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96941" w14:textId="77777777" w:rsidR="005B7061" w:rsidRPr="00023C71" w:rsidRDefault="005B7061" w:rsidP="005B7061"/>
    <w:p w14:paraId="2880748C" w14:textId="147AB7A5" w:rsidR="00BF2CCA" w:rsidRDefault="00BF2CCA" w:rsidP="00BF2CCA">
      <w:pPr>
        <w:rPr>
          <w:highlight w:val="cyan"/>
        </w:rPr>
      </w:pPr>
      <w:r w:rsidRPr="00E16EC8">
        <w:rPr>
          <w:highlight w:val="cyan"/>
        </w:rPr>
        <w:t>**</w:t>
      </w:r>
      <w:r w:rsidRPr="00246660">
        <w:rPr>
          <w:highlight w:val="cyan"/>
        </w:rPr>
        <w:t xml:space="preserve">** </w:t>
      </w:r>
      <w:r w:rsidR="001D58BD">
        <w:rPr>
          <w:highlight w:val="cyan"/>
        </w:rPr>
        <w:t>0</w:t>
      </w:r>
      <w:r w:rsidR="0065436B">
        <w:rPr>
          <w:highlight w:val="cyan"/>
        </w:rPr>
        <w:t>7</w:t>
      </w:r>
      <w:r w:rsidR="001D58BD">
        <w:rPr>
          <w:highlight w:val="cyan"/>
        </w:rPr>
        <w:t>/</w:t>
      </w:r>
      <w:r w:rsidR="00DC5561">
        <w:rPr>
          <w:highlight w:val="cyan"/>
        </w:rPr>
        <w:t>2</w:t>
      </w:r>
      <w:r w:rsidR="0065436B">
        <w:rPr>
          <w:highlight w:val="cyan"/>
        </w:rPr>
        <w:t>4</w:t>
      </w:r>
      <w:r w:rsidR="001D58BD">
        <w:rPr>
          <w:highlight w:val="cyan"/>
        </w:rPr>
        <w:t>/2020</w:t>
      </w:r>
      <w:r w:rsidRPr="00246660">
        <w:rPr>
          <w:highlight w:val="cyan"/>
        </w:rPr>
        <w:t>***</w:t>
      </w:r>
    </w:p>
    <w:p w14:paraId="6303F7A6" w14:textId="77777777" w:rsidR="00BF2CCA" w:rsidRDefault="00BF2CCA" w:rsidP="00BF2CCA">
      <w:pPr>
        <w:pStyle w:val="Heading1"/>
      </w:pPr>
      <w:r>
        <w:t>Pre-Migration</w:t>
      </w:r>
    </w:p>
    <w:p w14:paraId="2A407E83" w14:textId="77777777" w:rsidR="00BF2CCA" w:rsidRDefault="00BF2CCA" w:rsidP="00BF2CCA">
      <w:pPr>
        <w:pStyle w:val="ListParagraph"/>
        <w:numPr>
          <w:ilvl w:val="0"/>
          <w:numId w:val="1"/>
        </w:numPr>
      </w:pPr>
      <w:r>
        <w:t>Migrations are approximately monthly.</w:t>
      </w:r>
    </w:p>
    <w:p w14:paraId="07422DF4" w14:textId="77777777" w:rsidR="00BF2CCA" w:rsidRDefault="00BF2CCA" w:rsidP="00BF2CCA">
      <w:pPr>
        <w:pStyle w:val="ListParagraph"/>
        <w:numPr>
          <w:ilvl w:val="0"/>
          <w:numId w:val="1"/>
        </w:numPr>
      </w:pPr>
      <w:r>
        <w:t>You will get e-mail from the HIG regarding support for the upcoming migration.</w:t>
      </w:r>
    </w:p>
    <w:p w14:paraId="10E98C43" w14:textId="77777777" w:rsidR="00BF2CCA" w:rsidRDefault="00BF2CCA" w:rsidP="00BF2CCA">
      <w:pPr>
        <w:pStyle w:val="ListParagraph"/>
        <w:numPr>
          <w:ilvl w:val="0"/>
          <w:numId w:val="1"/>
        </w:numPr>
      </w:pPr>
      <w:r>
        <w:t>You will receive a migration plan and an invitation for a walkthrough meeting.  You should participate in the walkthrough in case there are any modifications to the plan.</w:t>
      </w:r>
    </w:p>
    <w:p w14:paraId="6AB696AB" w14:textId="4212ADF6" w:rsidR="00BF2CCA" w:rsidRDefault="00BF2CCA" w:rsidP="00BF2CCA">
      <w:pPr>
        <w:pStyle w:val="ListParagraph"/>
        <w:numPr>
          <w:ilvl w:val="0"/>
          <w:numId w:val="1"/>
        </w:numPr>
      </w:pPr>
      <w:r>
        <w:t xml:space="preserve">You should receive a set of scripts to be used for the release.  You can deploy those to the directory on </w:t>
      </w:r>
      <w:r w:rsidRPr="001D58BD">
        <w:rPr>
          <w:b/>
          <w:bCs/>
          <w:color w:val="FF0000"/>
          <w:sz w:val="28"/>
          <w:szCs w:val="28"/>
        </w:rPr>
        <w:t>atnam1p</w:t>
      </w:r>
      <w:r>
        <w:t>:</w:t>
      </w:r>
      <w:r>
        <w:br/>
        <w:t>/workability/home/oracle/SourceSafe/MMDD</w:t>
      </w:r>
      <w:r w:rsidR="002D02F7">
        <w:t>YY</w:t>
      </w:r>
      <w:r>
        <w:t>_MIGRATION_PROD_ONLY where MMDD is the month and year of the deployment.</w:t>
      </w:r>
    </w:p>
    <w:p w14:paraId="3396A7D3" w14:textId="77777777" w:rsidR="00F93519" w:rsidRPr="00F93519" w:rsidRDefault="00F93519" w:rsidP="00F93519">
      <w:pPr>
        <w:pStyle w:val="ListParagraph"/>
        <w:rPr>
          <w:highlight w:val="yellow"/>
        </w:rPr>
      </w:pPr>
      <w:r w:rsidRPr="00F93519">
        <w:rPr>
          <w:highlight w:val="yellow"/>
        </w:rPr>
        <w:t>cd /workability/home/oracle/SourceSafe</w:t>
      </w:r>
    </w:p>
    <w:p w14:paraId="42E05265" w14:textId="77777777" w:rsidR="00A4513E" w:rsidRPr="00A4513E" w:rsidRDefault="00A4513E" w:rsidP="00A4513E">
      <w:pPr>
        <w:pStyle w:val="ListParagraph"/>
        <w:rPr>
          <w:highlight w:val="yellow"/>
        </w:rPr>
      </w:pPr>
      <w:r w:rsidRPr="00A4513E">
        <w:rPr>
          <w:highlight w:val="yellow"/>
        </w:rPr>
        <w:t>cp -r 062620_MIGRATION_PROD_ONLY 072420_MIGRATION_PROD_ONLY</w:t>
      </w:r>
    </w:p>
    <w:p w14:paraId="1C248FE6" w14:textId="77777777" w:rsidR="00A4513E" w:rsidRDefault="00A4513E" w:rsidP="00A4513E">
      <w:pPr>
        <w:pStyle w:val="ListParagraph"/>
      </w:pPr>
      <w:r w:rsidRPr="00A4513E">
        <w:rPr>
          <w:highlight w:val="yellow"/>
        </w:rPr>
        <w:t>cd 072420_MIGRATION_PROD_ONLY</w:t>
      </w:r>
    </w:p>
    <w:p w14:paraId="5B8A83B3" w14:textId="65AC401D" w:rsidR="00BF2CCA" w:rsidRDefault="0056265B" w:rsidP="00A4513E">
      <w:pPr>
        <w:pStyle w:val="ListParagraph"/>
      </w:pPr>
      <w:r>
        <w:rPr>
          <w:color w:val="FF0000"/>
        </w:rPr>
        <w:t>R</w:t>
      </w:r>
      <w:r w:rsidR="00BF2CCA" w:rsidRPr="0056265B">
        <w:rPr>
          <w:color w:val="FF0000"/>
        </w:rPr>
        <w:t>emove all files except set.sql</w:t>
      </w:r>
      <w:r w:rsidRPr="0056265B">
        <w:rPr>
          <w:color w:val="FF0000"/>
        </w:rPr>
        <w:t xml:space="preserve"> and any *.sh or *.ksh scripts that you may see</w:t>
      </w:r>
      <w:r>
        <w:t>.</w:t>
      </w:r>
    </w:p>
    <w:p w14:paraId="1F59B342" w14:textId="73A5C674" w:rsidR="00DC5561" w:rsidRPr="003E6D1A" w:rsidRDefault="00DC5561" w:rsidP="00DC5561">
      <w:pPr>
        <w:pStyle w:val="ListParagraph"/>
      </w:pPr>
      <w:r w:rsidRPr="00DC5561">
        <w:rPr>
          <w:rFonts w:ascii="Courier New" w:hAnsi="Courier New" w:cs="Courier New"/>
          <w:sz w:val="20"/>
          <w:szCs w:val="20"/>
          <w:highlight w:val="yellow"/>
        </w:rPr>
        <w:t>rm -f *.out *.sql *.stdout</w:t>
      </w:r>
    </w:p>
    <w:p w14:paraId="5A48B40C" w14:textId="77777777" w:rsidR="00A700C2" w:rsidRDefault="00BF2CCA" w:rsidP="00BF2CCA">
      <w:pPr>
        <w:pStyle w:val="ListParagraph"/>
        <w:rPr>
          <w:color w:val="FF0000"/>
        </w:rPr>
      </w:pPr>
      <w:r w:rsidRPr="0056265B">
        <w:rPr>
          <w:color w:val="FF0000"/>
        </w:rPr>
        <w:t xml:space="preserve">FTP all new scripts from your laptop over to </w:t>
      </w:r>
    </w:p>
    <w:p w14:paraId="6BEB4750" w14:textId="523BE0F0" w:rsidR="00BF2CCA" w:rsidRDefault="00BF2CCA" w:rsidP="00BF2CCA">
      <w:pPr>
        <w:pStyle w:val="ListParagraph"/>
        <w:rPr>
          <w:highlight w:val="yellow"/>
        </w:rPr>
      </w:pPr>
      <w:r w:rsidRPr="00D87F21">
        <w:rPr>
          <w:highlight w:val="yellow"/>
        </w:rPr>
        <w:t>/workability/home/oracle/SourceSafe/</w:t>
      </w:r>
      <w:r w:rsidR="00A4513E" w:rsidRPr="00A4513E">
        <w:rPr>
          <w:highlight w:val="yellow"/>
        </w:rPr>
        <w:t>072420</w:t>
      </w:r>
      <w:r w:rsidR="00A700C2" w:rsidRPr="00A700C2">
        <w:rPr>
          <w:highlight w:val="yellow"/>
        </w:rPr>
        <w:t>_MIGRATION_PROD_ONLY</w:t>
      </w:r>
    </w:p>
    <w:p w14:paraId="3C1BA75F" w14:textId="77777777" w:rsidR="00BF2CCA" w:rsidRDefault="00BF2CCA" w:rsidP="00BF2CCA">
      <w:pPr>
        <w:pStyle w:val="ListParagraph"/>
      </w:pPr>
      <w:r w:rsidRPr="00F46E04">
        <w:t xml:space="preserve">Note: use </w:t>
      </w:r>
      <w:r w:rsidRPr="00F46E04">
        <w:rPr>
          <w:b/>
          <w:bCs/>
        </w:rPr>
        <w:t>ASCII</w:t>
      </w:r>
      <w:r w:rsidRPr="00F46E04">
        <w:t xml:space="preserve"> format</w:t>
      </w:r>
    </w:p>
    <w:p w14:paraId="0BF0C327" w14:textId="79EB9AD8" w:rsidR="00BF2CCA" w:rsidRDefault="00BF2CCA" w:rsidP="00BF2CCA">
      <w:pPr>
        <w:pStyle w:val="ListParagraph"/>
      </w:pPr>
    </w:p>
    <w:p w14:paraId="5EA04EB9" w14:textId="3F3A8207" w:rsidR="00BB4317" w:rsidRPr="00CB2E90" w:rsidRDefault="00BB4317" w:rsidP="00BF2CCA">
      <w:pPr>
        <w:pStyle w:val="ListParagraph"/>
        <w:rPr>
          <w:color w:val="FF0000"/>
        </w:rPr>
      </w:pPr>
      <w:r w:rsidRPr="00CB2E90">
        <w:rPr>
          <w:color w:val="FF0000"/>
        </w:rPr>
        <w:t>Below no longer an issue</w:t>
      </w:r>
    </w:p>
    <w:p w14:paraId="2E7B6844" w14:textId="5701A7CF" w:rsidR="00BF2CCA" w:rsidRPr="00BB4317" w:rsidRDefault="00BF2CCA" w:rsidP="00BF2CCA">
      <w:pPr>
        <w:pStyle w:val="ListParagraph"/>
        <w:rPr>
          <w:strike/>
        </w:rPr>
      </w:pPr>
      <w:r w:rsidRPr="00BB4317">
        <w:rPr>
          <w:strike/>
        </w:rPr>
        <w:t xml:space="preserve">## Rename following script to remove spaces from the file name </w:t>
      </w:r>
      <w:r w:rsidR="00C27883" w:rsidRPr="00BB4317">
        <w:rPr>
          <w:strike/>
        </w:rPr>
        <w:t xml:space="preserve">unless </w:t>
      </w:r>
      <w:r w:rsidR="00C27883" w:rsidRPr="00BB4317">
        <w:rPr>
          <w:b/>
          <w:strike/>
        </w:rPr>
        <w:t>no</w:t>
      </w:r>
      <w:r w:rsidR="00C27883" w:rsidRPr="00BB4317">
        <w:rPr>
          <w:strike/>
        </w:rPr>
        <w:t xml:space="preserve"> </w:t>
      </w:r>
      <w:r w:rsidR="00C27883" w:rsidRPr="00BB4317">
        <w:rPr>
          <w:b/>
          <w:strike/>
        </w:rPr>
        <w:t>spaces there.</w:t>
      </w:r>
    </w:p>
    <w:p w14:paraId="4F5BBBEA" w14:textId="77777777" w:rsidR="00BF2CCA" w:rsidRPr="00BB4317" w:rsidRDefault="00BF2CCA" w:rsidP="00BF2CCA">
      <w:pPr>
        <w:pStyle w:val="ListParagraph"/>
        <w:rPr>
          <w:strike/>
        </w:rPr>
      </w:pPr>
      <w:r w:rsidRPr="00BB4317">
        <w:rPr>
          <w:strike/>
        </w:rPr>
        <w:t>“MIGR_BLK6_03_PW validate status of migrated claims WKAB.sql”</w:t>
      </w:r>
    </w:p>
    <w:p w14:paraId="0D44D73A" w14:textId="77777777" w:rsidR="00BF2CCA" w:rsidRPr="00BB4317" w:rsidRDefault="00BF2CCA" w:rsidP="00BF2CCA">
      <w:pPr>
        <w:pStyle w:val="ListParagraph"/>
        <w:rPr>
          <w:strike/>
        </w:rPr>
      </w:pPr>
      <w:r w:rsidRPr="00BB4317">
        <w:rPr>
          <w:strike/>
          <w:highlight w:val="yellow"/>
        </w:rPr>
        <w:t>mv "MIGR_BLK6_03_PW validate status of migrated claims WKAB.sql" MIGR_BLK6_03_PW_validate_status_of_migrated_claims_WKAB.sql</w:t>
      </w:r>
    </w:p>
    <w:p w14:paraId="25019008" w14:textId="77777777" w:rsidR="00BF2CCA" w:rsidRPr="00D87F21" w:rsidRDefault="00BF2CCA" w:rsidP="00BF2CCA">
      <w:pPr>
        <w:pStyle w:val="ListParagraph"/>
        <w:rPr>
          <w:highlight w:val="yellow"/>
        </w:rPr>
      </w:pPr>
    </w:p>
    <w:p w14:paraId="47FF5314" w14:textId="77777777" w:rsidR="00BF2CCA" w:rsidRDefault="00BF2CCA" w:rsidP="00BF2CCA">
      <w:pPr>
        <w:pStyle w:val="ListParagraph"/>
        <w:numPr>
          <w:ilvl w:val="0"/>
          <w:numId w:val="1"/>
        </w:numPr>
      </w:pPr>
      <w:r w:rsidRPr="00713B40">
        <w:rPr>
          <w:color w:val="FF0000"/>
        </w:rPr>
        <w:t>Edit the Block_0_1Remove_Access_Backup.sql file you receive.  It usually just has a select statement in it, but you want to change it to a CTAS like:</w:t>
      </w:r>
      <w:r>
        <w:br/>
      </w:r>
    </w:p>
    <w:p w14:paraId="29230DBE" w14:textId="6F3142D4" w:rsidR="00BF2CCA" w:rsidRDefault="00BF2CCA" w:rsidP="00BF2CCA">
      <w:pPr>
        <w:pStyle w:val="ListParagraph"/>
      </w:pPr>
      <w:r w:rsidRPr="00DD259B">
        <w:rPr>
          <w:highlight w:val="yellow"/>
        </w:rPr>
        <w:t>vi Block_0_1Remove_Access_Backup.sql</w:t>
      </w:r>
      <w:r>
        <w:br/>
      </w:r>
      <w:r w:rsidRPr="00DD259B">
        <w:rPr>
          <w:highlight w:val="yellow"/>
        </w:rPr>
        <w:t xml:space="preserve">create </w:t>
      </w:r>
      <w:r>
        <w:rPr>
          <w:highlight w:val="yellow"/>
        </w:rPr>
        <w:t>table wkab10.t_team_access_20</w:t>
      </w:r>
      <w:r w:rsidR="00883EEE">
        <w:rPr>
          <w:highlight w:val="yellow"/>
        </w:rPr>
        <w:t>20</w:t>
      </w:r>
      <w:r w:rsidR="00CA4EA0">
        <w:rPr>
          <w:highlight w:val="yellow"/>
        </w:rPr>
        <w:t>0</w:t>
      </w:r>
      <w:r w:rsidR="00A4513E">
        <w:rPr>
          <w:highlight w:val="yellow"/>
        </w:rPr>
        <w:t>724</w:t>
      </w:r>
      <w:r w:rsidRPr="00DD259B">
        <w:rPr>
          <w:highlight w:val="yellow"/>
        </w:rPr>
        <w:br/>
        <w:t>as</w:t>
      </w:r>
      <w:r>
        <w:br/>
        <w:t>...</w:t>
      </w:r>
      <w:r>
        <w:br/>
        <w:t>So that you are creating a backup of the access rows you will be deleting (and later restoring).</w:t>
      </w:r>
    </w:p>
    <w:p w14:paraId="40D305F2" w14:textId="77777777" w:rsidR="00BF2CCA" w:rsidRDefault="00BF2CCA" w:rsidP="00BF2CCA">
      <w:pPr>
        <w:pStyle w:val="ListParagraph"/>
      </w:pPr>
    </w:p>
    <w:p w14:paraId="7A97D92C" w14:textId="77777777" w:rsidR="00BF2CCA" w:rsidRDefault="00BF2CCA" w:rsidP="00BF2CCA">
      <w:pPr>
        <w:pStyle w:val="ListParagraph"/>
        <w:numPr>
          <w:ilvl w:val="0"/>
          <w:numId w:val="1"/>
        </w:numPr>
      </w:pPr>
      <w:r>
        <w:t xml:space="preserve">Check all of the other scripts for any syntax or other issues.  For instance, the "MIGR_BLK6_03_PW validate status of migrated claims WKAB.sql" script has blank lines in it sometimes so you will want to edit it to add "set sqlblanklines on" prior to running it or run that in your session prior to running it. </w:t>
      </w:r>
    </w:p>
    <w:p w14:paraId="2E735908" w14:textId="77777777" w:rsidR="00BF2CCA" w:rsidRDefault="00BF2CCA" w:rsidP="00BF2CCA">
      <w:pPr>
        <w:pStyle w:val="ListParagraph"/>
      </w:pPr>
    </w:p>
    <w:p w14:paraId="1A2B5F0D" w14:textId="77777777" w:rsidR="00BF2CCA" w:rsidRPr="00E67C92" w:rsidRDefault="00BF2CCA" w:rsidP="00BF2CCA">
      <w:pPr>
        <w:pStyle w:val="ListParagraph"/>
        <w:numPr>
          <w:ilvl w:val="0"/>
          <w:numId w:val="1"/>
        </w:numPr>
      </w:pPr>
      <w:r>
        <w:t xml:space="preserve">Be aware that some scripts they send you have PL/SQL Block with </w:t>
      </w:r>
      <w:r w:rsidRPr="003E6D1A">
        <w:rPr>
          <w:color w:val="FF0000"/>
        </w:rPr>
        <w:t xml:space="preserve">BEGIN … END; </w:t>
      </w:r>
      <w:r>
        <w:t xml:space="preserve">They sometimes do not put </w:t>
      </w:r>
      <w:r w:rsidRPr="003E6D1A">
        <w:rPr>
          <w:color w:val="FF0000"/>
        </w:rPr>
        <w:t>/</w:t>
      </w:r>
      <w:r>
        <w:t xml:space="preserve"> after the </w:t>
      </w:r>
      <w:r w:rsidRPr="003E6D1A">
        <w:rPr>
          <w:color w:val="FF0000"/>
        </w:rPr>
        <w:t xml:space="preserve">END; </w:t>
      </w:r>
      <w:r>
        <w:t xml:space="preserve">I updated some of these scripts and added </w:t>
      </w:r>
      <w:r w:rsidRPr="003E6D1A">
        <w:rPr>
          <w:color w:val="FF0000"/>
        </w:rPr>
        <w:t>/</w:t>
      </w:r>
    </w:p>
    <w:p w14:paraId="0CEA32B8" w14:textId="77777777" w:rsidR="00BF2CCA" w:rsidRDefault="00BF2CCA" w:rsidP="00BF2CCA">
      <w:pPr>
        <w:pStyle w:val="ListParagraph"/>
      </w:pPr>
      <w:r>
        <w:lastRenderedPageBreak/>
        <w:t>You can always check previous moth folder as example since most scripts have the same names.</w:t>
      </w:r>
    </w:p>
    <w:p w14:paraId="0FA86AC7" w14:textId="77777777" w:rsidR="00BF2CCA" w:rsidRPr="00D8302E" w:rsidRDefault="00BF2CCA" w:rsidP="00BF2CCA">
      <w:pPr>
        <w:pStyle w:val="Heading2"/>
        <w:rPr>
          <w:rStyle w:val="IntenseEmphasis"/>
        </w:rPr>
      </w:pPr>
      <w:r w:rsidRPr="00D8302E">
        <w:rPr>
          <w:rStyle w:val="IntenseEmphasis"/>
        </w:rPr>
        <w:t>Running Scripts example</w:t>
      </w:r>
    </w:p>
    <w:p w14:paraId="4B151508" w14:textId="4B8A5D29" w:rsidR="00BF2CCA" w:rsidRPr="00D8302E" w:rsidRDefault="00BF2CCA" w:rsidP="00BF2CCA">
      <w:pPr>
        <w:rPr>
          <w:rStyle w:val="IntenseEmphasis"/>
        </w:rPr>
      </w:pPr>
      <w:r w:rsidRPr="00D8302E">
        <w:rPr>
          <w:rStyle w:val="IntenseEmphasis"/>
        </w:rPr>
        <w:t>Each of the scripts should be run as wkab10. Like:</w:t>
      </w:r>
    </w:p>
    <w:p w14:paraId="02D4AB5A" w14:textId="77777777" w:rsidR="00BF2CCA" w:rsidRPr="00D8302E" w:rsidRDefault="00BF2CCA" w:rsidP="00BF2CCA">
      <w:pPr>
        <w:rPr>
          <w:rStyle w:val="IntenseEmphasis"/>
        </w:rPr>
      </w:pPr>
      <w:r w:rsidRPr="00D8302E">
        <w:rPr>
          <w:rStyle w:val="IntenseEmphasis"/>
        </w:rPr>
        <w:t>cd &lt;Script Home&gt;</w:t>
      </w:r>
      <w:r w:rsidRPr="00D8302E">
        <w:rPr>
          <w:rStyle w:val="IntenseEmphasis"/>
        </w:rPr>
        <w:br/>
        <w:t xml:space="preserve">sqlplus wkab10/`cat </w:t>
      </w:r>
      <w:hyperlink r:id="rId10">
        <w:r w:rsidRPr="00D8302E">
          <w:rPr>
            <w:rStyle w:val="IntenseEmphasis"/>
          </w:rPr>
          <w:t>$ORACLE_BASE/.wkab10.$ORACLE_SID.pw</w:t>
        </w:r>
      </w:hyperlink>
      <w:r w:rsidRPr="00D8302E">
        <w:rPr>
          <w:rStyle w:val="IntenseEmphasis"/>
        </w:rPr>
        <w:br/>
        <w:t>@set.sql</w:t>
      </w:r>
      <w:r w:rsidRPr="00D8302E">
        <w:rPr>
          <w:rStyle w:val="IntenseEmphasis"/>
        </w:rPr>
        <w:br/>
        <w:t xml:space="preserve">spool </w:t>
      </w:r>
      <w:hyperlink r:id="rId11">
        <w:r w:rsidRPr="00D8302E">
          <w:rPr>
            <w:rStyle w:val="IntenseEmphasis"/>
          </w:rPr>
          <w:t>&lt;script_name&gt;.out</w:t>
        </w:r>
      </w:hyperlink>
      <w:r w:rsidRPr="00D8302E">
        <w:rPr>
          <w:rStyle w:val="IntenseEmphasis"/>
        </w:rPr>
        <w:br/>
        <w:t>@&lt;script_name&gt;.sql</w:t>
      </w:r>
      <w:r w:rsidRPr="00D8302E">
        <w:rPr>
          <w:rStyle w:val="IntenseEmphasis"/>
        </w:rPr>
        <w:br/>
        <w:t>spool off</w:t>
      </w:r>
    </w:p>
    <w:p w14:paraId="33BE4E33" w14:textId="63450505" w:rsidR="00BF2CCA" w:rsidRDefault="00BF2CCA" w:rsidP="00BF2CCA">
      <w:r>
        <w:t>The @set.sql file just sets a few SQLPlus environment things like echo, trimspool, time, and timing so that you get output that you can review later if needed for timing and stuff.</w:t>
      </w:r>
    </w:p>
    <w:p w14:paraId="19126E24" w14:textId="083C3B8F" w:rsidR="00010400" w:rsidRPr="00CB2E90" w:rsidRDefault="00010400" w:rsidP="00010400">
      <w:pPr>
        <w:pStyle w:val="ListParagraph"/>
        <w:rPr>
          <w:color w:val="FF0000"/>
        </w:rPr>
      </w:pPr>
      <w:r w:rsidRPr="00CB2E90">
        <w:rPr>
          <w:color w:val="FF0000"/>
        </w:rPr>
        <w:t xml:space="preserve">Below no longer </w:t>
      </w:r>
      <w:r>
        <w:rPr>
          <w:color w:val="FF0000"/>
        </w:rPr>
        <w:t>used</w:t>
      </w:r>
    </w:p>
    <w:p w14:paraId="26CABE57" w14:textId="77777777" w:rsidR="00BF2CCA" w:rsidRPr="00010400" w:rsidRDefault="00BF2CCA" w:rsidP="00BF2CCA">
      <w:pPr>
        <w:pStyle w:val="ListParagraph"/>
        <w:rPr>
          <w:strike/>
        </w:rPr>
      </w:pPr>
      <w:r w:rsidRPr="00010400">
        <w:rPr>
          <w:strike/>
        </w:rPr>
        <w:t>As mentioned below, the Block3 scripts are usually run via the shell scripts and run using a special SPLEX_IGNORE login so that Shareplex will ignore the transactions.  (they did not have Block3 scripts in July and August)</w:t>
      </w:r>
    </w:p>
    <w:p w14:paraId="4AF4E8D8" w14:textId="2DBB5401" w:rsidR="00BF2CCA" w:rsidRDefault="00BF2CCA" w:rsidP="00BF2CCA">
      <w:pPr>
        <w:pStyle w:val="Heading1"/>
      </w:pPr>
      <w:r>
        <w:t>Migration Day (Friday)</w:t>
      </w:r>
      <w:r w:rsidR="005044AE">
        <w:t xml:space="preserve"> </w:t>
      </w:r>
    </w:p>
    <w:p w14:paraId="30958D1F" w14:textId="75A00026" w:rsidR="00BF2CCA" w:rsidRPr="009B40A1" w:rsidRDefault="00BF2CCA" w:rsidP="00BF2CCA">
      <w:pPr>
        <w:rPr>
          <w:b/>
        </w:rPr>
      </w:pPr>
      <w:r>
        <w:t xml:space="preserve">On the Friday evening of migration weekend, you will be asked to run several scripts.   You can clarify with the migration manager how you'd like to be notified to run things.  It can be via e-mail or text if you want.  Here are the Friday night steps for the </w:t>
      </w:r>
      <w:r w:rsidR="00010400">
        <w:t xml:space="preserve">May </w:t>
      </w:r>
      <w:r w:rsidR="001D4CC5">
        <w:t>29</w:t>
      </w:r>
      <w:r w:rsidR="00BE53C8">
        <w:t xml:space="preserve"> </w:t>
      </w:r>
      <w:r>
        <w:t>20</w:t>
      </w:r>
      <w:r w:rsidR="00BE53C8">
        <w:t>20</w:t>
      </w:r>
      <w:r>
        <w:t xml:space="preserve"> migration.  In the migration plan spreadsheet, you can filter for the tasks assigned to you</w:t>
      </w:r>
      <w:r w:rsidRPr="00713B40">
        <w:rPr>
          <w:b/>
        </w:rPr>
        <w:t xml:space="preserve">. </w:t>
      </w:r>
      <w:r w:rsidRPr="00713B40">
        <w:rPr>
          <w:color w:val="FF0000"/>
        </w:rPr>
        <w:t>Be aware they may send several updates to migration plan, so finalize your plan based on latest migration plan. Sometimes they change steps numbers.</w:t>
      </w:r>
    </w:p>
    <w:tbl>
      <w:tblPr>
        <w:tblStyle w:val="TableGrid"/>
        <w:tblW w:w="0" w:type="auto"/>
        <w:tblLook w:val="04A0" w:firstRow="1" w:lastRow="0" w:firstColumn="1" w:lastColumn="0" w:noHBand="0" w:noVBand="1"/>
      </w:tblPr>
      <w:tblGrid>
        <w:gridCol w:w="653"/>
        <w:gridCol w:w="1114"/>
        <w:gridCol w:w="1209"/>
        <w:gridCol w:w="1005"/>
        <w:gridCol w:w="1199"/>
        <w:gridCol w:w="4170"/>
      </w:tblGrid>
      <w:tr w:rsidR="00BF2CCA" w:rsidRPr="009B40A1" w14:paraId="6AC7769B" w14:textId="77777777" w:rsidTr="000F1F3E">
        <w:tc>
          <w:tcPr>
            <w:tcW w:w="653" w:type="dxa"/>
          </w:tcPr>
          <w:p w14:paraId="7453B241" w14:textId="77777777" w:rsidR="00BF2CCA" w:rsidRPr="00245015" w:rsidRDefault="00BF2CCA" w:rsidP="000F1F3E">
            <w:pPr>
              <w:rPr>
                <w:rFonts w:cstheme="minorHAnsi"/>
                <w:b/>
                <w:sz w:val="18"/>
                <w:szCs w:val="18"/>
              </w:rPr>
            </w:pPr>
            <w:r w:rsidRPr="00245015">
              <w:rPr>
                <w:rFonts w:cstheme="minorHAnsi"/>
                <w:b/>
                <w:sz w:val="18"/>
                <w:szCs w:val="18"/>
              </w:rPr>
              <w:t>Step</w:t>
            </w:r>
          </w:p>
        </w:tc>
        <w:tc>
          <w:tcPr>
            <w:tcW w:w="1114" w:type="dxa"/>
          </w:tcPr>
          <w:p w14:paraId="49EA5934" w14:textId="77777777" w:rsidR="00BF2CCA" w:rsidRPr="00245015" w:rsidRDefault="00BF2CCA" w:rsidP="000F1F3E">
            <w:pPr>
              <w:rPr>
                <w:rFonts w:cstheme="minorHAnsi"/>
                <w:b/>
                <w:sz w:val="18"/>
                <w:szCs w:val="18"/>
              </w:rPr>
            </w:pPr>
            <w:r w:rsidRPr="00245015">
              <w:rPr>
                <w:rFonts w:cstheme="minorHAnsi"/>
                <w:b/>
                <w:sz w:val="18"/>
                <w:szCs w:val="18"/>
              </w:rPr>
              <w:t>Activity</w:t>
            </w:r>
          </w:p>
        </w:tc>
        <w:tc>
          <w:tcPr>
            <w:tcW w:w="1209" w:type="dxa"/>
          </w:tcPr>
          <w:p w14:paraId="3E6D07D1" w14:textId="3DF5D7B4" w:rsidR="00BF2CCA" w:rsidRPr="00245015" w:rsidRDefault="00BF2CCA" w:rsidP="000F1F3E">
            <w:pPr>
              <w:rPr>
                <w:rFonts w:cstheme="minorHAnsi"/>
                <w:b/>
                <w:sz w:val="18"/>
                <w:szCs w:val="18"/>
              </w:rPr>
            </w:pPr>
            <w:r w:rsidRPr="00245015">
              <w:rPr>
                <w:rFonts w:cstheme="minorHAnsi"/>
                <w:b/>
                <w:sz w:val="18"/>
                <w:szCs w:val="18"/>
              </w:rPr>
              <w:t>Original Start Date</w:t>
            </w:r>
            <w:r w:rsidR="00010400">
              <w:rPr>
                <w:rFonts w:cstheme="minorHAnsi"/>
                <w:b/>
                <w:sz w:val="18"/>
                <w:szCs w:val="18"/>
              </w:rPr>
              <w:t xml:space="preserve"> (Eastern TZ)</w:t>
            </w:r>
          </w:p>
        </w:tc>
        <w:tc>
          <w:tcPr>
            <w:tcW w:w="1005" w:type="dxa"/>
          </w:tcPr>
          <w:p w14:paraId="77D1B44A" w14:textId="77777777" w:rsidR="00BF2CCA" w:rsidRPr="00245015" w:rsidRDefault="00BF2CCA" w:rsidP="000F1F3E">
            <w:pPr>
              <w:rPr>
                <w:rFonts w:cstheme="minorHAnsi"/>
                <w:b/>
                <w:sz w:val="18"/>
                <w:szCs w:val="18"/>
              </w:rPr>
            </w:pPr>
            <w:r w:rsidRPr="00245015">
              <w:rPr>
                <w:rFonts w:cstheme="minorHAnsi"/>
                <w:b/>
                <w:sz w:val="18"/>
                <w:szCs w:val="18"/>
              </w:rPr>
              <w:t>Duration</w:t>
            </w:r>
          </w:p>
        </w:tc>
        <w:tc>
          <w:tcPr>
            <w:tcW w:w="1199" w:type="dxa"/>
          </w:tcPr>
          <w:p w14:paraId="42FE7325" w14:textId="185810E5" w:rsidR="00BF2CCA" w:rsidRPr="00245015" w:rsidRDefault="00BF2CCA" w:rsidP="000F1F3E">
            <w:pPr>
              <w:rPr>
                <w:rFonts w:cstheme="minorHAnsi"/>
                <w:b/>
                <w:sz w:val="18"/>
                <w:szCs w:val="18"/>
              </w:rPr>
            </w:pPr>
            <w:r w:rsidRPr="00245015">
              <w:rPr>
                <w:rFonts w:cstheme="minorHAnsi"/>
                <w:b/>
                <w:sz w:val="18"/>
                <w:szCs w:val="18"/>
              </w:rPr>
              <w:t>Original End Date</w:t>
            </w:r>
            <w:r w:rsidR="00010400">
              <w:rPr>
                <w:rFonts w:cstheme="minorHAnsi"/>
                <w:b/>
                <w:sz w:val="18"/>
                <w:szCs w:val="18"/>
              </w:rPr>
              <w:t xml:space="preserve"> (</w:t>
            </w:r>
            <w:r w:rsidR="00010400" w:rsidRPr="00010400">
              <w:rPr>
                <w:rFonts w:cstheme="minorHAnsi"/>
                <w:b/>
                <w:sz w:val="18"/>
                <w:szCs w:val="18"/>
              </w:rPr>
              <w:t>Eastern TZ</w:t>
            </w:r>
            <w:r w:rsidR="00010400">
              <w:rPr>
                <w:rFonts w:cstheme="minorHAnsi"/>
                <w:b/>
                <w:sz w:val="18"/>
                <w:szCs w:val="18"/>
              </w:rPr>
              <w:t>)</w:t>
            </w:r>
          </w:p>
        </w:tc>
        <w:tc>
          <w:tcPr>
            <w:tcW w:w="4170" w:type="dxa"/>
          </w:tcPr>
          <w:p w14:paraId="36941A73" w14:textId="77777777" w:rsidR="00BF2CCA" w:rsidRPr="00245015" w:rsidRDefault="00BF2CCA" w:rsidP="000F1F3E">
            <w:pPr>
              <w:rPr>
                <w:rFonts w:cstheme="minorHAnsi"/>
                <w:b/>
                <w:sz w:val="18"/>
                <w:szCs w:val="18"/>
              </w:rPr>
            </w:pPr>
            <w:r w:rsidRPr="00245015">
              <w:rPr>
                <w:rFonts w:cstheme="minorHAnsi"/>
                <w:b/>
                <w:sz w:val="18"/>
                <w:szCs w:val="18"/>
              </w:rPr>
              <w:t>Activity description</w:t>
            </w:r>
          </w:p>
        </w:tc>
      </w:tr>
      <w:tr w:rsidR="00480B4C" w14:paraId="792C8EFF" w14:textId="77777777" w:rsidTr="000F1F3E">
        <w:tc>
          <w:tcPr>
            <w:tcW w:w="653" w:type="dxa"/>
          </w:tcPr>
          <w:p w14:paraId="011E076E" w14:textId="5CEC970A" w:rsidR="00480B4C" w:rsidRPr="00245015" w:rsidRDefault="00480B4C" w:rsidP="00480B4C">
            <w:pPr>
              <w:rPr>
                <w:rFonts w:cstheme="minorHAnsi"/>
                <w:sz w:val="18"/>
                <w:szCs w:val="18"/>
              </w:rPr>
            </w:pPr>
            <w:r w:rsidRPr="00245015">
              <w:rPr>
                <w:rFonts w:cstheme="minorHAnsi"/>
                <w:sz w:val="18"/>
                <w:szCs w:val="18"/>
              </w:rPr>
              <w:t>12</w:t>
            </w:r>
            <w:r w:rsidR="005B7F99">
              <w:rPr>
                <w:rFonts w:cstheme="minorHAnsi"/>
                <w:sz w:val="18"/>
                <w:szCs w:val="18"/>
              </w:rPr>
              <w:t>1</w:t>
            </w:r>
          </w:p>
        </w:tc>
        <w:tc>
          <w:tcPr>
            <w:tcW w:w="1114" w:type="dxa"/>
          </w:tcPr>
          <w:p w14:paraId="780FC8D2" w14:textId="610D2646" w:rsidR="00480B4C" w:rsidRPr="00245015" w:rsidRDefault="00480B4C" w:rsidP="00480B4C">
            <w:pPr>
              <w:rPr>
                <w:rFonts w:cstheme="minorHAnsi"/>
                <w:sz w:val="18"/>
                <w:szCs w:val="18"/>
              </w:rPr>
            </w:pPr>
            <w:r w:rsidRPr="00245015">
              <w:rPr>
                <w:rFonts w:cstheme="minorHAnsi"/>
                <w:sz w:val="18"/>
                <w:szCs w:val="18"/>
              </w:rPr>
              <w:t>WKAB</w:t>
            </w:r>
          </w:p>
        </w:tc>
        <w:tc>
          <w:tcPr>
            <w:tcW w:w="1209" w:type="dxa"/>
          </w:tcPr>
          <w:p w14:paraId="10981388" w14:textId="75E69A70" w:rsidR="00480B4C" w:rsidRPr="00245015" w:rsidRDefault="005B568C" w:rsidP="00480B4C">
            <w:pPr>
              <w:rPr>
                <w:rFonts w:cstheme="minorHAnsi"/>
                <w:sz w:val="18"/>
                <w:szCs w:val="18"/>
              </w:rPr>
            </w:pPr>
            <w:r>
              <w:rPr>
                <w:rFonts w:cstheme="minorHAnsi"/>
                <w:sz w:val="18"/>
                <w:szCs w:val="18"/>
              </w:rPr>
              <w:t>0</w:t>
            </w:r>
            <w:r w:rsidR="005B7F99">
              <w:rPr>
                <w:rFonts w:cstheme="minorHAnsi"/>
                <w:sz w:val="18"/>
                <w:szCs w:val="18"/>
              </w:rPr>
              <w:t>7</w:t>
            </w:r>
            <w:r w:rsidR="00480B4C" w:rsidRPr="00245015">
              <w:rPr>
                <w:rFonts w:cstheme="minorHAnsi"/>
                <w:sz w:val="18"/>
                <w:szCs w:val="18"/>
              </w:rPr>
              <w:t>/</w:t>
            </w:r>
            <w:r w:rsidR="001D4CC5">
              <w:rPr>
                <w:rFonts w:cstheme="minorHAnsi"/>
                <w:sz w:val="18"/>
                <w:szCs w:val="18"/>
              </w:rPr>
              <w:t>2</w:t>
            </w:r>
            <w:r w:rsidR="005B7F99">
              <w:rPr>
                <w:rFonts w:cstheme="minorHAnsi"/>
                <w:sz w:val="18"/>
                <w:szCs w:val="18"/>
              </w:rPr>
              <w:t>4</w:t>
            </w:r>
            <w:r w:rsidR="00480B4C" w:rsidRPr="00245015">
              <w:rPr>
                <w:rFonts w:cstheme="minorHAnsi"/>
                <w:sz w:val="18"/>
                <w:szCs w:val="18"/>
              </w:rPr>
              <w:t>/20 20:30</w:t>
            </w:r>
          </w:p>
        </w:tc>
        <w:tc>
          <w:tcPr>
            <w:tcW w:w="1005" w:type="dxa"/>
          </w:tcPr>
          <w:p w14:paraId="3532155C" w14:textId="4793613B" w:rsidR="00480B4C" w:rsidRPr="00245015" w:rsidRDefault="00480B4C" w:rsidP="00480B4C">
            <w:pPr>
              <w:rPr>
                <w:rFonts w:cstheme="minorHAnsi"/>
                <w:sz w:val="18"/>
                <w:szCs w:val="18"/>
              </w:rPr>
            </w:pPr>
            <w:r w:rsidRPr="00245015">
              <w:rPr>
                <w:rFonts w:cstheme="minorHAnsi"/>
                <w:sz w:val="18"/>
                <w:szCs w:val="18"/>
              </w:rPr>
              <w:t>0.25</w:t>
            </w:r>
          </w:p>
        </w:tc>
        <w:tc>
          <w:tcPr>
            <w:tcW w:w="1199" w:type="dxa"/>
          </w:tcPr>
          <w:p w14:paraId="5D6A32CD" w14:textId="444885E6" w:rsidR="00480B4C" w:rsidRPr="00245015" w:rsidRDefault="005B568C" w:rsidP="00480B4C">
            <w:pPr>
              <w:rPr>
                <w:rFonts w:cstheme="minorHAnsi"/>
                <w:sz w:val="18"/>
                <w:szCs w:val="18"/>
              </w:rPr>
            </w:pPr>
            <w:r>
              <w:rPr>
                <w:rFonts w:cstheme="minorHAnsi"/>
                <w:sz w:val="18"/>
                <w:szCs w:val="18"/>
              </w:rPr>
              <w:t>0</w:t>
            </w:r>
            <w:r w:rsidR="005B7F99">
              <w:rPr>
                <w:rFonts w:cstheme="minorHAnsi"/>
                <w:sz w:val="18"/>
                <w:szCs w:val="18"/>
              </w:rPr>
              <w:t>7</w:t>
            </w:r>
            <w:r w:rsidR="00480B4C" w:rsidRPr="00245015">
              <w:rPr>
                <w:rFonts w:cstheme="minorHAnsi"/>
                <w:sz w:val="18"/>
                <w:szCs w:val="18"/>
              </w:rPr>
              <w:t>/</w:t>
            </w:r>
            <w:r w:rsidR="001D4CC5">
              <w:rPr>
                <w:rFonts w:cstheme="minorHAnsi"/>
                <w:sz w:val="18"/>
                <w:szCs w:val="18"/>
              </w:rPr>
              <w:t>2</w:t>
            </w:r>
            <w:r w:rsidR="005B7F99">
              <w:rPr>
                <w:rFonts w:cstheme="minorHAnsi"/>
                <w:sz w:val="18"/>
                <w:szCs w:val="18"/>
              </w:rPr>
              <w:t>4</w:t>
            </w:r>
            <w:r w:rsidR="00480B4C" w:rsidRPr="00245015">
              <w:rPr>
                <w:rFonts w:cstheme="minorHAnsi"/>
                <w:sz w:val="18"/>
                <w:szCs w:val="18"/>
              </w:rPr>
              <w:t>/20 20:45</w:t>
            </w:r>
          </w:p>
        </w:tc>
        <w:tc>
          <w:tcPr>
            <w:tcW w:w="4170" w:type="dxa"/>
          </w:tcPr>
          <w:p w14:paraId="1B0CD1E2" w14:textId="168533B0" w:rsidR="00280F82" w:rsidRDefault="00434564" w:rsidP="00280F82">
            <w:pPr>
              <w:rPr>
                <w:rFonts w:cstheme="minorHAnsi"/>
                <w:sz w:val="18"/>
                <w:szCs w:val="18"/>
                <w:highlight w:val="yellow"/>
              </w:rPr>
            </w:pPr>
            <w:r w:rsidRPr="00434564">
              <w:rPr>
                <w:rFonts w:cstheme="minorHAnsi"/>
                <w:sz w:val="18"/>
                <w:szCs w:val="18"/>
              </w:rPr>
              <w:t>Execute script to insert driver table Blk_0_Control_Insert_Script</w:t>
            </w:r>
            <w:r w:rsidRPr="00434564">
              <w:rPr>
                <w:rFonts w:cstheme="minorHAnsi"/>
                <w:sz w:val="18"/>
                <w:szCs w:val="18"/>
                <w:highlight w:val="yellow"/>
              </w:rPr>
              <w:t xml:space="preserve"> </w:t>
            </w:r>
          </w:p>
          <w:p w14:paraId="0F1CB757" w14:textId="77777777" w:rsidR="00434564" w:rsidRDefault="00434564" w:rsidP="00280F82">
            <w:pPr>
              <w:rPr>
                <w:rFonts w:cstheme="minorHAnsi"/>
                <w:sz w:val="18"/>
                <w:szCs w:val="18"/>
                <w:highlight w:val="yellow"/>
              </w:rPr>
            </w:pPr>
          </w:p>
          <w:p w14:paraId="01903BF5" w14:textId="2C217832" w:rsidR="00480B4C" w:rsidRPr="00245015" w:rsidRDefault="00480B4C" w:rsidP="00280F82">
            <w:pPr>
              <w:rPr>
                <w:rFonts w:cstheme="minorHAnsi"/>
                <w:sz w:val="18"/>
                <w:szCs w:val="18"/>
                <w:highlight w:val="yellow"/>
              </w:rPr>
            </w:pPr>
            <w:r w:rsidRPr="00245015">
              <w:rPr>
                <w:rFonts w:cstheme="minorHAnsi"/>
                <w:sz w:val="18"/>
                <w:szCs w:val="18"/>
                <w:highlight w:val="yellow"/>
              </w:rPr>
              <w:t>sqlplus wkab10/wscirmnap8t</w:t>
            </w:r>
          </w:p>
          <w:p w14:paraId="1558E9AB"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@set.sql</w:t>
            </w:r>
          </w:p>
          <w:p w14:paraId="0F08F96D"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Blk_0_Control_Insert_Script.out</w:t>
            </w:r>
          </w:p>
          <w:p w14:paraId="66558155"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w:t>
            </w:r>
            <w:r w:rsidRPr="00245015">
              <w:rPr>
                <w:rFonts w:cstheme="minorHAnsi"/>
                <w:color w:val="FF0000"/>
                <w:sz w:val="18"/>
                <w:szCs w:val="18"/>
                <w:highlight w:val="yellow"/>
              </w:rPr>
              <w:t>Blk_0_Control_Insert_Script.sql</w:t>
            </w:r>
          </w:p>
          <w:p w14:paraId="65B8E9C7" w14:textId="77777777" w:rsidR="00480B4C" w:rsidRDefault="00480B4C" w:rsidP="00480B4C">
            <w:pPr>
              <w:rPr>
                <w:rFonts w:cstheme="minorHAnsi"/>
                <w:sz w:val="18"/>
                <w:szCs w:val="18"/>
                <w:highlight w:val="yellow"/>
              </w:rPr>
            </w:pPr>
            <w:r w:rsidRPr="00245015">
              <w:rPr>
                <w:rFonts w:cstheme="minorHAnsi"/>
                <w:sz w:val="18"/>
                <w:szCs w:val="18"/>
                <w:highlight w:val="yellow"/>
              </w:rPr>
              <w:t>spool off</w:t>
            </w:r>
          </w:p>
          <w:p w14:paraId="08E0F06E" w14:textId="77777777" w:rsidR="00280F82" w:rsidRDefault="00280F82" w:rsidP="00480B4C">
            <w:pPr>
              <w:rPr>
                <w:rFonts w:cstheme="minorHAnsi"/>
                <w:sz w:val="18"/>
                <w:szCs w:val="18"/>
                <w:highlight w:val="yellow"/>
              </w:rPr>
            </w:pPr>
          </w:p>
          <w:p w14:paraId="794F7AF2" w14:textId="30CDFDF1" w:rsidR="00280F82" w:rsidRPr="00245015" w:rsidRDefault="00280F82" w:rsidP="00280F82">
            <w:pPr>
              <w:rPr>
                <w:rFonts w:cstheme="minorHAnsi"/>
                <w:sz w:val="18"/>
                <w:szCs w:val="18"/>
                <w:highlight w:val="yellow"/>
              </w:rPr>
            </w:pPr>
          </w:p>
        </w:tc>
      </w:tr>
      <w:tr w:rsidR="00480B4C" w14:paraId="656ED186" w14:textId="77777777" w:rsidTr="000F1F3E">
        <w:tc>
          <w:tcPr>
            <w:tcW w:w="653" w:type="dxa"/>
          </w:tcPr>
          <w:p w14:paraId="3D76BADB" w14:textId="6479A306" w:rsidR="00480B4C" w:rsidRPr="00245015" w:rsidRDefault="00480B4C" w:rsidP="00480B4C">
            <w:pPr>
              <w:rPr>
                <w:rFonts w:cstheme="minorHAnsi"/>
                <w:sz w:val="18"/>
                <w:szCs w:val="18"/>
              </w:rPr>
            </w:pPr>
            <w:r w:rsidRPr="00245015">
              <w:rPr>
                <w:rFonts w:cstheme="minorHAnsi"/>
                <w:sz w:val="18"/>
                <w:szCs w:val="18"/>
              </w:rPr>
              <w:t>12</w:t>
            </w:r>
            <w:r w:rsidR="00434564">
              <w:rPr>
                <w:rFonts w:cstheme="minorHAnsi"/>
                <w:sz w:val="18"/>
                <w:szCs w:val="18"/>
              </w:rPr>
              <w:t>2</w:t>
            </w:r>
          </w:p>
        </w:tc>
        <w:tc>
          <w:tcPr>
            <w:tcW w:w="1114" w:type="dxa"/>
          </w:tcPr>
          <w:p w14:paraId="0EEB44E5" w14:textId="0DE77A18" w:rsidR="00480B4C" w:rsidRPr="00245015" w:rsidRDefault="00480B4C" w:rsidP="00480B4C">
            <w:pPr>
              <w:rPr>
                <w:rFonts w:cstheme="minorHAnsi"/>
                <w:sz w:val="18"/>
                <w:szCs w:val="18"/>
              </w:rPr>
            </w:pPr>
            <w:r w:rsidRPr="00245015">
              <w:rPr>
                <w:rFonts w:cstheme="minorHAnsi"/>
                <w:sz w:val="18"/>
                <w:szCs w:val="18"/>
              </w:rPr>
              <w:t>WKAB</w:t>
            </w:r>
          </w:p>
        </w:tc>
        <w:tc>
          <w:tcPr>
            <w:tcW w:w="1209" w:type="dxa"/>
          </w:tcPr>
          <w:p w14:paraId="72BEB6CB" w14:textId="283CF9F2"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 xml:space="preserve"> 20:45</w:t>
            </w:r>
          </w:p>
        </w:tc>
        <w:tc>
          <w:tcPr>
            <w:tcW w:w="1005" w:type="dxa"/>
          </w:tcPr>
          <w:p w14:paraId="19776D07" w14:textId="30027DA0" w:rsidR="00480B4C" w:rsidRPr="00245015" w:rsidRDefault="00480B4C" w:rsidP="00480B4C">
            <w:pPr>
              <w:rPr>
                <w:rFonts w:cstheme="minorHAnsi"/>
                <w:sz w:val="18"/>
                <w:szCs w:val="18"/>
              </w:rPr>
            </w:pPr>
            <w:r w:rsidRPr="00245015">
              <w:rPr>
                <w:rFonts w:cstheme="minorHAnsi"/>
                <w:sz w:val="18"/>
                <w:szCs w:val="18"/>
              </w:rPr>
              <w:t>0.17</w:t>
            </w:r>
          </w:p>
        </w:tc>
        <w:tc>
          <w:tcPr>
            <w:tcW w:w="1199" w:type="dxa"/>
          </w:tcPr>
          <w:p w14:paraId="159E72F2" w14:textId="4DD4CA96"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20:55</w:t>
            </w:r>
          </w:p>
        </w:tc>
        <w:tc>
          <w:tcPr>
            <w:tcW w:w="4170" w:type="dxa"/>
          </w:tcPr>
          <w:p w14:paraId="7C4B59D7" w14:textId="77777777" w:rsidR="00434564" w:rsidRPr="00434564" w:rsidRDefault="00434564" w:rsidP="00434564">
            <w:pPr>
              <w:rPr>
                <w:rFonts w:cstheme="minorHAnsi"/>
                <w:sz w:val="18"/>
                <w:szCs w:val="18"/>
              </w:rPr>
            </w:pPr>
            <w:r w:rsidRPr="00434564">
              <w:rPr>
                <w:rFonts w:cstheme="minorHAnsi"/>
                <w:sz w:val="18"/>
                <w:szCs w:val="18"/>
              </w:rPr>
              <w:t>Execute script to change process code for prior migrated companies</w:t>
            </w:r>
          </w:p>
          <w:p w14:paraId="5436EB22" w14:textId="4FF8DE57" w:rsidR="00434564" w:rsidRDefault="00434564" w:rsidP="00434564">
            <w:pPr>
              <w:rPr>
                <w:rFonts w:cstheme="minorHAnsi"/>
                <w:sz w:val="18"/>
                <w:szCs w:val="18"/>
              </w:rPr>
            </w:pPr>
            <w:r w:rsidRPr="00434564">
              <w:rPr>
                <w:rFonts w:cstheme="minorHAnsi"/>
                <w:sz w:val="18"/>
                <w:szCs w:val="18"/>
              </w:rPr>
              <w:t>Block_0_0_UpdateMigrated_Companies_to_C</w:t>
            </w:r>
          </w:p>
          <w:p w14:paraId="1976A03A" w14:textId="77777777" w:rsidR="00434564" w:rsidRDefault="00434564" w:rsidP="00434564">
            <w:pPr>
              <w:rPr>
                <w:rFonts w:cstheme="minorHAnsi"/>
                <w:sz w:val="18"/>
                <w:szCs w:val="18"/>
                <w:highlight w:val="yellow"/>
              </w:rPr>
            </w:pPr>
          </w:p>
          <w:p w14:paraId="081446EF" w14:textId="2028B1BA" w:rsidR="00480B4C" w:rsidRPr="00245015" w:rsidRDefault="00480B4C" w:rsidP="00480B4C">
            <w:pPr>
              <w:rPr>
                <w:rFonts w:cstheme="minorHAnsi"/>
                <w:sz w:val="18"/>
                <w:szCs w:val="18"/>
                <w:highlight w:val="yellow"/>
              </w:rPr>
            </w:pPr>
            <w:r w:rsidRPr="00245015">
              <w:rPr>
                <w:rFonts w:cstheme="minorHAnsi"/>
                <w:sz w:val="18"/>
                <w:szCs w:val="18"/>
                <w:highlight w:val="yellow"/>
              </w:rPr>
              <w:t>sqlplus wkab10/wscirmnap8t</w:t>
            </w:r>
          </w:p>
          <w:p w14:paraId="0CF1F454"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@set.sql</w:t>
            </w:r>
          </w:p>
          <w:p w14:paraId="3936E227"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Block_0_0_UpdateMigrated_Companies_to_C.out</w:t>
            </w:r>
          </w:p>
          <w:p w14:paraId="098ECF62"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w:t>
            </w:r>
            <w:r w:rsidRPr="00245015">
              <w:rPr>
                <w:rFonts w:cstheme="minorHAnsi"/>
                <w:color w:val="FF0000"/>
                <w:sz w:val="18"/>
                <w:szCs w:val="18"/>
                <w:highlight w:val="yellow"/>
              </w:rPr>
              <w:t>Block_0_0_UpdateMigrated_Companies_to_C.sql</w:t>
            </w:r>
          </w:p>
          <w:p w14:paraId="46B69494"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off</w:t>
            </w:r>
          </w:p>
        </w:tc>
      </w:tr>
      <w:tr w:rsidR="00480B4C" w14:paraId="69F9FE80" w14:textId="77777777" w:rsidTr="000F1F3E">
        <w:tc>
          <w:tcPr>
            <w:tcW w:w="653" w:type="dxa"/>
          </w:tcPr>
          <w:p w14:paraId="6768E0C3" w14:textId="2951D1C0" w:rsidR="00480B4C" w:rsidRPr="00245015" w:rsidRDefault="00480B4C" w:rsidP="00480B4C">
            <w:pPr>
              <w:rPr>
                <w:rFonts w:cstheme="minorHAnsi"/>
                <w:sz w:val="18"/>
                <w:szCs w:val="18"/>
              </w:rPr>
            </w:pPr>
            <w:r w:rsidRPr="00245015">
              <w:rPr>
                <w:rFonts w:cstheme="minorHAnsi"/>
                <w:sz w:val="18"/>
                <w:szCs w:val="18"/>
              </w:rPr>
              <w:lastRenderedPageBreak/>
              <w:t>1</w:t>
            </w:r>
            <w:r w:rsidR="00434564">
              <w:rPr>
                <w:rFonts w:cstheme="minorHAnsi"/>
                <w:sz w:val="18"/>
                <w:szCs w:val="18"/>
              </w:rPr>
              <w:t>23</w:t>
            </w:r>
          </w:p>
        </w:tc>
        <w:tc>
          <w:tcPr>
            <w:tcW w:w="1114" w:type="dxa"/>
          </w:tcPr>
          <w:p w14:paraId="3D8385F0" w14:textId="7D60B216" w:rsidR="00480B4C" w:rsidRPr="00245015" w:rsidRDefault="00480B4C" w:rsidP="00480B4C">
            <w:pPr>
              <w:rPr>
                <w:rFonts w:cstheme="minorHAnsi"/>
                <w:sz w:val="18"/>
                <w:szCs w:val="18"/>
              </w:rPr>
            </w:pPr>
            <w:r w:rsidRPr="00245015">
              <w:rPr>
                <w:rFonts w:cstheme="minorHAnsi"/>
                <w:sz w:val="18"/>
                <w:szCs w:val="18"/>
              </w:rPr>
              <w:t>WKAB</w:t>
            </w:r>
          </w:p>
        </w:tc>
        <w:tc>
          <w:tcPr>
            <w:tcW w:w="1209" w:type="dxa"/>
          </w:tcPr>
          <w:p w14:paraId="79B60DA5" w14:textId="6DF67D39"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20:55</w:t>
            </w:r>
          </w:p>
        </w:tc>
        <w:tc>
          <w:tcPr>
            <w:tcW w:w="1005" w:type="dxa"/>
          </w:tcPr>
          <w:p w14:paraId="58365B64" w14:textId="0768966D" w:rsidR="00480B4C" w:rsidRPr="00245015" w:rsidRDefault="00480B4C" w:rsidP="00480B4C">
            <w:pPr>
              <w:rPr>
                <w:rFonts w:cstheme="minorHAnsi"/>
                <w:sz w:val="18"/>
                <w:szCs w:val="18"/>
              </w:rPr>
            </w:pPr>
            <w:r w:rsidRPr="00245015">
              <w:rPr>
                <w:rFonts w:cstheme="minorHAnsi"/>
                <w:sz w:val="18"/>
                <w:szCs w:val="18"/>
              </w:rPr>
              <w:t>0.08</w:t>
            </w:r>
          </w:p>
        </w:tc>
        <w:tc>
          <w:tcPr>
            <w:tcW w:w="1199" w:type="dxa"/>
          </w:tcPr>
          <w:p w14:paraId="385CED43" w14:textId="140D9464"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21:00</w:t>
            </w:r>
          </w:p>
        </w:tc>
        <w:tc>
          <w:tcPr>
            <w:tcW w:w="4170" w:type="dxa"/>
          </w:tcPr>
          <w:p w14:paraId="7AA1C643" w14:textId="77777777" w:rsidR="00434564" w:rsidRPr="00434564" w:rsidRDefault="00434564" w:rsidP="00434564">
            <w:pPr>
              <w:rPr>
                <w:rFonts w:cstheme="minorHAnsi"/>
                <w:sz w:val="18"/>
                <w:szCs w:val="18"/>
              </w:rPr>
            </w:pPr>
            <w:r w:rsidRPr="00434564">
              <w:rPr>
                <w:rFonts w:cstheme="minorHAnsi"/>
                <w:sz w:val="18"/>
                <w:szCs w:val="18"/>
              </w:rPr>
              <w:t xml:space="preserve">Take back up of Migration event company Team Access record from prod </w:t>
            </w:r>
          </w:p>
          <w:p w14:paraId="03BEE6D5" w14:textId="07679508" w:rsidR="00480B4C" w:rsidRDefault="00434564" w:rsidP="00434564">
            <w:pPr>
              <w:rPr>
                <w:rFonts w:cstheme="minorHAnsi"/>
                <w:sz w:val="18"/>
                <w:szCs w:val="18"/>
              </w:rPr>
            </w:pPr>
            <w:r w:rsidRPr="00434564">
              <w:rPr>
                <w:rFonts w:cstheme="minorHAnsi"/>
                <w:sz w:val="18"/>
                <w:szCs w:val="18"/>
              </w:rPr>
              <w:t xml:space="preserve">Block_0_1_Remove_Access_backup.sql </w:t>
            </w:r>
          </w:p>
          <w:p w14:paraId="2BCCFC98" w14:textId="77777777" w:rsidR="00434564" w:rsidRPr="00245015" w:rsidRDefault="00434564" w:rsidP="00434564">
            <w:pPr>
              <w:rPr>
                <w:rFonts w:cstheme="minorHAnsi"/>
                <w:sz w:val="18"/>
                <w:szCs w:val="18"/>
              </w:rPr>
            </w:pPr>
          </w:p>
          <w:p w14:paraId="4DAA2357"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sqlplus wkab10/wscirmnap8t</w:t>
            </w:r>
          </w:p>
          <w:p w14:paraId="131A8FA8"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@set.sql</w:t>
            </w:r>
          </w:p>
          <w:p w14:paraId="7D05EBB5"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Block_0_1Remove_Access_Backup.out</w:t>
            </w:r>
          </w:p>
          <w:p w14:paraId="67306A20"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w:t>
            </w:r>
            <w:r w:rsidRPr="00245015">
              <w:rPr>
                <w:rFonts w:cstheme="minorHAnsi"/>
                <w:color w:val="FF0000"/>
                <w:sz w:val="18"/>
                <w:szCs w:val="18"/>
                <w:highlight w:val="yellow"/>
              </w:rPr>
              <w:t>Block_0_1Remove_Access_Backup.sql</w:t>
            </w:r>
          </w:p>
          <w:p w14:paraId="476432B4"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off</w:t>
            </w:r>
          </w:p>
        </w:tc>
      </w:tr>
      <w:tr w:rsidR="00480B4C" w14:paraId="67FEB9CD" w14:textId="77777777" w:rsidTr="000F1F3E">
        <w:tc>
          <w:tcPr>
            <w:tcW w:w="653" w:type="dxa"/>
          </w:tcPr>
          <w:p w14:paraId="36A56FE8" w14:textId="2CA904AB" w:rsidR="00480B4C" w:rsidRPr="00245015" w:rsidRDefault="00480B4C" w:rsidP="00480B4C">
            <w:pPr>
              <w:rPr>
                <w:rFonts w:cstheme="minorHAnsi"/>
                <w:sz w:val="18"/>
                <w:szCs w:val="18"/>
              </w:rPr>
            </w:pPr>
            <w:r w:rsidRPr="00245015">
              <w:rPr>
                <w:rFonts w:cstheme="minorHAnsi"/>
                <w:sz w:val="18"/>
                <w:szCs w:val="18"/>
              </w:rPr>
              <w:t>1</w:t>
            </w:r>
            <w:r w:rsidR="00434564">
              <w:rPr>
                <w:rFonts w:cstheme="minorHAnsi"/>
                <w:sz w:val="18"/>
                <w:szCs w:val="18"/>
              </w:rPr>
              <w:t>24</w:t>
            </w:r>
          </w:p>
        </w:tc>
        <w:tc>
          <w:tcPr>
            <w:tcW w:w="1114" w:type="dxa"/>
          </w:tcPr>
          <w:p w14:paraId="03C2F758" w14:textId="6097E1A8" w:rsidR="00480B4C" w:rsidRPr="00245015" w:rsidRDefault="00480B4C" w:rsidP="00480B4C">
            <w:pPr>
              <w:rPr>
                <w:rFonts w:cstheme="minorHAnsi"/>
                <w:sz w:val="18"/>
                <w:szCs w:val="18"/>
              </w:rPr>
            </w:pPr>
            <w:r w:rsidRPr="00245015">
              <w:rPr>
                <w:rFonts w:cstheme="minorHAnsi"/>
                <w:sz w:val="18"/>
                <w:szCs w:val="18"/>
              </w:rPr>
              <w:t>WKAB</w:t>
            </w:r>
          </w:p>
        </w:tc>
        <w:tc>
          <w:tcPr>
            <w:tcW w:w="1209" w:type="dxa"/>
          </w:tcPr>
          <w:p w14:paraId="69979933" w14:textId="1B32941A"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21:00</w:t>
            </w:r>
          </w:p>
        </w:tc>
        <w:tc>
          <w:tcPr>
            <w:tcW w:w="1005" w:type="dxa"/>
          </w:tcPr>
          <w:p w14:paraId="77DD1623" w14:textId="68CBF88F" w:rsidR="00480B4C" w:rsidRPr="00245015" w:rsidRDefault="00480B4C" w:rsidP="00480B4C">
            <w:pPr>
              <w:rPr>
                <w:rFonts w:cstheme="minorHAnsi"/>
                <w:sz w:val="18"/>
                <w:szCs w:val="18"/>
              </w:rPr>
            </w:pPr>
            <w:r w:rsidRPr="00245015">
              <w:rPr>
                <w:rFonts w:cstheme="minorHAnsi"/>
                <w:sz w:val="18"/>
                <w:szCs w:val="18"/>
              </w:rPr>
              <w:t>0.25</w:t>
            </w:r>
          </w:p>
        </w:tc>
        <w:tc>
          <w:tcPr>
            <w:tcW w:w="1199" w:type="dxa"/>
          </w:tcPr>
          <w:p w14:paraId="77A72A08" w14:textId="1859059D" w:rsidR="00480B4C" w:rsidRPr="00245015" w:rsidRDefault="005B568C" w:rsidP="00480B4C">
            <w:pPr>
              <w:rPr>
                <w:rFonts w:cstheme="minorHAnsi"/>
                <w:sz w:val="18"/>
                <w:szCs w:val="18"/>
              </w:rPr>
            </w:pPr>
            <w:r>
              <w:rPr>
                <w:rFonts w:cstheme="minorHAnsi"/>
                <w:sz w:val="18"/>
                <w:szCs w:val="18"/>
              </w:rPr>
              <w:t>0</w:t>
            </w:r>
            <w:r w:rsidR="00434564">
              <w:rPr>
                <w:rFonts w:cstheme="minorHAnsi"/>
                <w:sz w:val="18"/>
                <w:szCs w:val="18"/>
              </w:rPr>
              <w:t>7</w:t>
            </w:r>
            <w:r w:rsidRPr="00245015">
              <w:rPr>
                <w:rFonts w:cstheme="minorHAnsi"/>
                <w:sz w:val="18"/>
                <w:szCs w:val="18"/>
              </w:rPr>
              <w:t>/</w:t>
            </w:r>
            <w:r w:rsidR="00C4169A">
              <w:rPr>
                <w:rFonts w:cstheme="minorHAnsi"/>
                <w:sz w:val="18"/>
                <w:szCs w:val="18"/>
              </w:rPr>
              <w:t>2</w:t>
            </w:r>
            <w:r w:rsidR="00434564">
              <w:rPr>
                <w:rFonts w:cstheme="minorHAnsi"/>
                <w:sz w:val="18"/>
                <w:szCs w:val="18"/>
              </w:rPr>
              <w:t>4</w:t>
            </w:r>
            <w:r w:rsidRPr="00245015">
              <w:rPr>
                <w:rFonts w:cstheme="minorHAnsi"/>
                <w:sz w:val="18"/>
                <w:szCs w:val="18"/>
              </w:rPr>
              <w:t xml:space="preserve">/20 </w:t>
            </w:r>
            <w:r w:rsidR="00480B4C" w:rsidRPr="00245015">
              <w:rPr>
                <w:rFonts w:cstheme="minorHAnsi"/>
                <w:sz w:val="18"/>
                <w:szCs w:val="18"/>
              </w:rPr>
              <w:t>21:15</w:t>
            </w:r>
          </w:p>
        </w:tc>
        <w:tc>
          <w:tcPr>
            <w:tcW w:w="4170" w:type="dxa"/>
          </w:tcPr>
          <w:p w14:paraId="42605BEC" w14:textId="77777777" w:rsidR="00434564" w:rsidRPr="00434564" w:rsidRDefault="00434564" w:rsidP="00434564">
            <w:pPr>
              <w:rPr>
                <w:rFonts w:cstheme="minorHAnsi"/>
                <w:sz w:val="18"/>
                <w:szCs w:val="18"/>
              </w:rPr>
            </w:pPr>
            <w:r w:rsidRPr="00434564">
              <w:rPr>
                <w:rFonts w:cstheme="minorHAnsi"/>
                <w:sz w:val="18"/>
                <w:szCs w:val="18"/>
              </w:rPr>
              <w:t>Remove access for Migrated companies</w:t>
            </w:r>
          </w:p>
          <w:p w14:paraId="05B348C0" w14:textId="77777777" w:rsidR="00434564" w:rsidRPr="00434564" w:rsidRDefault="00434564" w:rsidP="00434564">
            <w:pPr>
              <w:rPr>
                <w:rFonts w:cstheme="minorHAnsi"/>
                <w:sz w:val="18"/>
                <w:szCs w:val="18"/>
              </w:rPr>
            </w:pPr>
            <w:r w:rsidRPr="00434564">
              <w:rPr>
                <w:rFonts w:cstheme="minorHAnsi"/>
                <w:sz w:val="18"/>
                <w:szCs w:val="18"/>
              </w:rPr>
              <w:t>a) Run script - Block_0_2_Remove_access.sql</w:t>
            </w:r>
          </w:p>
          <w:p w14:paraId="458FF9EC" w14:textId="709E8A59" w:rsidR="00434564" w:rsidRDefault="00434564" w:rsidP="00434564">
            <w:pPr>
              <w:rPr>
                <w:rFonts w:cstheme="minorHAnsi"/>
                <w:sz w:val="18"/>
                <w:szCs w:val="18"/>
              </w:rPr>
            </w:pPr>
            <w:r w:rsidRPr="00434564">
              <w:rPr>
                <w:rFonts w:cstheme="minorHAnsi"/>
                <w:sz w:val="18"/>
                <w:szCs w:val="18"/>
              </w:rPr>
              <w:t xml:space="preserve">b)Run Script - Block_1_1_NewCoSecurityUpdate.sql </w:t>
            </w:r>
          </w:p>
          <w:p w14:paraId="0D2E776A" w14:textId="77777777" w:rsidR="00434564" w:rsidRDefault="00434564" w:rsidP="00434564">
            <w:pPr>
              <w:rPr>
                <w:rFonts w:cstheme="minorHAnsi"/>
                <w:sz w:val="18"/>
                <w:szCs w:val="18"/>
              </w:rPr>
            </w:pPr>
          </w:p>
          <w:p w14:paraId="5243457F" w14:textId="77777777" w:rsidR="00434564" w:rsidRPr="00245015" w:rsidRDefault="00434564" w:rsidP="00480B4C">
            <w:pPr>
              <w:rPr>
                <w:rFonts w:cstheme="minorHAnsi"/>
                <w:sz w:val="18"/>
                <w:szCs w:val="18"/>
              </w:rPr>
            </w:pPr>
          </w:p>
          <w:p w14:paraId="1F7E50AA"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sqlplus wkab10/wscirmnap8t</w:t>
            </w:r>
          </w:p>
          <w:p w14:paraId="4BE939B6"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@set.sql</w:t>
            </w:r>
          </w:p>
          <w:p w14:paraId="4D57DE8C"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Block_0_2_Remove_access.out</w:t>
            </w:r>
          </w:p>
          <w:p w14:paraId="3F017C1F"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w:t>
            </w:r>
            <w:r w:rsidRPr="00245015">
              <w:rPr>
                <w:rFonts w:cstheme="minorHAnsi"/>
                <w:color w:val="FF0000"/>
                <w:sz w:val="18"/>
                <w:szCs w:val="18"/>
                <w:highlight w:val="yellow"/>
              </w:rPr>
              <w:t>Block_0_2_Remove_Access.sql</w:t>
            </w:r>
          </w:p>
          <w:p w14:paraId="3703943E"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off</w:t>
            </w:r>
          </w:p>
          <w:p w14:paraId="1F5AE657"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exit</w:t>
            </w:r>
          </w:p>
          <w:p w14:paraId="7D436CF2" w14:textId="77777777" w:rsidR="00480B4C" w:rsidRPr="00245015" w:rsidRDefault="00480B4C" w:rsidP="00480B4C">
            <w:pPr>
              <w:rPr>
                <w:rFonts w:cstheme="minorHAnsi"/>
                <w:sz w:val="18"/>
                <w:szCs w:val="18"/>
                <w:highlight w:val="yellow"/>
              </w:rPr>
            </w:pPr>
          </w:p>
          <w:p w14:paraId="1EB77BD9"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sqlplus wkab10/wscirmnap8t</w:t>
            </w:r>
          </w:p>
          <w:p w14:paraId="0016F819"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@set.sql</w:t>
            </w:r>
          </w:p>
          <w:p w14:paraId="0C387668"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Block_1_1_NewCoSecurityUpdate.out</w:t>
            </w:r>
          </w:p>
          <w:p w14:paraId="6D232469"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w:t>
            </w:r>
            <w:r w:rsidRPr="00245015">
              <w:rPr>
                <w:rFonts w:cstheme="minorHAnsi"/>
                <w:color w:val="FF0000"/>
                <w:sz w:val="18"/>
                <w:szCs w:val="18"/>
                <w:highlight w:val="yellow"/>
              </w:rPr>
              <w:t>Block_1_1_NewCoSecurityUpdate.sql</w:t>
            </w:r>
          </w:p>
          <w:p w14:paraId="7838B337" w14:textId="77777777" w:rsidR="00480B4C" w:rsidRPr="00245015" w:rsidRDefault="00480B4C" w:rsidP="00480B4C">
            <w:pPr>
              <w:rPr>
                <w:rFonts w:cstheme="minorHAnsi"/>
                <w:sz w:val="18"/>
                <w:szCs w:val="18"/>
                <w:highlight w:val="yellow"/>
              </w:rPr>
            </w:pPr>
            <w:r w:rsidRPr="00245015">
              <w:rPr>
                <w:rFonts w:cstheme="minorHAnsi"/>
                <w:sz w:val="18"/>
                <w:szCs w:val="18"/>
                <w:highlight w:val="yellow"/>
              </w:rPr>
              <w:t>spool off</w:t>
            </w:r>
          </w:p>
          <w:p w14:paraId="32404256" w14:textId="77777777" w:rsidR="00480B4C" w:rsidRPr="00245015" w:rsidRDefault="00480B4C" w:rsidP="00480B4C">
            <w:pPr>
              <w:rPr>
                <w:rFonts w:cstheme="minorHAnsi"/>
                <w:sz w:val="18"/>
                <w:szCs w:val="18"/>
              </w:rPr>
            </w:pPr>
            <w:r w:rsidRPr="00245015">
              <w:rPr>
                <w:rFonts w:cstheme="minorHAnsi"/>
                <w:sz w:val="18"/>
                <w:szCs w:val="18"/>
                <w:highlight w:val="yellow"/>
              </w:rPr>
              <w:t>exit</w:t>
            </w:r>
          </w:p>
          <w:p w14:paraId="663DB2BC" w14:textId="77777777" w:rsidR="00480B4C" w:rsidRPr="00245015" w:rsidRDefault="00480B4C" w:rsidP="00480B4C">
            <w:pPr>
              <w:rPr>
                <w:rFonts w:cstheme="minorHAnsi"/>
                <w:sz w:val="18"/>
                <w:szCs w:val="18"/>
              </w:rPr>
            </w:pPr>
          </w:p>
        </w:tc>
      </w:tr>
      <w:tr w:rsidR="00480B4C" w14:paraId="1C349820" w14:textId="77777777" w:rsidTr="000F1F3E">
        <w:tc>
          <w:tcPr>
            <w:tcW w:w="653" w:type="dxa"/>
          </w:tcPr>
          <w:p w14:paraId="322ACFB4" w14:textId="7501C0C1" w:rsidR="00480B4C" w:rsidRPr="00434564" w:rsidRDefault="00E640F7" w:rsidP="00480B4C">
            <w:pPr>
              <w:rPr>
                <w:rFonts w:cstheme="minorHAnsi"/>
                <w:strike/>
                <w:sz w:val="18"/>
                <w:szCs w:val="18"/>
              </w:rPr>
            </w:pPr>
            <w:r w:rsidRPr="00434564">
              <w:rPr>
                <w:rFonts w:cstheme="minorHAnsi"/>
                <w:strike/>
                <w:sz w:val="18"/>
                <w:szCs w:val="18"/>
              </w:rPr>
              <w:t>13</w:t>
            </w:r>
            <w:r w:rsidR="000943F3" w:rsidRPr="00434564">
              <w:rPr>
                <w:rFonts w:cstheme="minorHAnsi"/>
                <w:strike/>
                <w:sz w:val="18"/>
                <w:szCs w:val="18"/>
              </w:rPr>
              <w:t>2</w:t>
            </w:r>
          </w:p>
        </w:tc>
        <w:tc>
          <w:tcPr>
            <w:tcW w:w="1114" w:type="dxa"/>
          </w:tcPr>
          <w:p w14:paraId="2F6F0B40" w14:textId="02DE6569" w:rsidR="00480B4C" w:rsidRPr="00434564" w:rsidRDefault="00480B4C" w:rsidP="00480B4C">
            <w:pPr>
              <w:rPr>
                <w:rFonts w:cstheme="minorHAnsi"/>
                <w:strike/>
                <w:sz w:val="18"/>
                <w:szCs w:val="18"/>
              </w:rPr>
            </w:pPr>
            <w:r w:rsidRPr="00434564">
              <w:rPr>
                <w:rFonts w:cstheme="minorHAnsi"/>
                <w:strike/>
                <w:sz w:val="18"/>
                <w:szCs w:val="18"/>
              </w:rPr>
              <w:t>WKAB</w:t>
            </w:r>
          </w:p>
        </w:tc>
        <w:tc>
          <w:tcPr>
            <w:tcW w:w="1209" w:type="dxa"/>
          </w:tcPr>
          <w:p w14:paraId="520F6E71" w14:textId="6671529D" w:rsidR="00480B4C" w:rsidRPr="00434564" w:rsidRDefault="005B568C" w:rsidP="00480B4C">
            <w:pPr>
              <w:rPr>
                <w:rFonts w:cstheme="minorHAnsi"/>
                <w:strike/>
                <w:sz w:val="18"/>
                <w:szCs w:val="18"/>
              </w:rPr>
            </w:pPr>
            <w:r w:rsidRPr="00434564">
              <w:rPr>
                <w:rFonts w:cstheme="minorHAnsi"/>
                <w:strike/>
                <w:sz w:val="18"/>
                <w:szCs w:val="18"/>
              </w:rPr>
              <w:t>0</w:t>
            </w:r>
            <w:r w:rsidR="00E640F7" w:rsidRPr="00434564">
              <w:rPr>
                <w:rFonts w:cstheme="minorHAnsi"/>
                <w:strike/>
                <w:sz w:val="18"/>
                <w:szCs w:val="18"/>
              </w:rPr>
              <w:t>6</w:t>
            </w:r>
            <w:r w:rsidRPr="00434564">
              <w:rPr>
                <w:rFonts w:cstheme="minorHAnsi"/>
                <w:strike/>
                <w:sz w:val="18"/>
                <w:szCs w:val="18"/>
              </w:rPr>
              <w:t>/</w:t>
            </w:r>
            <w:r w:rsidR="00C4169A" w:rsidRPr="00434564">
              <w:rPr>
                <w:rFonts w:cstheme="minorHAnsi"/>
                <w:strike/>
                <w:sz w:val="18"/>
                <w:szCs w:val="18"/>
              </w:rPr>
              <w:t>2</w:t>
            </w:r>
            <w:r w:rsidR="00E640F7" w:rsidRPr="00434564">
              <w:rPr>
                <w:rFonts w:cstheme="minorHAnsi"/>
                <w:strike/>
                <w:sz w:val="18"/>
                <w:szCs w:val="18"/>
              </w:rPr>
              <w:t>6</w:t>
            </w:r>
            <w:r w:rsidRPr="00434564">
              <w:rPr>
                <w:rFonts w:cstheme="minorHAnsi"/>
                <w:strike/>
                <w:sz w:val="18"/>
                <w:szCs w:val="18"/>
              </w:rPr>
              <w:t xml:space="preserve">/20 </w:t>
            </w:r>
            <w:r w:rsidR="00480B4C" w:rsidRPr="00434564">
              <w:rPr>
                <w:rFonts w:cstheme="minorHAnsi"/>
                <w:strike/>
                <w:sz w:val="18"/>
                <w:szCs w:val="18"/>
              </w:rPr>
              <w:t>21:15</w:t>
            </w:r>
          </w:p>
        </w:tc>
        <w:tc>
          <w:tcPr>
            <w:tcW w:w="1005" w:type="dxa"/>
          </w:tcPr>
          <w:p w14:paraId="350CB6E0" w14:textId="5CDA7079" w:rsidR="00480B4C" w:rsidRPr="00434564" w:rsidRDefault="00480B4C" w:rsidP="00480B4C">
            <w:pPr>
              <w:rPr>
                <w:rFonts w:cstheme="minorHAnsi"/>
                <w:strike/>
                <w:sz w:val="18"/>
                <w:szCs w:val="18"/>
              </w:rPr>
            </w:pPr>
            <w:r w:rsidRPr="00434564">
              <w:rPr>
                <w:rFonts w:cstheme="minorHAnsi"/>
                <w:strike/>
                <w:sz w:val="18"/>
                <w:szCs w:val="18"/>
              </w:rPr>
              <w:t>0.25</w:t>
            </w:r>
          </w:p>
        </w:tc>
        <w:tc>
          <w:tcPr>
            <w:tcW w:w="1199" w:type="dxa"/>
          </w:tcPr>
          <w:p w14:paraId="43D07057" w14:textId="68D90D38" w:rsidR="00480B4C" w:rsidRPr="00434564" w:rsidRDefault="005B568C" w:rsidP="00480B4C">
            <w:pPr>
              <w:rPr>
                <w:rFonts w:cstheme="minorHAnsi"/>
                <w:strike/>
                <w:sz w:val="18"/>
                <w:szCs w:val="18"/>
              </w:rPr>
            </w:pPr>
            <w:r w:rsidRPr="00434564">
              <w:rPr>
                <w:rFonts w:cstheme="minorHAnsi"/>
                <w:strike/>
                <w:sz w:val="18"/>
                <w:szCs w:val="18"/>
              </w:rPr>
              <w:t>0</w:t>
            </w:r>
            <w:r w:rsidR="00E640F7" w:rsidRPr="00434564">
              <w:rPr>
                <w:rFonts w:cstheme="minorHAnsi"/>
                <w:strike/>
                <w:sz w:val="18"/>
                <w:szCs w:val="18"/>
              </w:rPr>
              <w:t>6</w:t>
            </w:r>
            <w:r w:rsidRPr="00434564">
              <w:rPr>
                <w:rFonts w:cstheme="minorHAnsi"/>
                <w:strike/>
                <w:sz w:val="18"/>
                <w:szCs w:val="18"/>
              </w:rPr>
              <w:t>/</w:t>
            </w:r>
            <w:r w:rsidR="00C4169A" w:rsidRPr="00434564">
              <w:rPr>
                <w:rFonts w:cstheme="minorHAnsi"/>
                <w:strike/>
                <w:sz w:val="18"/>
                <w:szCs w:val="18"/>
              </w:rPr>
              <w:t>2</w:t>
            </w:r>
            <w:r w:rsidR="00E640F7" w:rsidRPr="00434564">
              <w:rPr>
                <w:rFonts w:cstheme="minorHAnsi"/>
                <w:strike/>
                <w:sz w:val="18"/>
                <w:szCs w:val="18"/>
              </w:rPr>
              <w:t>6</w:t>
            </w:r>
            <w:r w:rsidRPr="00434564">
              <w:rPr>
                <w:rFonts w:cstheme="minorHAnsi"/>
                <w:strike/>
                <w:sz w:val="18"/>
                <w:szCs w:val="18"/>
              </w:rPr>
              <w:t xml:space="preserve">/20 </w:t>
            </w:r>
            <w:r w:rsidR="00480B4C" w:rsidRPr="00434564">
              <w:rPr>
                <w:rFonts w:cstheme="minorHAnsi"/>
                <w:strike/>
                <w:sz w:val="18"/>
                <w:szCs w:val="18"/>
              </w:rPr>
              <w:t>21:30</w:t>
            </w:r>
          </w:p>
        </w:tc>
        <w:tc>
          <w:tcPr>
            <w:tcW w:w="4170" w:type="dxa"/>
          </w:tcPr>
          <w:p w14:paraId="2E727F97" w14:textId="77777777" w:rsidR="00480B4C" w:rsidRPr="00434564" w:rsidRDefault="00480B4C" w:rsidP="00480B4C">
            <w:pPr>
              <w:rPr>
                <w:rFonts w:cstheme="minorHAnsi"/>
                <w:strike/>
                <w:sz w:val="18"/>
                <w:szCs w:val="18"/>
              </w:rPr>
            </w:pPr>
            <w:r w:rsidRPr="00434564">
              <w:rPr>
                <w:rFonts w:cstheme="minorHAnsi"/>
                <w:strike/>
                <w:sz w:val="18"/>
                <w:szCs w:val="18"/>
              </w:rPr>
              <w:t xml:space="preserve">Execute script for Duplicate logon:  </w:t>
            </w:r>
            <w:r w:rsidRPr="00434564">
              <w:rPr>
                <w:rFonts w:cstheme="minorHAnsi"/>
                <w:strike/>
                <w:sz w:val="18"/>
                <w:szCs w:val="18"/>
              </w:rPr>
              <w:br/>
              <w:t>MIGR_BLK0_00_Duplicate_user_logon.sql</w:t>
            </w:r>
          </w:p>
          <w:p w14:paraId="7995905B" w14:textId="77777777" w:rsidR="00480B4C" w:rsidRPr="00434564" w:rsidRDefault="00480B4C" w:rsidP="00480B4C">
            <w:pPr>
              <w:rPr>
                <w:rFonts w:cstheme="minorHAnsi"/>
                <w:strike/>
                <w:color w:val="FF0000"/>
                <w:sz w:val="18"/>
                <w:szCs w:val="18"/>
              </w:rPr>
            </w:pPr>
            <w:r w:rsidRPr="00434564">
              <w:rPr>
                <w:rFonts w:cstheme="minorHAnsi"/>
                <w:strike/>
                <w:color w:val="FF0000"/>
                <w:sz w:val="18"/>
                <w:szCs w:val="18"/>
              </w:rPr>
              <w:t>!! They can email you latest version of this script. Check your email. If not use what you received originally in zip file !!</w:t>
            </w:r>
          </w:p>
          <w:p w14:paraId="79CFDE5A" w14:textId="77777777" w:rsidR="00480B4C" w:rsidRPr="00434564" w:rsidRDefault="00480B4C" w:rsidP="00480B4C">
            <w:pPr>
              <w:rPr>
                <w:rFonts w:cstheme="minorHAnsi"/>
                <w:strike/>
                <w:sz w:val="18"/>
                <w:szCs w:val="18"/>
                <w:highlight w:val="yellow"/>
              </w:rPr>
            </w:pPr>
          </w:p>
          <w:p w14:paraId="36922718" w14:textId="77777777" w:rsidR="00480B4C" w:rsidRPr="00434564" w:rsidRDefault="00480B4C" w:rsidP="00480B4C">
            <w:pPr>
              <w:rPr>
                <w:rFonts w:cstheme="minorHAnsi"/>
                <w:strike/>
                <w:sz w:val="18"/>
                <w:szCs w:val="18"/>
                <w:highlight w:val="yellow"/>
              </w:rPr>
            </w:pPr>
            <w:r w:rsidRPr="00434564">
              <w:rPr>
                <w:rFonts w:cstheme="minorHAnsi"/>
                <w:strike/>
                <w:sz w:val="18"/>
                <w:szCs w:val="18"/>
                <w:highlight w:val="yellow"/>
              </w:rPr>
              <w:t>sqlplus wkab10/wscirmnap8t</w:t>
            </w:r>
          </w:p>
          <w:p w14:paraId="1FF29C10" w14:textId="77777777" w:rsidR="00480B4C" w:rsidRPr="00434564" w:rsidRDefault="00480B4C" w:rsidP="00480B4C">
            <w:pPr>
              <w:rPr>
                <w:rFonts w:cstheme="minorHAnsi"/>
                <w:strike/>
                <w:sz w:val="18"/>
                <w:szCs w:val="18"/>
                <w:highlight w:val="yellow"/>
              </w:rPr>
            </w:pPr>
            <w:r w:rsidRPr="00434564">
              <w:rPr>
                <w:rFonts w:cstheme="minorHAnsi"/>
                <w:strike/>
                <w:sz w:val="18"/>
                <w:szCs w:val="18"/>
                <w:highlight w:val="yellow"/>
              </w:rPr>
              <w:t>@set.sql</w:t>
            </w:r>
          </w:p>
          <w:p w14:paraId="3959CB35" w14:textId="77777777" w:rsidR="00480B4C" w:rsidRPr="00434564" w:rsidRDefault="00480B4C" w:rsidP="00480B4C">
            <w:pPr>
              <w:rPr>
                <w:rFonts w:cstheme="minorHAnsi"/>
                <w:strike/>
                <w:sz w:val="18"/>
                <w:szCs w:val="18"/>
                <w:highlight w:val="yellow"/>
              </w:rPr>
            </w:pPr>
            <w:r w:rsidRPr="00434564">
              <w:rPr>
                <w:rFonts w:cstheme="minorHAnsi"/>
                <w:strike/>
                <w:sz w:val="18"/>
                <w:szCs w:val="18"/>
                <w:highlight w:val="yellow"/>
              </w:rPr>
              <w:t>spool MIGR_BLK0_00_Duplicate_user_logon.out</w:t>
            </w:r>
          </w:p>
          <w:p w14:paraId="44D58F57" w14:textId="77777777" w:rsidR="00480B4C" w:rsidRPr="00434564" w:rsidRDefault="00480B4C" w:rsidP="00480B4C">
            <w:pPr>
              <w:rPr>
                <w:rFonts w:cstheme="minorHAnsi"/>
                <w:strike/>
                <w:color w:val="FF0000"/>
                <w:sz w:val="18"/>
                <w:szCs w:val="18"/>
                <w:highlight w:val="yellow"/>
              </w:rPr>
            </w:pPr>
            <w:r w:rsidRPr="00434564">
              <w:rPr>
                <w:rFonts w:cstheme="minorHAnsi"/>
                <w:strike/>
                <w:color w:val="FF0000"/>
                <w:sz w:val="18"/>
                <w:szCs w:val="18"/>
                <w:highlight w:val="yellow"/>
              </w:rPr>
              <w:t>@</w:t>
            </w:r>
            <w:bookmarkStart w:id="0" w:name="_Hlk46312707"/>
            <w:r w:rsidRPr="00434564">
              <w:rPr>
                <w:rFonts w:cstheme="minorHAnsi"/>
                <w:strike/>
                <w:color w:val="FF0000"/>
                <w:sz w:val="18"/>
                <w:szCs w:val="18"/>
                <w:highlight w:val="yellow"/>
              </w:rPr>
              <w:t>MIGR_BLK0_00_Duplicate_user_logon.sql</w:t>
            </w:r>
            <w:bookmarkEnd w:id="0"/>
          </w:p>
          <w:p w14:paraId="4FE8C356" w14:textId="77777777" w:rsidR="00480B4C" w:rsidRPr="00434564" w:rsidRDefault="00480B4C" w:rsidP="00480B4C">
            <w:pPr>
              <w:rPr>
                <w:rFonts w:cstheme="minorHAnsi"/>
                <w:strike/>
                <w:sz w:val="18"/>
                <w:szCs w:val="18"/>
                <w:highlight w:val="yellow"/>
              </w:rPr>
            </w:pPr>
            <w:r w:rsidRPr="00434564">
              <w:rPr>
                <w:rFonts w:cstheme="minorHAnsi"/>
                <w:strike/>
                <w:sz w:val="18"/>
                <w:szCs w:val="18"/>
                <w:highlight w:val="yellow"/>
              </w:rPr>
              <w:t>spool off</w:t>
            </w:r>
          </w:p>
          <w:p w14:paraId="2F9AA611" w14:textId="77777777" w:rsidR="00480B4C" w:rsidRPr="00434564" w:rsidRDefault="00480B4C" w:rsidP="00480B4C">
            <w:pPr>
              <w:rPr>
                <w:rFonts w:cstheme="minorHAnsi"/>
                <w:strike/>
                <w:sz w:val="18"/>
                <w:szCs w:val="18"/>
              </w:rPr>
            </w:pPr>
            <w:r w:rsidRPr="00434564">
              <w:rPr>
                <w:rFonts w:cstheme="minorHAnsi"/>
                <w:strike/>
                <w:sz w:val="18"/>
                <w:szCs w:val="18"/>
                <w:highlight w:val="yellow"/>
              </w:rPr>
              <w:t>exit</w:t>
            </w:r>
          </w:p>
          <w:p w14:paraId="5AE19C43" w14:textId="77777777" w:rsidR="00480B4C" w:rsidRPr="00434564" w:rsidRDefault="00480B4C" w:rsidP="00480B4C">
            <w:pPr>
              <w:rPr>
                <w:rFonts w:cstheme="minorHAnsi"/>
                <w:strike/>
                <w:sz w:val="18"/>
                <w:szCs w:val="18"/>
                <w:highlight w:val="yellow"/>
              </w:rPr>
            </w:pPr>
          </w:p>
        </w:tc>
      </w:tr>
      <w:tr w:rsidR="00A271B8" w14:paraId="50669C46" w14:textId="77777777" w:rsidTr="000F1F3E">
        <w:tc>
          <w:tcPr>
            <w:tcW w:w="653" w:type="dxa"/>
          </w:tcPr>
          <w:p w14:paraId="28BCB8AD" w14:textId="705D5210" w:rsidR="00A271B8" w:rsidRPr="00772A5A" w:rsidRDefault="00A271B8" w:rsidP="00A271B8">
            <w:pPr>
              <w:rPr>
                <w:sz w:val="18"/>
                <w:szCs w:val="18"/>
              </w:rPr>
            </w:pPr>
          </w:p>
        </w:tc>
        <w:tc>
          <w:tcPr>
            <w:tcW w:w="1114" w:type="dxa"/>
          </w:tcPr>
          <w:p w14:paraId="6B058F66" w14:textId="3B7AC827" w:rsidR="00A271B8" w:rsidRPr="00772A5A" w:rsidRDefault="00A271B8" w:rsidP="00A271B8">
            <w:pPr>
              <w:rPr>
                <w:sz w:val="18"/>
                <w:szCs w:val="18"/>
              </w:rPr>
            </w:pPr>
          </w:p>
        </w:tc>
        <w:tc>
          <w:tcPr>
            <w:tcW w:w="1209" w:type="dxa"/>
          </w:tcPr>
          <w:p w14:paraId="4F5B31FE" w14:textId="3DBDF55D" w:rsidR="00A271B8" w:rsidRPr="00772A5A" w:rsidRDefault="00A271B8" w:rsidP="00A271B8">
            <w:pPr>
              <w:rPr>
                <w:sz w:val="18"/>
                <w:szCs w:val="18"/>
              </w:rPr>
            </w:pPr>
          </w:p>
        </w:tc>
        <w:tc>
          <w:tcPr>
            <w:tcW w:w="1005" w:type="dxa"/>
          </w:tcPr>
          <w:p w14:paraId="7899B383" w14:textId="2B7B8C31" w:rsidR="00A271B8" w:rsidRPr="00772A5A" w:rsidRDefault="00A271B8" w:rsidP="00A271B8">
            <w:pPr>
              <w:rPr>
                <w:sz w:val="18"/>
                <w:szCs w:val="18"/>
              </w:rPr>
            </w:pPr>
          </w:p>
        </w:tc>
        <w:tc>
          <w:tcPr>
            <w:tcW w:w="1199" w:type="dxa"/>
          </w:tcPr>
          <w:p w14:paraId="3B88AB6A" w14:textId="30C9096E" w:rsidR="00A271B8" w:rsidRPr="00772A5A" w:rsidRDefault="00A271B8" w:rsidP="00A271B8">
            <w:pPr>
              <w:rPr>
                <w:sz w:val="18"/>
                <w:szCs w:val="18"/>
              </w:rPr>
            </w:pPr>
          </w:p>
        </w:tc>
        <w:tc>
          <w:tcPr>
            <w:tcW w:w="4170" w:type="dxa"/>
          </w:tcPr>
          <w:p w14:paraId="3F1CD6BB" w14:textId="3ACEF63B" w:rsidR="00A271B8" w:rsidRPr="006E18A3" w:rsidRDefault="00A271B8" w:rsidP="00A271B8">
            <w:pPr>
              <w:rPr>
                <w:sz w:val="18"/>
                <w:szCs w:val="18"/>
                <w:highlight w:val="yellow"/>
              </w:rPr>
            </w:pPr>
          </w:p>
        </w:tc>
      </w:tr>
      <w:tr w:rsidR="00BF2CCA" w14:paraId="58D1B630" w14:textId="77777777" w:rsidTr="000F1F3E">
        <w:tc>
          <w:tcPr>
            <w:tcW w:w="653" w:type="dxa"/>
          </w:tcPr>
          <w:p w14:paraId="0B860931" w14:textId="77777777" w:rsidR="00BF2CCA" w:rsidRPr="00772A5A" w:rsidRDefault="00BF2CCA" w:rsidP="000F1F3E">
            <w:pPr>
              <w:rPr>
                <w:sz w:val="18"/>
                <w:szCs w:val="18"/>
              </w:rPr>
            </w:pPr>
          </w:p>
        </w:tc>
        <w:tc>
          <w:tcPr>
            <w:tcW w:w="1114" w:type="dxa"/>
          </w:tcPr>
          <w:p w14:paraId="301B5586" w14:textId="77777777" w:rsidR="00BF2CCA" w:rsidRPr="00772A5A" w:rsidRDefault="00BF2CCA" w:rsidP="000F1F3E">
            <w:pPr>
              <w:rPr>
                <w:sz w:val="18"/>
                <w:szCs w:val="18"/>
              </w:rPr>
            </w:pPr>
          </w:p>
        </w:tc>
        <w:tc>
          <w:tcPr>
            <w:tcW w:w="1209" w:type="dxa"/>
          </w:tcPr>
          <w:p w14:paraId="23ACBC6A" w14:textId="77777777" w:rsidR="00BF2CCA" w:rsidRDefault="00BF2CCA" w:rsidP="000F1F3E">
            <w:pPr>
              <w:rPr>
                <w:sz w:val="18"/>
                <w:szCs w:val="18"/>
              </w:rPr>
            </w:pPr>
          </w:p>
        </w:tc>
        <w:tc>
          <w:tcPr>
            <w:tcW w:w="1005" w:type="dxa"/>
          </w:tcPr>
          <w:p w14:paraId="34C4F3F8" w14:textId="77777777" w:rsidR="00BF2CCA" w:rsidRPr="00772A5A" w:rsidRDefault="00BF2CCA" w:rsidP="000F1F3E">
            <w:pPr>
              <w:rPr>
                <w:sz w:val="18"/>
                <w:szCs w:val="18"/>
              </w:rPr>
            </w:pPr>
          </w:p>
        </w:tc>
        <w:tc>
          <w:tcPr>
            <w:tcW w:w="1199" w:type="dxa"/>
          </w:tcPr>
          <w:p w14:paraId="02D0332F" w14:textId="77777777" w:rsidR="00BF2CCA" w:rsidRDefault="00BF2CCA" w:rsidP="000F1F3E">
            <w:pPr>
              <w:rPr>
                <w:sz w:val="18"/>
                <w:szCs w:val="18"/>
              </w:rPr>
            </w:pPr>
          </w:p>
        </w:tc>
        <w:tc>
          <w:tcPr>
            <w:tcW w:w="4170" w:type="dxa"/>
          </w:tcPr>
          <w:p w14:paraId="08484D7F" w14:textId="77777777" w:rsidR="00BF2CCA" w:rsidRPr="006E18A3" w:rsidRDefault="00BF2CCA" w:rsidP="000F1F3E">
            <w:pPr>
              <w:rPr>
                <w:sz w:val="18"/>
                <w:szCs w:val="18"/>
              </w:rPr>
            </w:pPr>
          </w:p>
        </w:tc>
      </w:tr>
    </w:tbl>
    <w:p w14:paraId="004730FD" w14:textId="77777777" w:rsidR="00BF2CCA" w:rsidRDefault="00BF2CCA" w:rsidP="00BF2CCA"/>
    <w:p w14:paraId="462F1122" w14:textId="77777777" w:rsidR="00BF2CCA" w:rsidRDefault="00BF2CCA" w:rsidP="00BF2CCA"/>
    <w:p w14:paraId="16B11A2D" w14:textId="77777777" w:rsidR="00BF2CCA" w:rsidRDefault="00BF2CCA" w:rsidP="00BF2CCA">
      <w:pPr>
        <w:pStyle w:val="Heading1"/>
      </w:pPr>
      <w:r w:rsidRPr="49D531E6">
        <w:t xml:space="preserve">Saturday </w:t>
      </w:r>
    </w:p>
    <w:p w14:paraId="2345E387" w14:textId="77777777" w:rsidR="00BF2CCA" w:rsidRDefault="00BF2CCA" w:rsidP="00BF2CCA">
      <w:r w:rsidRPr="49D531E6">
        <w:t>On Saturday morning, you will be requested to run a script to mark the companies as currently in migration status.</w:t>
      </w:r>
    </w:p>
    <w:tbl>
      <w:tblPr>
        <w:tblStyle w:val="TableGrid"/>
        <w:tblW w:w="0" w:type="auto"/>
        <w:tblLook w:val="04A0" w:firstRow="1" w:lastRow="0" w:firstColumn="1" w:lastColumn="0" w:noHBand="0" w:noVBand="1"/>
      </w:tblPr>
      <w:tblGrid>
        <w:gridCol w:w="640"/>
        <w:gridCol w:w="1104"/>
        <w:gridCol w:w="1537"/>
        <w:gridCol w:w="688"/>
        <w:gridCol w:w="1059"/>
        <w:gridCol w:w="4322"/>
      </w:tblGrid>
      <w:tr w:rsidR="00480B4C" w14:paraId="6FDFD880" w14:textId="77777777" w:rsidTr="00480B4C">
        <w:tc>
          <w:tcPr>
            <w:tcW w:w="640" w:type="dxa"/>
          </w:tcPr>
          <w:p w14:paraId="4B3667D7" w14:textId="15728F03" w:rsidR="00480B4C" w:rsidRPr="009026FE" w:rsidRDefault="00480B4C" w:rsidP="00480B4C">
            <w:pPr>
              <w:rPr>
                <w:sz w:val="18"/>
                <w:szCs w:val="18"/>
              </w:rPr>
            </w:pPr>
            <w:r w:rsidRPr="009026FE">
              <w:rPr>
                <w:sz w:val="18"/>
                <w:szCs w:val="18"/>
              </w:rPr>
              <w:t>1</w:t>
            </w:r>
            <w:r w:rsidR="00434564">
              <w:rPr>
                <w:sz w:val="18"/>
                <w:szCs w:val="18"/>
              </w:rPr>
              <w:t>33</w:t>
            </w:r>
          </w:p>
        </w:tc>
        <w:tc>
          <w:tcPr>
            <w:tcW w:w="1104" w:type="dxa"/>
          </w:tcPr>
          <w:p w14:paraId="013A8CFC" w14:textId="315A2B51" w:rsidR="00480B4C" w:rsidRPr="009026FE" w:rsidRDefault="00480B4C" w:rsidP="00480B4C">
            <w:pPr>
              <w:rPr>
                <w:sz w:val="18"/>
                <w:szCs w:val="18"/>
              </w:rPr>
            </w:pPr>
            <w:r w:rsidRPr="009026FE">
              <w:rPr>
                <w:sz w:val="18"/>
                <w:szCs w:val="18"/>
              </w:rPr>
              <w:t>WKAB</w:t>
            </w:r>
          </w:p>
        </w:tc>
        <w:tc>
          <w:tcPr>
            <w:tcW w:w="1537" w:type="dxa"/>
          </w:tcPr>
          <w:p w14:paraId="3E3F45E9" w14:textId="224F0119" w:rsidR="00480B4C" w:rsidRPr="009026FE" w:rsidRDefault="00EE6991" w:rsidP="00480B4C">
            <w:pPr>
              <w:rPr>
                <w:sz w:val="18"/>
                <w:szCs w:val="18"/>
              </w:rPr>
            </w:pPr>
            <w:r>
              <w:rPr>
                <w:sz w:val="18"/>
                <w:szCs w:val="18"/>
              </w:rPr>
              <w:t>0</w:t>
            </w:r>
            <w:r w:rsidR="00434564">
              <w:rPr>
                <w:sz w:val="18"/>
                <w:szCs w:val="18"/>
              </w:rPr>
              <w:t>7</w:t>
            </w:r>
            <w:r w:rsidR="00480B4C" w:rsidRPr="009026FE">
              <w:rPr>
                <w:sz w:val="18"/>
                <w:szCs w:val="18"/>
              </w:rPr>
              <w:t>/</w:t>
            </w:r>
            <w:r w:rsidR="00C52682">
              <w:rPr>
                <w:sz w:val="18"/>
                <w:szCs w:val="18"/>
              </w:rPr>
              <w:t>2</w:t>
            </w:r>
            <w:r w:rsidR="00434564">
              <w:rPr>
                <w:sz w:val="18"/>
                <w:szCs w:val="18"/>
              </w:rPr>
              <w:t>5</w:t>
            </w:r>
            <w:r w:rsidR="00480B4C" w:rsidRPr="009026FE">
              <w:rPr>
                <w:sz w:val="18"/>
                <w:szCs w:val="18"/>
              </w:rPr>
              <w:t>/20 5:05</w:t>
            </w:r>
          </w:p>
        </w:tc>
        <w:tc>
          <w:tcPr>
            <w:tcW w:w="688" w:type="dxa"/>
          </w:tcPr>
          <w:p w14:paraId="1C69D57D" w14:textId="6E5FC9B6" w:rsidR="00480B4C" w:rsidRPr="009026FE" w:rsidRDefault="00480B4C" w:rsidP="00480B4C">
            <w:pPr>
              <w:rPr>
                <w:sz w:val="18"/>
                <w:szCs w:val="18"/>
              </w:rPr>
            </w:pPr>
            <w:r w:rsidRPr="009026FE">
              <w:rPr>
                <w:sz w:val="18"/>
                <w:szCs w:val="18"/>
              </w:rPr>
              <w:t>0.08</w:t>
            </w:r>
          </w:p>
        </w:tc>
        <w:tc>
          <w:tcPr>
            <w:tcW w:w="1059" w:type="dxa"/>
          </w:tcPr>
          <w:p w14:paraId="232FD32F" w14:textId="7A9E0ED5" w:rsidR="00480B4C" w:rsidRPr="009026FE" w:rsidRDefault="00EE6991" w:rsidP="00480B4C">
            <w:pPr>
              <w:rPr>
                <w:sz w:val="18"/>
                <w:szCs w:val="18"/>
              </w:rPr>
            </w:pPr>
            <w:r>
              <w:rPr>
                <w:sz w:val="18"/>
                <w:szCs w:val="18"/>
              </w:rPr>
              <w:t>0</w:t>
            </w:r>
            <w:r w:rsidR="00434564">
              <w:rPr>
                <w:sz w:val="18"/>
                <w:szCs w:val="18"/>
              </w:rPr>
              <w:t>7</w:t>
            </w:r>
            <w:r w:rsidRPr="009026FE">
              <w:rPr>
                <w:sz w:val="18"/>
                <w:szCs w:val="18"/>
              </w:rPr>
              <w:t>/</w:t>
            </w:r>
            <w:r w:rsidR="00434564">
              <w:rPr>
                <w:sz w:val="18"/>
                <w:szCs w:val="18"/>
              </w:rPr>
              <w:t>25</w:t>
            </w:r>
            <w:r w:rsidRPr="009026FE">
              <w:rPr>
                <w:sz w:val="18"/>
                <w:szCs w:val="18"/>
              </w:rPr>
              <w:t>/20</w:t>
            </w:r>
            <w:r w:rsidR="00480B4C" w:rsidRPr="009026FE">
              <w:rPr>
                <w:sz w:val="18"/>
                <w:szCs w:val="18"/>
              </w:rPr>
              <w:t xml:space="preserve"> 5:10</w:t>
            </w:r>
          </w:p>
        </w:tc>
        <w:tc>
          <w:tcPr>
            <w:tcW w:w="4322" w:type="dxa"/>
          </w:tcPr>
          <w:p w14:paraId="7CC58371" w14:textId="77777777" w:rsidR="00480B4C" w:rsidRPr="009026FE" w:rsidRDefault="00480B4C" w:rsidP="00480B4C">
            <w:pPr>
              <w:rPr>
                <w:sz w:val="18"/>
                <w:szCs w:val="18"/>
                <w:highlight w:val="yellow"/>
              </w:rPr>
            </w:pPr>
            <w:r w:rsidRPr="009026FE">
              <w:rPr>
                <w:sz w:val="18"/>
                <w:szCs w:val="18"/>
              </w:rPr>
              <w:t>Execute NEWCO PARM Flag SQL</w:t>
            </w:r>
            <w:r w:rsidRPr="009026FE">
              <w:rPr>
                <w:sz w:val="18"/>
                <w:szCs w:val="18"/>
              </w:rPr>
              <w:br/>
              <w:t xml:space="preserve"> Block_0_3_Enable_NewCo_Param.sql</w:t>
            </w:r>
            <w:r w:rsidRPr="009026FE">
              <w:rPr>
                <w:sz w:val="18"/>
                <w:szCs w:val="18"/>
                <w:highlight w:val="yellow"/>
              </w:rPr>
              <w:br/>
              <w:t xml:space="preserve"> </w:t>
            </w:r>
          </w:p>
          <w:p w14:paraId="4050904B" w14:textId="77777777" w:rsidR="00480B4C" w:rsidRPr="009026FE" w:rsidRDefault="00480B4C" w:rsidP="00480B4C">
            <w:pPr>
              <w:rPr>
                <w:sz w:val="18"/>
                <w:szCs w:val="18"/>
                <w:highlight w:val="yellow"/>
              </w:rPr>
            </w:pPr>
            <w:r w:rsidRPr="009026FE">
              <w:rPr>
                <w:sz w:val="18"/>
                <w:szCs w:val="18"/>
                <w:highlight w:val="yellow"/>
              </w:rPr>
              <w:t>sqlplus wkab10/wscirmnap8t</w:t>
            </w:r>
          </w:p>
          <w:p w14:paraId="6DBC6C07" w14:textId="77777777" w:rsidR="00480B4C" w:rsidRPr="009026FE" w:rsidRDefault="00480B4C" w:rsidP="00480B4C">
            <w:pPr>
              <w:rPr>
                <w:sz w:val="18"/>
                <w:szCs w:val="18"/>
                <w:highlight w:val="yellow"/>
              </w:rPr>
            </w:pPr>
            <w:r w:rsidRPr="009026FE">
              <w:rPr>
                <w:sz w:val="18"/>
                <w:szCs w:val="18"/>
                <w:highlight w:val="yellow"/>
              </w:rPr>
              <w:t>@set.sql</w:t>
            </w:r>
          </w:p>
          <w:p w14:paraId="70894020" w14:textId="77777777" w:rsidR="00480B4C" w:rsidRPr="009026FE" w:rsidRDefault="00480B4C" w:rsidP="00480B4C">
            <w:pPr>
              <w:rPr>
                <w:sz w:val="18"/>
                <w:szCs w:val="18"/>
                <w:highlight w:val="yellow"/>
              </w:rPr>
            </w:pPr>
            <w:r w:rsidRPr="009026FE">
              <w:rPr>
                <w:sz w:val="18"/>
                <w:szCs w:val="18"/>
                <w:highlight w:val="yellow"/>
              </w:rPr>
              <w:lastRenderedPageBreak/>
              <w:t>set sqlblanklines on</w:t>
            </w:r>
          </w:p>
          <w:p w14:paraId="5C6E07EE" w14:textId="77777777" w:rsidR="00480B4C" w:rsidRPr="009026FE" w:rsidRDefault="00480B4C" w:rsidP="00480B4C">
            <w:pPr>
              <w:rPr>
                <w:sz w:val="18"/>
                <w:szCs w:val="18"/>
                <w:highlight w:val="yellow"/>
              </w:rPr>
            </w:pPr>
            <w:r w:rsidRPr="009026FE">
              <w:rPr>
                <w:sz w:val="18"/>
                <w:szCs w:val="18"/>
                <w:highlight w:val="yellow"/>
              </w:rPr>
              <w:t>spool Block_0_3_Enable_NewCo_Param.out</w:t>
            </w:r>
          </w:p>
          <w:p w14:paraId="04331C7E" w14:textId="77777777" w:rsidR="00480B4C" w:rsidRPr="009026FE" w:rsidRDefault="00480B4C" w:rsidP="00480B4C">
            <w:pPr>
              <w:rPr>
                <w:sz w:val="18"/>
                <w:szCs w:val="18"/>
                <w:highlight w:val="yellow"/>
              </w:rPr>
            </w:pPr>
            <w:r w:rsidRPr="009026FE">
              <w:rPr>
                <w:sz w:val="18"/>
                <w:szCs w:val="18"/>
                <w:highlight w:val="yellow"/>
              </w:rPr>
              <w:t>@</w:t>
            </w:r>
            <w:r w:rsidRPr="009026FE">
              <w:rPr>
                <w:color w:val="FF0000"/>
                <w:sz w:val="18"/>
                <w:szCs w:val="18"/>
                <w:highlight w:val="yellow"/>
              </w:rPr>
              <w:t>Block_0_3_Enable_NewCo_Param.sql</w:t>
            </w:r>
          </w:p>
          <w:p w14:paraId="37D8B7E2" w14:textId="77777777" w:rsidR="00480B4C" w:rsidRPr="009026FE" w:rsidRDefault="00480B4C" w:rsidP="00480B4C">
            <w:pPr>
              <w:rPr>
                <w:sz w:val="18"/>
                <w:szCs w:val="18"/>
                <w:highlight w:val="yellow"/>
              </w:rPr>
            </w:pPr>
            <w:r w:rsidRPr="009026FE">
              <w:rPr>
                <w:sz w:val="18"/>
                <w:szCs w:val="18"/>
                <w:highlight w:val="yellow"/>
              </w:rPr>
              <w:t>spool off</w:t>
            </w:r>
          </w:p>
          <w:p w14:paraId="10133617" w14:textId="77777777" w:rsidR="00480B4C" w:rsidRPr="009026FE" w:rsidRDefault="00480B4C" w:rsidP="00480B4C">
            <w:pPr>
              <w:rPr>
                <w:sz w:val="18"/>
                <w:szCs w:val="18"/>
              </w:rPr>
            </w:pPr>
            <w:r w:rsidRPr="009026FE">
              <w:rPr>
                <w:sz w:val="18"/>
                <w:szCs w:val="18"/>
                <w:highlight w:val="yellow"/>
              </w:rPr>
              <w:t>exit</w:t>
            </w:r>
          </w:p>
          <w:p w14:paraId="4C0ED3CA" w14:textId="77777777" w:rsidR="00480B4C" w:rsidRPr="009026FE" w:rsidRDefault="00480B4C" w:rsidP="00480B4C">
            <w:pPr>
              <w:rPr>
                <w:sz w:val="18"/>
                <w:szCs w:val="18"/>
                <w:highlight w:val="yellow"/>
              </w:rPr>
            </w:pPr>
          </w:p>
        </w:tc>
      </w:tr>
      <w:tr w:rsidR="00C52682" w14:paraId="2BDB7F18" w14:textId="77777777" w:rsidTr="00480B4C">
        <w:tc>
          <w:tcPr>
            <w:tcW w:w="640" w:type="dxa"/>
          </w:tcPr>
          <w:p w14:paraId="6A16744F" w14:textId="0448EC68" w:rsidR="00C52682" w:rsidRPr="00C02DE2" w:rsidRDefault="00C52682" w:rsidP="00480B4C">
            <w:pPr>
              <w:rPr>
                <w:sz w:val="18"/>
                <w:szCs w:val="18"/>
              </w:rPr>
            </w:pPr>
          </w:p>
        </w:tc>
        <w:tc>
          <w:tcPr>
            <w:tcW w:w="1104" w:type="dxa"/>
          </w:tcPr>
          <w:p w14:paraId="7A78DAAE" w14:textId="3BAA032F" w:rsidR="00C52682" w:rsidRPr="00C02DE2" w:rsidRDefault="00C52682" w:rsidP="00480B4C">
            <w:pPr>
              <w:rPr>
                <w:sz w:val="18"/>
                <w:szCs w:val="18"/>
              </w:rPr>
            </w:pPr>
          </w:p>
        </w:tc>
        <w:tc>
          <w:tcPr>
            <w:tcW w:w="1537" w:type="dxa"/>
          </w:tcPr>
          <w:p w14:paraId="096A3934" w14:textId="4B634DBC" w:rsidR="00C52682" w:rsidRPr="00C02DE2" w:rsidRDefault="00C52682" w:rsidP="00480B4C">
            <w:pPr>
              <w:rPr>
                <w:sz w:val="18"/>
                <w:szCs w:val="18"/>
              </w:rPr>
            </w:pPr>
          </w:p>
        </w:tc>
        <w:tc>
          <w:tcPr>
            <w:tcW w:w="688" w:type="dxa"/>
          </w:tcPr>
          <w:p w14:paraId="4B213A42" w14:textId="77777777" w:rsidR="00C52682" w:rsidRPr="00C02DE2" w:rsidRDefault="00C52682" w:rsidP="00480B4C">
            <w:pPr>
              <w:rPr>
                <w:sz w:val="18"/>
                <w:szCs w:val="18"/>
              </w:rPr>
            </w:pPr>
          </w:p>
        </w:tc>
        <w:tc>
          <w:tcPr>
            <w:tcW w:w="1059" w:type="dxa"/>
          </w:tcPr>
          <w:p w14:paraId="54C4E2EC" w14:textId="63C30352" w:rsidR="00C52682" w:rsidRPr="00C02DE2" w:rsidRDefault="00C52682" w:rsidP="00480B4C">
            <w:pPr>
              <w:rPr>
                <w:sz w:val="18"/>
                <w:szCs w:val="18"/>
              </w:rPr>
            </w:pPr>
          </w:p>
        </w:tc>
        <w:tc>
          <w:tcPr>
            <w:tcW w:w="4322" w:type="dxa"/>
          </w:tcPr>
          <w:p w14:paraId="2042559F" w14:textId="23C138BD" w:rsidR="00C52682" w:rsidRPr="00C02DE2" w:rsidRDefault="00C52682" w:rsidP="00C52682">
            <w:pPr>
              <w:rPr>
                <w:sz w:val="18"/>
                <w:szCs w:val="18"/>
              </w:rPr>
            </w:pPr>
          </w:p>
        </w:tc>
      </w:tr>
    </w:tbl>
    <w:p w14:paraId="7981AAD2" w14:textId="77777777" w:rsidR="00BF2CCA" w:rsidRDefault="00BF2CCA" w:rsidP="00BF2CCA"/>
    <w:p w14:paraId="7E833219" w14:textId="77777777" w:rsidR="00BF2CCA" w:rsidRPr="003F609D" w:rsidRDefault="00BF2CCA" w:rsidP="00BF2CCA">
      <w:pPr>
        <w:rPr>
          <w:color w:val="FF0000"/>
        </w:rPr>
      </w:pPr>
      <w:r w:rsidRPr="49D531E6">
        <w:t>Later in the morning (about 7:</w:t>
      </w:r>
      <w:r>
        <w:t>15</w:t>
      </w:r>
      <w:r w:rsidRPr="49D531E6">
        <w:t xml:space="preserve">am) you will export some data from the DR02 database (The list of tables should be specified in the migration plan.  If not, clarify before the release) </w:t>
      </w:r>
      <w:r w:rsidRPr="003F609D">
        <w:rPr>
          <w:color w:val="FF0000"/>
        </w:rPr>
        <w:t>You need not wait for instructions to do this.  Just start it at the time specified in the plan.</w:t>
      </w:r>
    </w:p>
    <w:tbl>
      <w:tblPr>
        <w:tblStyle w:val="TableGrid"/>
        <w:tblW w:w="0" w:type="auto"/>
        <w:tblLook w:val="04A0" w:firstRow="1" w:lastRow="0" w:firstColumn="1" w:lastColumn="0" w:noHBand="0" w:noVBand="1"/>
      </w:tblPr>
      <w:tblGrid>
        <w:gridCol w:w="551"/>
        <w:gridCol w:w="1917"/>
        <w:gridCol w:w="1085"/>
        <w:gridCol w:w="635"/>
        <w:gridCol w:w="1159"/>
        <w:gridCol w:w="4003"/>
      </w:tblGrid>
      <w:tr w:rsidR="00480B4C" w14:paraId="648B52ED" w14:textId="77777777" w:rsidTr="006071B7">
        <w:trPr>
          <w:trHeight w:val="2330"/>
        </w:trPr>
        <w:tc>
          <w:tcPr>
            <w:tcW w:w="551" w:type="dxa"/>
          </w:tcPr>
          <w:p w14:paraId="0A25D402" w14:textId="037CB92D" w:rsidR="00480B4C" w:rsidRPr="009026FE" w:rsidRDefault="004142F9" w:rsidP="00480B4C">
            <w:pPr>
              <w:rPr>
                <w:sz w:val="18"/>
                <w:szCs w:val="18"/>
              </w:rPr>
            </w:pPr>
            <w:r>
              <w:rPr>
                <w:sz w:val="18"/>
                <w:szCs w:val="18"/>
              </w:rPr>
              <w:t>1</w:t>
            </w:r>
            <w:r w:rsidR="00C02DE2">
              <w:rPr>
                <w:sz w:val="18"/>
                <w:szCs w:val="18"/>
              </w:rPr>
              <w:t>69</w:t>
            </w:r>
          </w:p>
        </w:tc>
        <w:tc>
          <w:tcPr>
            <w:tcW w:w="1917" w:type="dxa"/>
          </w:tcPr>
          <w:p w14:paraId="68430BFE" w14:textId="4D25469B" w:rsidR="00480B4C" w:rsidRPr="009026FE" w:rsidRDefault="00480B4C" w:rsidP="00480B4C">
            <w:pPr>
              <w:rPr>
                <w:sz w:val="18"/>
                <w:szCs w:val="18"/>
              </w:rPr>
            </w:pPr>
            <w:r w:rsidRPr="009026FE">
              <w:rPr>
                <w:sz w:val="18"/>
                <w:szCs w:val="18"/>
              </w:rPr>
              <w:t>DataRep/Datamart Aetna</w:t>
            </w:r>
          </w:p>
        </w:tc>
        <w:tc>
          <w:tcPr>
            <w:tcW w:w="1085" w:type="dxa"/>
          </w:tcPr>
          <w:p w14:paraId="6F30031C" w14:textId="1D50DD8C" w:rsidR="00480B4C" w:rsidRPr="009026FE" w:rsidRDefault="00310D04" w:rsidP="00480B4C">
            <w:pPr>
              <w:rPr>
                <w:sz w:val="18"/>
                <w:szCs w:val="18"/>
              </w:rPr>
            </w:pPr>
            <w:r>
              <w:rPr>
                <w:sz w:val="18"/>
                <w:szCs w:val="18"/>
              </w:rPr>
              <w:t>0</w:t>
            </w:r>
            <w:r w:rsidR="00C02DE2">
              <w:rPr>
                <w:sz w:val="18"/>
                <w:szCs w:val="18"/>
              </w:rPr>
              <w:t>7</w:t>
            </w:r>
            <w:r w:rsidR="00480B4C" w:rsidRPr="009026FE">
              <w:rPr>
                <w:sz w:val="18"/>
                <w:szCs w:val="18"/>
              </w:rPr>
              <w:t>/</w:t>
            </w:r>
            <w:r w:rsidR="00C02DE2">
              <w:rPr>
                <w:sz w:val="18"/>
                <w:szCs w:val="18"/>
              </w:rPr>
              <w:t>25</w:t>
            </w:r>
            <w:r w:rsidR="00480B4C" w:rsidRPr="009026FE">
              <w:rPr>
                <w:sz w:val="18"/>
                <w:szCs w:val="18"/>
              </w:rPr>
              <w:t>/20 7:15</w:t>
            </w:r>
          </w:p>
        </w:tc>
        <w:tc>
          <w:tcPr>
            <w:tcW w:w="635" w:type="dxa"/>
          </w:tcPr>
          <w:p w14:paraId="1FF44255" w14:textId="11CE6D98" w:rsidR="00480B4C" w:rsidRPr="009026FE" w:rsidRDefault="00480B4C" w:rsidP="00480B4C">
            <w:pPr>
              <w:rPr>
                <w:sz w:val="18"/>
                <w:szCs w:val="18"/>
              </w:rPr>
            </w:pPr>
            <w:r w:rsidRPr="009026FE">
              <w:rPr>
                <w:sz w:val="18"/>
                <w:szCs w:val="18"/>
              </w:rPr>
              <w:t>1.25</w:t>
            </w:r>
          </w:p>
        </w:tc>
        <w:tc>
          <w:tcPr>
            <w:tcW w:w="1159" w:type="dxa"/>
          </w:tcPr>
          <w:p w14:paraId="78A185C6" w14:textId="2BC0C58B" w:rsidR="00480B4C" w:rsidRPr="009026FE" w:rsidRDefault="00C52682" w:rsidP="00480B4C">
            <w:pPr>
              <w:rPr>
                <w:sz w:val="18"/>
                <w:szCs w:val="18"/>
              </w:rPr>
            </w:pPr>
            <w:r>
              <w:rPr>
                <w:sz w:val="18"/>
                <w:szCs w:val="18"/>
              </w:rPr>
              <w:t>0</w:t>
            </w:r>
            <w:r w:rsidR="00C02DE2">
              <w:rPr>
                <w:sz w:val="18"/>
                <w:szCs w:val="18"/>
              </w:rPr>
              <w:t>7</w:t>
            </w:r>
            <w:r w:rsidR="00480B4C" w:rsidRPr="009026FE">
              <w:rPr>
                <w:sz w:val="18"/>
                <w:szCs w:val="18"/>
              </w:rPr>
              <w:t>/</w:t>
            </w:r>
            <w:r w:rsidR="00C02DE2">
              <w:rPr>
                <w:sz w:val="18"/>
                <w:szCs w:val="18"/>
              </w:rPr>
              <w:t>25</w:t>
            </w:r>
            <w:r w:rsidR="00480B4C" w:rsidRPr="009026FE">
              <w:rPr>
                <w:sz w:val="18"/>
                <w:szCs w:val="18"/>
              </w:rPr>
              <w:t>/20 8:30</w:t>
            </w:r>
          </w:p>
        </w:tc>
        <w:tc>
          <w:tcPr>
            <w:tcW w:w="4003" w:type="dxa"/>
          </w:tcPr>
          <w:p w14:paraId="1C62F725" w14:textId="77777777" w:rsidR="00C02DE2" w:rsidRPr="00C02DE2" w:rsidRDefault="00C02DE2" w:rsidP="00C02DE2">
            <w:pPr>
              <w:rPr>
                <w:sz w:val="18"/>
                <w:szCs w:val="18"/>
              </w:rPr>
            </w:pPr>
            <w:r w:rsidRPr="00C02DE2">
              <w:rPr>
                <w:sz w:val="18"/>
                <w:szCs w:val="18"/>
              </w:rPr>
              <w:t xml:space="preserve">a) Export the data for  below tables tables- </w:t>
            </w:r>
          </w:p>
          <w:p w14:paraId="1BB0065C" w14:textId="77777777" w:rsidR="00C02DE2" w:rsidRPr="00C02DE2" w:rsidRDefault="00C02DE2" w:rsidP="00C02DE2">
            <w:pPr>
              <w:rPr>
                <w:sz w:val="18"/>
                <w:szCs w:val="18"/>
              </w:rPr>
            </w:pPr>
            <w:r w:rsidRPr="00C02DE2">
              <w:rPr>
                <w:sz w:val="18"/>
                <w:szCs w:val="18"/>
              </w:rPr>
              <w:t>LUMNIX.PS_KNS_OVPD_BAL</w:t>
            </w:r>
          </w:p>
          <w:p w14:paraId="58AF9F9E" w14:textId="4AF0A893" w:rsidR="00761546" w:rsidRPr="009026FE" w:rsidRDefault="00C02DE2" w:rsidP="00C02DE2">
            <w:pPr>
              <w:rPr>
                <w:sz w:val="18"/>
                <w:szCs w:val="18"/>
              </w:rPr>
            </w:pPr>
            <w:r w:rsidRPr="00C02DE2">
              <w:rPr>
                <w:sz w:val="18"/>
                <w:szCs w:val="18"/>
              </w:rPr>
              <w:t>LUMINX.PS_KNS_OVPD_CALC</w:t>
            </w:r>
          </w:p>
        </w:tc>
      </w:tr>
      <w:tr w:rsidR="006071B7" w14:paraId="7BE07290" w14:textId="77777777" w:rsidTr="006071B7">
        <w:tc>
          <w:tcPr>
            <w:tcW w:w="551" w:type="dxa"/>
          </w:tcPr>
          <w:p w14:paraId="4FF948D4" w14:textId="34353455" w:rsidR="006071B7" w:rsidRPr="009026FE" w:rsidRDefault="00C02DE2" w:rsidP="006071B7">
            <w:pPr>
              <w:rPr>
                <w:sz w:val="18"/>
                <w:szCs w:val="18"/>
              </w:rPr>
            </w:pPr>
            <w:r>
              <w:rPr>
                <w:sz w:val="18"/>
                <w:szCs w:val="18"/>
              </w:rPr>
              <w:t>191</w:t>
            </w:r>
          </w:p>
        </w:tc>
        <w:tc>
          <w:tcPr>
            <w:tcW w:w="1917" w:type="dxa"/>
          </w:tcPr>
          <w:p w14:paraId="296BDB16" w14:textId="1BA10116" w:rsidR="006071B7" w:rsidRPr="009026FE" w:rsidRDefault="006071B7" w:rsidP="006071B7">
            <w:pPr>
              <w:rPr>
                <w:sz w:val="18"/>
                <w:szCs w:val="18"/>
              </w:rPr>
            </w:pPr>
            <w:r w:rsidRPr="009026FE">
              <w:rPr>
                <w:sz w:val="18"/>
                <w:szCs w:val="18"/>
              </w:rPr>
              <w:t>DataRep/Datamart Aetna</w:t>
            </w:r>
          </w:p>
        </w:tc>
        <w:tc>
          <w:tcPr>
            <w:tcW w:w="1085" w:type="dxa"/>
          </w:tcPr>
          <w:p w14:paraId="29C0AE50" w14:textId="3811B9B6" w:rsidR="006071B7" w:rsidRPr="009026FE" w:rsidRDefault="00C52682" w:rsidP="006071B7">
            <w:pPr>
              <w:rPr>
                <w:sz w:val="18"/>
                <w:szCs w:val="18"/>
              </w:rPr>
            </w:pPr>
            <w:r>
              <w:rPr>
                <w:sz w:val="18"/>
                <w:szCs w:val="18"/>
              </w:rPr>
              <w:t>0</w:t>
            </w:r>
            <w:r w:rsidR="00C02DE2">
              <w:rPr>
                <w:sz w:val="18"/>
                <w:szCs w:val="18"/>
              </w:rPr>
              <w:t>7</w:t>
            </w:r>
            <w:r w:rsidR="006071B7" w:rsidRPr="009026FE">
              <w:rPr>
                <w:sz w:val="18"/>
                <w:szCs w:val="18"/>
              </w:rPr>
              <w:t>/</w:t>
            </w:r>
            <w:r>
              <w:rPr>
                <w:sz w:val="18"/>
                <w:szCs w:val="18"/>
              </w:rPr>
              <w:t>2</w:t>
            </w:r>
            <w:r w:rsidR="00C02DE2">
              <w:rPr>
                <w:sz w:val="18"/>
                <w:szCs w:val="18"/>
              </w:rPr>
              <w:t>5</w:t>
            </w:r>
            <w:r w:rsidR="006071B7" w:rsidRPr="009026FE">
              <w:rPr>
                <w:sz w:val="18"/>
                <w:szCs w:val="18"/>
              </w:rPr>
              <w:t>/20 8:30</w:t>
            </w:r>
          </w:p>
        </w:tc>
        <w:tc>
          <w:tcPr>
            <w:tcW w:w="635" w:type="dxa"/>
          </w:tcPr>
          <w:p w14:paraId="5FEC0C4D" w14:textId="18CFE6A2" w:rsidR="006071B7" w:rsidRPr="009026FE" w:rsidRDefault="006071B7" w:rsidP="006071B7">
            <w:pPr>
              <w:rPr>
                <w:sz w:val="18"/>
                <w:szCs w:val="18"/>
              </w:rPr>
            </w:pPr>
            <w:r w:rsidRPr="009026FE">
              <w:rPr>
                <w:sz w:val="18"/>
                <w:szCs w:val="18"/>
              </w:rPr>
              <w:t>1.00</w:t>
            </w:r>
          </w:p>
        </w:tc>
        <w:tc>
          <w:tcPr>
            <w:tcW w:w="1159" w:type="dxa"/>
          </w:tcPr>
          <w:p w14:paraId="6C110171" w14:textId="6EDB36A8" w:rsidR="006071B7" w:rsidRPr="009026FE" w:rsidRDefault="00C52682" w:rsidP="006071B7">
            <w:pPr>
              <w:rPr>
                <w:sz w:val="18"/>
                <w:szCs w:val="18"/>
              </w:rPr>
            </w:pPr>
            <w:r>
              <w:rPr>
                <w:sz w:val="18"/>
                <w:szCs w:val="18"/>
              </w:rPr>
              <w:t>0</w:t>
            </w:r>
            <w:r w:rsidR="00C02DE2">
              <w:rPr>
                <w:sz w:val="18"/>
                <w:szCs w:val="18"/>
              </w:rPr>
              <w:t>7</w:t>
            </w:r>
            <w:r w:rsidR="006071B7" w:rsidRPr="009026FE">
              <w:rPr>
                <w:sz w:val="18"/>
                <w:szCs w:val="18"/>
              </w:rPr>
              <w:t>/</w:t>
            </w:r>
            <w:r w:rsidR="00C02DE2">
              <w:rPr>
                <w:sz w:val="18"/>
                <w:szCs w:val="18"/>
              </w:rPr>
              <w:t>25</w:t>
            </w:r>
            <w:r w:rsidR="006071B7" w:rsidRPr="009026FE">
              <w:rPr>
                <w:sz w:val="18"/>
                <w:szCs w:val="18"/>
              </w:rPr>
              <w:t>/20 9:30</w:t>
            </w:r>
          </w:p>
          <w:p w14:paraId="7DA0CC9F" w14:textId="0C6A7B83" w:rsidR="006071B7" w:rsidRPr="009026FE" w:rsidRDefault="006071B7" w:rsidP="006071B7">
            <w:pPr>
              <w:rPr>
                <w:sz w:val="18"/>
                <w:szCs w:val="18"/>
              </w:rPr>
            </w:pPr>
          </w:p>
        </w:tc>
        <w:tc>
          <w:tcPr>
            <w:tcW w:w="4003" w:type="dxa"/>
          </w:tcPr>
          <w:p w14:paraId="1CD6EA1F" w14:textId="77777777" w:rsidR="006071B7" w:rsidRPr="009026FE" w:rsidRDefault="006071B7" w:rsidP="006071B7">
            <w:pPr>
              <w:rPr>
                <w:sz w:val="18"/>
                <w:szCs w:val="18"/>
              </w:rPr>
            </w:pPr>
            <w:r w:rsidRPr="009026FE">
              <w:rPr>
                <w:rFonts w:ascii="Calibri" w:eastAsia="Calibri" w:hAnsi="Calibri" w:cs="Calibri"/>
                <w:sz w:val="18"/>
                <w:szCs w:val="18"/>
              </w:rPr>
              <w:t>Transfer the export files over the network</w:t>
            </w:r>
          </w:p>
        </w:tc>
      </w:tr>
    </w:tbl>
    <w:p w14:paraId="6C97ED34" w14:textId="77777777" w:rsidR="00BF2CCA" w:rsidRDefault="00BF2CCA" w:rsidP="00BF2CCA">
      <w:pPr>
        <w:pStyle w:val="ListParagraph"/>
        <w:numPr>
          <w:ilvl w:val="0"/>
          <w:numId w:val="1"/>
        </w:numPr>
      </w:pPr>
      <w:r w:rsidRPr="49D531E6">
        <w:t xml:space="preserve">To do this, </w:t>
      </w:r>
      <w:r w:rsidRPr="0050523F">
        <w:rPr>
          <w:color w:val="FF0000"/>
        </w:rPr>
        <w:t xml:space="preserve">ssh to the datarep </w:t>
      </w:r>
      <w:r w:rsidRPr="49D531E6">
        <w:t>box and do the following</w:t>
      </w:r>
    </w:p>
    <w:p w14:paraId="1B73DD80" w14:textId="77777777" w:rsidR="00BF2CCA" w:rsidRPr="00BA2F88" w:rsidRDefault="00BF2CCA" w:rsidP="00FD3E35">
      <w:pPr>
        <w:pStyle w:val="ListParagraph"/>
        <w:rPr>
          <w:highlight w:val="yellow"/>
        </w:rPr>
      </w:pPr>
      <w:r w:rsidRPr="00BA2F88">
        <w:rPr>
          <w:highlight w:val="yellow"/>
        </w:rPr>
        <w:t>cd /oracle/u37/oracle/tmp</w:t>
      </w:r>
    </w:p>
    <w:p w14:paraId="470549D9" w14:textId="77777777" w:rsidR="00BF2CCA" w:rsidRDefault="00BF2CCA" w:rsidP="00BF2CCA">
      <w:pPr>
        <w:pStyle w:val="ListParagraph"/>
        <w:numPr>
          <w:ilvl w:val="0"/>
          <w:numId w:val="1"/>
        </w:numPr>
      </w:pPr>
      <w:r>
        <w:t>ls -ltr *.par</w:t>
      </w:r>
      <w:r>
        <w:br/>
        <w:t>To see the latest parfiles from the last migration.  They prefer to receive the tables grouped by schema so for last time, there were 3 files:</w:t>
      </w:r>
    </w:p>
    <w:p w14:paraId="7D061FDE" w14:textId="77777777" w:rsidR="00C52682" w:rsidRPr="0023036D" w:rsidRDefault="00BF2CCA" w:rsidP="00C52682">
      <w:pPr>
        <w:pStyle w:val="ListParagraph"/>
        <w:rPr>
          <w:strike/>
          <w:highlight w:val="yellow"/>
        </w:rPr>
      </w:pPr>
      <w:r>
        <w:t>##Copy files first</w:t>
      </w:r>
      <w:r>
        <w:br/>
      </w:r>
      <w:r w:rsidR="00C52682" w:rsidRPr="0023036D">
        <w:rPr>
          <w:strike/>
          <w:highlight w:val="yellow"/>
        </w:rPr>
        <w:t>cp exp_053020_DRGENERIC.par exp_062720_DRGENERIC.par</w:t>
      </w:r>
    </w:p>
    <w:p w14:paraId="6F017F02" w14:textId="77777777" w:rsidR="00C52682" w:rsidRPr="0023036D" w:rsidRDefault="00C52682" w:rsidP="00C52682">
      <w:pPr>
        <w:pStyle w:val="ListParagraph"/>
        <w:rPr>
          <w:strike/>
          <w:highlight w:val="yellow"/>
        </w:rPr>
      </w:pPr>
      <w:r w:rsidRPr="0023036D">
        <w:rPr>
          <w:strike/>
          <w:highlight w:val="yellow"/>
        </w:rPr>
        <w:t>cp exp_053020_DRWKAB.par exp_062720_DRWKAB.par</w:t>
      </w:r>
    </w:p>
    <w:p w14:paraId="065DE48D" w14:textId="5FEC0E4E" w:rsidR="00C52682" w:rsidRDefault="00C52682" w:rsidP="00C52682">
      <w:pPr>
        <w:pStyle w:val="ListParagraph"/>
      </w:pPr>
      <w:r w:rsidRPr="00C52682">
        <w:rPr>
          <w:highlight w:val="yellow"/>
        </w:rPr>
        <w:t xml:space="preserve">cp </w:t>
      </w:r>
      <w:r w:rsidR="0023036D" w:rsidRPr="00C52682">
        <w:rPr>
          <w:highlight w:val="yellow"/>
        </w:rPr>
        <w:t xml:space="preserve">exp_062720_LUMINX.par </w:t>
      </w:r>
      <w:r w:rsidRPr="00C52682">
        <w:rPr>
          <w:highlight w:val="yellow"/>
        </w:rPr>
        <w:t>exp_0</w:t>
      </w:r>
      <w:r w:rsidR="0023036D">
        <w:rPr>
          <w:highlight w:val="yellow"/>
        </w:rPr>
        <w:t>7</w:t>
      </w:r>
      <w:r w:rsidRPr="00C52682">
        <w:rPr>
          <w:highlight w:val="yellow"/>
        </w:rPr>
        <w:t>2</w:t>
      </w:r>
      <w:r w:rsidR="0023036D">
        <w:rPr>
          <w:highlight w:val="yellow"/>
        </w:rPr>
        <w:t>5</w:t>
      </w:r>
      <w:r w:rsidRPr="00C52682">
        <w:rPr>
          <w:highlight w:val="yellow"/>
        </w:rPr>
        <w:t>20_LUMINX.par</w:t>
      </w:r>
    </w:p>
    <w:p w14:paraId="4D2184B1" w14:textId="77777777" w:rsidR="00C52682" w:rsidRDefault="00C52682" w:rsidP="00C52682">
      <w:pPr>
        <w:pStyle w:val="ListParagraph"/>
      </w:pPr>
    </w:p>
    <w:p w14:paraId="5576481D" w14:textId="14832638" w:rsidR="00BF2CCA" w:rsidRDefault="00BF2CCA" w:rsidP="00C52682">
      <w:pPr>
        <w:pStyle w:val="ListParagraph"/>
      </w:pPr>
      <w:r>
        <w:t xml:space="preserve">Edit the parfiles to change the </w:t>
      </w:r>
      <w:r w:rsidRPr="00F46C51">
        <w:rPr>
          <w:color w:val="FF0000"/>
        </w:rPr>
        <w:t xml:space="preserve">dates in file names </w:t>
      </w:r>
      <w:r>
        <w:t xml:space="preserve">to match what you need to extract for this migration.  Note, the filesize=30G parameter in the parfiles.  This is because we're transferring the files via the Sterling File Gateway (SFG) and it has some issues with timeouts and stuff when the sizes get bigger than 10GB so a 30GB datapump dump will usually compress down to around 10G or less. </w:t>
      </w:r>
      <w:r w:rsidRPr="00F46C51">
        <w:rPr>
          <w:color w:val="FF0000"/>
        </w:rPr>
        <w:t>Change table names if different from previous month</w:t>
      </w:r>
    </w:p>
    <w:p w14:paraId="35B97606" w14:textId="77777777" w:rsidR="00BF2CCA" w:rsidRDefault="00BF2CCA" w:rsidP="00BF2CCA">
      <w:pPr>
        <w:pStyle w:val="ListParagraph"/>
      </w:pPr>
    </w:p>
    <w:p w14:paraId="2FDC6C60" w14:textId="77777777" w:rsidR="005A12CD" w:rsidRDefault="005A12CD" w:rsidP="005A12CD">
      <w:pPr>
        <w:pStyle w:val="ListParagraph"/>
      </w:pPr>
    </w:p>
    <w:p w14:paraId="258FCE84" w14:textId="34BDA576" w:rsidR="00251E44" w:rsidRPr="0023036D" w:rsidRDefault="00251E44" w:rsidP="00251E44">
      <w:pPr>
        <w:pStyle w:val="ListParagraph"/>
        <w:rPr>
          <w:strike/>
          <w:highlight w:val="yellow"/>
        </w:rPr>
      </w:pPr>
      <w:r w:rsidRPr="0023036D">
        <w:rPr>
          <w:strike/>
          <w:highlight w:val="yellow"/>
        </w:rPr>
        <w:t>vi exp_0</w:t>
      </w:r>
      <w:r w:rsidR="00C52682" w:rsidRPr="0023036D">
        <w:rPr>
          <w:strike/>
          <w:highlight w:val="yellow"/>
        </w:rPr>
        <w:t>627</w:t>
      </w:r>
      <w:r w:rsidRPr="0023036D">
        <w:rPr>
          <w:strike/>
          <w:highlight w:val="yellow"/>
        </w:rPr>
        <w:t>20_DRGENERIC.par</w:t>
      </w:r>
    </w:p>
    <w:p w14:paraId="18F26FDA" w14:textId="195E11F6" w:rsidR="00251E44" w:rsidRPr="0023036D" w:rsidRDefault="00251E44" w:rsidP="00251E44">
      <w:pPr>
        <w:pStyle w:val="ListParagraph"/>
        <w:rPr>
          <w:strike/>
          <w:highlight w:val="yellow"/>
        </w:rPr>
      </w:pPr>
      <w:r w:rsidRPr="0023036D">
        <w:rPr>
          <w:strike/>
          <w:highlight w:val="yellow"/>
        </w:rPr>
        <w:t>vi exp_0</w:t>
      </w:r>
      <w:r w:rsidR="00C52682" w:rsidRPr="0023036D">
        <w:rPr>
          <w:strike/>
          <w:highlight w:val="yellow"/>
        </w:rPr>
        <w:t>627</w:t>
      </w:r>
      <w:r w:rsidRPr="0023036D">
        <w:rPr>
          <w:strike/>
          <w:highlight w:val="yellow"/>
        </w:rPr>
        <w:t>20_DRWKAB.par</w:t>
      </w:r>
    </w:p>
    <w:p w14:paraId="276196D0" w14:textId="72B9D2A6" w:rsidR="005A497A" w:rsidRDefault="00251E44" w:rsidP="00251E44">
      <w:pPr>
        <w:pStyle w:val="ListParagraph"/>
      </w:pPr>
      <w:r w:rsidRPr="00251E44">
        <w:rPr>
          <w:highlight w:val="yellow"/>
        </w:rPr>
        <w:t>vi exp_0</w:t>
      </w:r>
      <w:r w:rsidR="0023036D">
        <w:rPr>
          <w:highlight w:val="yellow"/>
        </w:rPr>
        <w:t>7</w:t>
      </w:r>
      <w:r w:rsidR="00C52682">
        <w:rPr>
          <w:highlight w:val="yellow"/>
        </w:rPr>
        <w:t>2</w:t>
      </w:r>
      <w:r w:rsidR="0023036D">
        <w:rPr>
          <w:highlight w:val="yellow"/>
        </w:rPr>
        <w:t>5</w:t>
      </w:r>
      <w:r w:rsidRPr="00251E44">
        <w:rPr>
          <w:highlight w:val="yellow"/>
        </w:rPr>
        <w:t>20_LUMINX.par</w:t>
      </w:r>
    </w:p>
    <w:p w14:paraId="2337F513" w14:textId="77777777" w:rsidR="00251E44" w:rsidRDefault="00251E44" w:rsidP="00251E44">
      <w:pPr>
        <w:pStyle w:val="ListParagraph"/>
      </w:pPr>
    </w:p>
    <w:p w14:paraId="7728C31B" w14:textId="328902BF" w:rsidR="00251E44" w:rsidRPr="00251E44" w:rsidRDefault="00BF2CCA" w:rsidP="00251E44">
      <w:pPr>
        <w:pStyle w:val="ListParagraph"/>
        <w:rPr>
          <w:highlight w:val="yellow"/>
        </w:rPr>
      </w:pPr>
      <w:r w:rsidRPr="00F46C51">
        <w:t>At the time specified in the plan, begin the exports like:</w:t>
      </w:r>
      <w:r w:rsidRPr="00363079">
        <w:br/>
      </w:r>
      <w:r w:rsidR="00251E44" w:rsidRPr="00251E44">
        <w:rPr>
          <w:highlight w:val="yellow"/>
        </w:rPr>
        <w:t>expdp parfile=exp_0</w:t>
      </w:r>
      <w:r w:rsidR="0023036D">
        <w:rPr>
          <w:highlight w:val="yellow"/>
        </w:rPr>
        <w:t>7</w:t>
      </w:r>
      <w:r w:rsidR="00C52682">
        <w:rPr>
          <w:highlight w:val="yellow"/>
        </w:rPr>
        <w:t>2</w:t>
      </w:r>
      <w:r w:rsidR="0023036D">
        <w:rPr>
          <w:highlight w:val="yellow"/>
        </w:rPr>
        <w:t>5</w:t>
      </w:r>
      <w:r w:rsidR="00251E44" w:rsidRPr="00251E44">
        <w:rPr>
          <w:highlight w:val="yellow"/>
        </w:rPr>
        <w:t>20_LUMINX.par</w:t>
      </w:r>
    </w:p>
    <w:p w14:paraId="71D1CD3E" w14:textId="256B02F6" w:rsidR="00251E44" w:rsidRPr="0023036D" w:rsidRDefault="00251E44" w:rsidP="00251E44">
      <w:pPr>
        <w:pStyle w:val="ListParagraph"/>
        <w:rPr>
          <w:strike/>
          <w:highlight w:val="yellow"/>
        </w:rPr>
      </w:pPr>
      <w:r w:rsidRPr="0023036D">
        <w:rPr>
          <w:strike/>
          <w:highlight w:val="yellow"/>
        </w:rPr>
        <w:lastRenderedPageBreak/>
        <w:t>expdp parfile=exp_0</w:t>
      </w:r>
      <w:r w:rsidR="00C52682" w:rsidRPr="0023036D">
        <w:rPr>
          <w:strike/>
          <w:highlight w:val="yellow"/>
        </w:rPr>
        <w:t>627</w:t>
      </w:r>
      <w:r w:rsidRPr="0023036D">
        <w:rPr>
          <w:strike/>
          <w:highlight w:val="yellow"/>
        </w:rPr>
        <w:t>20_DRWKAB.par</w:t>
      </w:r>
    </w:p>
    <w:p w14:paraId="56ABA713" w14:textId="697A19EF" w:rsidR="001C1D84" w:rsidRPr="0023036D" w:rsidRDefault="00251E44" w:rsidP="00251E44">
      <w:pPr>
        <w:pStyle w:val="ListParagraph"/>
        <w:rPr>
          <w:strike/>
        </w:rPr>
      </w:pPr>
      <w:r w:rsidRPr="0023036D">
        <w:rPr>
          <w:strike/>
          <w:highlight w:val="yellow"/>
        </w:rPr>
        <w:t>expdp parfile=exp_0</w:t>
      </w:r>
      <w:r w:rsidR="00C52682" w:rsidRPr="0023036D">
        <w:rPr>
          <w:strike/>
          <w:highlight w:val="yellow"/>
        </w:rPr>
        <w:t>627</w:t>
      </w:r>
      <w:r w:rsidRPr="0023036D">
        <w:rPr>
          <w:strike/>
          <w:highlight w:val="yellow"/>
        </w:rPr>
        <w:t>20_DRGENERIC.par</w:t>
      </w:r>
    </w:p>
    <w:p w14:paraId="6F6D7E76" w14:textId="77777777" w:rsidR="00251E44" w:rsidRDefault="00251E44" w:rsidP="00251E44">
      <w:pPr>
        <w:pStyle w:val="ListParagraph"/>
      </w:pPr>
    </w:p>
    <w:p w14:paraId="3EF171D1" w14:textId="77777777" w:rsidR="005A12CD" w:rsidRPr="00363079" w:rsidRDefault="005A12CD" w:rsidP="005A12CD">
      <w:pPr>
        <w:pStyle w:val="ListParagraph"/>
        <w:rPr>
          <w:highlight w:val="yellow"/>
        </w:rPr>
      </w:pPr>
    </w:p>
    <w:p w14:paraId="42BB996C" w14:textId="77777777" w:rsidR="00A30750" w:rsidRPr="00A30750" w:rsidRDefault="00BF2CCA" w:rsidP="00251E44">
      <w:pPr>
        <w:pStyle w:val="ListParagraph"/>
        <w:numPr>
          <w:ilvl w:val="0"/>
          <w:numId w:val="1"/>
        </w:numPr>
        <w:rPr>
          <w:highlight w:val="yellow"/>
        </w:rPr>
      </w:pPr>
      <w:r>
        <w:t>As the dumps complete, gzip them like:</w:t>
      </w:r>
    </w:p>
    <w:p w14:paraId="5242F8C7" w14:textId="77777777" w:rsidR="00A30750" w:rsidRPr="00A30750" w:rsidRDefault="00A30750" w:rsidP="00A30750">
      <w:pPr>
        <w:pStyle w:val="ListParagraph"/>
        <w:rPr>
          <w:highlight w:val="yellow"/>
        </w:rPr>
      </w:pPr>
    </w:p>
    <w:p w14:paraId="0752053D" w14:textId="7D62F379" w:rsidR="00251E44" w:rsidRPr="00251E44" w:rsidRDefault="00BF2CCA" w:rsidP="00A30750">
      <w:pPr>
        <w:pStyle w:val="ListParagraph"/>
        <w:rPr>
          <w:highlight w:val="yellow"/>
        </w:rPr>
      </w:pPr>
      <w:r>
        <w:br/>
      </w:r>
      <w:r w:rsidR="00251E44" w:rsidRPr="00251E44">
        <w:rPr>
          <w:highlight w:val="yellow"/>
        </w:rPr>
        <w:t>gzip DR02_LUMINX_2020</w:t>
      </w:r>
      <w:r w:rsidR="00C52682">
        <w:rPr>
          <w:highlight w:val="yellow"/>
        </w:rPr>
        <w:t>0</w:t>
      </w:r>
      <w:r w:rsidR="0023036D">
        <w:rPr>
          <w:highlight w:val="yellow"/>
        </w:rPr>
        <w:t>7</w:t>
      </w:r>
      <w:r w:rsidR="00C52682">
        <w:rPr>
          <w:highlight w:val="yellow"/>
        </w:rPr>
        <w:t>2</w:t>
      </w:r>
      <w:r w:rsidR="0023036D">
        <w:rPr>
          <w:highlight w:val="yellow"/>
        </w:rPr>
        <w:t>5</w:t>
      </w:r>
      <w:r w:rsidR="00251E44" w:rsidRPr="00251E44">
        <w:rPr>
          <w:highlight w:val="yellow"/>
        </w:rPr>
        <w:t>_*.dmp</w:t>
      </w:r>
    </w:p>
    <w:p w14:paraId="709FB466" w14:textId="3F71B07D" w:rsidR="00251E44" w:rsidRPr="0023036D" w:rsidRDefault="00251E44" w:rsidP="00251E44">
      <w:pPr>
        <w:pStyle w:val="ListParagraph"/>
        <w:rPr>
          <w:strike/>
          <w:highlight w:val="yellow"/>
        </w:rPr>
      </w:pPr>
      <w:r w:rsidRPr="0023036D">
        <w:rPr>
          <w:strike/>
          <w:highlight w:val="yellow"/>
        </w:rPr>
        <w:t>gzip DR02_DRWKAB_2020</w:t>
      </w:r>
      <w:r w:rsidR="00C52682" w:rsidRPr="0023036D">
        <w:rPr>
          <w:strike/>
          <w:highlight w:val="yellow"/>
        </w:rPr>
        <w:t>0627</w:t>
      </w:r>
      <w:r w:rsidRPr="0023036D">
        <w:rPr>
          <w:strike/>
          <w:highlight w:val="yellow"/>
        </w:rPr>
        <w:t>_*.dmp</w:t>
      </w:r>
    </w:p>
    <w:p w14:paraId="26BDD751" w14:textId="2799247B" w:rsidR="003235FB" w:rsidRPr="0023036D" w:rsidRDefault="00251E44" w:rsidP="00251E44">
      <w:pPr>
        <w:pStyle w:val="ListParagraph"/>
        <w:rPr>
          <w:strike/>
          <w:highlight w:val="yellow"/>
        </w:rPr>
      </w:pPr>
      <w:r w:rsidRPr="0023036D">
        <w:rPr>
          <w:strike/>
          <w:highlight w:val="yellow"/>
        </w:rPr>
        <w:t>gzip DR02_DRGENERIC_2020</w:t>
      </w:r>
      <w:r w:rsidR="00C52682" w:rsidRPr="0023036D">
        <w:rPr>
          <w:strike/>
          <w:highlight w:val="yellow"/>
        </w:rPr>
        <w:t>0627</w:t>
      </w:r>
      <w:r w:rsidRPr="0023036D">
        <w:rPr>
          <w:strike/>
          <w:highlight w:val="yellow"/>
        </w:rPr>
        <w:t>_*.dmp</w:t>
      </w:r>
    </w:p>
    <w:p w14:paraId="5ED251BE" w14:textId="77777777" w:rsidR="00A30750" w:rsidRDefault="00A30750" w:rsidP="00251E44">
      <w:pPr>
        <w:pStyle w:val="ListParagraph"/>
      </w:pPr>
    </w:p>
    <w:p w14:paraId="4524D633" w14:textId="77777777" w:rsidR="00BF2CCA" w:rsidRDefault="00BF2CCA" w:rsidP="00BF2CCA">
      <w:pPr>
        <w:pStyle w:val="ListParagraph"/>
      </w:pPr>
    </w:p>
    <w:p w14:paraId="313A30FA" w14:textId="32E20FC3" w:rsidR="00BF2CCA" w:rsidRPr="00B67409" w:rsidRDefault="00BF2CCA" w:rsidP="00BF2CCA">
      <w:pPr>
        <w:pStyle w:val="ListParagraph"/>
        <w:numPr>
          <w:ilvl w:val="0"/>
          <w:numId w:val="1"/>
        </w:numPr>
        <w:rPr>
          <w:highlight w:val="yellow"/>
        </w:rPr>
      </w:pPr>
      <w:r w:rsidRPr="00F46C51">
        <w:t>Once you are done zipping the files, sftp them to The Hartford:</w:t>
      </w:r>
      <w:r>
        <w:br/>
      </w:r>
      <w:r w:rsidRPr="00F46C51">
        <w:rPr>
          <w:highlight w:val="yellow"/>
        </w:rPr>
        <w:t>sftp -i sfghig S682025@qa1.sfgq.aetna.com</w:t>
      </w:r>
      <w:r>
        <w:br/>
        <w:t>Connected to qa1.sfgq.aetna.com.</w:t>
      </w:r>
      <w:r>
        <w:br/>
      </w:r>
      <w:r w:rsidRPr="00F46C51">
        <w:t xml:space="preserve">sftp&gt; </w:t>
      </w:r>
      <w:r w:rsidRPr="00B67409">
        <w:rPr>
          <w:highlight w:val="yellow"/>
        </w:rPr>
        <w:t>put DR02_LUMINX_</w:t>
      </w:r>
      <w:r w:rsidR="003235FB">
        <w:rPr>
          <w:highlight w:val="yellow"/>
        </w:rPr>
        <w:t>2020</w:t>
      </w:r>
      <w:r w:rsidR="00C52682">
        <w:rPr>
          <w:highlight w:val="yellow"/>
        </w:rPr>
        <w:t>0</w:t>
      </w:r>
      <w:r w:rsidR="0023036D">
        <w:rPr>
          <w:highlight w:val="yellow"/>
        </w:rPr>
        <w:t>7</w:t>
      </w:r>
      <w:r w:rsidR="00C52682">
        <w:rPr>
          <w:highlight w:val="yellow"/>
        </w:rPr>
        <w:t>2</w:t>
      </w:r>
      <w:r w:rsidR="0023036D">
        <w:rPr>
          <w:highlight w:val="yellow"/>
        </w:rPr>
        <w:t>5</w:t>
      </w:r>
      <w:r w:rsidRPr="00B67409">
        <w:rPr>
          <w:highlight w:val="yellow"/>
        </w:rPr>
        <w:t>*</w:t>
      </w:r>
    </w:p>
    <w:p w14:paraId="2075C77B" w14:textId="6A6869F1" w:rsidR="00BF2CCA" w:rsidRPr="0023036D" w:rsidRDefault="00BF2CCA" w:rsidP="00BF2CCA">
      <w:pPr>
        <w:pStyle w:val="ListParagraph"/>
        <w:rPr>
          <w:strike/>
          <w:highlight w:val="yellow"/>
        </w:rPr>
      </w:pPr>
      <w:r w:rsidRPr="0023036D">
        <w:rPr>
          <w:strike/>
        </w:rPr>
        <w:t xml:space="preserve">sftp&gt; </w:t>
      </w:r>
      <w:r w:rsidRPr="0023036D">
        <w:rPr>
          <w:strike/>
          <w:highlight w:val="yellow"/>
        </w:rPr>
        <w:t>put DR02_DRWKAB_</w:t>
      </w:r>
      <w:r w:rsidR="003235FB" w:rsidRPr="0023036D">
        <w:rPr>
          <w:strike/>
          <w:highlight w:val="yellow"/>
        </w:rPr>
        <w:t>2020</w:t>
      </w:r>
      <w:r w:rsidR="00C52682" w:rsidRPr="0023036D">
        <w:rPr>
          <w:strike/>
          <w:highlight w:val="yellow"/>
        </w:rPr>
        <w:t>0627</w:t>
      </w:r>
      <w:r w:rsidRPr="0023036D">
        <w:rPr>
          <w:strike/>
          <w:highlight w:val="yellow"/>
        </w:rPr>
        <w:t>*</w:t>
      </w:r>
    </w:p>
    <w:p w14:paraId="4EB954B4" w14:textId="3D15BD90" w:rsidR="00733DE5" w:rsidRPr="0023036D" w:rsidRDefault="00733DE5" w:rsidP="00733DE5">
      <w:pPr>
        <w:pStyle w:val="ListParagraph"/>
        <w:rPr>
          <w:strike/>
          <w:highlight w:val="yellow"/>
        </w:rPr>
      </w:pPr>
      <w:r w:rsidRPr="0023036D">
        <w:rPr>
          <w:strike/>
        </w:rPr>
        <w:t xml:space="preserve">sftp&gt; </w:t>
      </w:r>
      <w:r w:rsidRPr="0023036D">
        <w:rPr>
          <w:strike/>
          <w:highlight w:val="yellow"/>
        </w:rPr>
        <w:t>put DR02_DRGENERIC_</w:t>
      </w:r>
      <w:r w:rsidR="003235FB" w:rsidRPr="0023036D">
        <w:rPr>
          <w:strike/>
          <w:highlight w:val="yellow"/>
        </w:rPr>
        <w:t>2020</w:t>
      </w:r>
      <w:r w:rsidR="00C52682" w:rsidRPr="0023036D">
        <w:rPr>
          <w:strike/>
          <w:highlight w:val="yellow"/>
        </w:rPr>
        <w:t>0627</w:t>
      </w:r>
      <w:r w:rsidRPr="0023036D">
        <w:rPr>
          <w:strike/>
          <w:highlight w:val="yellow"/>
        </w:rPr>
        <w:t>*</w:t>
      </w:r>
    </w:p>
    <w:p w14:paraId="5A2FBC21" w14:textId="7AE2D126" w:rsidR="00597E63" w:rsidRPr="00B67409" w:rsidRDefault="00597E63" w:rsidP="00733DE5">
      <w:pPr>
        <w:pStyle w:val="ListParagraph"/>
        <w:rPr>
          <w:highlight w:val="yellow"/>
        </w:rPr>
      </w:pPr>
    </w:p>
    <w:p w14:paraId="08AC22A2" w14:textId="36F34B8B" w:rsidR="00733DE5" w:rsidRDefault="00733DE5" w:rsidP="00BF2CCA">
      <w:pPr>
        <w:pStyle w:val="ListParagraph"/>
        <w:rPr>
          <w:highlight w:val="yellow"/>
        </w:rPr>
      </w:pPr>
    </w:p>
    <w:p w14:paraId="2EA5D848" w14:textId="77777777" w:rsidR="00733DE5" w:rsidRPr="00B67409" w:rsidRDefault="00733DE5" w:rsidP="00BF2CCA">
      <w:pPr>
        <w:pStyle w:val="ListParagraph"/>
        <w:rPr>
          <w:highlight w:val="yellow"/>
        </w:rPr>
      </w:pPr>
    </w:p>
    <w:p w14:paraId="6172794C" w14:textId="77777777" w:rsidR="00BF2CCA" w:rsidRDefault="00BF2CCA" w:rsidP="00BF2CCA">
      <w:pPr>
        <w:pStyle w:val="ListParagraph"/>
        <w:numPr>
          <w:ilvl w:val="0"/>
          <w:numId w:val="1"/>
        </w:numPr>
      </w:pPr>
      <w:r>
        <w:t>Once the sftp is complete for all of the schema dump files, reply to the email chain that the step in the plan is</w:t>
      </w:r>
      <w:r>
        <w:br/>
      </w:r>
    </w:p>
    <w:p w14:paraId="7FA43A9D" w14:textId="77777777" w:rsidR="00BF2CCA" w:rsidRDefault="00BF2CCA" w:rsidP="00BF2CCA">
      <w:r>
        <w:t>Later Saturday afternoon, you will be requested to run some additional scripts.</w:t>
      </w:r>
    </w:p>
    <w:tbl>
      <w:tblPr>
        <w:tblStyle w:val="TableGrid"/>
        <w:tblW w:w="0" w:type="auto"/>
        <w:tblLook w:val="04A0" w:firstRow="1" w:lastRow="0" w:firstColumn="1" w:lastColumn="0" w:noHBand="0" w:noVBand="1"/>
      </w:tblPr>
      <w:tblGrid>
        <w:gridCol w:w="750"/>
        <w:gridCol w:w="1043"/>
        <w:gridCol w:w="1028"/>
        <w:gridCol w:w="611"/>
        <w:gridCol w:w="944"/>
        <w:gridCol w:w="4974"/>
      </w:tblGrid>
      <w:tr w:rsidR="00B5275F" w14:paraId="553EC760" w14:textId="77777777" w:rsidTr="00B5275F">
        <w:tc>
          <w:tcPr>
            <w:tcW w:w="750" w:type="dxa"/>
          </w:tcPr>
          <w:p w14:paraId="5A69895A" w14:textId="7998621E" w:rsidR="00B5275F" w:rsidRPr="009026FE" w:rsidRDefault="00C02DE2" w:rsidP="00B5275F">
            <w:pPr>
              <w:rPr>
                <w:sz w:val="18"/>
                <w:szCs w:val="18"/>
              </w:rPr>
            </w:pPr>
            <w:r>
              <w:rPr>
                <w:sz w:val="18"/>
                <w:szCs w:val="18"/>
              </w:rPr>
              <w:t>215</w:t>
            </w:r>
          </w:p>
        </w:tc>
        <w:tc>
          <w:tcPr>
            <w:tcW w:w="1043" w:type="dxa"/>
          </w:tcPr>
          <w:p w14:paraId="1DC72654" w14:textId="325B1380" w:rsidR="00B5275F" w:rsidRPr="009026FE" w:rsidRDefault="00B5275F" w:rsidP="00B5275F">
            <w:pPr>
              <w:rPr>
                <w:sz w:val="18"/>
                <w:szCs w:val="18"/>
              </w:rPr>
            </w:pPr>
            <w:r w:rsidRPr="009026FE">
              <w:rPr>
                <w:sz w:val="18"/>
                <w:szCs w:val="18"/>
              </w:rPr>
              <w:t>Post Migration</w:t>
            </w:r>
          </w:p>
        </w:tc>
        <w:tc>
          <w:tcPr>
            <w:tcW w:w="1028" w:type="dxa"/>
          </w:tcPr>
          <w:p w14:paraId="7C1615D1" w14:textId="53D08DFA" w:rsidR="00B5275F" w:rsidRPr="009026FE" w:rsidRDefault="00EE6991" w:rsidP="00B5275F">
            <w:pPr>
              <w:rPr>
                <w:sz w:val="18"/>
                <w:szCs w:val="18"/>
              </w:rPr>
            </w:pPr>
            <w:r>
              <w:rPr>
                <w:sz w:val="18"/>
                <w:szCs w:val="18"/>
              </w:rPr>
              <w:t>0</w:t>
            </w:r>
            <w:r w:rsidR="00C02DE2">
              <w:rPr>
                <w:sz w:val="18"/>
                <w:szCs w:val="18"/>
              </w:rPr>
              <w:t>7</w:t>
            </w:r>
            <w:r w:rsidR="00B5275F" w:rsidRPr="009026FE">
              <w:rPr>
                <w:sz w:val="18"/>
                <w:szCs w:val="18"/>
              </w:rPr>
              <w:t>/</w:t>
            </w:r>
            <w:r w:rsidR="00C52682">
              <w:rPr>
                <w:sz w:val="18"/>
                <w:szCs w:val="18"/>
              </w:rPr>
              <w:t>2</w:t>
            </w:r>
            <w:r w:rsidR="00C02DE2">
              <w:rPr>
                <w:sz w:val="18"/>
                <w:szCs w:val="18"/>
              </w:rPr>
              <w:t>5</w:t>
            </w:r>
            <w:r w:rsidR="00B5275F" w:rsidRPr="009026FE">
              <w:rPr>
                <w:sz w:val="18"/>
                <w:szCs w:val="18"/>
              </w:rPr>
              <w:t>/20 1</w:t>
            </w:r>
            <w:r w:rsidR="00C02DE2">
              <w:rPr>
                <w:sz w:val="18"/>
                <w:szCs w:val="18"/>
              </w:rPr>
              <w:t>0</w:t>
            </w:r>
            <w:r w:rsidR="00B5275F" w:rsidRPr="009026FE">
              <w:rPr>
                <w:sz w:val="18"/>
                <w:szCs w:val="18"/>
              </w:rPr>
              <w:t>:</w:t>
            </w:r>
            <w:r w:rsidR="00C02DE2">
              <w:rPr>
                <w:sz w:val="18"/>
                <w:szCs w:val="18"/>
              </w:rPr>
              <w:t>00</w:t>
            </w:r>
          </w:p>
        </w:tc>
        <w:tc>
          <w:tcPr>
            <w:tcW w:w="611" w:type="dxa"/>
          </w:tcPr>
          <w:p w14:paraId="764FE0B1" w14:textId="3D2F5539" w:rsidR="00B5275F" w:rsidRPr="009026FE" w:rsidRDefault="00B5275F" w:rsidP="00B5275F">
            <w:pPr>
              <w:rPr>
                <w:sz w:val="18"/>
                <w:szCs w:val="18"/>
              </w:rPr>
            </w:pPr>
            <w:r w:rsidRPr="009026FE">
              <w:rPr>
                <w:sz w:val="18"/>
                <w:szCs w:val="18"/>
              </w:rPr>
              <w:t>0.</w:t>
            </w:r>
            <w:r w:rsidR="001B0215">
              <w:rPr>
                <w:sz w:val="18"/>
                <w:szCs w:val="18"/>
              </w:rPr>
              <w:t>50</w:t>
            </w:r>
          </w:p>
        </w:tc>
        <w:tc>
          <w:tcPr>
            <w:tcW w:w="944" w:type="dxa"/>
          </w:tcPr>
          <w:p w14:paraId="716BEA8C" w14:textId="188BE666" w:rsidR="00B5275F" w:rsidRPr="009026FE" w:rsidRDefault="00EE6991" w:rsidP="00B5275F">
            <w:pPr>
              <w:rPr>
                <w:sz w:val="18"/>
                <w:szCs w:val="18"/>
              </w:rPr>
            </w:pPr>
            <w:r>
              <w:rPr>
                <w:sz w:val="18"/>
                <w:szCs w:val="18"/>
              </w:rPr>
              <w:t>0</w:t>
            </w:r>
            <w:r w:rsidR="00C02DE2">
              <w:rPr>
                <w:sz w:val="18"/>
                <w:szCs w:val="18"/>
              </w:rPr>
              <w:t>7</w:t>
            </w:r>
            <w:r w:rsidRPr="009026FE">
              <w:rPr>
                <w:sz w:val="18"/>
                <w:szCs w:val="18"/>
              </w:rPr>
              <w:t>/</w:t>
            </w:r>
            <w:r w:rsidR="00C02DE2">
              <w:rPr>
                <w:sz w:val="18"/>
                <w:szCs w:val="18"/>
              </w:rPr>
              <w:t>25</w:t>
            </w:r>
            <w:r w:rsidRPr="009026FE">
              <w:rPr>
                <w:sz w:val="18"/>
                <w:szCs w:val="18"/>
              </w:rPr>
              <w:t xml:space="preserve">/20 </w:t>
            </w:r>
            <w:r w:rsidR="00C02DE2">
              <w:rPr>
                <w:sz w:val="18"/>
                <w:szCs w:val="18"/>
              </w:rPr>
              <w:t>10</w:t>
            </w:r>
            <w:r w:rsidR="00B5275F" w:rsidRPr="009026FE">
              <w:rPr>
                <w:sz w:val="18"/>
                <w:szCs w:val="18"/>
              </w:rPr>
              <w:t>:</w:t>
            </w:r>
            <w:r w:rsidR="00C02DE2">
              <w:rPr>
                <w:sz w:val="18"/>
                <w:szCs w:val="18"/>
              </w:rPr>
              <w:t>15</w:t>
            </w:r>
          </w:p>
        </w:tc>
        <w:tc>
          <w:tcPr>
            <w:tcW w:w="4974" w:type="dxa"/>
          </w:tcPr>
          <w:p w14:paraId="5411EDA0" w14:textId="44A22327" w:rsidR="00B5275F" w:rsidRPr="009026FE" w:rsidRDefault="00B5275F" w:rsidP="00B5275F">
            <w:pPr>
              <w:rPr>
                <w:sz w:val="18"/>
                <w:szCs w:val="18"/>
              </w:rPr>
            </w:pPr>
            <w:r w:rsidRPr="009026FE">
              <w:rPr>
                <w:sz w:val="18"/>
                <w:szCs w:val="18"/>
              </w:rPr>
              <w:t>Restore access for Migrated companies - Marry wells to confirm when to execute</w:t>
            </w:r>
            <w:r w:rsidRPr="009026FE">
              <w:rPr>
                <w:sz w:val="18"/>
                <w:szCs w:val="18"/>
              </w:rPr>
              <w:br/>
              <w:t xml:space="preserve"> </w:t>
            </w:r>
            <w:r w:rsidRPr="009026FE">
              <w:rPr>
                <w:sz w:val="18"/>
                <w:szCs w:val="18"/>
              </w:rPr>
              <w:br/>
              <w:t>This isn't actually a script (unless you create it).  It is just putting back the rows you saved off with the CTAS on Friday night.  So the script is like this (but you will change the date to match your CTAS):</w:t>
            </w:r>
            <w:r w:rsidRPr="009026FE">
              <w:rPr>
                <w:sz w:val="18"/>
                <w:szCs w:val="18"/>
              </w:rPr>
              <w:br/>
            </w:r>
            <w:r w:rsidRPr="009026FE">
              <w:rPr>
                <w:rFonts w:ascii="Calibri" w:eastAsia="Calibri" w:hAnsi="Calibri" w:cs="Calibri"/>
                <w:sz w:val="18"/>
                <w:szCs w:val="18"/>
              </w:rPr>
              <w:t xml:space="preserve"> insert into wkab10.t_team_access select * from wkab10.t_team_access_</w:t>
            </w:r>
            <w:r w:rsidR="00EE6991" w:rsidRPr="00EE6991">
              <w:rPr>
                <w:rFonts w:ascii="Calibri" w:eastAsia="Calibri" w:hAnsi="Calibri" w:cs="Calibri"/>
                <w:sz w:val="18"/>
                <w:szCs w:val="18"/>
              </w:rPr>
              <w:t>20200</w:t>
            </w:r>
            <w:r w:rsidR="00C02DE2">
              <w:rPr>
                <w:rFonts w:ascii="Calibri" w:eastAsia="Calibri" w:hAnsi="Calibri" w:cs="Calibri"/>
                <w:sz w:val="18"/>
                <w:szCs w:val="18"/>
              </w:rPr>
              <w:t>7</w:t>
            </w:r>
            <w:r w:rsidR="00761546">
              <w:rPr>
                <w:rFonts w:ascii="Calibri" w:eastAsia="Calibri" w:hAnsi="Calibri" w:cs="Calibri"/>
                <w:sz w:val="18"/>
                <w:szCs w:val="18"/>
              </w:rPr>
              <w:t>2</w:t>
            </w:r>
            <w:r w:rsidR="00C02DE2">
              <w:rPr>
                <w:rFonts w:ascii="Calibri" w:eastAsia="Calibri" w:hAnsi="Calibri" w:cs="Calibri"/>
                <w:sz w:val="18"/>
                <w:szCs w:val="18"/>
              </w:rPr>
              <w:t>4</w:t>
            </w:r>
            <w:r w:rsidRPr="009026FE">
              <w:rPr>
                <w:rFonts w:ascii="Calibri" w:eastAsia="Calibri" w:hAnsi="Calibri" w:cs="Calibri"/>
                <w:sz w:val="18"/>
                <w:szCs w:val="18"/>
              </w:rPr>
              <w:t>;</w:t>
            </w:r>
          </w:p>
          <w:p w14:paraId="4ED5FB33" w14:textId="45A3E635" w:rsidR="00B5275F" w:rsidRPr="009026FE" w:rsidRDefault="00B5275F" w:rsidP="00B5275F">
            <w:pPr>
              <w:rPr>
                <w:sz w:val="18"/>
                <w:szCs w:val="18"/>
              </w:rPr>
            </w:pPr>
          </w:p>
          <w:p w14:paraId="0212B8D6" w14:textId="77777777" w:rsidR="00B5275F" w:rsidRPr="009026FE" w:rsidRDefault="00B5275F" w:rsidP="00B5275F">
            <w:pPr>
              <w:rPr>
                <w:sz w:val="18"/>
                <w:szCs w:val="18"/>
                <w:highlight w:val="yellow"/>
              </w:rPr>
            </w:pPr>
            <w:r w:rsidRPr="009026FE">
              <w:rPr>
                <w:sz w:val="18"/>
                <w:szCs w:val="18"/>
                <w:highlight w:val="yellow"/>
              </w:rPr>
              <w:t>sqlplus wkab10/wscirmnap8t</w:t>
            </w:r>
          </w:p>
          <w:p w14:paraId="23498D09" w14:textId="5E0BA972" w:rsidR="00B5275F" w:rsidRPr="009026FE" w:rsidRDefault="00B5275F" w:rsidP="00B5275F">
            <w:pPr>
              <w:rPr>
                <w:sz w:val="18"/>
                <w:szCs w:val="18"/>
                <w:highlight w:val="yellow"/>
              </w:rPr>
            </w:pPr>
            <w:r w:rsidRPr="009026FE">
              <w:rPr>
                <w:sz w:val="18"/>
                <w:szCs w:val="18"/>
                <w:highlight w:val="yellow"/>
              </w:rPr>
              <w:t>@set.sql</w:t>
            </w:r>
          </w:p>
          <w:p w14:paraId="57B45AF4" w14:textId="190193C2" w:rsidR="00B5275F" w:rsidRPr="009026FE" w:rsidRDefault="00B5275F" w:rsidP="00B5275F">
            <w:pPr>
              <w:rPr>
                <w:sz w:val="18"/>
                <w:szCs w:val="18"/>
                <w:highlight w:val="yellow"/>
              </w:rPr>
            </w:pPr>
            <w:r w:rsidRPr="009026FE">
              <w:rPr>
                <w:sz w:val="18"/>
                <w:szCs w:val="18"/>
                <w:highlight w:val="yellow"/>
              </w:rPr>
              <w:t>spool TeamAccess_Restore_For_</w:t>
            </w:r>
            <w:r w:rsidR="00DC3CA5" w:rsidRPr="00EE6991">
              <w:rPr>
                <w:sz w:val="18"/>
                <w:szCs w:val="18"/>
                <w:highlight w:val="yellow"/>
              </w:rPr>
              <w:t>2020</w:t>
            </w:r>
            <w:r w:rsidR="00FA28B8">
              <w:rPr>
                <w:sz w:val="18"/>
                <w:szCs w:val="18"/>
                <w:highlight w:val="yellow"/>
              </w:rPr>
              <w:t>0</w:t>
            </w:r>
            <w:r w:rsidR="00C02DE2">
              <w:rPr>
                <w:sz w:val="18"/>
                <w:szCs w:val="18"/>
                <w:highlight w:val="yellow"/>
              </w:rPr>
              <w:t>7</w:t>
            </w:r>
            <w:r w:rsidR="00FA28B8">
              <w:rPr>
                <w:sz w:val="18"/>
                <w:szCs w:val="18"/>
                <w:highlight w:val="yellow"/>
              </w:rPr>
              <w:t>2</w:t>
            </w:r>
            <w:r w:rsidR="00C02DE2">
              <w:rPr>
                <w:sz w:val="18"/>
                <w:szCs w:val="18"/>
                <w:highlight w:val="yellow"/>
              </w:rPr>
              <w:t>4</w:t>
            </w:r>
            <w:r w:rsidRPr="009026FE">
              <w:rPr>
                <w:sz w:val="18"/>
                <w:szCs w:val="18"/>
                <w:highlight w:val="yellow"/>
              </w:rPr>
              <w:t>Companies.out</w:t>
            </w:r>
          </w:p>
          <w:p w14:paraId="3D121476" w14:textId="199BB55D" w:rsidR="00B5275F" w:rsidRPr="009026FE" w:rsidRDefault="00B5275F" w:rsidP="00B5275F">
            <w:pPr>
              <w:rPr>
                <w:sz w:val="18"/>
                <w:szCs w:val="18"/>
                <w:highlight w:val="yellow"/>
              </w:rPr>
            </w:pPr>
            <w:r w:rsidRPr="009026FE">
              <w:rPr>
                <w:sz w:val="18"/>
                <w:szCs w:val="18"/>
                <w:highlight w:val="yellow"/>
              </w:rPr>
              <w:t>insert into wkab10.t_team_access select * from wkab10.t_team_access</w:t>
            </w:r>
            <w:r w:rsidRPr="00EE6991">
              <w:rPr>
                <w:sz w:val="18"/>
                <w:szCs w:val="18"/>
                <w:highlight w:val="yellow"/>
              </w:rPr>
              <w:t>_</w:t>
            </w:r>
            <w:r w:rsidR="00EE6991" w:rsidRPr="00EE6991">
              <w:rPr>
                <w:sz w:val="18"/>
                <w:szCs w:val="18"/>
                <w:highlight w:val="yellow"/>
              </w:rPr>
              <w:t>2020</w:t>
            </w:r>
            <w:r w:rsidR="00FA28B8">
              <w:rPr>
                <w:sz w:val="18"/>
                <w:szCs w:val="18"/>
                <w:highlight w:val="yellow"/>
              </w:rPr>
              <w:t>0</w:t>
            </w:r>
            <w:r w:rsidR="00C02DE2">
              <w:rPr>
                <w:sz w:val="18"/>
                <w:szCs w:val="18"/>
                <w:highlight w:val="yellow"/>
              </w:rPr>
              <w:t>7</w:t>
            </w:r>
            <w:r w:rsidR="00FA28B8">
              <w:rPr>
                <w:sz w:val="18"/>
                <w:szCs w:val="18"/>
                <w:highlight w:val="yellow"/>
              </w:rPr>
              <w:t>2</w:t>
            </w:r>
            <w:r w:rsidR="00C02DE2">
              <w:rPr>
                <w:sz w:val="18"/>
                <w:szCs w:val="18"/>
                <w:highlight w:val="yellow"/>
              </w:rPr>
              <w:t>4</w:t>
            </w:r>
            <w:r w:rsidRPr="009026FE">
              <w:rPr>
                <w:sz w:val="18"/>
                <w:szCs w:val="18"/>
                <w:highlight w:val="yellow"/>
              </w:rPr>
              <w:t>;</w:t>
            </w:r>
          </w:p>
          <w:p w14:paraId="79A7DA31" w14:textId="77777777" w:rsidR="00B5275F" w:rsidRPr="009026FE" w:rsidRDefault="00B5275F" w:rsidP="00B5275F">
            <w:pPr>
              <w:rPr>
                <w:sz w:val="18"/>
                <w:szCs w:val="18"/>
                <w:highlight w:val="yellow"/>
              </w:rPr>
            </w:pPr>
            <w:r w:rsidRPr="009026FE">
              <w:rPr>
                <w:sz w:val="18"/>
                <w:szCs w:val="18"/>
                <w:highlight w:val="yellow"/>
              </w:rPr>
              <w:t>commit;</w:t>
            </w:r>
          </w:p>
          <w:p w14:paraId="376A7626" w14:textId="77777777" w:rsidR="00B5275F" w:rsidRPr="009026FE" w:rsidRDefault="00B5275F" w:rsidP="00B5275F">
            <w:pPr>
              <w:rPr>
                <w:sz w:val="18"/>
                <w:szCs w:val="18"/>
                <w:highlight w:val="yellow"/>
              </w:rPr>
            </w:pPr>
            <w:r w:rsidRPr="009026FE">
              <w:rPr>
                <w:sz w:val="18"/>
                <w:szCs w:val="18"/>
                <w:highlight w:val="yellow"/>
              </w:rPr>
              <w:t>spool off</w:t>
            </w:r>
          </w:p>
          <w:p w14:paraId="0A435C76" w14:textId="77777777" w:rsidR="00B5275F" w:rsidRPr="009026FE" w:rsidRDefault="00B5275F" w:rsidP="00B5275F">
            <w:pPr>
              <w:rPr>
                <w:sz w:val="18"/>
                <w:szCs w:val="18"/>
              </w:rPr>
            </w:pPr>
          </w:p>
        </w:tc>
      </w:tr>
    </w:tbl>
    <w:p w14:paraId="647383AA" w14:textId="77777777" w:rsidR="00BF2CCA" w:rsidRDefault="00BF2CCA" w:rsidP="00BF2CCA"/>
    <w:p w14:paraId="3E8F1023" w14:textId="77777777" w:rsidR="00BF2CCA" w:rsidRDefault="00BF2CCA" w:rsidP="00BF2CCA">
      <w:r w:rsidRPr="111D1BF1">
        <w:rPr>
          <w:rFonts w:ascii="Calibri" w:eastAsia="Calibri" w:hAnsi="Calibri" w:cs="Calibri"/>
        </w:rPr>
        <w:t>Once you are done with this step, reply back to the chain that you are complete.</w:t>
      </w:r>
    </w:p>
    <w:p w14:paraId="116AE077" w14:textId="77777777" w:rsidR="00BF2CCA" w:rsidRDefault="00BF2CCA" w:rsidP="00BF2CCA">
      <w:r>
        <w:t xml:space="preserve">Users will now begin testing on the HIG and Aetna sides to make sure the migration was successful.  </w:t>
      </w:r>
    </w:p>
    <w:p w14:paraId="4C31EF39" w14:textId="77777777" w:rsidR="00BF2CCA" w:rsidRDefault="00BF2CCA" w:rsidP="00BF2CCA">
      <w:r>
        <w:lastRenderedPageBreak/>
        <w:t>Once this is complete later in the afternoon, you will be requested to kick off your final series of scripts.  Do them as requested.  They don't always ask for them in the order that is specified in the plan so you should keep track of which plan steps you have completed and which they have asked you for so that you make sure that all steps in the plan get completed.  Typically, they will ask for the "Block 2" scripts first and the Block 3 scripts last.  They should also be tracking them but good for you to track them as well.  As you complete each step, e-mail the chain to let them know you are complete with that step.</w:t>
      </w:r>
    </w:p>
    <w:tbl>
      <w:tblPr>
        <w:tblStyle w:val="TableGrid"/>
        <w:tblW w:w="9985" w:type="dxa"/>
        <w:tblLayout w:type="fixed"/>
        <w:tblLook w:val="04A0" w:firstRow="1" w:lastRow="0" w:firstColumn="1" w:lastColumn="0" w:noHBand="0" w:noVBand="1"/>
      </w:tblPr>
      <w:tblGrid>
        <w:gridCol w:w="625"/>
        <w:gridCol w:w="1170"/>
        <w:gridCol w:w="1170"/>
        <w:gridCol w:w="720"/>
        <w:gridCol w:w="1080"/>
        <w:gridCol w:w="5220"/>
      </w:tblGrid>
      <w:tr w:rsidR="00344D62" w14:paraId="6796EF3A" w14:textId="77777777" w:rsidTr="00287034">
        <w:tc>
          <w:tcPr>
            <w:tcW w:w="625" w:type="dxa"/>
          </w:tcPr>
          <w:p w14:paraId="32B34E2D" w14:textId="249869DC" w:rsidR="00344D62" w:rsidRPr="009026FE" w:rsidRDefault="00E24B03" w:rsidP="00344D62">
            <w:pPr>
              <w:rPr>
                <w:rFonts w:cstheme="minorHAnsi"/>
                <w:sz w:val="18"/>
                <w:szCs w:val="18"/>
              </w:rPr>
            </w:pPr>
            <w:r>
              <w:rPr>
                <w:rFonts w:cstheme="minorHAnsi"/>
                <w:sz w:val="18"/>
                <w:szCs w:val="18"/>
              </w:rPr>
              <w:t>244</w:t>
            </w:r>
          </w:p>
        </w:tc>
        <w:tc>
          <w:tcPr>
            <w:tcW w:w="1170" w:type="dxa"/>
          </w:tcPr>
          <w:p w14:paraId="23CAE07A" w14:textId="65848048" w:rsidR="00344D62" w:rsidRPr="009026FE" w:rsidRDefault="00344D62" w:rsidP="00344D62">
            <w:pPr>
              <w:rPr>
                <w:rFonts w:cstheme="minorHAnsi"/>
                <w:sz w:val="18"/>
                <w:szCs w:val="18"/>
              </w:rPr>
            </w:pPr>
            <w:r w:rsidRPr="009026FE">
              <w:rPr>
                <w:rFonts w:cstheme="minorHAnsi"/>
                <w:sz w:val="18"/>
                <w:szCs w:val="18"/>
              </w:rPr>
              <w:t>Post Migration</w:t>
            </w:r>
          </w:p>
        </w:tc>
        <w:tc>
          <w:tcPr>
            <w:tcW w:w="1170" w:type="dxa"/>
          </w:tcPr>
          <w:p w14:paraId="391270C7" w14:textId="3AE2E5EC" w:rsidR="00344D62" w:rsidRPr="009026FE" w:rsidRDefault="00FA28B8" w:rsidP="00344D62">
            <w:pPr>
              <w:rPr>
                <w:rFonts w:cstheme="minorHAnsi"/>
                <w:sz w:val="18"/>
                <w:szCs w:val="18"/>
              </w:rPr>
            </w:pPr>
            <w:r>
              <w:rPr>
                <w:rFonts w:cstheme="minorHAnsi"/>
                <w:sz w:val="18"/>
                <w:szCs w:val="18"/>
              </w:rPr>
              <w:t>0</w:t>
            </w:r>
            <w:r w:rsidR="00E24B03">
              <w:rPr>
                <w:rFonts w:cstheme="minorHAnsi"/>
                <w:sz w:val="18"/>
                <w:szCs w:val="18"/>
              </w:rPr>
              <w:t>7</w:t>
            </w:r>
            <w:r w:rsidR="00344D62" w:rsidRPr="009026FE">
              <w:rPr>
                <w:rFonts w:cstheme="minorHAnsi"/>
                <w:sz w:val="18"/>
                <w:szCs w:val="18"/>
              </w:rPr>
              <w:t>/</w:t>
            </w:r>
            <w:r>
              <w:rPr>
                <w:rFonts w:cstheme="minorHAnsi"/>
                <w:sz w:val="18"/>
                <w:szCs w:val="18"/>
              </w:rPr>
              <w:t>2</w:t>
            </w:r>
            <w:r w:rsidR="00E24B03">
              <w:rPr>
                <w:rFonts w:cstheme="minorHAnsi"/>
                <w:sz w:val="18"/>
                <w:szCs w:val="18"/>
              </w:rPr>
              <w:t>5</w:t>
            </w:r>
            <w:r w:rsidR="00344D62" w:rsidRPr="009026FE">
              <w:rPr>
                <w:rFonts w:cstheme="minorHAnsi"/>
                <w:sz w:val="18"/>
                <w:szCs w:val="18"/>
              </w:rPr>
              <w:t xml:space="preserve">/20 </w:t>
            </w:r>
            <w:r>
              <w:rPr>
                <w:rFonts w:cstheme="minorHAnsi"/>
                <w:sz w:val="18"/>
                <w:szCs w:val="18"/>
              </w:rPr>
              <w:t>1</w:t>
            </w:r>
            <w:r w:rsidR="00E24B03">
              <w:rPr>
                <w:rFonts w:cstheme="minorHAnsi"/>
                <w:sz w:val="18"/>
                <w:szCs w:val="18"/>
              </w:rPr>
              <w:t>1</w:t>
            </w:r>
            <w:r w:rsidR="00344D62" w:rsidRPr="009026FE">
              <w:rPr>
                <w:rFonts w:cstheme="minorHAnsi"/>
                <w:sz w:val="18"/>
                <w:szCs w:val="18"/>
              </w:rPr>
              <w:t>:</w:t>
            </w:r>
            <w:r w:rsidR="00E24B03">
              <w:rPr>
                <w:rFonts w:cstheme="minorHAnsi"/>
                <w:sz w:val="18"/>
                <w:szCs w:val="18"/>
              </w:rPr>
              <w:t>00</w:t>
            </w:r>
          </w:p>
        </w:tc>
        <w:tc>
          <w:tcPr>
            <w:tcW w:w="720" w:type="dxa"/>
          </w:tcPr>
          <w:p w14:paraId="137D4E93" w14:textId="6A57055D" w:rsidR="00344D62" w:rsidRPr="009026FE" w:rsidRDefault="00344D62" w:rsidP="00344D62">
            <w:pPr>
              <w:rPr>
                <w:rFonts w:cstheme="minorHAnsi"/>
                <w:sz w:val="18"/>
                <w:szCs w:val="18"/>
              </w:rPr>
            </w:pPr>
            <w:r w:rsidRPr="009026FE">
              <w:rPr>
                <w:rFonts w:cstheme="minorHAnsi"/>
                <w:sz w:val="18"/>
                <w:szCs w:val="18"/>
              </w:rPr>
              <w:t>0.</w:t>
            </w:r>
            <w:r w:rsidR="00F75FA9">
              <w:rPr>
                <w:rFonts w:cstheme="minorHAnsi"/>
                <w:sz w:val="18"/>
                <w:szCs w:val="18"/>
              </w:rPr>
              <w:t>25</w:t>
            </w:r>
          </w:p>
        </w:tc>
        <w:tc>
          <w:tcPr>
            <w:tcW w:w="1080" w:type="dxa"/>
          </w:tcPr>
          <w:p w14:paraId="493C0D6E" w14:textId="59042FA5" w:rsidR="00344D62" w:rsidRPr="009026FE" w:rsidRDefault="00F75FA9" w:rsidP="00344D62">
            <w:pPr>
              <w:rPr>
                <w:rFonts w:cstheme="minorHAnsi"/>
                <w:sz w:val="18"/>
                <w:szCs w:val="18"/>
              </w:rPr>
            </w:pPr>
            <w:r>
              <w:rPr>
                <w:rFonts w:cstheme="minorHAnsi"/>
                <w:sz w:val="18"/>
                <w:szCs w:val="18"/>
              </w:rPr>
              <w:t>0</w:t>
            </w:r>
            <w:r w:rsidR="00E24B03">
              <w:rPr>
                <w:rFonts w:cstheme="minorHAnsi"/>
                <w:sz w:val="18"/>
                <w:szCs w:val="18"/>
              </w:rPr>
              <w:t>7</w:t>
            </w:r>
            <w:r w:rsidR="00EE6991" w:rsidRPr="009026FE">
              <w:rPr>
                <w:rFonts w:cstheme="minorHAnsi"/>
                <w:sz w:val="18"/>
                <w:szCs w:val="18"/>
              </w:rPr>
              <w:t>/</w:t>
            </w:r>
            <w:r w:rsidR="00FA28B8">
              <w:rPr>
                <w:rFonts w:cstheme="minorHAnsi"/>
                <w:sz w:val="18"/>
                <w:szCs w:val="18"/>
              </w:rPr>
              <w:t>2</w:t>
            </w:r>
            <w:r w:rsidR="00E24B03">
              <w:rPr>
                <w:rFonts w:cstheme="minorHAnsi"/>
                <w:sz w:val="18"/>
                <w:szCs w:val="18"/>
              </w:rPr>
              <w:t>5</w:t>
            </w:r>
            <w:r w:rsidR="00EE6991" w:rsidRPr="009026FE">
              <w:rPr>
                <w:rFonts w:cstheme="minorHAnsi"/>
                <w:sz w:val="18"/>
                <w:szCs w:val="18"/>
              </w:rPr>
              <w:t xml:space="preserve">/20 </w:t>
            </w:r>
            <w:r w:rsidR="00E24B03">
              <w:rPr>
                <w:rFonts w:cstheme="minorHAnsi"/>
                <w:sz w:val="18"/>
                <w:szCs w:val="18"/>
              </w:rPr>
              <w:t>11</w:t>
            </w:r>
            <w:r w:rsidR="00344D62" w:rsidRPr="009026FE">
              <w:rPr>
                <w:rFonts w:cstheme="minorHAnsi"/>
                <w:sz w:val="18"/>
                <w:szCs w:val="18"/>
              </w:rPr>
              <w:t>:</w:t>
            </w:r>
            <w:r w:rsidR="00E24B03">
              <w:rPr>
                <w:rFonts w:cstheme="minorHAnsi"/>
                <w:sz w:val="18"/>
                <w:szCs w:val="18"/>
              </w:rPr>
              <w:t>05</w:t>
            </w:r>
          </w:p>
        </w:tc>
        <w:tc>
          <w:tcPr>
            <w:tcW w:w="5220" w:type="dxa"/>
          </w:tcPr>
          <w:p w14:paraId="1FDC1F5D" w14:textId="06F29518" w:rsidR="00344D62" w:rsidRPr="009026FE" w:rsidRDefault="00344D62" w:rsidP="00344D62">
            <w:pPr>
              <w:pStyle w:val="ListParagraph"/>
              <w:numPr>
                <w:ilvl w:val="0"/>
                <w:numId w:val="2"/>
              </w:numPr>
              <w:ind w:left="360"/>
              <w:rPr>
                <w:rFonts w:cstheme="minorHAnsi"/>
                <w:sz w:val="18"/>
                <w:szCs w:val="18"/>
              </w:rPr>
            </w:pPr>
            <w:r w:rsidRPr="009026FE">
              <w:rPr>
                <w:rFonts w:cstheme="minorHAnsi"/>
                <w:sz w:val="18"/>
                <w:szCs w:val="18"/>
              </w:rPr>
              <w:t>BLOCK_2_1_SETProcessCode.sql(must complete before others at this time run)</w:t>
            </w:r>
          </w:p>
          <w:p w14:paraId="5AABE390"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sqlplus wkab10/wscirmnap8t</w:t>
            </w:r>
          </w:p>
          <w:p w14:paraId="0F45EEAC"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@set.sql</w:t>
            </w:r>
          </w:p>
          <w:p w14:paraId="08E1EA6B"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spool Block_2_1SetProcessCode.out</w:t>
            </w:r>
          </w:p>
          <w:p w14:paraId="5DEACB9C"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w:t>
            </w:r>
            <w:r w:rsidRPr="009026FE">
              <w:rPr>
                <w:rFonts w:cstheme="minorHAnsi"/>
                <w:color w:val="FF0000"/>
                <w:sz w:val="18"/>
                <w:szCs w:val="18"/>
                <w:highlight w:val="yellow"/>
              </w:rPr>
              <w:t>Block_2_1SetProcessCode.sql</w:t>
            </w:r>
          </w:p>
          <w:p w14:paraId="1391F71E"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spool off</w:t>
            </w:r>
          </w:p>
          <w:p w14:paraId="61C1EC66" w14:textId="77777777" w:rsidR="00344D62" w:rsidRPr="009026FE" w:rsidRDefault="00344D62" w:rsidP="00344D62">
            <w:pPr>
              <w:pStyle w:val="ListParagraph"/>
              <w:ind w:left="360"/>
              <w:rPr>
                <w:rFonts w:cstheme="minorHAnsi"/>
                <w:sz w:val="18"/>
                <w:szCs w:val="18"/>
                <w:highlight w:val="yellow"/>
              </w:rPr>
            </w:pPr>
            <w:r w:rsidRPr="009026FE">
              <w:rPr>
                <w:rFonts w:cstheme="minorHAnsi"/>
                <w:sz w:val="18"/>
                <w:szCs w:val="18"/>
                <w:highlight w:val="yellow"/>
              </w:rPr>
              <w:t>exit</w:t>
            </w:r>
          </w:p>
        </w:tc>
      </w:tr>
      <w:tr w:rsidR="00344D62" w14:paraId="1008A2F0" w14:textId="77777777" w:rsidTr="00287034">
        <w:tc>
          <w:tcPr>
            <w:tcW w:w="625" w:type="dxa"/>
          </w:tcPr>
          <w:p w14:paraId="24646CAC" w14:textId="3B90E9F8" w:rsidR="00344D62" w:rsidRPr="009026FE" w:rsidRDefault="00E24B03" w:rsidP="00344D62">
            <w:pPr>
              <w:rPr>
                <w:rFonts w:cstheme="minorHAnsi"/>
                <w:sz w:val="18"/>
                <w:szCs w:val="18"/>
              </w:rPr>
            </w:pPr>
            <w:r>
              <w:rPr>
                <w:rFonts w:cstheme="minorHAnsi"/>
                <w:sz w:val="18"/>
                <w:szCs w:val="18"/>
              </w:rPr>
              <w:t>248</w:t>
            </w:r>
          </w:p>
        </w:tc>
        <w:tc>
          <w:tcPr>
            <w:tcW w:w="1170" w:type="dxa"/>
          </w:tcPr>
          <w:p w14:paraId="3BA9CBD7" w14:textId="47F93750" w:rsidR="00344D62" w:rsidRPr="009026FE" w:rsidRDefault="00344D62" w:rsidP="00344D62">
            <w:pPr>
              <w:rPr>
                <w:rFonts w:cstheme="minorHAnsi"/>
                <w:sz w:val="18"/>
                <w:szCs w:val="18"/>
              </w:rPr>
            </w:pPr>
            <w:r w:rsidRPr="009026FE">
              <w:rPr>
                <w:rFonts w:cstheme="minorHAnsi"/>
                <w:sz w:val="18"/>
                <w:szCs w:val="18"/>
              </w:rPr>
              <w:t>Post Migration</w:t>
            </w:r>
          </w:p>
        </w:tc>
        <w:tc>
          <w:tcPr>
            <w:tcW w:w="1170" w:type="dxa"/>
          </w:tcPr>
          <w:p w14:paraId="7BFDCA46" w14:textId="6638E041" w:rsidR="00344D62" w:rsidRPr="009026FE" w:rsidRDefault="00F75FA9" w:rsidP="00344D62">
            <w:pPr>
              <w:rPr>
                <w:rFonts w:cstheme="minorHAnsi"/>
                <w:sz w:val="18"/>
                <w:szCs w:val="18"/>
              </w:rPr>
            </w:pPr>
            <w:r>
              <w:rPr>
                <w:rFonts w:cstheme="minorHAnsi"/>
                <w:sz w:val="18"/>
                <w:szCs w:val="18"/>
              </w:rPr>
              <w:t>0</w:t>
            </w:r>
            <w:r w:rsidR="00E24B03">
              <w:rPr>
                <w:rFonts w:cstheme="minorHAnsi"/>
                <w:sz w:val="18"/>
                <w:szCs w:val="18"/>
              </w:rPr>
              <w:t>7</w:t>
            </w:r>
            <w:r w:rsidR="00EE6991" w:rsidRPr="009026FE">
              <w:rPr>
                <w:rFonts w:cstheme="minorHAnsi"/>
                <w:sz w:val="18"/>
                <w:szCs w:val="18"/>
              </w:rPr>
              <w:t>/</w:t>
            </w:r>
            <w:r w:rsidR="00FA28B8">
              <w:rPr>
                <w:rFonts w:cstheme="minorHAnsi"/>
                <w:sz w:val="18"/>
                <w:szCs w:val="18"/>
              </w:rPr>
              <w:t>2</w:t>
            </w:r>
            <w:r w:rsidR="00E24B03">
              <w:rPr>
                <w:rFonts w:cstheme="minorHAnsi"/>
                <w:sz w:val="18"/>
                <w:szCs w:val="18"/>
              </w:rPr>
              <w:t>5</w:t>
            </w:r>
            <w:r w:rsidR="00EE6991" w:rsidRPr="009026FE">
              <w:rPr>
                <w:rFonts w:cstheme="minorHAnsi"/>
                <w:sz w:val="18"/>
                <w:szCs w:val="18"/>
              </w:rPr>
              <w:t xml:space="preserve">/20 </w:t>
            </w:r>
            <w:r w:rsidR="00344D62" w:rsidRPr="009026FE">
              <w:rPr>
                <w:rFonts w:cstheme="minorHAnsi"/>
                <w:sz w:val="18"/>
                <w:szCs w:val="18"/>
              </w:rPr>
              <w:t xml:space="preserve"> </w:t>
            </w:r>
            <w:r w:rsidR="00E24B03">
              <w:rPr>
                <w:rFonts w:cstheme="minorHAnsi"/>
                <w:sz w:val="18"/>
                <w:szCs w:val="18"/>
              </w:rPr>
              <w:t>11</w:t>
            </w:r>
            <w:r w:rsidR="00344D62" w:rsidRPr="009026FE">
              <w:rPr>
                <w:rFonts w:cstheme="minorHAnsi"/>
                <w:sz w:val="18"/>
                <w:szCs w:val="18"/>
              </w:rPr>
              <w:t>:</w:t>
            </w:r>
            <w:r w:rsidR="00E24B03">
              <w:rPr>
                <w:rFonts w:cstheme="minorHAnsi"/>
                <w:sz w:val="18"/>
                <w:szCs w:val="18"/>
              </w:rPr>
              <w:t>05</w:t>
            </w:r>
          </w:p>
        </w:tc>
        <w:tc>
          <w:tcPr>
            <w:tcW w:w="720" w:type="dxa"/>
          </w:tcPr>
          <w:p w14:paraId="5245D118" w14:textId="1354975F" w:rsidR="00344D62" w:rsidRPr="009026FE" w:rsidRDefault="00344D62" w:rsidP="00344D62">
            <w:pPr>
              <w:rPr>
                <w:rFonts w:cstheme="minorHAnsi"/>
                <w:sz w:val="18"/>
                <w:szCs w:val="18"/>
              </w:rPr>
            </w:pPr>
            <w:r w:rsidRPr="009026FE">
              <w:rPr>
                <w:rFonts w:cstheme="minorHAnsi"/>
                <w:sz w:val="18"/>
                <w:szCs w:val="18"/>
              </w:rPr>
              <w:t>0.</w:t>
            </w:r>
            <w:r w:rsidR="00F75FA9">
              <w:rPr>
                <w:rFonts w:cstheme="minorHAnsi"/>
                <w:sz w:val="18"/>
                <w:szCs w:val="18"/>
              </w:rPr>
              <w:t>25</w:t>
            </w:r>
          </w:p>
        </w:tc>
        <w:tc>
          <w:tcPr>
            <w:tcW w:w="1080" w:type="dxa"/>
          </w:tcPr>
          <w:p w14:paraId="5B7374B0" w14:textId="3ECF0C6D" w:rsidR="00344D62" w:rsidRPr="009026FE" w:rsidRDefault="00F75FA9" w:rsidP="00344D62">
            <w:pPr>
              <w:rPr>
                <w:rFonts w:cstheme="minorHAnsi"/>
                <w:sz w:val="18"/>
                <w:szCs w:val="18"/>
              </w:rPr>
            </w:pPr>
            <w:r>
              <w:rPr>
                <w:rFonts w:cstheme="minorHAnsi"/>
                <w:sz w:val="18"/>
                <w:szCs w:val="18"/>
              </w:rPr>
              <w:t>0</w:t>
            </w:r>
            <w:r w:rsidR="00E24B03">
              <w:rPr>
                <w:rFonts w:cstheme="minorHAnsi"/>
                <w:sz w:val="18"/>
                <w:szCs w:val="18"/>
              </w:rPr>
              <w:t>7</w:t>
            </w:r>
            <w:r w:rsidR="00EE6991" w:rsidRPr="009026FE">
              <w:rPr>
                <w:rFonts w:cstheme="minorHAnsi"/>
                <w:sz w:val="18"/>
                <w:szCs w:val="18"/>
              </w:rPr>
              <w:t>/</w:t>
            </w:r>
            <w:r w:rsidR="00FA28B8">
              <w:rPr>
                <w:rFonts w:cstheme="minorHAnsi"/>
                <w:sz w:val="18"/>
                <w:szCs w:val="18"/>
              </w:rPr>
              <w:t>2</w:t>
            </w:r>
            <w:r w:rsidR="00E24B03">
              <w:rPr>
                <w:rFonts w:cstheme="minorHAnsi"/>
                <w:sz w:val="18"/>
                <w:szCs w:val="18"/>
              </w:rPr>
              <w:t>5</w:t>
            </w:r>
            <w:r w:rsidR="00EE6991" w:rsidRPr="009026FE">
              <w:rPr>
                <w:rFonts w:cstheme="minorHAnsi"/>
                <w:sz w:val="18"/>
                <w:szCs w:val="18"/>
              </w:rPr>
              <w:t xml:space="preserve">/20 </w:t>
            </w:r>
            <w:r w:rsidR="00344D62" w:rsidRPr="009026FE">
              <w:rPr>
                <w:rFonts w:cstheme="minorHAnsi"/>
                <w:sz w:val="18"/>
                <w:szCs w:val="18"/>
              </w:rPr>
              <w:t xml:space="preserve"> </w:t>
            </w:r>
            <w:r w:rsidR="00E24B03">
              <w:rPr>
                <w:rFonts w:cstheme="minorHAnsi"/>
                <w:sz w:val="18"/>
                <w:szCs w:val="18"/>
              </w:rPr>
              <w:t>11</w:t>
            </w:r>
            <w:r w:rsidR="00344D62" w:rsidRPr="009026FE">
              <w:rPr>
                <w:rFonts w:cstheme="minorHAnsi"/>
                <w:sz w:val="18"/>
                <w:szCs w:val="18"/>
              </w:rPr>
              <w:t>:</w:t>
            </w:r>
            <w:r w:rsidR="00E24B03">
              <w:rPr>
                <w:rFonts w:cstheme="minorHAnsi"/>
                <w:sz w:val="18"/>
                <w:szCs w:val="18"/>
              </w:rPr>
              <w:t>15</w:t>
            </w:r>
          </w:p>
        </w:tc>
        <w:tc>
          <w:tcPr>
            <w:tcW w:w="5220" w:type="dxa"/>
          </w:tcPr>
          <w:p w14:paraId="5B9D4329" w14:textId="77777777" w:rsidR="00DC3CA5" w:rsidRPr="00DC3CA5" w:rsidRDefault="00DC3CA5" w:rsidP="00DC3CA5">
            <w:pPr>
              <w:rPr>
                <w:rFonts w:cstheme="minorHAnsi"/>
                <w:sz w:val="18"/>
                <w:szCs w:val="18"/>
              </w:rPr>
            </w:pPr>
            <w:r w:rsidRPr="00DC3CA5">
              <w:rPr>
                <w:rFonts w:cstheme="minorHAnsi"/>
                <w:sz w:val="18"/>
                <w:szCs w:val="18"/>
              </w:rPr>
              <w:t>Suspend approved payments in benefit engine(Rob/ DBA)</w:t>
            </w:r>
          </w:p>
          <w:p w14:paraId="11C641E2" w14:textId="77777777" w:rsidR="00DC3CA5" w:rsidRDefault="00DC3CA5" w:rsidP="00DC3CA5">
            <w:pPr>
              <w:rPr>
                <w:rFonts w:cstheme="minorHAnsi"/>
                <w:sz w:val="18"/>
                <w:szCs w:val="18"/>
              </w:rPr>
            </w:pPr>
            <w:r w:rsidRPr="00DC3CA5">
              <w:rPr>
                <w:rFonts w:cstheme="minorHAnsi"/>
                <w:sz w:val="18"/>
                <w:szCs w:val="18"/>
              </w:rPr>
              <w:t>BLOCK_2_3_BenEngEffStatus.sql</w:t>
            </w:r>
          </w:p>
          <w:p w14:paraId="37C66397" w14:textId="77777777" w:rsidR="00DC3CA5" w:rsidRDefault="00DC3CA5" w:rsidP="00DC3CA5">
            <w:pPr>
              <w:rPr>
                <w:rFonts w:cstheme="minorHAnsi"/>
                <w:sz w:val="18"/>
                <w:szCs w:val="18"/>
                <w:highlight w:val="yellow"/>
              </w:rPr>
            </w:pPr>
          </w:p>
          <w:p w14:paraId="5B032AA6" w14:textId="7DDA38EA" w:rsidR="00344D62" w:rsidRPr="009026FE" w:rsidRDefault="00344D62" w:rsidP="00DC3CA5">
            <w:pPr>
              <w:rPr>
                <w:rFonts w:cstheme="minorHAnsi"/>
                <w:sz w:val="18"/>
                <w:szCs w:val="18"/>
                <w:highlight w:val="yellow"/>
              </w:rPr>
            </w:pPr>
            <w:r w:rsidRPr="009026FE">
              <w:rPr>
                <w:rFonts w:cstheme="minorHAnsi"/>
                <w:sz w:val="18"/>
                <w:szCs w:val="18"/>
                <w:highlight w:val="yellow"/>
              </w:rPr>
              <w:t>sqlplus wkab10/wscirmnap8t</w:t>
            </w:r>
          </w:p>
          <w:p w14:paraId="2387F960" w14:textId="77777777" w:rsidR="00344D62" w:rsidRPr="009026FE" w:rsidRDefault="00344D62" w:rsidP="00344D62">
            <w:pPr>
              <w:rPr>
                <w:rFonts w:cstheme="minorHAnsi"/>
                <w:sz w:val="18"/>
                <w:szCs w:val="18"/>
                <w:highlight w:val="yellow"/>
              </w:rPr>
            </w:pPr>
            <w:r w:rsidRPr="009026FE">
              <w:rPr>
                <w:rFonts w:cstheme="minorHAnsi"/>
                <w:sz w:val="18"/>
                <w:szCs w:val="18"/>
                <w:highlight w:val="yellow"/>
              </w:rPr>
              <w:t>@set.sql</w:t>
            </w:r>
          </w:p>
          <w:p w14:paraId="32768DE6" w14:textId="77777777" w:rsidR="00344D62" w:rsidRPr="009026FE" w:rsidRDefault="00344D62" w:rsidP="00344D62">
            <w:pPr>
              <w:rPr>
                <w:rFonts w:cstheme="minorHAnsi"/>
                <w:sz w:val="18"/>
                <w:szCs w:val="18"/>
                <w:highlight w:val="yellow"/>
              </w:rPr>
            </w:pPr>
            <w:r w:rsidRPr="009026FE">
              <w:rPr>
                <w:rFonts w:cstheme="minorHAnsi"/>
                <w:sz w:val="18"/>
                <w:szCs w:val="18"/>
                <w:highlight w:val="yellow"/>
              </w:rPr>
              <w:t>set sqlblanklines on</w:t>
            </w:r>
          </w:p>
          <w:p w14:paraId="092E88F9" w14:textId="77777777" w:rsidR="00344D62" w:rsidRPr="009026FE" w:rsidRDefault="00344D62" w:rsidP="00344D62">
            <w:pPr>
              <w:rPr>
                <w:rFonts w:cstheme="minorHAnsi"/>
                <w:sz w:val="18"/>
                <w:szCs w:val="18"/>
                <w:highlight w:val="yellow"/>
              </w:rPr>
            </w:pPr>
            <w:r w:rsidRPr="009026FE">
              <w:rPr>
                <w:rFonts w:cstheme="minorHAnsi"/>
                <w:sz w:val="18"/>
                <w:szCs w:val="18"/>
                <w:highlight w:val="yellow"/>
              </w:rPr>
              <w:t>spool BLOCK_2_3_BenEngEffStatus.out</w:t>
            </w:r>
          </w:p>
          <w:p w14:paraId="594978D2" w14:textId="77777777" w:rsidR="00344D62" w:rsidRPr="009026FE" w:rsidRDefault="00344D62" w:rsidP="00344D62">
            <w:pPr>
              <w:rPr>
                <w:rFonts w:cstheme="minorHAnsi"/>
                <w:sz w:val="18"/>
                <w:szCs w:val="18"/>
                <w:highlight w:val="yellow"/>
              </w:rPr>
            </w:pPr>
            <w:r w:rsidRPr="009026FE">
              <w:rPr>
                <w:rFonts w:cstheme="minorHAnsi"/>
                <w:sz w:val="18"/>
                <w:szCs w:val="18"/>
                <w:highlight w:val="yellow"/>
              </w:rPr>
              <w:t>@</w:t>
            </w:r>
            <w:r w:rsidRPr="009026FE">
              <w:rPr>
                <w:rFonts w:cstheme="minorHAnsi"/>
                <w:color w:val="FF0000"/>
                <w:sz w:val="18"/>
                <w:szCs w:val="18"/>
                <w:highlight w:val="yellow"/>
              </w:rPr>
              <w:t>Block_2_3_BenEngEffStatus.sql</w:t>
            </w:r>
          </w:p>
          <w:p w14:paraId="72ACEB40" w14:textId="77777777" w:rsidR="00344D62" w:rsidRPr="009026FE" w:rsidRDefault="00344D62" w:rsidP="00344D62">
            <w:pPr>
              <w:rPr>
                <w:rFonts w:cstheme="minorHAnsi"/>
                <w:sz w:val="18"/>
                <w:szCs w:val="18"/>
                <w:highlight w:val="yellow"/>
              </w:rPr>
            </w:pPr>
            <w:r w:rsidRPr="009026FE">
              <w:rPr>
                <w:rFonts w:cstheme="minorHAnsi"/>
                <w:sz w:val="18"/>
                <w:szCs w:val="18"/>
                <w:highlight w:val="yellow"/>
              </w:rPr>
              <w:t>spool off</w:t>
            </w:r>
          </w:p>
          <w:p w14:paraId="6EC9E3B8" w14:textId="77777777" w:rsidR="00344D62" w:rsidRPr="009026FE" w:rsidRDefault="00344D62" w:rsidP="00344D62">
            <w:pPr>
              <w:rPr>
                <w:rFonts w:cstheme="minorHAnsi"/>
                <w:sz w:val="18"/>
                <w:szCs w:val="18"/>
              </w:rPr>
            </w:pPr>
            <w:r w:rsidRPr="009026FE">
              <w:rPr>
                <w:rFonts w:cstheme="minorHAnsi"/>
                <w:sz w:val="18"/>
                <w:szCs w:val="18"/>
                <w:highlight w:val="yellow"/>
              </w:rPr>
              <w:t>exit</w:t>
            </w:r>
          </w:p>
          <w:p w14:paraId="5231F238" w14:textId="77777777" w:rsidR="00344D62" w:rsidRPr="009026FE" w:rsidRDefault="00344D62" w:rsidP="00344D62">
            <w:pPr>
              <w:rPr>
                <w:rFonts w:cstheme="minorHAnsi"/>
                <w:sz w:val="18"/>
                <w:szCs w:val="18"/>
              </w:rPr>
            </w:pPr>
          </w:p>
          <w:p w14:paraId="6126293B" w14:textId="77777777" w:rsidR="00344D62" w:rsidRPr="009026FE" w:rsidRDefault="00344D62" w:rsidP="00344D62">
            <w:pPr>
              <w:rPr>
                <w:rFonts w:cstheme="minorHAnsi"/>
                <w:sz w:val="18"/>
                <w:szCs w:val="18"/>
              </w:rPr>
            </w:pPr>
          </w:p>
        </w:tc>
      </w:tr>
      <w:tr w:rsidR="009E62C2" w14:paraId="21BE668F" w14:textId="77777777" w:rsidTr="00287034">
        <w:tc>
          <w:tcPr>
            <w:tcW w:w="625" w:type="dxa"/>
          </w:tcPr>
          <w:p w14:paraId="365F973F" w14:textId="0ADA6EE2" w:rsidR="009E62C2" w:rsidRPr="009026FE" w:rsidRDefault="00DA70F0" w:rsidP="009E62C2">
            <w:pPr>
              <w:rPr>
                <w:rFonts w:cstheme="minorHAnsi"/>
                <w:sz w:val="18"/>
                <w:szCs w:val="18"/>
              </w:rPr>
            </w:pPr>
            <w:r>
              <w:rPr>
                <w:rFonts w:cstheme="minorHAnsi"/>
                <w:sz w:val="18"/>
                <w:szCs w:val="18"/>
              </w:rPr>
              <w:t>251</w:t>
            </w:r>
          </w:p>
        </w:tc>
        <w:tc>
          <w:tcPr>
            <w:tcW w:w="1170" w:type="dxa"/>
          </w:tcPr>
          <w:p w14:paraId="0C3A1F5C" w14:textId="1A09B19E" w:rsidR="009E62C2" w:rsidRPr="009026FE" w:rsidRDefault="009E62C2" w:rsidP="009E62C2">
            <w:pPr>
              <w:rPr>
                <w:rFonts w:cstheme="minorHAnsi"/>
                <w:sz w:val="18"/>
                <w:szCs w:val="18"/>
              </w:rPr>
            </w:pPr>
            <w:r w:rsidRPr="009026FE">
              <w:rPr>
                <w:rFonts w:cstheme="minorHAnsi"/>
                <w:sz w:val="18"/>
                <w:szCs w:val="18"/>
              </w:rPr>
              <w:t>WKAB</w:t>
            </w:r>
          </w:p>
        </w:tc>
        <w:tc>
          <w:tcPr>
            <w:tcW w:w="1170" w:type="dxa"/>
          </w:tcPr>
          <w:p w14:paraId="2CD1CD3D" w14:textId="464D03DC" w:rsidR="009E62C2" w:rsidRPr="009026FE" w:rsidRDefault="00DA70F0" w:rsidP="009E62C2">
            <w:pPr>
              <w:rPr>
                <w:rFonts w:cstheme="minorHAnsi"/>
                <w:sz w:val="18"/>
                <w:szCs w:val="18"/>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sidR="00C609B6" w:rsidRPr="009026FE">
              <w:rPr>
                <w:rFonts w:cstheme="minorHAnsi"/>
                <w:sz w:val="18"/>
                <w:szCs w:val="18"/>
              </w:rPr>
              <w:t xml:space="preserve">  </w:t>
            </w:r>
            <w:r>
              <w:rPr>
                <w:rFonts w:cstheme="minorHAnsi"/>
                <w:sz w:val="18"/>
                <w:szCs w:val="18"/>
              </w:rPr>
              <w:t>11</w:t>
            </w:r>
            <w:r w:rsidR="009E62C2" w:rsidRPr="009026FE">
              <w:rPr>
                <w:rFonts w:cstheme="minorHAnsi"/>
                <w:sz w:val="18"/>
                <w:szCs w:val="18"/>
              </w:rPr>
              <w:t>:</w:t>
            </w:r>
            <w:r>
              <w:rPr>
                <w:rFonts w:cstheme="minorHAnsi"/>
                <w:sz w:val="18"/>
                <w:szCs w:val="18"/>
              </w:rPr>
              <w:t>15</w:t>
            </w:r>
          </w:p>
        </w:tc>
        <w:tc>
          <w:tcPr>
            <w:tcW w:w="720" w:type="dxa"/>
          </w:tcPr>
          <w:p w14:paraId="07BB5536" w14:textId="08685566" w:rsidR="009E62C2" w:rsidRPr="009026FE" w:rsidRDefault="00FA28B8" w:rsidP="009E62C2">
            <w:pPr>
              <w:rPr>
                <w:rFonts w:cstheme="minorHAnsi"/>
                <w:sz w:val="18"/>
                <w:szCs w:val="18"/>
              </w:rPr>
            </w:pPr>
            <w:r>
              <w:rPr>
                <w:rFonts w:cstheme="minorHAnsi"/>
                <w:sz w:val="18"/>
                <w:szCs w:val="18"/>
              </w:rPr>
              <w:t>1.</w:t>
            </w:r>
            <w:r w:rsidR="009E62C2" w:rsidRPr="009026FE">
              <w:rPr>
                <w:rFonts w:cstheme="minorHAnsi"/>
                <w:sz w:val="18"/>
                <w:szCs w:val="18"/>
              </w:rPr>
              <w:t>25</w:t>
            </w:r>
          </w:p>
        </w:tc>
        <w:tc>
          <w:tcPr>
            <w:tcW w:w="1080" w:type="dxa"/>
          </w:tcPr>
          <w:p w14:paraId="38C0A700" w14:textId="2F8C033D" w:rsidR="009E62C2" w:rsidRPr="009026FE" w:rsidRDefault="00DA70F0" w:rsidP="009E62C2">
            <w:pPr>
              <w:rPr>
                <w:rFonts w:cstheme="minorHAnsi"/>
                <w:sz w:val="18"/>
                <w:szCs w:val="18"/>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Pr>
                <w:rFonts w:cstheme="minorHAnsi"/>
                <w:sz w:val="18"/>
                <w:szCs w:val="18"/>
              </w:rPr>
              <w:t>11</w:t>
            </w:r>
            <w:r w:rsidR="009E62C2" w:rsidRPr="009026FE">
              <w:rPr>
                <w:rFonts w:cstheme="minorHAnsi"/>
                <w:sz w:val="18"/>
                <w:szCs w:val="18"/>
              </w:rPr>
              <w:t>:</w:t>
            </w:r>
            <w:r>
              <w:rPr>
                <w:rFonts w:cstheme="minorHAnsi"/>
                <w:sz w:val="18"/>
                <w:szCs w:val="18"/>
              </w:rPr>
              <w:t>2</w:t>
            </w:r>
            <w:r w:rsidR="00FA28B8">
              <w:rPr>
                <w:rFonts w:cstheme="minorHAnsi"/>
                <w:sz w:val="18"/>
                <w:szCs w:val="18"/>
              </w:rPr>
              <w:t>0</w:t>
            </w:r>
          </w:p>
        </w:tc>
        <w:tc>
          <w:tcPr>
            <w:tcW w:w="5220" w:type="dxa"/>
          </w:tcPr>
          <w:p w14:paraId="51D36F2F" w14:textId="77777777" w:rsidR="009E62C2" w:rsidRPr="009026FE" w:rsidRDefault="009E62C2" w:rsidP="009E62C2">
            <w:pPr>
              <w:rPr>
                <w:rFonts w:cstheme="minorHAnsi"/>
                <w:sz w:val="18"/>
                <w:szCs w:val="18"/>
              </w:rPr>
            </w:pPr>
            <w:r w:rsidRPr="009026FE">
              <w:rPr>
                <w:rFonts w:cstheme="minorHAnsi"/>
                <w:sz w:val="18"/>
                <w:szCs w:val="18"/>
              </w:rPr>
              <w:t>Run a DB script to remove the task-script and task-report mapping for migrated cases in Aetna</w:t>
            </w:r>
          </w:p>
          <w:p w14:paraId="375D4327" w14:textId="77777777" w:rsidR="009E62C2" w:rsidRPr="009026FE" w:rsidRDefault="009E62C2" w:rsidP="009E62C2">
            <w:pPr>
              <w:rPr>
                <w:rFonts w:cstheme="minorHAnsi"/>
                <w:sz w:val="18"/>
                <w:szCs w:val="18"/>
              </w:rPr>
            </w:pPr>
          </w:p>
          <w:p w14:paraId="0FE60A49" w14:textId="77777777" w:rsidR="009E62C2" w:rsidRPr="009026FE" w:rsidRDefault="009E62C2" w:rsidP="009E62C2">
            <w:pPr>
              <w:rPr>
                <w:rFonts w:cstheme="minorHAnsi"/>
                <w:sz w:val="18"/>
                <w:szCs w:val="18"/>
              </w:rPr>
            </w:pPr>
            <w:r w:rsidRPr="009026FE">
              <w:rPr>
                <w:rFonts w:cstheme="minorHAnsi"/>
                <w:sz w:val="18"/>
                <w:szCs w:val="18"/>
              </w:rPr>
              <w:t>Block_2_3_Disable_Task_Script_Company.sql</w:t>
            </w:r>
          </w:p>
          <w:p w14:paraId="07254134" w14:textId="77777777" w:rsidR="009E62C2" w:rsidRPr="009026FE" w:rsidRDefault="009E62C2" w:rsidP="009E62C2">
            <w:pPr>
              <w:rPr>
                <w:rFonts w:cstheme="minorHAnsi"/>
                <w:sz w:val="18"/>
                <w:szCs w:val="18"/>
                <w:highlight w:val="yellow"/>
              </w:rPr>
            </w:pPr>
          </w:p>
          <w:p w14:paraId="3B432196"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sqlplus wkab10/wscirmnap8t</w:t>
            </w:r>
          </w:p>
          <w:p w14:paraId="196C4C17"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@set.sql</w:t>
            </w:r>
          </w:p>
          <w:p w14:paraId="6AAFC49A"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set sqlblanklines on</w:t>
            </w:r>
          </w:p>
          <w:p w14:paraId="74163543"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spool Block_2_3_Disable_Task_Script_Company.out</w:t>
            </w:r>
          </w:p>
          <w:p w14:paraId="13064C12"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w:t>
            </w:r>
            <w:r w:rsidRPr="009026FE">
              <w:rPr>
                <w:rFonts w:cstheme="minorHAnsi"/>
                <w:color w:val="FF0000"/>
                <w:sz w:val="18"/>
                <w:szCs w:val="18"/>
                <w:highlight w:val="yellow"/>
              </w:rPr>
              <w:t>Block_2_3_Disable_Task_Script_Company.sql</w:t>
            </w:r>
          </w:p>
          <w:p w14:paraId="73A10469" w14:textId="77777777" w:rsidR="009E62C2" w:rsidRPr="009026FE" w:rsidRDefault="009E62C2" w:rsidP="009E62C2">
            <w:pPr>
              <w:rPr>
                <w:rFonts w:cstheme="minorHAnsi"/>
                <w:sz w:val="18"/>
                <w:szCs w:val="18"/>
                <w:highlight w:val="yellow"/>
              </w:rPr>
            </w:pPr>
            <w:r w:rsidRPr="009026FE">
              <w:rPr>
                <w:rFonts w:cstheme="minorHAnsi"/>
                <w:sz w:val="18"/>
                <w:szCs w:val="18"/>
                <w:highlight w:val="yellow"/>
              </w:rPr>
              <w:t>spool off</w:t>
            </w:r>
          </w:p>
          <w:p w14:paraId="033320FE" w14:textId="77777777" w:rsidR="009E62C2" w:rsidRPr="009026FE" w:rsidRDefault="009E62C2" w:rsidP="009E62C2">
            <w:pPr>
              <w:rPr>
                <w:rFonts w:cstheme="minorHAnsi"/>
                <w:sz w:val="18"/>
                <w:szCs w:val="18"/>
              </w:rPr>
            </w:pPr>
            <w:r w:rsidRPr="009026FE">
              <w:rPr>
                <w:rFonts w:cstheme="minorHAnsi"/>
                <w:sz w:val="18"/>
                <w:szCs w:val="18"/>
                <w:highlight w:val="yellow"/>
              </w:rPr>
              <w:t>exit</w:t>
            </w:r>
          </w:p>
          <w:p w14:paraId="5B8552AA" w14:textId="77777777" w:rsidR="009E62C2" w:rsidRPr="009026FE" w:rsidRDefault="009E62C2" w:rsidP="009E62C2">
            <w:pPr>
              <w:rPr>
                <w:rFonts w:cstheme="minorHAnsi"/>
                <w:sz w:val="18"/>
                <w:szCs w:val="18"/>
                <w:highlight w:val="yellow"/>
              </w:rPr>
            </w:pPr>
          </w:p>
          <w:p w14:paraId="24C12BEA" w14:textId="77777777" w:rsidR="009E62C2" w:rsidRPr="009026FE" w:rsidRDefault="009E62C2" w:rsidP="009E62C2">
            <w:pPr>
              <w:rPr>
                <w:rFonts w:cstheme="minorHAnsi"/>
                <w:sz w:val="18"/>
                <w:szCs w:val="18"/>
                <w:highlight w:val="yellow"/>
              </w:rPr>
            </w:pPr>
          </w:p>
        </w:tc>
      </w:tr>
      <w:tr w:rsidR="00287034" w14:paraId="294998A3" w14:textId="77777777" w:rsidTr="00287034">
        <w:tc>
          <w:tcPr>
            <w:tcW w:w="625" w:type="dxa"/>
          </w:tcPr>
          <w:p w14:paraId="2071386B" w14:textId="27F6B145" w:rsidR="00287034" w:rsidRPr="009026FE" w:rsidRDefault="00DA70F0" w:rsidP="00287034">
            <w:pPr>
              <w:rPr>
                <w:rFonts w:cstheme="minorHAnsi"/>
                <w:sz w:val="18"/>
                <w:szCs w:val="18"/>
              </w:rPr>
            </w:pPr>
            <w:r>
              <w:rPr>
                <w:rFonts w:cstheme="minorHAnsi"/>
                <w:sz w:val="18"/>
                <w:szCs w:val="18"/>
              </w:rPr>
              <w:t>252</w:t>
            </w:r>
          </w:p>
        </w:tc>
        <w:tc>
          <w:tcPr>
            <w:tcW w:w="1170" w:type="dxa"/>
          </w:tcPr>
          <w:p w14:paraId="328E2AC0" w14:textId="7CAAA99B" w:rsidR="00287034" w:rsidRPr="009026FE" w:rsidRDefault="00287034" w:rsidP="00287034">
            <w:pPr>
              <w:rPr>
                <w:rFonts w:cstheme="minorHAnsi"/>
                <w:sz w:val="18"/>
                <w:szCs w:val="18"/>
              </w:rPr>
            </w:pPr>
            <w:r w:rsidRPr="009026FE">
              <w:rPr>
                <w:rFonts w:cstheme="minorHAnsi"/>
                <w:sz w:val="18"/>
                <w:szCs w:val="18"/>
              </w:rPr>
              <w:t>Post Migration</w:t>
            </w:r>
          </w:p>
        </w:tc>
        <w:tc>
          <w:tcPr>
            <w:tcW w:w="1170" w:type="dxa"/>
          </w:tcPr>
          <w:p w14:paraId="130AE557" w14:textId="4C1EC729" w:rsidR="00287034" w:rsidRPr="009026FE" w:rsidRDefault="00DA70F0" w:rsidP="00287034">
            <w:pPr>
              <w:rPr>
                <w:rFonts w:cstheme="minorHAnsi"/>
                <w:sz w:val="18"/>
                <w:szCs w:val="18"/>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sidR="00C609B6" w:rsidRPr="009026FE">
              <w:rPr>
                <w:rFonts w:cstheme="minorHAnsi"/>
                <w:sz w:val="18"/>
                <w:szCs w:val="18"/>
              </w:rPr>
              <w:t xml:space="preserve">  </w:t>
            </w:r>
            <w:r>
              <w:rPr>
                <w:rFonts w:cstheme="minorHAnsi"/>
                <w:sz w:val="18"/>
                <w:szCs w:val="18"/>
              </w:rPr>
              <w:t>1</w:t>
            </w:r>
            <w:r w:rsidR="00FA28B8">
              <w:rPr>
                <w:rFonts w:cstheme="minorHAnsi"/>
                <w:sz w:val="18"/>
                <w:szCs w:val="18"/>
              </w:rPr>
              <w:t>1</w:t>
            </w:r>
            <w:r w:rsidR="00DC3CA5">
              <w:rPr>
                <w:rFonts w:cstheme="minorHAnsi"/>
                <w:sz w:val="18"/>
                <w:szCs w:val="18"/>
              </w:rPr>
              <w:t>:</w:t>
            </w:r>
            <w:r>
              <w:rPr>
                <w:rFonts w:cstheme="minorHAnsi"/>
                <w:sz w:val="18"/>
                <w:szCs w:val="18"/>
              </w:rPr>
              <w:t>20</w:t>
            </w:r>
          </w:p>
        </w:tc>
        <w:tc>
          <w:tcPr>
            <w:tcW w:w="720" w:type="dxa"/>
          </w:tcPr>
          <w:p w14:paraId="240CE910" w14:textId="7D3A4A0D" w:rsidR="00287034" w:rsidRPr="009026FE" w:rsidRDefault="00287034" w:rsidP="00287034">
            <w:pPr>
              <w:rPr>
                <w:rFonts w:cstheme="minorHAnsi"/>
                <w:sz w:val="18"/>
                <w:szCs w:val="18"/>
              </w:rPr>
            </w:pPr>
            <w:r w:rsidRPr="009026FE">
              <w:rPr>
                <w:rFonts w:cstheme="minorHAnsi"/>
                <w:sz w:val="18"/>
                <w:szCs w:val="18"/>
              </w:rPr>
              <w:t>0.25</w:t>
            </w:r>
          </w:p>
        </w:tc>
        <w:tc>
          <w:tcPr>
            <w:tcW w:w="1080" w:type="dxa"/>
          </w:tcPr>
          <w:p w14:paraId="1E55D5F8" w14:textId="15F6A7FE" w:rsidR="00287034" w:rsidRPr="009026FE" w:rsidRDefault="00DA70F0" w:rsidP="00287034">
            <w:pPr>
              <w:rPr>
                <w:rFonts w:cstheme="minorHAnsi"/>
                <w:sz w:val="18"/>
                <w:szCs w:val="18"/>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Pr>
                <w:rFonts w:cstheme="minorHAnsi"/>
                <w:sz w:val="18"/>
                <w:szCs w:val="18"/>
              </w:rPr>
              <w:t>11</w:t>
            </w:r>
            <w:r w:rsidR="00FA28B8">
              <w:rPr>
                <w:rFonts w:cstheme="minorHAnsi"/>
                <w:sz w:val="18"/>
                <w:szCs w:val="18"/>
              </w:rPr>
              <w:t>:</w:t>
            </w:r>
            <w:r>
              <w:rPr>
                <w:rFonts w:cstheme="minorHAnsi"/>
                <w:sz w:val="18"/>
                <w:szCs w:val="18"/>
              </w:rPr>
              <w:t>25</w:t>
            </w:r>
          </w:p>
        </w:tc>
        <w:tc>
          <w:tcPr>
            <w:tcW w:w="5220" w:type="dxa"/>
          </w:tcPr>
          <w:p w14:paraId="68EF9A2A" w14:textId="77777777" w:rsidR="00287034" w:rsidRPr="009026FE" w:rsidRDefault="00287034" w:rsidP="00287034">
            <w:pPr>
              <w:rPr>
                <w:rFonts w:cstheme="minorHAnsi"/>
                <w:sz w:val="18"/>
                <w:szCs w:val="18"/>
              </w:rPr>
            </w:pPr>
            <w:r w:rsidRPr="009026FE">
              <w:rPr>
                <w:rFonts w:cstheme="minorHAnsi"/>
                <w:sz w:val="18"/>
                <w:szCs w:val="18"/>
              </w:rPr>
              <w:t>Run script to Validate approved payments are suspended - (after the update to make sure that it returns 0.)</w:t>
            </w:r>
          </w:p>
          <w:p w14:paraId="4AFA2748" w14:textId="77777777" w:rsidR="00287034" w:rsidRPr="009026FE" w:rsidRDefault="00287034" w:rsidP="00287034">
            <w:pPr>
              <w:rPr>
                <w:rFonts w:cstheme="minorHAnsi"/>
                <w:sz w:val="18"/>
                <w:szCs w:val="18"/>
              </w:rPr>
            </w:pPr>
            <w:r w:rsidRPr="009026FE">
              <w:rPr>
                <w:rFonts w:cstheme="minorHAnsi"/>
                <w:sz w:val="18"/>
                <w:szCs w:val="18"/>
              </w:rPr>
              <w:t>Aetna_PostMigration_VERIFY_UPDATE_Eff_Status_AtoS.sql</w:t>
            </w:r>
          </w:p>
          <w:p w14:paraId="79C1CFD1" w14:textId="77777777" w:rsidR="00287034" w:rsidRPr="009026FE" w:rsidRDefault="00287034" w:rsidP="00287034">
            <w:pPr>
              <w:rPr>
                <w:rFonts w:cstheme="minorHAnsi"/>
                <w:sz w:val="18"/>
                <w:szCs w:val="18"/>
                <w:highlight w:val="yellow"/>
              </w:rPr>
            </w:pPr>
          </w:p>
          <w:p w14:paraId="1B4E7CE3" w14:textId="77777777" w:rsidR="00287034" w:rsidRPr="009026FE" w:rsidRDefault="00287034" w:rsidP="00287034">
            <w:pPr>
              <w:rPr>
                <w:rFonts w:cstheme="minorHAnsi"/>
                <w:sz w:val="18"/>
                <w:szCs w:val="18"/>
                <w:highlight w:val="yellow"/>
              </w:rPr>
            </w:pPr>
            <w:r w:rsidRPr="009026FE">
              <w:rPr>
                <w:rFonts w:cstheme="minorHAnsi"/>
                <w:sz w:val="18"/>
                <w:szCs w:val="18"/>
                <w:highlight w:val="yellow"/>
              </w:rPr>
              <w:t>sqlplus wkab10/wscirmnap8t</w:t>
            </w:r>
          </w:p>
          <w:p w14:paraId="2D19E2F6" w14:textId="77777777" w:rsidR="00287034" w:rsidRPr="009026FE" w:rsidRDefault="00287034" w:rsidP="00287034">
            <w:pPr>
              <w:rPr>
                <w:rFonts w:cstheme="minorHAnsi"/>
                <w:sz w:val="18"/>
                <w:szCs w:val="18"/>
                <w:highlight w:val="yellow"/>
              </w:rPr>
            </w:pPr>
            <w:r w:rsidRPr="009026FE">
              <w:rPr>
                <w:rFonts w:cstheme="minorHAnsi"/>
                <w:sz w:val="18"/>
                <w:szCs w:val="18"/>
                <w:highlight w:val="yellow"/>
              </w:rPr>
              <w:t>@set.sql</w:t>
            </w:r>
          </w:p>
          <w:p w14:paraId="5524D0AE" w14:textId="77777777" w:rsidR="00287034" w:rsidRPr="009026FE" w:rsidRDefault="00287034" w:rsidP="00287034">
            <w:pPr>
              <w:rPr>
                <w:rFonts w:cstheme="minorHAnsi"/>
                <w:sz w:val="18"/>
                <w:szCs w:val="18"/>
                <w:highlight w:val="yellow"/>
              </w:rPr>
            </w:pPr>
            <w:r w:rsidRPr="009026FE">
              <w:rPr>
                <w:rFonts w:cstheme="minorHAnsi"/>
                <w:sz w:val="18"/>
                <w:szCs w:val="18"/>
                <w:highlight w:val="yellow"/>
              </w:rPr>
              <w:t>spool Aetna_PostMigration_VERIFY_UPDATE_Eff_Status_AtoS.out</w:t>
            </w:r>
          </w:p>
          <w:p w14:paraId="006690D6" w14:textId="77777777" w:rsidR="00287034" w:rsidRPr="009026FE" w:rsidRDefault="00287034" w:rsidP="00287034">
            <w:pPr>
              <w:rPr>
                <w:rFonts w:cstheme="minorHAnsi"/>
                <w:sz w:val="18"/>
                <w:szCs w:val="18"/>
                <w:highlight w:val="yellow"/>
              </w:rPr>
            </w:pPr>
            <w:r w:rsidRPr="009026FE">
              <w:rPr>
                <w:rFonts w:cstheme="minorHAnsi"/>
                <w:sz w:val="18"/>
                <w:szCs w:val="18"/>
                <w:highlight w:val="yellow"/>
              </w:rPr>
              <w:t>@</w:t>
            </w:r>
            <w:r w:rsidRPr="009026FE">
              <w:rPr>
                <w:rFonts w:cstheme="minorHAnsi"/>
                <w:color w:val="FF0000"/>
                <w:sz w:val="18"/>
                <w:szCs w:val="18"/>
                <w:highlight w:val="yellow"/>
              </w:rPr>
              <w:t>Aetna_PostMigration_VERIFY_UPDATE_Eff_Status_AtoS.sql</w:t>
            </w:r>
          </w:p>
          <w:p w14:paraId="79CF0B40" w14:textId="77777777" w:rsidR="00287034" w:rsidRPr="009026FE" w:rsidRDefault="00287034" w:rsidP="00287034">
            <w:pPr>
              <w:rPr>
                <w:rFonts w:cstheme="minorHAnsi"/>
                <w:sz w:val="18"/>
                <w:szCs w:val="18"/>
                <w:highlight w:val="yellow"/>
              </w:rPr>
            </w:pPr>
            <w:r w:rsidRPr="009026FE">
              <w:rPr>
                <w:rFonts w:cstheme="minorHAnsi"/>
                <w:sz w:val="18"/>
                <w:szCs w:val="18"/>
                <w:highlight w:val="yellow"/>
              </w:rPr>
              <w:t>spool off</w:t>
            </w:r>
          </w:p>
          <w:p w14:paraId="16EF8838" w14:textId="77777777" w:rsidR="00287034" w:rsidRPr="009026FE" w:rsidRDefault="00287034" w:rsidP="00287034">
            <w:pPr>
              <w:rPr>
                <w:rFonts w:cstheme="minorHAnsi"/>
                <w:sz w:val="18"/>
                <w:szCs w:val="18"/>
              </w:rPr>
            </w:pPr>
            <w:r w:rsidRPr="009026FE">
              <w:rPr>
                <w:rFonts w:cstheme="minorHAnsi"/>
                <w:sz w:val="18"/>
                <w:szCs w:val="18"/>
                <w:highlight w:val="yellow"/>
              </w:rPr>
              <w:t>exit</w:t>
            </w:r>
          </w:p>
          <w:p w14:paraId="6EBB7A24" w14:textId="77777777" w:rsidR="00287034" w:rsidRPr="009026FE" w:rsidRDefault="00287034" w:rsidP="00287034">
            <w:pPr>
              <w:rPr>
                <w:rFonts w:cstheme="minorHAnsi"/>
                <w:sz w:val="18"/>
                <w:szCs w:val="18"/>
                <w:highlight w:val="yellow"/>
              </w:rPr>
            </w:pPr>
          </w:p>
        </w:tc>
      </w:tr>
      <w:tr w:rsidR="00287034" w14:paraId="0206C2B5" w14:textId="77777777" w:rsidTr="00287034">
        <w:tc>
          <w:tcPr>
            <w:tcW w:w="625" w:type="dxa"/>
          </w:tcPr>
          <w:p w14:paraId="5C486F3D" w14:textId="1D7DDE76" w:rsidR="00287034" w:rsidRPr="009026FE" w:rsidRDefault="00DA70F0" w:rsidP="00287034">
            <w:pPr>
              <w:rPr>
                <w:rFonts w:cstheme="minorHAnsi"/>
                <w:sz w:val="18"/>
                <w:szCs w:val="18"/>
              </w:rPr>
            </w:pPr>
            <w:r>
              <w:rPr>
                <w:rFonts w:cstheme="minorHAnsi"/>
                <w:sz w:val="18"/>
                <w:szCs w:val="18"/>
              </w:rPr>
              <w:t>253</w:t>
            </w:r>
          </w:p>
        </w:tc>
        <w:tc>
          <w:tcPr>
            <w:tcW w:w="1170" w:type="dxa"/>
          </w:tcPr>
          <w:p w14:paraId="61E055DE" w14:textId="6126A9FA" w:rsidR="00287034" w:rsidRPr="009026FE" w:rsidRDefault="00287034" w:rsidP="00287034">
            <w:pPr>
              <w:rPr>
                <w:rFonts w:cstheme="minorHAnsi"/>
                <w:sz w:val="18"/>
                <w:szCs w:val="18"/>
              </w:rPr>
            </w:pPr>
            <w:r w:rsidRPr="009026FE">
              <w:rPr>
                <w:rFonts w:cstheme="minorHAnsi"/>
                <w:sz w:val="18"/>
                <w:szCs w:val="18"/>
              </w:rPr>
              <w:t>Post Migration</w:t>
            </w:r>
          </w:p>
        </w:tc>
        <w:tc>
          <w:tcPr>
            <w:tcW w:w="1170" w:type="dxa"/>
          </w:tcPr>
          <w:p w14:paraId="764B1643" w14:textId="739E48B9" w:rsidR="00287034" w:rsidRPr="009026FE" w:rsidRDefault="00DA70F0" w:rsidP="00287034">
            <w:pPr>
              <w:rPr>
                <w:rFonts w:cstheme="minorHAnsi"/>
                <w:sz w:val="18"/>
                <w:szCs w:val="18"/>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Pr>
                <w:rFonts w:cstheme="minorHAnsi"/>
                <w:sz w:val="18"/>
                <w:szCs w:val="18"/>
              </w:rPr>
              <w:t>1</w:t>
            </w:r>
            <w:r w:rsidR="00FA28B8">
              <w:rPr>
                <w:rFonts w:cstheme="minorHAnsi"/>
                <w:sz w:val="18"/>
                <w:szCs w:val="18"/>
              </w:rPr>
              <w:t>1</w:t>
            </w:r>
            <w:r w:rsidR="00DC3CA5">
              <w:rPr>
                <w:rFonts w:cstheme="minorHAnsi"/>
                <w:sz w:val="18"/>
                <w:szCs w:val="18"/>
              </w:rPr>
              <w:t>:</w:t>
            </w:r>
            <w:r w:rsidR="00AE03D5">
              <w:rPr>
                <w:rFonts w:cstheme="minorHAnsi"/>
                <w:sz w:val="18"/>
                <w:szCs w:val="18"/>
              </w:rPr>
              <w:t>2</w:t>
            </w:r>
            <w:r w:rsidR="00FA28B8">
              <w:rPr>
                <w:rFonts w:cstheme="minorHAnsi"/>
                <w:sz w:val="18"/>
                <w:szCs w:val="18"/>
              </w:rPr>
              <w:t>5</w:t>
            </w:r>
          </w:p>
        </w:tc>
        <w:tc>
          <w:tcPr>
            <w:tcW w:w="720" w:type="dxa"/>
          </w:tcPr>
          <w:p w14:paraId="39A208C5" w14:textId="7D1B41A7" w:rsidR="00287034" w:rsidRPr="009026FE" w:rsidRDefault="00FA28B8" w:rsidP="00287034">
            <w:pPr>
              <w:rPr>
                <w:rFonts w:cstheme="minorHAnsi"/>
                <w:sz w:val="18"/>
                <w:szCs w:val="18"/>
              </w:rPr>
            </w:pPr>
            <w:r>
              <w:rPr>
                <w:rFonts w:cstheme="minorHAnsi"/>
                <w:sz w:val="18"/>
                <w:szCs w:val="18"/>
              </w:rPr>
              <w:t>4</w:t>
            </w:r>
            <w:r w:rsidR="00287034" w:rsidRPr="009026FE">
              <w:rPr>
                <w:rFonts w:cstheme="minorHAnsi"/>
                <w:sz w:val="18"/>
                <w:szCs w:val="18"/>
              </w:rPr>
              <w:t>.00</w:t>
            </w:r>
          </w:p>
        </w:tc>
        <w:tc>
          <w:tcPr>
            <w:tcW w:w="1080" w:type="dxa"/>
          </w:tcPr>
          <w:p w14:paraId="18372DEF" w14:textId="705D1D79" w:rsidR="00287034" w:rsidRPr="006210B3" w:rsidRDefault="00DA70F0" w:rsidP="00287034">
            <w:pPr>
              <w:rPr>
                <w:rFonts w:cstheme="minorHAnsi"/>
                <w:sz w:val="18"/>
                <w:szCs w:val="18"/>
                <w:highlight w:val="yellow"/>
              </w:rPr>
            </w:pPr>
            <w:r>
              <w:rPr>
                <w:rFonts w:cstheme="minorHAnsi"/>
                <w:sz w:val="18"/>
                <w:szCs w:val="18"/>
              </w:rPr>
              <w:t>07</w:t>
            </w:r>
            <w:r w:rsidRPr="009026FE">
              <w:rPr>
                <w:rFonts w:cstheme="minorHAnsi"/>
                <w:sz w:val="18"/>
                <w:szCs w:val="18"/>
              </w:rPr>
              <w:t>/</w:t>
            </w:r>
            <w:r>
              <w:rPr>
                <w:rFonts w:cstheme="minorHAnsi"/>
                <w:sz w:val="18"/>
                <w:szCs w:val="18"/>
              </w:rPr>
              <w:t>25</w:t>
            </w:r>
            <w:r w:rsidRPr="009026FE">
              <w:rPr>
                <w:rFonts w:cstheme="minorHAnsi"/>
                <w:sz w:val="18"/>
                <w:szCs w:val="18"/>
              </w:rPr>
              <w:t xml:space="preserve">/20      </w:t>
            </w:r>
            <w:r w:rsidR="00AE03D5">
              <w:rPr>
                <w:rFonts w:cstheme="minorHAnsi"/>
                <w:sz w:val="18"/>
                <w:szCs w:val="18"/>
              </w:rPr>
              <w:t>11</w:t>
            </w:r>
            <w:r w:rsidR="00485C28" w:rsidRPr="006210B3">
              <w:rPr>
                <w:rFonts w:cstheme="minorHAnsi"/>
                <w:sz w:val="18"/>
                <w:szCs w:val="18"/>
              </w:rPr>
              <w:t>:</w:t>
            </w:r>
            <w:r w:rsidR="00AE03D5">
              <w:rPr>
                <w:rFonts w:cstheme="minorHAnsi"/>
                <w:sz w:val="18"/>
                <w:szCs w:val="18"/>
              </w:rPr>
              <w:t>35</w:t>
            </w:r>
          </w:p>
        </w:tc>
        <w:tc>
          <w:tcPr>
            <w:tcW w:w="5220" w:type="dxa"/>
          </w:tcPr>
          <w:p w14:paraId="3E134421" w14:textId="77777777" w:rsidR="00FA28B8" w:rsidRPr="006210B3" w:rsidRDefault="00FA28B8" w:rsidP="00FA28B8">
            <w:pPr>
              <w:rPr>
                <w:rFonts w:cstheme="minorHAnsi"/>
                <w:sz w:val="18"/>
                <w:szCs w:val="18"/>
                <w:highlight w:val="yellow"/>
              </w:rPr>
            </w:pPr>
          </w:p>
          <w:p w14:paraId="1173AC73" w14:textId="77777777" w:rsidR="00AE03D5" w:rsidRPr="00AE03D5" w:rsidRDefault="00AE03D5" w:rsidP="00AE03D5">
            <w:pPr>
              <w:rPr>
                <w:rFonts w:cstheme="minorHAnsi"/>
                <w:sz w:val="18"/>
                <w:szCs w:val="18"/>
              </w:rPr>
            </w:pPr>
            <w:r w:rsidRPr="00AE03D5">
              <w:rPr>
                <w:rFonts w:cstheme="minorHAnsi"/>
                <w:sz w:val="18"/>
                <w:szCs w:val="18"/>
              </w:rPr>
              <w:t xml:space="preserve">Execute Script to close (open &amp; Pending) claims @WKAB and cancel any incomplete tasks. </w:t>
            </w:r>
          </w:p>
          <w:p w14:paraId="271846D6" w14:textId="56FBCEBB" w:rsidR="00FA28B8" w:rsidRDefault="00AE03D5" w:rsidP="00AE03D5">
            <w:pPr>
              <w:rPr>
                <w:rFonts w:cstheme="minorHAnsi"/>
                <w:sz w:val="18"/>
                <w:szCs w:val="18"/>
              </w:rPr>
            </w:pPr>
            <w:r w:rsidRPr="00AE03D5">
              <w:rPr>
                <w:rFonts w:cstheme="minorHAnsi"/>
                <w:sz w:val="18"/>
                <w:szCs w:val="18"/>
              </w:rPr>
              <w:t>Block_2_5_CloseClaims.sql</w:t>
            </w:r>
          </w:p>
          <w:p w14:paraId="1536AD3C" w14:textId="77777777" w:rsidR="00AE03D5" w:rsidRPr="006210B3" w:rsidRDefault="00AE03D5" w:rsidP="00AE03D5">
            <w:pPr>
              <w:rPr>
                <w:rFonts w:cstheme="minorHAnsi"/>
                <w:sz w:val="18"/>
                <w:szCs w:val="18"/>
                <w:highlight w:val="yellow"/>
              </w:rPr>
            </w:pPr>
          </w:p>
          <w:p w14:paraId="01F3EC34" w14:textId="696236E3" w:rsidR="00287034" w:rsidRPr="006210B3" w:rsidRDefault="00287034" w:rsidP="00287034">
            <w:pPr>
              <w:rPr>
                <w:rFonts w:cstheme="minorHAnsi"/>
                <w:sz w:val="18"/>
                <w:szCs w:val="18"/>
                <w:highlight w:val="yellow"/>
              </w:rPr>
            </w:pPr>
          </w:p>
          <w:p w14:paraId="05B93713" w14:textId="23DD89BC" w:rsidR="00287034" w:rsidRPr="006210B3" w:rsidRDefault="00287034" w:rsidP="00287034">
            <w:pPr>
              <w:rPr>
                <w:rFonts w:cstheme="minorHAnsi"/>
                <w:sz w:val="18"/>
                <w:szCs w:val="18"/>
                <w:highlight w:val="yellow"/>
              </w:rPr>
            </w:pPr>
          </w:p>
          <w:p w14:paraId="04F9B3C3" w14:textId="7A71F7BC" w:rsidR="006210B3" w:rsidRPr="006210B3" w:rsidRDefault="006210B3" w:rsidP="00287034">
            <w:pPr>
              <w:rPr>
                <w:rFonts w:cstheme="minorHAnsi"/>
                <w:sz w:val="18"/>
                <w:szCs w:val="18"/>
                <w:highlight w:val="yellow"/>
              </w:rPr>
            </w:pPr>
          </w:p>
          <w:p w14:paraId="60FFCC81" w14:textId="77777777" w:rsidR="00B720D0" w:rsidRPr="00B720D0" w:rsidRDefault="00B720D0" w:rsidP="00B720D0">
            <w:pPr>
              <w:rPr>
                <w:rFonts w:cstheme="minorHAnsi"/>
                <w:sz w:val="18"/>
                <w:szCs w:val="18"/>
                <w:highlight w:val="yellow"/>
              </w:rPr>
            </w:pPr>
            <w:bookmarkStart w:id="1" w:name="_GoBack"/>
            <w:bookmarkEnd w:id="1"/>
            <w:r w:rsidRPr="00B720D0">
              <w:rPr>
                <w:rFonts w:cstheme="minorHAnsi"/>
                <w:sz w:val="18"/>
                <w:szCs w:val="18"/>
                <w:highlight w:val="yellow"/>
              </w:rPr>
              <w:t>sqlplus wkab10/wscirmnap8t</w:t>
            </w:r>
          </w:p>
          <w:p w14:paraId="505564ED" w14:textId="77777777" w:rsidR="00B720D0" w:rsidRPr="00B720D0" w:rsidRDefault="00B720D0" w:rsidP="00B720D0">
            <w:pPr>
              <w:rPr>
                <w:rFonts w:cstheme="minorHAnsi"/>
                <w:sz w:val="18"/>
                <w:szCs w:val="18"/>
                <w:highlight w:val="yellow"/>
              </w:rPr>
            </w:pPr>
            <w:r w:rsidRPr="00B720D0">
              <w:rPr>
                <w:rFonts w:cstheme="minorHAnsi"/>
                <w:sz w:val="18"/>
                <w:szCs w:val="18"/>
                <w:highlight w:val="yellow"/>
              </w:rPr>
              <w:t>@set.sql</w:t>
            </w:r>
          </w:p>
          <w:p w14:paraId="770DBFCC" w14:textId="77777777" w:rsidR="00B720D0" w:rsidRPr="00B720D0" w:rsidRDefault="00B720D0" w:rsidP="00B720D0">
            <w:pPr>
              <w:rPr>
                <w:rFonts w:cstheme="minorHAnsi"/>
                <w:sz w:val="18"/>
                <w:szCs w:val="18"/>
                <w:highlight w:val="yellow"/>
              </w:rPr>
            </w:pPr>
            <w:r w:rsidRPr="00B720D0">
              <w:rPr>
                <w:rFonts w:cstheme="minorHAnsi"/>
                <w:sz w:val="18"/>
                <w:szCs w:val="18"/>
                <w:highlight w:val="yellow"/>
              </w:rPr>
              <w:t>set sqlblanklines on</w:t>
            </w:r>
          </w:p>
          <w:p w14:paraId="44B41808" w14:textId="74FAC360" w:rsidR="00B720D0" w:rsidRPr="00B720D0" w:rsidRDefault="00B720D0" w:rsidP="00B720D0">
            <w:pPr>
              <w:rPr>
                <w:rFonts w:cstheme="minorHAnsi"/>
                <w:sz w:val="18"/>
                <w:szCs w:val="18"/>
                <w:highlight w:val="yellow"/>
              </w:rPr>
            </w:pPr>
            <w:r w:rsidRPr="00B720D0">
              <w:rPr>
                <w:rFonts w:cstheme="minorHAnsi"/>
                <w:sz w:val="18"/>
                <w:szCs w:val="18"/>
                <w:highlight w:val="yellow"/>
              </w:rPr>
              <w:t>spool Block_2_4_Deactivate_Report_Schedules.</w:t>
            </w:r>
            <w:r w:rsidRPr="00B720D0">
              <w:rPr>
                <w:rFonts w:cstheme="minorHAnsi"/>
                <w:sz w:val="18"/>
                <w:szCs w:val="18"/>
                <w:highlight w:val="yellow"/>
              </w:rPr>
              <w:t>out</w:t>
            </w:r>
          </w:p>
          <w:p w14:paraId="2FAB27BD" w14:textId="76652B35" w:rsidR="00B720D0" w:rsidRPr="00B720D0" w:rsidRDefault="00B720D0" w:rsidP="00B720D0">
            <w:pPr>
              <w:rPr>
                <w:rFonts w:cstheme="minorHAnsi"/>
                <w:sz w:val="18"/>
                <w:szCs w:val="18"/>
                <w:highlight w:val="yellow"/>
              </w:rPr>
            </w:pPr>
            <w:r w:rsidRPr="00B720D0">
              <w:rPr>
                <w:rFonts w:cstheme="minorHAnsi"/>
                <w:sz w:val="18"/>
                <w:szCs w:val="18"/>
                <w:highlight w:val="yellow"/>
              </w:rPr>
              <w:t>@Block_2_4_Deactivate_Report_Schedules.sql</w:t>
            </w:r>
          </w:p>
          <w:p w14:paraId="276E0AAC" w14:textId="77777777" w:rsidR="00B720D0" w:rsidRPr="00B720D0" w:rsidRDefault="00B720D0" w:rsidP="00B720D0">
            <w:pPr>
              <w:rPr>
                <w:rFonts w:cstheme="minorHAnsi"/>
                <w:sz w:val="18"/>
                <w:szCs w:val="18"/>
                <w:highlight w:val="yellow"/>
              </w:rPr>
            </w:pPr>
            <w:r w:rsidRPr="00B720D0">
              <w:rPr>
                <w:rFonts w:cstheme="minorHAnsi"/>
                <w:sz w:val="18"/>
                <w:szCs w:val="18"/>
                <w:highlight w:val="yellow"/>
              </w:rPr>
              <w:t>spool off</w:t>
            </w:r>
          </w:p>
          <w:p w14:paraId="439C30CA" w14:textId="77777777" w:rsidR="00B720D0" w:rsidRPr="00B720D0" w:rsidRDefault="00B720D0" w:rsidP="00B720D0">
            <w:pPr>
              <w:rPr>
                <w:rFonts w:cstheme="minorHAnsi"/>
                <w:sz w:val="18"/>
                <w:szCs w:val="18"/>
                <w:highlight w:val="yellow"/>
              </w:rPr>
            </w:pPr>
            <w:r w:rsidRPr="00B720D0">
              <w:rPr>
                <w:rFonts w:cstheme="minorHAnsi"/>
                <w:sz w:val="18"/>
                <w:szCs w:val="18"/>
                <w:highlight w:val="yellow"/>
              </w:rPr>
              <w:t>exit</w:t>
            </w:r>
          </w:p>
          <w:p w14:paraId="7B720A3D" w14:textId="5A089A16" w:rsidR="00B720D0" w:rsidRDefault="00B720D0" w:rsidP="006210B3">
            <w:pPr>
              <w:rPr>
                <w:rFonts w:cstheme="minorHAnsi"/>
                <w:sz w:val="18"/>
                <w:szCs w:val="18"/>
                <w:highlight w:val="yellow"/>
              </w:rPr>
            </w:pPr>
          </w:p>
          <w:p w14:paraId="170C1CA1" w14:textId="77777777" w:rsidR="00B720D0" w:rsidRPr="006210B3" w:rsidRDefault="00B720D0" w:rsidP="006210B3">
            <w:pPr>
              <w:rPr>
                <w:rFonts w:cstheme="minorHAnsi"/>
                <w:sz w:val="18"/>
                <w:szCs w:val="18"/>
                <w:highlight w:val="yellow"/>
              </w:rPr>
            </w:pPr>
          </w:p>
          <w:p w14:paraId="2D827F84" w14:textId="77777777" w:rsidR="00287034" w:rsidRPr="006210B3" w:rsidRDefault="00287034" w:rsidP="00287034">
            <w:pPr>
              <w:rPr>
                <w:rFonts w:cstheme="minorHAnsi"/>
                <w:strike/>
                <w:sz w:val="18"/>
                <w:szCs w:val="18"/>
                <w:highlight w:val="yellow"/>
              </w:rPr>
            </w:pPr>
          </w:p>
          <w:p w14:paraId="0262AA7D" w14:textId="77777777" w:rsidR="00287034" w:rsidRPr="00AE03D5" w:rsidRDefault="00287034" w:rsidP="00287034">
            <w:pPr>
              <w:rPr>
                <w:rFonts w:cstheme="minorHAnsi"/>
                <w:sz w:val="18"/>
                <w:szCs w:val="18"/>
                <w:highlight w:val="yellow"/>
              </w:rPr>
            </w:pPr>
            <w:r w:rsidRPr="00AE03D5">
              <w:rPr>
                <w:rFonts w:cstheme="minorHAnsi"/>
                <w:sz w:val="18"/>
                <w:szCs w:val="18"/>
                <w:highlight w:val="yellow"/>
              </w:rPr>
              <w:t>sqlplus wkab10/wscirmnap8t</w:t>
            </w:r>
          </w:p>
          <w:p w14:paraId="1E3322D7" w14:textId="77777777" w:rsidR="00287034" w:rsidRPr="00AE03D5" w:rsidRDefault="00287034" w:rsidP="00287034">
            <w:pPr>
              <w:rPr>
                <w:rFonts w:cstheme="minorHAnsi"/>
                <w:sz w:val="18"/>
                <w:szCs w:val="18"/>
                <w:highlight w:val="yellow"/>
              </w:rPr>
            </w:pPr>
            <w:r w:rsidRPr="00AE03D5">
              <w:rPr>
                <w:rFonts w:cstheme="minorHAnsi"/>
                <w:sz w:val="18"/>
                <w:szCs w:val="18"/>
                <w:highlight w:val="yellow"/>
              </w:rPr>
              <w:t>@set.sql</w:t>
            </w:r>
          </w:p>
          <w:p w14:paraId="2ACC4E64" w14:textId="77777777" w:rsidR="00287034" w:rsidRPr="00AE03D5" w:rsidRDefault="00287034" w:rsidP="00287034">
            <w:pPr>
              <w:rPr>
                <w:rFonts w:cstheme="minorHAnsi"/>
                <w:sz w:val="18"/>
                <w:szCs w:val="18"/>
                <w:highlight w:val="yellow"/>
              </w:rPr>
            </w:pPr>
            <w:r w:rsidRPr="00AE03D5">
              <w:rPr>
                <w:rFonts w:cstheme="minorHAnsi"/>
                <w:sz w:val="18"/>
                <w:szCs w:val="18"/>
                <w:highlight w:val="yellow"/>
              </w:rPr>
              <w:t>set sqlblanklines on</w:t>
            </w:r>
          </w:p>
          <w:p w14:paraId="7AE80E9B" w14:textId="3949B9EF" w:rsidR="00287034" w:rsidRPr="00AE03D5" w:rsidRDefault="00287034" w:rsidP="00287034">
            <w:pPr>
              <w:rPr>
                <w:rFonts w:cstheme="minorHAnsi"/>
                <w:sz w:val="18"/>
                <w:szCs w:val="18"/>
                <w:highlight w:val="yellow"/>
              </w:rPr>
            </w:pPr>
            <w:r w:rsidRPr="00AE03D5">
              <w:rPr>
                <w:rFonts w:cstheme="minorHAnsi"/>
                <w:sz w:val="18"/>
                <w:szCs w:val="18"/>
                <w:highlight w:val="yellow"/>
              </w:rPr>
              <w:t xml:space="preserve">spool </w:t>
            </w:r>
            <w:r w:rsidR="00AE03D5" w:rsidRPr="00AE03D5">
              <w:rPr>
                <w:rFonts w:cstheme="minorHAnsi"/>
                <w:sz w:val="18"/>
                <w:szCs w:val="18"/>
                <w:highlight w:val="yellow"/>
              </w:rPr>
              <w:t>Block_2_5_CloseClaims.out</w:t>
            </w:r>
          </w:p>
          <w:p w14:paraId="33854250" w14:textId="2D445727" w:rsidR="00287034" w:rsidRPr="00AE03D5" w:rsidRDefault="00287034" w:rsidP="00287034">
            <w:pPr>
              <w:rPr>
                <w:rFonts w:cstheme="minorHAnsi"/>
                <w:sz w:val="18"/>
                <w:szCs w:val="18"/>
                <w:highlight w:val="yellow"/>
              </w:rPr>
            </w:pPr>
            <w:r w:rsidRPr="00AE03D5">
              <w:rPr>
                <w:rFonts w:cstheme="minorHAnsi"/>
                <w:sz w:val="18"/>
                <w:szCs w:val="18"/>
                <w:highlight w:val="yellow"/>
              </w:rPr>
              <w:t>@</w:t>
            </w:r>
            <w:r w:rsidR="00AE03D5" w:rsidRPr="00AE03D5">
              <w:rPr>
                <w:rFonts w:cstheme="minorHAnsi"/>
                <w:sz w:val="18"/>
                <w:szCs w:val="18"/>
                <w:highlight w:val="yellow"/>
              </w:rPr>
              <w:t>Block_2_5_CloseClaims.sql</w:t>
            </w:r>
          </w:p>
          <w:p w14:paraId="1A4DCBCF" w14:textId="77777777" w:rsidR="00287034" w:rsidRPr="00AE03D5" w:rsidRDefault="00287034" w:rsidP="00287034">
            <w:pPr>
              <w:rPr>
                <w:rFonts w:cstheme="minorHAnsi"/>
                <w:sz w:val="18"/>
                <w:szCs w:val="18"/>
                <w:highlight w:val="yellow"/>
              </w:rPr>
            </w:pPr>
            <w:r w:rsidRPr="00AE03D5">
              <w:rPr>
                <w:rFonts w:cstheme="minorHAnsi"/>
                <w:sz w:val="18"/>
                <w:szCs w:val="18"/>
                <w:highlight w:val="yellow"/>
              </w:rPr>
              <w:t>spool off</w:t>
            </w:r>
          </w:p>
          <w:p w14:paraId="35908863" w14:textId="77777777" w:rsidR="00287034" w:rsidRPr="00AE03D5" w:rsidRDefault="00287034" w:rsidP="00287034">
            <w:pPr>
              <w:rPr>
                <w:rFonts w:cstheme="minorHAnsi"/>
                <w:sz w:val="18"/>
                <w:szCs w:val="18"/>
                <w:highlight w:val="yellow"/>
              </w:rPr>
            </w:pPr>
            <w:r w:rsidRPr="00AE03D5">
              <w:rPr>
                <w:rFonts w:cstheme="minorHAnsi"/>
                <w:sz w:val="18"/>
                <w:szCs w:val="18"/>
                <w:highlight w:val="yellow"/>
              </w:rPr>
              <w:t>exit</w:t>
            </w:r>
          </w:p>
          <w:p w14:paraId="04CCFCAF" w14:textId="77777777" w:rsidR="00287034" w:rsidRPr="006210B3" w:rsidRDefault="00287034" w:rsidP="00287034">
            <w:pPr>
              <w:rPr>
                <w:rFonts w:cstheme="minorHAnsi"/>
                <w:strike/>
                <w:sz w:val="18"/>
                <w:szCs w:val="18"/>
                <w:highlight w:val="yellow"/>
              </w:rPr>
            </w:pPr>
          </w:p>
          <w:p w14:paraId="47067A53" w14:textId="77777777" w:rsidR="00287034" w:rsidRPr="006210B3" w:rsidRDefault="00287034" w:rsidP="00287034">
            <w:pPr>
              <w:rPr>
                <w:rFonts w:cstheme="minorHAnsi"/>
                <w:strike/>
                <w:sz w:val="18"/>
                <w:szCs w:val="18"/>
                <w:highlight w:val="yellow"/>
              </w:rPr>
            </w:pPr>
          </w:p>
          <w:p w14:paraId="4686EB4C" w14:textId="77777777" w:rsidR="007F2BAB" w:rsidRPr="006210B3" w:rsidRDefault="007F2BAB" w:rsidP="007F2BAB">
            <w:pPr>
              <w:rPr>
                <w:rFonts w:cstheme="minorHAnsi"/>
                <w:strike/>
                <w:sz w:val="18"/>
                <w:szCs w:val="18"/>
                <w:highlight w:val="yellow"/>
              </w:rPr>
            </w:pPr>
          </w:p>
          <w:p w14:paraId="1F2C49CB" w14:textId="0117AF51" w:rsidR="00C624E7" w:rsidRPr="006210B3" w:rsidRDefault="00C624E7" w:rsidP="00633FF2">
            <w:pPr>
              <w:rPr>
                <w:rFonts w:cstheme="minorHAnsi"/>
                <w:sz w:val="18"/>
                <w:szCs w:val="18"/>
                <w:highlight w:val="yellow"/>
              </w:rPr>
            </w:pPr>
          </w:p>
          <w:p w14:paraId="17E9DE6D" w14:textId="4C6635C5" w:rsidR="003E68E7" w:rsidRPr="006210B3" w:rsidRDefault="003E68E7" w:rsidP="006210B3">
            <w:pPr>
              <w:rPr>
                <w:rFonts w:cstheme="minorHAnsi"/>
                <w:sz w:val="18"/>
                <w:szCs w:val="18"/>
                <w:highlight w:val="yellow"/>
              </w:rPr>
            </w:pPr>
          </w:p>
        </w:tc>
      </w:tr>
      <w:tr w:rsidR="00AF1B6C" w14:paraId="039EB463" w14:textId="77777777" w:rsidTr="00287034">
        <w:tc>
          <w:tcPr>
            <w:tcW w:w="625" w:type="dxa"/>
          </w:tcPr>
          <w:p w14:paraId="07716BE0" w14:textId="0D720080" w:rsidR="00AF1B6C" w:rsidRPr="009026FE" w:rsidRDefault="00AE03D5" w:rsidP="00AF1B6C">
            <w:pPr>
              <w:rPr>
                <w:rFonts w:cstheme="minorHAnsi"/>
                <w:sz w:val="18"/>
                <w:szCs w:val="18"/>
              </w:rPr>
            </w:pPr>
            <w:r>
              <w:rPr>
                <w:rFonts w:cstheme="minorHAnsi"/>
                <w:sz w:val="18"/>
                <w:szCs w:val="18"/>
              </w:rPr>
              <w:lastRenderedPageBreak/>
              <w:t>257</w:t>
            </w:r>
          </w:p>
        </w:tc>
        <w:tc>
          <w:tcPr>
            <w:tcW w:w="1170" w:type="dxa"/>
          </w:tcPr>
          <w:p w14:paraId="25442EDE" w14:textId="644F6811" w:rsidR="00AF1B6C" w:rsidRPr="009026FE" w:rsidRDefault="00AF1B6C" w:rsidP="00AF1B6C">
            <w:pPr>
              <w:rPr>
                <w:rFonts w:cstheme="minorHAnsi"/>
                <w:sz w:val="18"/>
                <w:szCs w:val="18"/>
              </w:rPr>
            </w:pPr>
            <w:r w:rsidRPr="009026FE">
              <w:rPr>
                <w:rFonts w:cstheme="minorHAnsi"/>
                <w:sz w:val="18"/>
                <w:szCs w:val="18"/>
              </w:rPr>
              <w:t>Post Migration</w:t>
            </w:r>
          </w:p>
        </w:tc>
        <w:tc>
          <w:tcPr>
            <w:tcW w:w="1170" w:type="dxa"/>
          </w:tcPr>
          <w:p w14:paraId="43C6C0DB" w14:textId="5AFE312B" w:rsidR="00AF1B6C" w:rsidRPr="009026FE" w:rsidRDefault="00AE03D5" w:rsidP="00AF1B6C">
            <w:pPr>
              <w:rPr>
                <w:rFonts w:cstheme="minorHAnsi"/>
                <w:sz w:val="18"/>
                <w:szCs w:val="18"/>
              </w:rPr>
            </w:pPr>
            <w:r>
              <w:rPr>
                <w:rFonts w:cstheme="minorHAnsi"/>
                <w:sz w:val="18"/>
                <w:szCs w:val="18"/>
              </w:rPr>
              <w:t>07</w:t>
            </w:r>
            <w:r w:rsidR="00AF1B6C" w:rsidRPr="009026FE">
              <w:rPr>
                <w:rFonts w:cstheme="minorHAnsi"/>
                <w:sz w:val="18"/>
                <w:szCs w:val="18"/>
              </w:rPr>
              <w:t>/</w:t>
            </w:r>
            <w:r>
              <w:rPr>
                <w:rFonts w:cstheme="minorHAnsi"/>
                <w:sz w:val="18"/>
                <w:szCs w:val="18"/>
              </w:rPr>
              <w:t>25</w:t>
            </w:r>
            <w:r w:rsidR="00AF1B6C" w:rsidRPr="009026FE">
              <w:rPr>
                <w:rFonts w:cstheme="minorHAnsi"/>
                <w:sz w:val="18"/>
                <w:szCs w:val="18"/>
              </w:rPr>
              <w:t xml:space="preserve">/20 </w:t>
            </w:r>
            <w:r>
              <w:rPr>
                <w:rFonts w:cstheme="minorHAnsi"/>
                <w:sz w:val="18"/>
                <w:szCs w:val="18"/>
              </w:rPr>
              <w:t>11</w:t>
            </w:r>
            <w:r w:rsidR="006210B3">
              <w:rPr>
                <w:rFonts w:cstheme="minorHAnsi"/>
                <w:sz w:val="18"/>
                <w:szCs w:val="18"/>
              </w:rPr>
              <w:t>:</w:t>
            </w:r>
            <w:r>
              <w:rPr>
                <w:rFonts w:cstheme="minorHAnsi"/>
                <w:sz w:val="18"/>
                <w:szCs w:val="18"/>
              </w:rPr>
              <w:t>35</w:t>
            </w:r>
          </w:p>
        </w:tc>
        <w:tc>
          <w:tcPr>
            <w:tcW w:w="720" w:type="dxa"/>
          </w:tcPr>
          <w:p w14:paraId="3AE172F7" w14:textId="0A082BC4" w:rsidR="00AF1B6C" w:rsidRPr="009026FE" w:rsidRDefault="00AF1B6C" w:rsidP="00AF1B6C">
            <w:pPr>
              <w:rPr>
                <w:rFonts w:cstheme="minorHAnsi"/>
                <w:sz w:val="18"/>
                <w:szCs w:val="18"/>
              </w:rPr>
            </w:pPr>
            <w:r w:rsidRPr="009026FE">
              <w:rPr>
                <w:rFonts w:cstheme="minorHAnsi"/>
                <w:sz w:val="18"/>
                <w:szCs w:val="18"/>
              </w:rPr>
              <w:t>0.</w:t>
            </w:r>
            <w:r w:rsidR="00DC3CA5">
              <w:rPr>
                <w:rFonts w:cstheme="minorHAnsi"/>
                <w:sz w:val="18"/>
                <w:szCs w:val="18"/>
              </w:rPr>
              <w:t>50</w:t>
            </w:r>
          </w:p>
        </w:tc>
        <w:tc>
          <w:tcPr>
            <w:tcW w:w="1080" w:type="dxa"/>
          </w:tcPr>
          <w:p w14:paraId="76044CA9" w14:textId="2DB58A27" w:rsidR="00AF1B6C" w:rsidRPr="009026FE" w:rsidRDefault="006210B3" w:rsidP="00AF1B6C">
            <w:pPr>
              <w:rPr>
                <w:rFonts w:cstheme="minorHAnsi"/>
                <w:sz w:val="18"/>
                <w:szCs w:val="18"/>
              </w:rPr>
            </w:pPr>
            <w:r>
              <w:rPr>
                <w:rFonts w:cstheme="minorHAnsi"/>
                <w:sz w:val="18"/>
                <w:szCs w:val="18"/>
              </w:rPr>
              <w:t>0</w:t>
            </w:r>
            <w:r w:rsidR="00AE03D5">
              <w:rPr>
                <w:rFonts w:cstheme="minorHAnsi"/>
                <w:sz w:val="18"/>
                <w:szCs w:val="18"/>
              </w:rPr>
              <w:t>7</w:t>
            </w:r>
            <w:r w:rsidR="00AF1B6C" w:rsidRPr="009026FE">
              <w:rPr>
                <w:rFonts w:cstheme="minorHAnsi"/>
                <w:sz w:val="18"/>
                <w:szCs w:val="18"/>
              </w:rPr>
              <w:t>/</w:t>
            </w:r>
            <w:r w:rsidR="00AE03D5">
              <w:rPr>
                <w:rFonts w:cstheme="minorHAnsi"/>
                <w:sz w:val="18"/>
                <w:szCs w:val="18"/>
              </w:rPr>
              <w:t>25</w:t>
            </w:r>
            <w:r w:rsidR="00AF1B6C" w:rsidRPr="009026FE">
              <w:rPr>
                <w:rFonts w:cstheme="minorHAnsi"/>
                <w:sz w:val="18"/>
                <w:szCs w:val="18"/>
              </w:rPr>
              <w:t xml:space="preserve">/20 </w:t>
            </w:r>
            <w:r w:rsidR="00AE03D5">
              <w:rPr>
                <w:rFonts w:cstheme="minorHAnsi"/>
                <w:sz w:val="18"/>
                <w:szCs w:val="18"/>
              </w:rPr>
              <w:t>11</w:t>
            </w:r>
            <w:r w:rsidR="00DC3CA5">
              <w:rPr>
                <w:rFonts w:cstheme="minorHAnsi"/>
                <w:sz w:val="18"/>
                <w:szCs w:val="18"/>
              </w:rPr>
              <w:t>:</w:t>
            </w:r>
            <w:r w:rsidR="00AE03D5">
              <w:rPr>
                <w:rFonts w:cstheme="minorHAnsi"/>
                <w:sz w:val="18"/>
                <w:szCs w:val="18"/>
              </w:rPr>
              <w:t>40</w:t>
            </w:r>
          </w:p>
        </w:tc>
        <w:tc>
          <w:tcPr>
            <w:tcW w:w="5220" w:type="dxa"/>
          </w:tcPr>
          <w:p w14:paraId="585C5833" w14:textId="77777777" w:rsidR="00AF1B6C" w:rsidRPr="009026FE" w:rsidRDefault="00AF1B6C" w:rsidP="00AF1B6C">
            <w:pPr>
              <w:rPr>
                <w:rFonts w:cstheme="minorHAnsi"/>
                <w:sz w:val="18"/>
                <w:szCs w:val="18"/>
              </w:rPr>
            </w:pPr>
            <w:r w:rsidRPr="009026FE">
              <w:rPr>
                <w:rFonts w:cstheme="minorHAnsi"/>
                <w:sz w:val="18"/>
                <w:szCs w:val="18"/>
              </w:rPr>
              <w:t xml:space="preserve">Execute Query to Validate PW Claims are closed- Output should be Zero- </w:t>
            </w:r>
          </w:p>
          <w:p w14:paraId="69B07F35" w14:textId="77777777" w:rsidR="00AF1B6C" w:rsidRPr="009026FE" w:rsidRDefault="00AF1B6C" w:rsidP="00AF1B6C">
            <w:pPr>
              <w:rPr>
                <w:rFonts w:cstheme="minorHAnsi"/>
                <w:sz w:val="18"/>
                <w:szCs w:val="18"/>
              </w:rPr>
            </w:pPr>
            <w:r w:rsidRPr="009026FE">
              <w:rPr>
                <w:rFonts w:cstheme="minorHAnsi"/>
                <w:sz w:val="18"/>
                <w:szCs w:val="18"/>
              </w:rPr>
              <w:t>MIGR_BLK6_03_PW validate status of migrated claims WKAB</w:t>
            </w:r>
          </w:p>
          <w:p w14:paraId="330CF690" w14:textId="77777777" w:rsidR="00AF1B6C" w:rsidRPr="009026FE" w:rsidRDefault="00AF1B6C" w:rsidP="00AF1B6C">
            <w:pPr>
              <w:rPr>
                <w:rFonts w:cstheme="minorHAnsi"/>
                <w:sz w:val="18"/>
                <w:szCs w:val="18"/>
              </w:rPr>
            </w:pPr>
            <w:r w:rsidRPr="009026FE">
              <w:rPr>
                <w:rFonts w:cstheme="minorHAnsi"/>
                <w:sz w:val="18"/>
                <w:szCs w:val="18"/>
              </w:rPr>
              <w:t>Or</w:t>
            </w:r>
          </w:p>
          <w:p w14:paraId="135BB1C8" w14:textId="77777777" w:rsidR="00AF1B6C" w:rsidRPr="009026FE" w:rsidRDefault="00AF1B6C" w:rsidP="00AF1B6C">
            <w:pPr>
              <w:rPr>
                <w:rFonts w:cstheme="minorHAnsi"/>
                <w:sz w:val="18"/>
                <w:szCs w:val="18"/>
              </w:rPr>
            </w:pPr>
            <w:r w:rsidRPr="009026FE">
              <w:rPr>
                <w:rFonts w:cstheme="minorHAnsi"/>
                <w:sz w:val="18"/>
                <w:szCs w:val="18"/>
              </w:rPr>
              <w:t>MIGR_BLK6_03_PW_validate_status_of_migrated_claims_WKAB.sql</w:t>
            </w:r>
          </w:p>
          <w:p w14:paraId="3FBFF35D" w14:textId="77777777" w:rsidR="00AF1B6C" w:rsidRPr="009026FE" w:rsidRDefault="00AF1B6C" w:rsidP="00AF1B6C">
            <w:pPr>
              <w:rPr>
                <w:rFonts w:cstheme="minorHAnsi"/>
                <w:sz w:val="18"/>
                <w:szCs w:val="18"/>
                <w:highlight w:val="yellow"/>
              </w:rPr>
            </w:pPr>
          </w:p>
          <w:p w14:paraId="41E808FB"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sqlplus wkab10/wscirmnap8t</w:t>
            </w:r>
          </w:p>
          <w:p w14:paraId="7DAD68FC"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@set.sql</w:t>
            </w:r>
          </w:p>
          <w:p w14:paraId="00A189A8"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set sqlblanklines on</w:t>
            </w:r>
          </w:p>
          <w:p w14:paraId="502A9A1E"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spool MIGR_BLK6_03_PW_validate_status_of_migrated_claims_WKAB.out</w:t>
            </w:r>
          </w:p>
          <w:p w14:paraId="0D67518F"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w:t>
            </w:r>
            <w:r w:rsidRPr="009026FE">
              <w:rPr>
                <w:rFonts w:cstheme="minorHAnsi"/>
                <w:color w:val="FF0000"/>
                <w:sz w:val="18"/>
                <w:szCs w:val="18"/>
                <w:highlight w:val="yellow"/>
              </w:rPr>
              <w:t>MIGR_BLK6_03_PW_validate_status_of_migrated_claims_WKAB.sql</w:t>
            </w:r>
          </w:p>
          <w:p w14:paraId="4FB0A607" w14:textId="77777777" w:rsidR="00AF1B6C" w:rsidRPr="009026FE" w:rsidRDefault="00AF1B6C" w:rsidP="00AF1B6C">
            <w:pPr>
              <w:rPr>
                <w:rFonts w:cstheme="minorHAnsi"/>
                <w:sz w:val="18"/>
                <w:szCs w:val="18"/>
                <w:highlight w:val="yellow"/>
              </w:rPr>
            </w:pPr>
            <w:r w:rsidRPr="009026FE">
              <w:rPr>
                <w:rFonts w:cstheme="minorHAnsi"/>
                <w:sz w:val="18"/>
                <w:szCs w:val="18"/>
                <w:highlight w:val="yellow"/>
              </w:rPr>
              <w:t>spool off</w:t>
            </w:r>
          </w:p>
          <w:p w14:paraId="46DE3488" w14:textId="77777777" w:rsidR="00AF1B6C" w:rsidRPr="009026FE" w:rsidRDefault="00AF1B6C" w:rsidP="00AF1B6C">
            <w:pPr>
              <w:rPr>
                <w:rFonts w:cstheme="minorHAnsi"/>
                <w:sz w:val="18"/>
                <w:szCs w:val="18"/>
              </w:rPr>
            </w:pPr>
            <w:r w:rsidRPr="009026FE">
              <w:rPr>
                <w:rFonts w:cstheme="minorHAnsi"/>
                <w:sz w:val="18"/>
                <w:szCs w:val="18"/>
                <w:highlight w:val="yellow"/>
              </w:rPr>
              <w:t>exit</w:t>
            </w:r>
          </w:p>
          <w:p w14:paraId="27EE7F84" w14:textId="77777777" w:rsidR="00AF1B6C" w:rsidRPr="009026FE" w:rsidRDefault="00AF1B6C" w:rsidP="00AF1B6C">
            <w:pPr>
              <w:rPr>
                <w:rFonts w:cstheme="minorHAnsi"/>
                <w:sz w:val="18"/>
                <w:szCs w:val="18"/>
                <w:highlight w:val="yellow"/>
              </w:rPr>
            </w:pPr>
          </w:p>
        </w:tc>
      </w:tr>
      <w:tr w:rsidR="00344D62" w14:paraId="2A4A1B6D" w14:textId="77777777" w:rsidTr="00287034">
        <w:tc>
          <w:tcPr>
            <w:tcW w:w="625" w:type="dxa"/>
          </w:tcPr>
          <w:p w14:paraId="7A7AEDBD" w14:textId="5C8047AB" w:rsidR="00344D62" w:rsidRPr="008D70B4" w:rsidRDefault="00344D62" w:rsidP="00344D62">
            <w:pPr>
              <w:rPr>
                <w:sz w:val="18"/>
                <w:szCs w:val="18"/>
              </w:rPr>
            </w:pPr>
          </w:p>
        </w:tc>
        <w:tc>
          <w:tcPr>
            <w:tcW w:w="1170" w:type="dxa"/>
          </w:tcPr>
          <w:p w14:paraId="58FF5934" w14:textId="14BE1D8C" w:rsidR="00344D62" w:rsidRPr="008D70B4" w:rsidRDefault="00344D62" w:rsidP="00344D62">
            <w:pPr>
              <w:rPr>
                <w:sz w:val="18"/>
                <w:szCs w:val="18"/>
              </w:rPr>
            </w:pPr>
          </w:p>
        </w:tc>
        <w:tc>
          <w:tcPr>
            <w:tcW w:w="1170" w:type="dxa"/>
          </w:tcPr>
          <w:p w14:paraId="570E0F4F" w14:textId="45DEF086" w:rsidR="00344D62" w:rsidRPr="008D70B4" w:rsidRDefault="00344D62" w:rsidP="00344D62">
            <w:pPr>
              <w:rPr>
                <w:sz w:val="18"/>
                <w:szCs w:val="18"/>
              </w:rPr>
            </w:pPr>
          </w:p>
        </w:tc>
        <w:tc>
          <w:tcPr>
            <w:tcW w:w="720" w:type="dxa"/>
          </w:tcPr>
          <w:p w14:paraId="516E275C" w14:textId="352E2219" w:rsidR="00344D62" w:rsidRPr="008D70B4" w:rsidRDefault="00344D62" w:rsidP="00344D62">
            <w:pPr>
              <w:rPr>
                <w:sz w:val="18"/>
                <w:szCs w:val="18"/>
              </w:rPr>
            </w:pPr>
          </w:p>
        </w:tc>
        <w:tc>
          <w:tcPr>
            <w:tcW w:w="1080" w:type="dxa"/>
          </w:tcPr>
          <w:p w14:paraId="09E8D036" w14:textId="38DA990C" w:rsidR="00344D62" w:rsidRPr="008D70B4" w:rsidRDefault="00344D62" w:rsidP="00344D62">
            <w:pPr>
              <w:rPr>
                <w:sz w:val="18"/>
                <w:szCs w:val="18"/>
              </w:rPr>
            </w:pPr>
          </w:p>
        </w:tc>
        <w:tc>
          <w:tcPr>
            <w:tcW w:w="5220" w:type="dxa"/>
          </w:tcPr>
          <w:p w14:paraId="16D952CC" w14:textId="77777777" w:rsidR="00344D62" w:rsidRPr="008D70B4" w:rsidRDefault="00344D62" w:rsidP="00344D62">
            <w:pPr>
              <w:rPr>
                <w:sz w:val="18"/>
                <w:szCs w:val="18"/>
                <w:highlight w:val="yellow"/>
              </w:rPr>
            </w:pPr>
          </w:p>
        </w:tc>
      </w:tr>
    </w:tbl>
    <w:p w14:paraId="780AEABA" w14:textId="77777777" w:rsidR="00BF2CCA" w:rsidRPr="00023C71" w:rsidRDefault="00BF2CCA" w:rsidP="00BF2CCA"/>
    <w:p w14:paraId="55DBE25F" w14:textId="77777777" w:rsidR="00BF2CCA" w:rsidRDefault="00BF2CCA" w:rsidP="00BF2CCA"/>
    <w:p w14:paraId="6F8839A4" w14:textId="77777777" w:rsidR="00BF2CCA" w:rsidRDefault="00BF2CCA" w:rsidP="00BF2CCA"/>
    <w:p w14:paraId="1393E1A4" w14:textId="77777777" w:rsidR="00037139" w:rsidRDefault="00037139" w:rsidP="005B7061"/>
    <w:sectPr w:rsidR="0003713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F4E2" w14:textId="77777777" w:rsidR="008D4CD2" w:rsidRDefault="008D4CD2" w:rsidP="00C44259">
      <w:pPr>
        <w:spacing w:after="0" w:line="240" w:lineRule="auto"/>
      </w:pPr>
      <w:r>
        <w:separator/>
      </w:r>
    </w:p>
  </w:endnote>
  <w:endnote w:type="continuationSeparator" w:id="0">
    <w:p w14:paraId="145CE866" w14:textId="77777777" w:rsidR="008D4CD2" w:rsidRDefault="008D4CD2" w:rsidP="00C4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E5C1B" w14:textId="77777777" w:rsidR="00B720D0" w:rsidRDefault="00B72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37FF" w14:textId="4468A466" w:rsidR="008D4CD2" w:rsidRDefault="008D4CD2">
    <w:pPr>
      <w:pStyle w:val="Footer"/>
    </w:pPr>
    <w:r>
      <w:rPr>
        <w:noProof/>
      </w:rPr>
      <mc:AlternateContent>
        <mc:Choice Requires="wps">
          <w:drawing>
            <wp:anchor distT="0" distB="0" distL="114300" distR="114300" simplePos="0" relativeHeight="251659264" behindDoc="0" locked="0" layoutInCell="0" allowOverlap="1" wp14:anchorId="7D77AA01" wp14:editId="03EE68AC">
              <wp:simplePos x="0" y="0"/>
              <wp:positionH relativeFrom="page">
                <wp:posOffset>0</wp:posOffset>
              </wp:positionH>
              <wp:positionV relativeFrom="page">
                <wp:posOffset>9601200</wp:posOffset>
              </wp:positionV>
              <wp:extent cx="7772400" cy="266700"/>
              <wp:effectExtent l="0" t="0" r="0" b="0"/>
              <wp:wrapNone/>
              <wp:docPr id="1" name="MSIPCM160542798bdde25b075504e4"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45C2D6" w14:textId="659A5939" w:rsidR="008D4CD2" w:rsidRPr="00C44259" w:rsidRDefault="008D4CD2" w:rsidP="00C44259">
                          <w:pPr>
                            <w:spacing w:after="0"/>
                            <w:rPr>
                              <w:rFonts w:ascii="Calibri" w:hAnsi="Calibri" w:cs="Calibri"/>
                              <w:color w:val="414141"/>
                              <w:sz w:val="16"/>
                            </w:rPr>
                          </w:pPr>
                          <w:r w:rsidRPr="00C44259">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77AA01" id="_x0000_t202" coordsize="21600,21600" o:spt="202" path="m,l,21600r21600,l21600,xe">
              <v:stroke joinstyle="miter"/>
              <v:path gradientshapeok="t" o:connecttype="rect"/>
            </v:shapetype>
            <v:shape id="MSIPCM160542798bdde25b075504e4"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M6lwDIZAwAANwYAAA4AAAAAAAAAAAAAAAAA&#10;LgIAAGRycy9lMm9Eb2MueG1sUEsBAi0AFAAGAAgAAAAhALtA7THcAAAACwEAAA8AAAAAAAAAAAAA&#10;AAAAcwUAAGRycy9kb3ducmV2LnhtbFBLBQYAAAAABAAEAPMAAAB8BgAAAAA=&#10;" o:allowincell="f" filled="f" stroked="f" strokeweight=".5pt">
              <v:textbox inset="20pt,0,,0">
                <w:txbxContent>
                  <w:p w14:paraId="6945C2D6" w14:textId="659A5939" w:rsidR="008D4CD2" w:rsidRPr="00C44259" w:rsidRDefault="008D4CD2" w:rsidP="00C44259">
                    <w:pPr>
                      <w:spacing w:after="0"/>
                      <w:rPr>
                        <w:rFonts w:ascii="Calibri" w:hAnsi="Calibri" w:cs="Calibri"/>
                        <w:color w:val="414141"/>
                        <w:sz w:val="16"/>
                      </w:rPr>
                    </w:pPr>
                    <w:r w:rsidRPr="00C44259">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5AB6" w14:textId="77777777" w:rsidR="00B720D0" w:rsidRDefault="00B72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2693B" w14:textId="77777777" w:rsidR="008D4CD2" w:rsidRDefault="008D4CD2" w:rsidP="00C44259">
      <w:pPr>
        <w:spacing w:after="0" w:line="240" w:lineRule="auto"/>
      </w:pPr>
      <w:r>
        <w:separator/>
      </w:r>
    </w:p>
  </w:footnote>
  <w:footnote w:type="continuationSeparator" w:id="0">
    <w:p w14:paraId="6CF3347A" w14:textId="77777777" w:rsidR="008D4CD2" w:rsidRDefault="008D4CD2" w:rsidP="00C44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D4C9" w14:textId="77777777" w:rsidR="00B720D0" w:rsidRDefault="00B720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18732" w14:textId="77777777" w:rsidR="00B720D0" w:rsidRDefault="00B72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867F" w14:textId="77777777" w:rsidR="00B720D0" w:rsidRDefault="00B72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21AFF"/>
    <w:multiLevelType w:val="hybridMultilevel"/>
    <w:tmpl w:val="CCA0D50C"/>
    <w:lvl w:ilvl="0" w:tplc="EE803ACE">
      <w:start w:val="1"/>
      <w:numFmt w:val="bullet"/>
      <w:lvlText w:val=""/>
      <w:lvlJc w:val="left"/>
      <w:pPr>
        <w:ind w:left="720" w:hanging="360"/>
      </w:pPr>
      <w:rPr>
        <w:rFonts w:ascii="Symbol" w:hAnsi="Symbol" w:hint="default"/>
      </w:rPr>
    </w:lvl>
    <w:lvl w:ilvl="1" w:tplc="7FEE3006">
      <w:start w:val="1"/>
      <w:numFmt w:val="bullet"/>
      <w:lvlText w:val="o"/>
      <w:lvlJc w:val="left"/>
      <w:pPr>
        <w:ind w:left="1440" w:hanging="360"/>
      </w:pPr>
      <w:rPr>
        <w:rFonts w:ascii="Courier New" w:hAnsi="Courier New" w:hint="default"/>
      </w:rPr>
    </w:lvl>
    <w:lvl w:ilvl="2" w:tplc="C9A678D8">
      <w:start w:val="1"/>
      <w:numFmt w:val="bullet"/>
      <w:lvlText w:val=""/>
      <w:lvlJc w:val="left"/>
      <w:pPr>
        <w:ind w:left="2160" w:hanging="360"/>
      </w:pPr>
      <w:rPr>
        <w:rFonts w:ascii="Wingdings" w:hAnsi="Wingdings" w:hint="default"/>
      </w:rPr>
    </w:lvl>
    <w:lvl w:ilvl="3" w:tplc="581E01B6">
      <w:start w:val="1"/>
      <w:numFmt w:val="bullet"/>
      <w:lvlText w:val=""/>
      <w:lvlJc w:val="left"/>
      <w:pPr>
        <w:ind w:left="2880" w:hanging="360"/>
      </w:pPr>
      <w:rPr>
        <w:rFonts w:ascii="Symbol" w:hAnsi="Symbol" w:hint="default"/>
      </w:rPr>
    </w:lvl>
    <w:lvl w:ilvl="4" w:tplc="004A9164">
      <w:start w:val="1"/>
      <w:numFmt w:val="bullet"/>
      <w:lvlText w:val="o"/>
      <w:lvlJc w:val="left"/>
      <w:pPr>
        <w:ind w:left="3600" w:hanging="360"/>
      </w:pPr>
      <w:rPr>
        <w:rFonts w:ascii="Courier New" w:hAnsi="Courier New" w:hint="default"/>
      </w:rPr>
    </w:lvl>
    <w:lvl w:ilvl="5" w:tplc="0F1AC00C">
      <w:start w:val="1"/>
      <w:numFmt w:val="bullet"/>
      <w:lvlText w:val=""/>
      <w:lvlJc w:val="left"/>
      <w:pPr>
        <w:ind w:left="4320" w:hanging="360"/>
      </w:pPr>
      <w:rPr>
        <w:rFonts w:ascii="Wingdings" w:hAnsi="Wingdings" w:hint="default"/>
      </w:rPr>
    </w:lvl>
    <w:lvl w:ilvl="6" w:tplc="45A06808">
      <w:start w:val="1"/>
      <w:numFmt w:val="bullet"/>
      <w:lvlText w:val=""/>
      <w:lvlJc w:val="left"/>
      <w:pPr>
        <w:ind w:left="5040" w:hanging="360"/>
      </w:pPr>
      <w:rPr>
        <w:rFonts w:ascii="Symbol" w:hAnsi="Symbol" w:hint="default"/>
      </w:rPr>
    </w:lvl>
    <w:lvl w:ilvl="7" w:tplc="9AD67092">
      <w:start w:val="1"/>
      <w:numFmt w:val="bullet"/>
      <w:lvlText w:val="o"/>
      <w:lvlJc w:val="left"/>
      <w:pPr>
        <w:ind w:left="5760" w:hanging="360"/>
      </w:pPr>
      <w:rPr>
        <w:rFonts w:ascii="Courier New" w:hAnsi="Courier New" w:hint="default"/>
      </w:rPr>
    </w:lvl>
    <w:lvl w:ilvl="8" w:tplc="2138A9CC">
      <w:start w:val="1"/>
      <w:numFmt w:val="bullet"/>
      <w:lvlText w:val=""/>
      <w:lvlJc w:val="left"/>
      <w:pPr>
        <w:ind w:left="6480" w:hanging="360"/>
      </w:pPr>
      <w:rPr>
        <w:rFonts w:ascii="Wingdings" w:hAnsi="Wingdings" w:hint="default"/>
      </w:rPr>
    </w:lvl>
  </w:abstractNum>
  <w:abstractNum w:abstractNumId="1" w15:restartNumberingAfterBreak="0">
    <w:nsid w:val="7FDC680B"/>
    <w:multiLevelType w:val="hybridMultilevel"/>
    <w:tmpl w:val="E370F944"/>
    <w:lvl w:ilvl="0" w:tplc="EB70D6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D531E6"/>
    <w:rsid w:val="00010400"/>
    <w:rsid w:val="00022828"/>
    <w:rsid w:val="00037139"/>
    <w:rsid w:val="000418A6"/>
    <w:rsid w:val="00045904"/>
    <w:rsid w:val="00055DC0"/>
    <w:rsid w:val="00067AAB"/>
    <w:rsid w:val="000943F3"/>
    <w:rsid w:val="000A5291"/>
    <w:rsid w:val="000A6745"/>
    <w:rsid w:val="000C7A50"/>
    <w:rsid w:val="000D2DC3"/>
    <w:rsid w:val="000D76D7"/>
    <w:rsid w:val="000E16ED"/>
    <w:rsid w:val="000F4070"/>
    <w:rsid w:val="001218BC"/>
    <w:rsid w:val="00143AC3"/>
    <w:rsid w:val="001850C6"/>
    <w:rsid w:val="0019625F"/>
    <w:rsid w:val="001A7E7E"/>
    <w:rsid w:val="001B01D8"/>
    <w:rsid w:val="001B0215"/>
    <w:rsid w:val="001B3489"/>
    <w:rsid w:val="001C1D84"/>
    <w:rsid w:val="001C74C9"/>
    <w:rsid w:val="001D4CC5"/>
    <w:rsid w:val="001D58BD"/>
    <w:rsid w:val="001E0B98"/>
    <w:rsid w:val="0021068E"/>
    <w:rsid w:val="0023036D"/>
    <w:rsid w:val="00245015"/>
    <w:rsid w:val="00246660"/>
    <w:rsid w:val="00251E44"/>
    <w:rsid w:val="00260292"/>
    <w:rsid w:val="00280F82"/>
    <w:rsid w:val="002838BF"/>
    <w:rsid w:val="002864A0"/>
    <w:rsid w:val="00287034"/>
    <w:rsid w:val="00297F2F"/>
    <w:rsid w:val="002A62D5"/>
    <w:rsid w:val="002C08F5"/>
    <w:rsid w:val="002D02F7"/>
    <w:rsid w:val="00310D04"/>
    <w:rsid w:val="00315E6C"/>
    <w:rsid w:val="003235FB"/>
    <w:rsid w:val="00325481"/>
    <w:rsid w:val="00344D62"/>
    <w:rsid w:val="003510FA"/>
    <w:rsid w:val="00362FA2"/>
    <w:rsid w:val="00363079"/>
    <w:rsid w:val="003750AE"/>
    <w:rsid w:val="003A0CCB"/>
    <w:rsid w:val="003C010E"/>
    <w:rsid w:val="003E68E7"/>
    <w:rsid w:val="003E6D1A"/>
    <w:rsid w:val="003F3EB2"/>
    <w:rsid w:val="003F609D"/>
    <w:rsid w:val="003F7509"/>
    <w:rsid w:val="004142F9"/>
    <w:rsid w:val="00434564"/>
    <w:rsid w:val="004449E6"/>
    <w:rsid w:val="0045610F"/>
    <w:rsid w:val="004763E4"/>
    <w:rsid w:val="00480B4C"/>
    <w:rsid w:val="00485C28"/>
    <w:rsid w:val="004A5448"/>
    <w:rsid w:val="004C46DA"/>
    <w:rsid w:val="004C47BB"/>
    <w:rsid w:val="004D4548"/>
    <w:rsid w:val="004E4222"/>
    <w:rsid w:val="004F1625"/>
    <w:rsid w:val="005044AE"/>
    <w:rsid w:val="0053042A"/>
    <w:rsid w:val="0053166F"/>
    <w:rsid w:val="0056265B"/>
    <w:rsid w:val="00563DDD"/>
    <w:rsid w:val="00572097"/>
    <w:rsid w:val="0058660A"/>
    <w:rsid w:val="00596931"/>
    <w:rsid w:val="005976BE"/>
    <w:rsid w:val="00597E63"/>
    <w:rsid w:val="005A12CD"/>
    <w:rsid w:val="005A497A"/>
    <w:rsid w:val="005A5C76"/>
    <w:rsid w:val="005B568C"/>
    <w:rsid w:val="005B7061"/>
    <w:rsid w:val="005B7F99"/>
    <w:rsid w:val="0060475A"/>
    <w:rsid w:val="006071B7"/>
    <w:rsid w:val="006210B3"/>
    <w:rsid w:val="00633FF2"/>
    <w:rsid w:val="0065436B"/>
    <w:rsid w:val="00690D84"/>
    <w:rsid w:val="00695C44"/>
    <w:rsid w:val="006E18A3"/>
    <w:rsid w:val="00713B40"/>
    <w:rsid w:val="00720BD3"/>
    <w:rsid w:val="00733DE5"/>
    <w:rsid w:val="00734623"/>
    <w:rsid w:val="00757649"/>
    <w:rsid w:val="00761546"/>
    <w:rsid w:val="00761C1F"/>
    <w:rsid w:val="00772A5A"/>
    <w:rsid w:val="007A2175"/>
    <w:rsid w:val="007C1C59"/>
    <w:rsid w:val="007D1483"/>
    <w:rsid w:val="007E68E4"/>
    <w:rsid w:val="007F2BAB"/>
    <w:rsid w:val="00801AA6"/>
    <w:rsid w:val="00806F1A"/>
    <w:rsid w:val="00824FB8"/>
    <w:rsid w:val="00831906"/>
    <w:rsid w:val="00856928"/>
    <w:rsid w:val="008726A5"/>
    <w:rsid w:val="008813B6"/>
    <w:rsid w:val="00883EEE"/>
    <w:rsid w:val="008A0BEF"/>
    <w:rsid w:val="008C64BF"/>
    <w:rsid w:val="008D1E22"/>
    <w:rsid w:val="008D4CD2"/>
    <w:rsid w:val="008D70B4"/>
    <w:rsid w:val="009026FE"/>
    <w:rsid w:val="0091113D"/>
    <w:rsid w:val="00937DDA"/>
    <w:rsid w:val="00962971"/>
    <w:rsid w:val="00987846"/>
    <w:rsid w:val="009A47CB"/>
    <w:rsid w:val="009A738A"/>
    <w:rsid w:val="009B40A1"/>
    <w:rsid w:val="009C32E4"/>
    <w:rsid w:val="009E068C"/>
    <w:rsid w:val="009E62C2"/>
    <w:rsid w:val="00A0567F"/>
    <w:rsid w:val="00A271B8"/>
    <w:rsid w:val="00A27AA1"/>
    <w:rsid w:val="00A30750"/>
    <w:rsid w:val="00A33988"/>
    <w:rsid w:val="00A41328"/>
    <w:rsid w:val="00A4513E"/>
    <w:rsid w:val="00A55B87"/>
    <w:rsid w:val="00A700C2"/>
    <w:rsid w:val="00A86277"/>
    <w:rsid w:val="00AD13B0"/>
    <w:rsid w:val="00AD64D6"/>
    <w:rsid w:val="00AE03D5"/>
    <w:rsid w:val="00AF1B6C"/>
    <w:rsid w:val="00B008FE"/>
    <w:rsid w:val="00B42811"/>
    <w:rsid w:val="00B431E4"/>
    <w:rsid w:val="00B437CE"/>
    <w:rsid w:val="00B5275F"/>
    <w:rsid w:val="00B67409"/>
    <w:rsid w:val="00B720D0"/>
    <w:rsid w:val="00B825EB"/>
    <w:rsid w:val="00BA2F88"/>
    <w:rsid w:val="00BB4317"/>
    <w:rsid w:val="00BC75FD"/>
    <w:rsid w:val="00BD1304"/>
    <w:rsid w:val="00BE53C8"/>
    <w:rsid w:val="00BF0F11"/>
    <w:rsid w:val="00BF2CCA"/>
    <w:rsid w:val="00C02DE2"/>
    <w:rsid w:val="00C02E75"/>
    <w:rsid w:val="00C27883"/>
    <w:rsid w:val="00C37BE4"/>
    <w:rsid w:val="00C4169A"/>
    <w:rsid w:val="00C43E13"/>
    <w:rsid w:val="00C44259"/>
    <w:rsid w:val="00C52682"/>
    <w:rsid w:val="00C52894"/>
    <w:rsid w:val="00C60888"/>
    <w:rsid w:val="00C609B6"/>
    <w:rsid w:val="00C624E7"/>
    <w:rsid w:val="00C655D9"/>
    <w:rsid w:val="00CA39E0"/>
    <w:rsid w:val="00CA4EA0"/>
    <w:rsid w:val="00CB2E90"/>
    <w:rsid w:val="00CC4B8F"/>
    <w:rsid w:val="00CC6ED4"/>
    <w:rsid w:val="00CE5FBB"/>
    <w:rsid w:val="00D63583"/>
    <w:rsid w:val="00D644DE"/>
    <w:rsid w:val="00D74842"/>
    <w:rsid w:val="00D8302E"/>
    <w:rsid w:val="00D83C86"/>
    <w:rsid w:val="00D87F21"/>
    <w:rsid w:val="00D9171B"/>
    <w:rsid w:val="00DA70F0"/>
    <w:rsid w:val="00DC3CA5"/>
    <w:rsid w:val="00DC5561"/>
    <w:rsid w:val="00DD259B"/>
    <w:rsid w:val="00DD2868"/>
    <w:rsid w:val="00DE60B0"/>
    <w:rsid w:val="00E17D89"/>
    <w:rsid w:val="00E24B03"/>
    <w:rsid w:val="00E33BD3"/>
    <w:rsid w:val="00E640F7"/>
    <w:rsid w:val="00E65EE9"/>
    <w:rsid w:val="00E67C92"/>
    <w:rsid w:val="00E91788"/>
    <w:rsid w:val="00EB6CAF"/>
    <w:rsid w:val="00ED12D0"/>
    <w:rsid w:val="00EE6991"/>
    <w:rsid w:val="00F03578"/>
    <w:rsid w:val="00F1692A"/>
    <w:rsid w:val="00F32134"/>
    <w:rsid w:val="00F33211"/>
    <w:rsid w:val="00F35AF3"/>
    <w:rsid w:val="00F4451B"/>
    <w:rsid w:val="00F46C51"/>
    <w:rsid w:val="00F46E04"/>
    <w:rsid w:val="00F62DA8"/>
    <w:rsid w:val="00F70336"/>
    <w:rsid w:val="00F75FA9"/>
    <w:rsid w:val="00F82644"/>
    <w:rsid w:val="00F85A8F"/>
    <w:rsid w:val="00F93519"/>
    <w:rsid w:val="00FA28B8"/>
    <w:rsid w:val="00FA5722"/>
    <w:rsid w:val="00FC4B28"/>
    <w:rsid w:val="00FD3E35"/>
    <w:rsid w:val="00FD5EE9"/>
    <w:rsid w:val="00FE61B2"/>
    <w:rsid w:val="00FF719C"/>
    <w:rsid w:val="111D1BF1"/>
    <w:rsid w:val="142D8F00"/>
    <w:rsid w:val="3E082A04"/>
    <w:rsid w:val="49D531E6"/>
    <w:rsid w:val="62E6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4FDCAAC8"/>
  <w15:docId w15:val="{52807794-E45F-4FD6-BAE4-4B5905AB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4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259"/>
  </w:style>
  <w:style w:type="paragraph" w:styleId="Footer">
    <w:name w:val="footer"/>
    <w:basedOn w:val="Normal"/>
    <w:link w:val="FooterChar"/>
    <w:uiPriority w:val="99"/>
    <w:unhideWhenUsed/>
    <w:rsid w:val="00C4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259"/>
  </w:style>
  <w:style w:type="character" w:styleId="IntenseEmphasis">
    <w:name w:val="Intense Emphasis"/>
    <w:basedOn w:val="DefaultParagraphFont"/>
    <w:uiPriority w:val="21"/>
    <w:qFormat/>
    <w:rsid w:val="00D8302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49697">
      <w:bodyDiv w:val="1"/>
      <w:marLeft w:val="0"/>
      <w:marRight w:val="0"/>
      <w:marTop w:val="0"/>
      <w:marBottom w:val="0"/>
      <w:divBdr>
        <w:top w:val="none" w:sz="0" w:space="0" w:color="auto"/>
        <w:left w:val="none" w:sz="0" w:space="0" w:color="auto"/>
        <w:bottom w:val="none" w:sz="0" w:space="0" w:color="auto"/>
        <w:right w:val="none" w:sz="0" w:space="0" w:color="auto"/>
      </w:divBdr>
    </w:div>
    <w:div w:id="1265991513">
      <w:bodyDiv w:val="1"/>
      <w:marLeft w:val="0"/>
      <w:marRight w:val="0"/>
      <w:marTop w:val="0"/>
      <w:marBottom w:val="0"/>
      <w:divBdr>
        <w:top w:val="none" w:sz="0" w:space="0" w:color="auto"/>
        <w:left w:val="none" w:sz="0" w:space="0" w:color="auto"/>
        <w:bottom w:val="none" w:sz="0" w:space="0" w:color="auto"/>
        <w:right w:val="none" w:sz="0" w:space="0" w:color="auto"/>
      </w:divBdr>
    </w:div>
    <w:div w:id="1266889511">
      <w:bodyDiv w:val="1"/>
      <w:marLeft w:val="0"/>
      <w:marRight w:val="0"/>
      <w:marTop w:val="0"/>
      <w:marBottom w:val="0"/>
      <w:divBdr>
        <w:top w:val="none" w:sz="0" w:space="0" w:color="auto"/>
        <w:left w:val="none" w:sz="0" w:space="0" w:color="auto"/>
        <w:bottom w:val="none" w:sz="0" w:space="0" w:color="auto"/>
        <w:right w:val="none" w:sz="0" w:space="0" w:color="auto"/>
      </w:divBdr>
    </w:div>
    <w:div w:id="1550455635">
      <w:bodyDiv w:val="1"/>
      <w:marLeft w:val="0"/>
      <w:marRight w:val="0"/>
      <w:marTop w:val="0"/>
      <w:marBottom w:val="0"/>
      <w:divBdr>
        <w:top w:val="none" w:sz="0" w:space="0" w:color="auto"/>
        <w:left w:val="none" w:sz="0" w:space="0" w:color="auto"/>
        <w:bottom w:val="none" w:sz="0" w:space="0" w:color="auto"/>
        <w:right w:val="none" w:sz="0" w:space="0" w:color="auto"/>
      </w:divBdr>
    </w:div>
    <w:div w:id="19429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3cscript_name%3e.out&#32767;@%3cscript_name%3e.sql&#32767;spoo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ORACLE_BASE/.wkab10.$ORACLE_SID.pw&#32767;@set.sql&#32767;spoo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D256D7B3C7D54FB9DEF90F2C433784" ma:contentTypeVersion="0" ma:contentTypeDescription="Create a new document." ma:contentTypeScope="" ma:versionID="1b77f7e5c3a562e5a185767887d6fb3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076A2-135A-469E-8E87-25AEA0D76F1F}">
  <ds:schemaRefs>
    <ds:schemaRef ds:uri="http://schemas.microsoft.com/sharepoint/v3/contenttype/forms"/>
  </ds:schemaRefs>
</ds:datastoreItem>
</file>

<file path=customXml/itemProps2.xml><?xml version="1.0" encoding="utf-8"?>
<ds:datastoreItem xmlns:ds="http://schemas.openxmlformats.org/officeDocument/2006/customXml" ds:itemID="{8F75FB3C-1528-4137-8E25-52C0EB272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AA498F-6FEA-4139-90E8-30AB56E160FE}">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Coventry Health Care, Inc.</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Berman, Eugene</dc:creator>
  <cp:lastModifiedBy>Berman, Eugene</cp:lastModifiedBy>
  <cp:revision>9</cp:revision>
  <dcterms:created xsi:type="dcterms:W3CDTF">2020-07-22T14:50:00Z</dcterms:created>
  <dcterms:modified xsi:type="dcterms:W3CDTF">2020-07-22T18:07:00Z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0x0101007AD256D7B3C7D54FB9DEF90F2C433784</vt:lpwstr>
  </property>
  <property fmtid="{D5CDD505-2E9C-101B-9397-08002B2CF9AE}" pid="3" name="MSIP_Label_67599526-06ca-49cc-9fa9-5307800a949a_Enabled">
    <vt:lpwstr>True</vt:lpwstr>
  </property>
  <property fmtid="{D5CDD505-2E9C-101B-9397-08002B2CF9AE}" pid="4" name="MSIP_Label_67599526-06ca-49cc-9fa9-5307800a949a_SiteId">
    <vt:lpwstr>fabb61b8-3afe-4e75-b934-a47f782b8cd7</vt:lpwstr>
  </property>
  <property fmtid="{D5CDD505-2E9C-101B-9397-08002B2CF9AE}" pid="5" name="MSIP_Label_67599526-06ca-49cc-9fa9-5307800a949a_Owner">
    <vt:lpwstr>BermanE@aetna.com</vt:lpwstr>
  </property>
  <property fmtid="{D5CDD505-2E9C-101B-9397-08002B2CF9AE}" pid="6" name="MSIP_Label_67599526-06ca-49cc-9fa9-5307800a949a_SetDate">
    <vt:lpwstr>2019-07-11T20:05:07.2843689Z</vt:lpwstr>
  </property>
  <property fmtid="{D5CDD505-2E9C-101B-9397-08002B2CF9AE}" pid="7" name="MSIP_Label_67599526-06ca-49cc-9fa9-5307800a949a_Name">
    <vt:lpwstr>Proprietary</vt:lpwstr>
  </property>
  <property fmtid="{D5CDD505-2E9C-101B-9397-08002B2CF9AE}" pid="8" name="MSIP_Label_67599526-06ca-49cc-9fa9-5307800a949a_Application">
    <vt:lpwstr>Microsoft Azure Information Protection</vt:lpwstr>
  </property>
  <property fmtid="{D5CDD505-2E9C-101B-9397-08002B2CF9AE}" pid="9" name="MSIP_Label_67599526-06ca-49cc-9fa9-5307800a949a_ActionId">
    <vt:lpwstr>68777bbb-2808-4c85-b3b5-4598e2827abc</vt:lpwstr>
  </property>
  <property fmtid="{D5CDD505-2E9C-101B-9397-08002B2CF9AE}" pid="10" name="MSIP_Label_67599526-06ca-49cc-9fa9-5307800a949a_Extended_MSFT_Method">
    <vt:lpwstr>Automatic</vt:lpwstr>
  </property>
  <property fmtid="{D5CDD505-2E9C-101B-9397-08002B2CF9AE}" pid="11" name="Sensitivity">
    <vt:lpwstr>Proprietary</vt:lpwstr>
  </property>
</Properties>
</file>