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3EEC7">
      <w:pPr>
        <w:jc w:val="both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大气边界层高度</w:t>
      </w:r>
    </w:p>
    <w:p w14:paraId="0ECC2296">
      <w:pPr>
        <w:ind w:firstLine="480" w:firstLineChars="200"/>
        <w:jc w:val="both"/>
        <w:rPr>
          <w:rFonts w:ascii="Times New Roman" w:hAnsi="Times New Roman" w:eastAsia="SimSong" w:cs="Times New Roman"/>
        </w:rPr>
      </w:pPr>
    </w:p>
    <w:p w14:paraId="4857833F">
      <w:pPr>
        <w:ind w:firstLine="480" w:firstLineChars="200"/>
        <w:jc w:val="both"/>
        <w:rPr>
          <w:rFonts w:ascii="Times New Roman" w:hAnsi="Times New Roman" w:eastAsia="SimSong" w:cs="Times New Roman"/>
        </w:rPr>
      </w:pPr>
      <w:r>
        <w:rPr>
          <w:rFonts w:hint="eastAsia" w:ascii="Times New Roman" w:hAnsi="Times New Roman" w:eastAsia="SimSong" w:cs="Times New Roman"/>
        </w:rPr>
        <w:t>在研究</w:t>
      </w:r>
      <w:r>
        <w:rPr>
          <w:rFonts w:ascii="Times New Roman" w:hAnsi="Times New Roman" w:eastAsia="SimSong" w:cs="Times New Roman"/>
        </w:rPr>
        <w:t>空气污染扩散、</w:t>
      </w:r>
      <w:r>
        <w:rPr>
          <w:rFonts w:hint="eastAsia" w:ascii="Times New Roman" w:hAnsi="Times New Roman" w:eastAsia="SimSong" w:cs="Times New Roman"/>
        </w:rPr>
        <w:t>天气预报、气候变化等问题时，</w:t>
      </w:r>
      <w:r>
        <w:rPr>
          <w:rFonts w:ascii="Times New Roman" w:hAnsi="Times New Roman" w:eastAsia="SimSong" w:cs="Times New Roman"/>
        </w:rPr>
        <w:t>大气边界层高度</w:t>
      </w:r>
      <w:r>
        <w:rPr>
          <w:rFonts w:hint="eastAsia" w:ascii="Times New Roman" w:hAnsi="Times New Roman" w:eastAsia="SimSong" w:cs="Times New Roman"/>
        </w:rPr>
        <w:t>(</w:t>
      </w:r>
      <w:r>
        <w:rPr>
          <w:rFonts w:ascii="Times New Roman" w:hAnsi="Times New Roman" w:eastAsia="SimSong" w:cs="Times New Roman"/>
        </w:rPr>
        <w:t>ABLH)</w:t>
      </w:r>
      <w:r>
        <w:rPr>
          <w:rFonts w:hint="eastAsia" w:ascii="Times New Roman" w:hAnsi="Times New Roman" w:eastAsia="SimSong" w:cs="Times New Roman"/>
        </w:rPr>
        <w:t>是一个非常重要的指标</w:t>
      </w:r>
      <w:r>
        <w:rPr>
          <w:rFonts w:ascii="Times New Roman" w:hAnsi="Times New Roman" w:eastAsia="SimSong" w:cs="Times New Roman"/>
        </w:rPr>
        <w:t>。ABLH</w:t>
      </w:r>
      <w:r>
        <w:rPr>
          <w:rFonts w:hint="eastAsia" w:ascii="Times New Roman" w:hAnsi="Times New Roman" w:eastAsia="SimSong" w:cs="Times New Roman"/>
        </w:rPr>
        <w:t>与很多</w:t>
      </w:r>
      <w:r>
        <w:rPr>
          <w:rFonts w:ascii="Times New Roman" w:hAnsi="Times New Roman" w:eastAsia="SimSong" w:cs="Times New Roman"/>
        </w:rPr>
        <w:t>因素</w:t>
      </w:r>
      <w:r>
        <w:rPr>
          <w:rFonts w:hint="eastAsia" w:ascii="Times New Roman" w:hAnsi="Times New Roman" w:eastAsia="SimSong" w:cs="Times New Roman"/>
        </w:rPr>
        <w:t>有关，比如</w:t>
      </w:r>
      <w:r>
        <w:rPr>
          <w:rFonts w:ascii="Times New Roman" w:hAnsi="Times New Roman" w:eastAsia="SimSong" w:cs="Times New Roman"/>
        </w:rPr>
        <w:t>温度、湿度、风速、气压等。</w:t>
      </w:r>
      <w:r>
        <w:rPr>
          <w:rFonts w:hint="eastAsia" w:ascii="Times New Roman" w:hAnsi="Times New Roman" w:eastAsia="SimSong" w:cs="Times New Roman"/>
        </w:rPr>
        <w:t>位于嘉兴的北京理工大学长三角研究院曾</w:t>
      </w:r>
      <w:r>
        <w:rPr>
          <w:rFonts w:ascii="Times New Roman" w:hAnsi="Times New Roman" w:eastAsia="SimSong" w:cs="Times New Roman"/>
        </w:rPr>
        <w:t>利用激光雷达观测大气边界层高度</w:t>
      </w:r>
      <w:r>
        <w:rPr>
          <w:rFonts w:hint="eastAsia" w:ascii="Times New Roman" w:hAnsi="Times New Roman" w:eastAsia="SimSong" w:cs="Times New Roman"/>
        </w:rPr>
        <w:t>，</w:t>
      </w:r>
      <w:r>
        <w:rPr>
          <w:rFonts w:ascii="Times New Roman" w:hAnsi="Times New Roman" w:eastAsia="SimSong" w:cs="Times New Roman"/>
        </w:rPr>
        <w:t>并同步</w:t>
      </w:r>
      <w:r>
        <w:rPr>
          <w:rFonts w:hint="eastAsia" w:ascii="Times New Roman" w:hAnsi="Times New Roman" w:eastAsia="SimSong" w:cs="Times New Roman"/>
        </w:rPr>
        <w:t>获取了当地的</w:t>
      </w:r>
      <w:r>
        <w:rPr>
          <w:rFonts w:ascii="Times New Roman" w:hAnsi="Times New Roman" w:eastAsia="SimSong" w:cs="Times New Roman"/>
        </w:rPr>
        <w:t>温度、湿度、风速、气压等相关数据</w:t>
      </w:r>
      <w:r>
        <w:rPr>
          <w:rFonts w:hint="eastAsia" w:ascii="Times New Roman" w:hAnsi="Times New Roman" w:eastAsia="SimSong" w:cs="Times New Roman"/>
        </w:rPr>
        <w:t>，参见附件1</w:t>
      </w:r>
      <w:r>
        <w:rPr>
          <w:rFonts w:ascii="Times New Roman" w:hAnsi="Times New Roman" w:eastAsia="SimSong" w:cs="Times New Roman"/>
        </w:rPr>
        <w:t>。</w:t>
      </w:r>
    </w:p>
    <w:p w14:paraId="68A4577B">
      <w:pPr>
        <w:jc w:val="both"/>
        <w:rPr>
          <w:rFonts w:ascii="Times New Roman" w:hAnsi="Times New Roman" w:eastAsia="SimSong" w:cs="Times New Roman"/>
        </w:rPr>
      </w:pPr>
      <w:r>
        <w:rPr>
          <w:rFonts w:hint="eastAsia" w:ascii="Times New Roman" w:hAnsi="Times New Roman" w:eastAsia="SimSong" w:cs="Times New Roman"/>
        </w:rPr>
        <w:t>1、请建立数学模型，分析</w:t>
      </w:r>
      <w:r>
        <w:rPr>
          <w:rFonts w:ascii="Times New Roman" w:hAnsi="Times New Roman" w:eastAsia="SimSong" w:cs="Times New Roman"/>
        </w:rPr>
        <w:t>ABLH与温度、湿度、风速、气压等</w:t>
      </w:r>
      <w:r>
        <w:rPr>
          <w:rFonts w:hint="eastAsia" w:ascii="Times New Roman" w:hAnsi="Times New Roman" w:eastAsia="SimSong" w:cs="Times New Roman"/>
        </w:rPr>
        <w:t>因素</w:t>
      </w:r>
      <w:r>
        <w:rPr>
          <w:rFonts w:ascii="Times New Roman" w:hAnsi="Times New Roman" w:eastAsia="SimSong" w:cs="Times New Roman"/>
        </w:rPr>
        <w:t>之间的</w:t>
      </w:r>
      <w:r>
        <w:rPr>
          <w:rFonts w:hint="eastAsia" w:ascii="Times New Roman" w:hAnsi="Times New Roman" w:eastAsia="SimSong" w:cs="Times New Roman"/>
        </w:rPr>
        <w:t>量化</w:t>
      </w:r>
      <w:r>
        <w:rPr>
          <w:rFonts w:ascii="Times New Roman" w:hAnsi="Times New Roman" w:eastAsia="SimSong" w:cs="Times New Roman"/>
        </w:rPr>
        <w:t>关系</w:t>
      </w:r>
      <w:r>
        <w:rPr>
          <w:rFonts w:hint="eastAsia" w:ascii="Times New Roman" w:hAnsi="Times New Roman" w:eastAsia="SimSong" w:cs="Times New Roman"/>
        </w:rPr>
        <w:t>，</w:t>
      </w:r>
      <w:r>
        <w:rPr>
          <w:rFonts w:ascii="Times New Roman" w:hAnsi="Times New Roman" w:eastAsia="SimSong" w:cs="Times New Roman"/>
        </w:rPr>
        <w:t>评估</w:t>
      </w:r>
      <w:r>
        <w:rPr>
          <w:rFonts w:hint="eastAsia" w:ascii="Times New Roman" w:hAnsi="Times New Roman" w:eastAsia="SimSong" w:cs="Times New Roman"/>
        </w:rPr>
        <w:t>这些因素</w:t>
      </w:r>
      <w:r>
        <w:rPr>
          <w:rFonts w:ascii="Times New Roman" w:hAnsi="Times New Roman" w:eastAsia="SimSong" w:cs="Times New Roman"/>
        </w:rPr>
        <w:t>对ABLH的影响大小。</w:t>
      </w:r>
    </w:p>
    <w:p w14:paraId="03BCE6AC">
      <w:pPr>
        <w:jc w:val="both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2</w:t>
      </w:r>
      <w:r>
        <w:rPr>
          <w:rFonts w:hint="eastAsia" w:ascii="Times New Roman" w:hAnsi="Times New Roman" w:eastAsia="SimSong" w:cs="Times New Roman"/>
        </w:rPr>
        <w:t>、ABLH的变化会影响到当地空气质量，请</w:t>
      </w:r>
      <w:r>
        <w:rPr>
          <w:rFonts w:ascii="Times New Roman" w:hAnsi="Times New Roman" w:eastAsia="SimSong" w:cs="Times New Roman"/>
        </w:rPr>
        <w:t>结合</w:t>
      </w:r>
      <w:r>
        <w:rPr>
          <w:rFonts w:hint="eastAsia" w:ascii="Times New Roman" w:hAnsi="Times New Roman" w:eastAsia="SimSong" w:cs="Times New Roman"/>
        </w:rPr>
        <w:t>当地空气质量数据，选择合理的数学模型分析A</w:t>
      </w:r>
      <w:r>
        <w:rPr>
          <w:rFonts w:ascii="Times New Roman" w:hAnsi="Times New Roman" w:eastAsia="SimSong" w:cs="Times New Roman"/>
        </w:rPr>
        <w:t>BLH</w:t>
      </w:r>
      <w:r>
        <w:rPr>
          <w:rFonts w:hint="eastAsia" w:ascii="Times New Roman" w:hAnsi="Times New Roman" w:eastAsia="SimSong" w:cs="Times New Roman"/>
        </w:rPr>
        <w:t>与</w:t>
      </w:r>
      <w:r>
        <w:rPr>
          <w:rFonts w:ascii="Times New Roman" w:hAnsi="Times New Roman" w:eastAsia="SimSong" w:cs="Times New Roman"/>
        </w:rPr>
        <w:t>空气</w:t>
      </w:r>
      <w:r>
        <w:rPr>
          <w:rFonts w:hint="eastAsia" w:ascii="Times New Roman" w:hAnsi="Times New Roman" w:eastAsia="SimSong" w:cs="Times New Roman"/>
        </w:rPr>
        <w:t>质量相关指标(</w:t>
      </w:r>
      <w:r>
        <w:rPr>
          <w:rFonts w:ascii="Times New Roman" w:hAnsi="Times New Roman" w:eastAsia="SimSong" w:cs="Times New Roman"/>
        </w:rPr>
        <w:t>PM₂.₅、PM₁₀、NO₂、</w:t>
      </w:r>
      <w:r>
        <w:rPr>
          <w:rFonts w:hint="eastAsia" w:ascii="Times New Roman" w:hAnsi="Times New Roman" w:eastAsia="SimSong" w:cs="Times New Roman"/>
        </w:rPr>
        <w:t>AQI</w:t>
      </w:r>
      <w:r>
        <w:rPr>
          <w:rFonts w:ascii="Times New Roman" w:hAnsi="Times New Roman" w:eastAsia="SimSong" w:cs="Times New Roman"/>
        </w:rPr>
        <w:t>等</w:t>
      </w:r>
      <w:r>
        <w:rPr>
          <w:rFonts w:hint="eastAsia" w:ascii="Times New Roman" w:hAnsi="Times New Roman" w:eastAsia="SimSong" w:cs="Times New Roman"/>
        </w:rPr>
        <w:t>)的量化关系，空气质量数据参见附件2</w:t>
      </w:r>
      <w:r>
        <w:rPr>
          <w:rFonts w:ascii="Times New Roman" w:hAnsi="Times New Roman" w:eastAsia="SimSong" w:cs="Times New Roman"/>
        </w:rPr>
        <w:t>。</w:t>
      </w:r>
    </w:p>
    <w:p w14:paraId="5631750A">
      <w:pPr>
        <w:jc w:val="both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3</w:t>
      </w:r>
      <w:r>
        <w:rPr>
          <w:rFonts w:hint="eastAsia" w:ascii="Times New Roman" w:hAnsi="Times New Roman" w:eastAsia="SimSong" w:cs="Times New Roman"/>
        </w:rPr>
        <w:t>、请建立一个数学模型，根据天气预报数据来预测次日</w:t>
      </w:r>
      <w:r>
        <w:rPr>
          <w:rFonts w:ascii="Times New Roman" w:hAnsi="Times New Roman" w:eastAsia="SimSong" w:cs="Times New Roman"/>
        </w:rPr>
        <w:t>ABLH</w:t>
      </w:r>
      <w:r>
        <w:rPr>
          <w:rFonts w:hint="eastAsia" w:ascii="Times New Roman" w:hAnsi="Times New Roman" w:eastAsia="SimSong" w:cs="Times New Roman"/>
        </w:rPr>
        <w:t>，并说明该模型的合理性</w:t>
      </w:r>
      <w:r>
        <w:rPr>
          <w:rFonts w:ascii="Times New Roman" w:hAnsi="Times New Roman" w:eastAsia="SimSong" w:cs="Times New Roman"/>
        </w:rPr>
        <w:t>。</w:t>
      </w:r>
    </w:p>
    <w:p w14:paraId="7BC5AB9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ong">
    <w:altName w:val="宋体"/>
    <w:panose1 w:val="00000000000000000000"/>
    <w:charset w:val="86"/>
    <w:family w:val="roman"/>
    <w:pitch w:val="default"/>
    <w:sig w:usb0="00000000" w:usb1="00000000" w:usb2="00000016" w:usb3="00000000" w:csb0="0004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1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2025-06-04T07:05:38Z</dcterms:created>
  <dc:creator>eberry</dc:creator>
  <cp:lastModifiedBy>L-L-H.梦浆果</cp:lastModifiedBy>
  <dcterms:modified xsi:type="dcterms:W3CDTF">2025-06-04T07:05:53Z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eyJoZGlkIjoiMDljYzUzMWQ4OWI0YzBkYjYzMDRhZTY5ZjZkYmFmYTgiLCJ1c2VySWQiOiI3MTYwMjA2NDMifQ==</vt:lpwstr>
  </property>
  <property fmtid="{D5CDD505-2E9C-101B-9397-08002B2CF9AE}" pid="4" name="ICV">
    <vt:lpwstr>EFD39A08A8A04518B59FE81226D35D7D_12</vt:lpwstr>
  </property>
</Properties>
</file>