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0DFF" w14:textId="77777777" w:rsidR="00DD1A67" w:rsidRDefault="006B77BF" w:rsidP="00012B67">
      <w:pPr>
        <w:pStyle w:val="Heading1"/>
        <w:jc w:val="center"/>
      </w:pPr>
      <w:r>
        <w:t>XPath for Document Archeology and Project Management</w:t>
      </w:r>
    </w:p>
    <w:p w14:paraId="5A5DD949" w14:textId="49A73336" w:rsidR="006B77BF" w:rsidRDefault="006B77BF" w:rsidP="00012B67">
      <w:pPr>
        <w:pStyle w:val="Heading2"/>
        <w:jc w:val="center"/>
      </w:pPr>
      <w:r>
        <w:t>DHSI 201</w:t>
      </w:r>
      <w:r w:rsidR="00EA63D3">
        <w:t>9</w:t>
      </w:r>
      <w:r>
        <w:t>, Course #4</w:t>
      </w:r>
      <w:r w:rsidR="00EA63D3">
        <w:t>9</w:t>
      </w:r>
      <w:bookmarkStart w:id="0" w:name="_GoBack"/>
      <w:bookmarkEnd w:id="0"/>
      <w:r>
        <w:t xml:space="preserve">, Elisa </w:t>
      </w:r>
      <w:proofErr w:type="spellStart"/>
      <w:r>
        <w:t>Beshero</w:t>
      </w:r>
      <w:proofErr w:type="spellEnd"/>
      <w:r>
        <w:t>-Bondar and David J. Birnbaum</w:t>
      </w:r>
    </w:p>
    <w:p w14:paraId="5D65A3DA" w14:textId="77777777" w:rsidR="006B77BF" w:rsidRDefault="006B77BF" w:rsidP="00012B67">
      <w:pPr>
        <w:pStyle w:val="Heading3"/>
        <w:jc w:val="center"/>
      </w:pPr>
      <w:proofErr w:type="spellStart"/>
      <w:r>
        <w:t>Coursepack</w:t>
      </w:r>
      <w:proofErr w:type="spellEnd"/>
      <w:r>
        <w:t xml:space="preserve"> contents</w:t>
      </w:r>
    </w:p>
    <w:p w14:paraId="1F4BD656" w14:textId="77777777" w:rsidR="00F75CC5" w:rsidRDefault="00F75CC5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Contents</w:t>
      </w:r>
      <w:r>
        <w:tab/>
        <w:t>1</w:t>
      </w:r>
    </w:p>
    <w:p w14:paraId="3B6A698C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About this course</w:t>
      </w:r>
      <w:r>
        <w:tab/>
      </w:r>
      <w:r w:rsidR="00C11833">
        <w:t>3</w:t>
      </w:r>
    </w:p>
    <w:p w14:paraId="7C60048F" w14:textId="77777777" w:rsidR="006B77BF" w:rsidRDefault="00C11833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Syllabus</w:t>
      </w:r>
      <w:r w:rsidR="006B77BF">
        <w:tab/>
      </w:r>
      <w:r>
        <w:t>5</w:t>
      </w:r>
    </w:p>
    <w:p w14:paraId="0A9BE6F3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Resources (bibliography and links)</w:t>
      </w:r>
      <w:r>
        <w:tab/>
      </w:r>
      <w:r w:rsidR="00C11833">
        <w:t>8</w:t>
      </w:r>
    </w:p>
    <w:p w14:paraId="19F7BBA4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Exercises and tutorials (links)</w:t>
      </w:r>
      <w:r>
        <w:tab/>
      </w:r>
      <w:r w:rsidR="00C11833">
        <w:t>10</w:t>
      </w:r>
    </w:p>
    <w:p w14:paraId="4FE6415E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XPath</w:t>
      </w:r>
    </w:p>
    <w:p w14:paraId="4F66953B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What can XPath do for me?</w:t>
      </w:r>
      <w:r>
        <w:tab/>
      </w:r>
      <w:r w:rsidR="00F75CC5">
        <w:t>1</w:t>
      </w:r>
      <w:r w:rsidR="00C11833">
        <w:t>1</w:t>
      </w:r>
    </w:p>
    <w:p w14:paraId="2D77C95C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XPath functions we use most</w:t>
      </w:r>
      <w:r>
        <w:tab/>
      </w:r>
      <w:r w:rsidR="00F75CC5">
        <w:t>2</w:t>
      </w:r>
      <w:r w:rsidR="0078690C">
        <w:t>1</w:t>
      </w:r>
    </w:p>
    <w:p w14:paraId="6774887D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Regular expressions (regex)</w:t>
      </w:r>
    </w:p>
    <w:p w14:paraId="7CA51AD8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Autotagging</w:t>
      </w:r>
      <w:proofErr w:type="spellEnd"/>
      <w:r>
        <w:t xml:space="preserve"> with regular expressions (regex)</w:t>
      </w:r>
      <w:r>
        <w:tab/>
        <w:t>2</w:t>
      </w:r>
      <w:r w:rsidR="00F75CC5">
        <w:t>5</w:t>
      </w:r>
    </w:p>
    <w:p w14:paraId="6503BED6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XSLT</w:t>
      </w:r>
    </w:p>
    <w:p w14:paraId="5BBD0702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Introduction to XSLT</w:t>
      </w:r>
      <w:r>
        <w:tab/>
        <w:t>3</w:t>
      </w:r>
      <w:r w:rsidR="00FF3CE8">
        <w:t>3</w:t>
      </w:r>
    </w:p>
    <w:p w14:paraId="7DC2CDCF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Attribute value templates (AVT)</w:t>
      </w:r>
      <w:r>
        <w:tab/>
      </w:r>
      <w:r w:rsidR="00F75CC5">
        <w:t>4</w:t>
      </w:r>
      <w:r w:rsidR="00FF3CE8">
        <w:t>1</w:t>
      </w:r>
    </w:p>
    <w:p w14:paraId="355E8898" w14:textId="77777777" w:rsidR="00FF3CE8" w:rsidRDefault="003A5122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XSLT identity transformation</w:t>
      </w:r>
    </w:p>
    <w:p w14:paraId="06AAF595" w14:textId="77777777" w:rsidR="003A5122" w:rsidRDefault="008718DB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Tutorial</w:t>
      </w:r>
      <w:r w:rsidR="003A5122">
        <w:tab/>
        <w:t>4</w:t>
      </w:r>
      <w:r>
        <w:t>5</w:t>
      </w:r>
    </w:p>
    <w:p w14:paraId="679BF7BE" w14:textId="77777777" w:rsidR="006B77BF" w:rsidRDefault="006B77BF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Exerc</w:t>
      </w:r>
      <w:r w:rsidR="008718DB">
        <w:t>ise</w:t>
      </w:r>
      <w:r>
        <w:tab/>
        <w:t>4</w:t>
      </w:r>
      <w:r w:rsidR="008718DB">
        <w:t>9</w:t>
      </w:r>
    </w:p>
    <w:p w14:paraId="657C3114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Modal XSLT</w:t>
      </w:r>
      <w:r>
        <w:tab/>
      </w:r>
      <w:r w:rsidR="003A5122">
        <w:t>5</w:t>
      </w:r>
      <w:r w:rsidR="008718DB">
        <w:t>2</w:t>
      </w:r>
    </w:p>
    <w:p w14:paraId="6873AC2C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XSLT, part 2: advanced features</w:t>
      </w:r>
      <w:r>
        <w:tab/>
      </w:r>
      <w:r w:rsidR="00F75CC5">
        <w:t>5</w:t>
      </w:r>
      <w:r w:rsidR="008718DB">
        <w:t>5</w:t>
      </w:r>
    </w:p>
    <w:p w14:paraId="38A10101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Using &lt;</w:t>
      </w: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>&gt;</w:t>
      </w:r>
      <w:r>
        <w:tab/>
      </w:r>
      <w:r w:rsidR="003A5122">
        <w:t>6</w:t>
      </w:r>
      <w:r w:rsidR="008718DB">
        <w:t>3</w:t>
      </w:r>
    </w:p>
    <w:p w14:paraId="13B06838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</w:p>
    <w:p w14:paraId="719AF28D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Guide to schema writing with </w:t>
      </w:r>
      <w:proofErr w:type="spellStart"/>
      <w:r>
        <w:t>Schematron</w:t>
      </w:r>
      <w:proofErr w:type="spellEnd"/>
      <w:r>
        <w:tab/>
        <w:t>6</w:t>
      </w:r>
      <w:r w:rsidR="00AF52E4">
        <w:t>6</w:t>
      </w:r>
    </w:p>
    <w:p w14:paraId="6057ECA1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Validating references with </w:t>
      </w:r>
      <w:proofErr w:type="spellStart"/>
      <w:r>
        <w:t>Schematron</w:t>
      </w:r>
      <w:proofErr w:type="spellEnd"/>
      <w:r>
        <w:tab/>
        <w:t>6</w:t>
      </w:r>
      <w:r w:rsidR="00AF52E4">
        <w:t>9</w:t>
      </w:r>
    </w:p>
    <w:p w14:paraId="281DBB6D" w14:textId="77777777" w:rsidR="00CB3F21" w:rsidRDefault="00CB3F21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Coding with unique identifiers and </w:t>
      </w:r>
      <w:proofErr w:type="spellStart"/>
      <w:r>
        <w:t>Schematron</w:t>
      </w:r>
      <w:proofErr w:type="spellEnd"/>
      <w:r>
        <w:tab/>
        <w:t>73</w:t>
      </w:r>
    </w:p>
    <w:p w14:paraId="17ABFD65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What’s new in XSLT 3.0 and XPath 3.1</w:t>
      </w:r>
      <w:r w:rsidR="001D1FB6">
        <w:t xml:space="preserve"> (under development)</w:t>
      </w:r>
      <w:r>
        <w:tab/>
      </w:r>
      <w:r w:rsidR="003A5122">
        <w:t>7</w:t>
      </w:r>
      <w:r w:rsidR="00CB3F21">
        <w:t>6</w:t>
      </w:r>
    </w:p>
    <w:p w14:paraId="3C24D965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Obdurodon</w:t>
      </w:r>
      <w:proofErr w:type="spellEnd"/>
      <w:r>
        <w:t xml:space="preserve"> exercises and tests</w:t>
      </w:r>
    </w:p>
    <w:p w14:paraId="6CB4B907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 w:rsidR="00903B0D">
        <w:tab/>
      </w:r>
      <w:r w:rsidR="00CB3F21">
        <w:t>81</w:t>
      </w:r>
    </w:p>
    <w:p w14:paraId="6C2B2A5E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 w:rsidR="00903B0D">
        <w:tab/>
      </w:r>
      <w:r w:rsidR="001D1FB6">
        <w:t>9</w:t>
      </w:r>
      <w:r w:rsidR="00CB3F21">
        <w:t>5</w:t>
      </w:r>
    </w:p>
    <w:p w14:paraId="4F05367C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 w:rsidR="00903B0D">
        <w:tab/>
      </w:r>
      <w:r w:rsidR="00CA183D">
        <w:t>10</w:t>
      </w:r>
      <w:r w:rsidR="00CB3F21">
        <w:t>3</w:t>
      </w:r>
    </w:p>
    <w:p w14:paraId="160800E6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 w:rsidR="00903B0D">
        <w:tab/>
      </w:r>
      <w:r w:rsidR="003C076D">
        <w:t>10</w:t>
      </w:r>
      <w:r w:rsidR="00CB3F21">
        <w:t>8</w:t>
      </w:r>
    </w:p>
    <w:p w14:paraId="4C1746D4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  <w:r w:rsidR="00903B0D">
        <w:tab/>
      </w:r>
      <w:r w:rsidR="004C5603">
        <w:t>12</w:t>
      </w:r>
      <w:r w:rsidR="00CB3F21">
        <w:t>9</w:t>
      </w:r>
    </w:p>
    <w:p w14:paraId="34051399" w14:textId="77777777" w:rsidR="00B15C3B" w:rsidRDefault="00B15C3B" w:rsidP="00B15C3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Newtfire</w:t>
      </w:r>
      <w:proofErr w:type="spellEnd"/>
      <w:r>
        <w:t xml:space="preserve"> exercises and tests</w:t>
      </w:r>
    </w:p>
    <w:p w14:paraId="41CDB397" w14:textId="77777777" w:rsidR="00B15C3B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>
        <w:tab/>
        <w:t>134</w:t>
      </w:r>
    </w:p>
    <w:p w14:paraId="0B6F8DFC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>
        <w:tab/>
        <w:t>136</w:t>
      </w:r>
    </w:p>
    <w:p w14:paraId="51A6C620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>
        <w:tab/>
        <w:t>144</w:t>
      </w:r>
    </w:p>
    <w:p w14:paraId="060BA1B4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>
        <w:tab/>
        <w:t>147</w:t>
      </w:r>
    </w:p>
    <w:p w14:paraId="07473556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lastRenderedPageBreak/>
        <w:t>Schematron</w:t>
      </w:r>
      <w:proofErr w:type="spellEnd"/>
      <w:r>
        <w:tab/>
        <w:t>163</w:t>
      </w:r>
    </w:p>
    <w:p w14:paraId="51D5C788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Mulberry guides and quick references</w:t>
      </w:r>
    </w:p>
    <w:p w14:paraId="11549B74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Guide to using the Oxygen XML Editor (v20.0)</w:t>
      </w:r>
      <w:r>
        <w:tab/>
        <w:t>1</w:t>
      </w:r>
      <w:r w:rsidR="00CB3F21">
        <w:t>76</w:t>
      </w:r>
    </w:p>
    <w:p w14:paraId="75DC6BF5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XQuery 1.0 and XPath 2.0 functions and </w:t>
      </w:r>
      <w:proofErr w:type="gramStart"/>
      <w:r>
        <w:t>operators</w:t>
      </w:r>
      <w:proofErr w:type="gramEnd"/>
      <w:r>
        <w:t xml:space="preserve"> quick reference</w:t>
      </w:r>
      <w:r>
        <w:tab/>
        <w:t>1</w:t>
      </w:r>
      <w:r w:rsidR="00CB3F21">
        <w:t>89</w:t>
      </w:r>
    </w:p>
    <w:p w14:paraId="24268666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in XSLT 2.0, XQuery 1.0 and XPath 2.0 quick reference</w:t>
      </w:r>
      <w:r>
        <w:tab/>
        <w:t>1</w:t>
      </w:r>
      <w:r w:rsidR="00CB3F21">
        <w:t>91</w:t>
      </w:r>
    </w:p>
    <w:p w14:paraId="74FEBC36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ISO </w:t>
      </w:r>
      <w:proofErr w:type="spellStart"/>
      <w:r>
        <w:t>Schematron</w:t>
      </w:r>
      <w:proofErr w:type="spellEnd"/>
      <w:r>
        <w:t xml:space="preserve"> quick reference</w:t>
      </w:r>
      <w:r>
        <w:tab/>
        <w:t>1</w:t>
      </w:r>
      <w:r w:rsidR="00CB3F21">
        <w:t>93</w:t>
      </w:r>
    </w:p>
    <w:p w14:paraId="6B87568E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 2.0 quick reference</w:t>
      </w:r>
      <w:r>
        <w:tab/>
        <w:t>1</w:t>
      </w:r>
      <w:r w:rsidR="00CB3F21">
        <w:t>95</w:t>
      </w:r>
    </w:p>
    <w:p w14:paraId="42107800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 1.0 quick reference</w:t>
      </w:r>
      <w:r>
        <w:tab/>
        <w:t>1</w:t>
      </w:r>
      <w:r w:rsidR="00CB3F21">
        <w:t>97</w:t>
      </w:r>
    </w:p>
    <w:p w14:paraId="0CD87FEE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 2.0 quick reference</w:t>
      </w:r>
      <w:r>
        <w:tab/>
        <w:t>1</w:t>
      </w:r>
      <w:r w:rsidR="00CB3F21">
        <w:t>99</w:t>
      </w:r>
    </w:p>
    <w:p w14:paraId="68B07E76" w14:textId="77777777" w:rsidR="00B6466C" w:rsidRDefault="00903B0D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Supplemental readings</w:t>
      </w:r>
    </w:p>
    <w:p w14:paraId="55F06D20" w14:textId="77777777" w:rsidR="006B77BF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XQuery</w:t>
      </w:r>
      <w:r>
        <w:t xml:space="preserve"> (Priscilla Walmsley; sample)</w:t>
      </w:r>
      <w:r>
        <w:tab/>
      </w:r>
      <w:r w:rsidR="00CB3F21">
        <w:t>202</w:t>
      </w:r>
    </w:p>
    <w:p w14:paraId="039752EC" w14:textId="77777777" w:rsidR="00451227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XPath 2.0 and XSLT 2.0</w:t>
      </w:r>
      <w:r>
        <w:t xml:space="preserve"> </w:t>
      </w:r>
      <w:r w:rsidRPr="00B6466C">
        <w:rPr>
          <w:i/>
          <w:iCs/>
        </w:rPr>
        <w:t>programmer’s reference</w:t>
      </w:r>
      <w:r>
        <w:t xml:space="preserve"> (Mic</w:t>
      </w:r>
      <w:r w:rsidR="00B15C3B">
        <w:t>hael Kay; table</w:t>
      </w:r>
      <w:r w:rsidR="00903B0D">
        <w:t xml:space="preserve"> of contents)</w:t>
      </w:r>
      <w:r w:rsidR="00903B0D">
        <w:tab/>
      </w:r>
      <w:r w:rsidR="00CB3F21">
        <w:t>232</w:t>
      </w:r>
    </w:p>
    <w:p w14:paraId="5F54E998" w14:textId="77777777" w:rsidR="006B77BF" w:rsidRDefault="006B77BF" w:rsidP="006B77BF">
      <w:pPr>
        <w:tabs>
          <w:tab w:val="right" w:leader="dot" w:pos="9360"/>
        </w:tabs>
      </w:pPr>
    </w:p>
    <w:p w14:paraId="57925F75" w14:textId="77777777" w:rsidR="006B77BF" w:rsidRPr="006B77BF" w:rsidRDefault="006B77BF" w:rsidP="006B77BF">
      <w:pPr>
        <w:tabs>
          <w:tab w:val="right" w:leader="dot" w:pos="9360"/>
        </w:tabs>
      </w:pPr>
    </w:p>
    <w:sectPr w:rsidR="006B77BF" w:rsidRPr="006B77BF" w:rsidSect="000E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189"/>
    <w:multiLevelType w:val="multilevel"/>
    <w:tmpl w:val="32069C9C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B62B6D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3075A9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C4F7DEA"/>
    <w:multiLevelType w:val="multilevel"/>
    <w:tmpl w:val="AF5E2432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F0C7C1E"/>
    <w:multiLevelType w:val="multilevel"/>
    <w:tmpl w:val="FDBCCE00"/>
    <w:lvl w:ilvl="0">
      <w:start w:val="1"/>
      <w:numFmt w:val="upperRoman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D1D223C"/>
    <w:multiLevelType w:val="multilevel"/>
    <w:tmpl w:val="0022691E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BF"/>
    <w:rsid w:val="00012B67"/>
    <w:rsid w:val="000E4DFC"/>
    <w:rsid w:val="001D1FB6"/>
    <w:rsid w:val="003A5122"/>
    <w:rsid w:val="003C076D"/>
    <w:rsid w:val="00451227"/>
    <w:rsid w:val="004C5603"/>
    <w:rsid w:val="004E1052"/>
    <w:rsid w:val="006B77BF"/>
    <w:rsid w:val="0078690C"/>
    <w:rsid w:val="008718DB"/>
    <w:rsid w:val="00903B0D"/>
    <w:rsid w:val="00AF52E4"/>
    <w:rsid w:val="00B15C3B"/>
    <w:rsid w:val="00B6466C"/>
    <w:rsid w:val="00C11833"/>
    <w:rsid w:val="00CA183D"/>
    <w:rsid w:val="00CB3F21"/>
    <w:rsid w:val="00E30F43"/>
    <w:rsid w:val="00EA63D3"/>
    <w:rsid w:val="00F75CC5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5DA96"/>
  <w14:defaultImageDpi w14:val="32767"/>
  <w15:chartTrackingRefBased/>
  <w15:docId w15:val="{6DACAD24-6A4C-C542-B362-9E38A81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77BF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7BF"/>
    <w:pPr>
      <w:keepNext/>
      <w:keepLines/>
      <w:spacing w:before="40" w:after="20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7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7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77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7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Birnbaum</dc:creator>
  <cp:keywords/>
  <dc:description/>
  <cp:lastModifiedBy>Beshero-Bondar, Elisa Eileen</cp:lastModifiedBy>
  <cp:revision>12</cp:revision>
  <cp:lastPrinted>2018-04-03T22:12:00Z</cp:lastPrinted>
  <dcterms:created xsi:type="dcterms:W3CDTF">2018-04-03T21:53:00Z</dcterms:created>
  <dcterms:modified xsi:type="dcterms:W3CDTF">2019-03-16T23:24:00Z</dcterms:modified>
</cp:coreProperties>
</file>