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"message": "Apresente os clientes com limites na faixa entre 20% a mais a menos do valor 4375,00",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"response": "Os clientes com limites de crédito entre **R$ 3500.00 e R$ 5250.00** (±20.0% do valor base de R$ 4375.00) são: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 </w:t>
      </w: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**Carlos Eduardo Silva** 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Cartão: `**** **** 1001`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Data de vencimento: 2027-05-31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Limite: R$ 3500.00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Cliente: Carlos Eduardo Silva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**Roberto Alves Mendes** 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Cartão: `**** **** 3003` 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Data de vencimento: 2028-01-31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Limite: R$ 5000.00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Cliente: Roberto Alves Mendes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**Juliana Costa Ramos** 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Cartão: `**** **** 4004`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Data de vencimento: 2027-11-30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Limite: R$ 4200.00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Cliente: Juliana Costa Ramos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**Patrícia Souza Nunes**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Cartão: `**** **** 8008`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Data de vencimento: 2026-12-31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Limite: R$ 3800.00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Cliente: Patrícia Souza Nunes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**Ricardo Pereira Gomes**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 xml:space="preserve">Cartão: `**** **** 9009` 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Data de vencimento: 2028-04-30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Limite: R$ 4500.00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Cliente: Ricardo Pereira Gomes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*Nota:* Os limites foram calculados com a faixa de 20% de variação em relação ao valor base de R$ 4375.00."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#####################################################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"message": "Apresente os clientes com limites na faixa entre 13,6% a mais a menos do valor 2570,00",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"response": "Os clientes com limite de crédito entre **R$ 2220.48 e R$ 2919.52 (±13.6% de R$ 2570.00)** estão apresentados abaixo: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**ID**: 2 **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Cartão**: `**** **** **** 2002`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**Titular**: Ana Paula Ferreira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**Data de Expiração**: 2026-08-31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**Tipo de Cartão**: GAS_STATION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**Limite de Crédito**: R$ 2800.00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  <w:t>*Nota*: O limite de R$ 2800.00 está dentro da faixa solicitada."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highlight w:val="none"/>
          <w:shd w:fill="FFFFFF" w:val="clear"/>
        </w:rPr>
      </w:pPr>
      <w:r>
        <w:rPr>
          <w:rFonts w:ascii="IBMPlexMono;monospace;Droid Sans Fallback;Droid Sans Mono;monospace;monospace" w:hAnsi="IBMPlexMono;monospace;Droid Sans Fallback;Droid Sans Mono;monospace;monospace"/>
          <w:b w:val="false"/>
          <w:color w:val="000000"/>
          <w:sz w:val="18"/>
          <w:shd w:fill="FFFFFF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BMPlex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222</Words>
  <Characters>1287</Characters>
  <CharactersWithSpaces>1477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2026-03-22T02:07:14Z</dcterms:created>
  <dc:creator/>
  <dc:description/>
  <dc:language>pt-BR</dc:language>
  <cp:lastModifiedBy/>
  <dcterms:modified xsi:type="dcterms:W3CDTF">2026-03-22T02:24:52Z</dcterms:modified>
  <cp:revision>1</cp:revision>
  <dc:subject/>
  <dc:title/>
</cp:coreProperties>
</file>