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298" distR="114298" hidden="0" layoutInCell="1" locked="0" relativeHeight="0" simplePos="0">
                <wp:simplePos x="0" y="0"/>
                <wp:positionH relativeFrom="column">
                  <wp:posOffset>-784220</wp:posOffset>
                </wp:positionH>
                <wp:positionV relativeFrom="paragraph">
                  <wp:posOffset>-12696</wp:posOffset>
                </wp:positionV>
                <wp:extent cx="7535544" cy="1951990"/>
                <wp:effectExtent b="0" l="0" r="0" t="0"/>
                <wp:wrapSquare wrapText="bothSides" distB="0" distT="0" distL="114298" distR="114298"/>
                <wp:docPr id="5" name=""/>
                <a:graphic>
                  <a:graphicData uri="http://schemas.microsoft.com/office/word/2010/wordprocessingGroup">
                    <wpg:wgp>
                      <wpg:cNvGrpSpPr/>
                      <wpg:cNvPr id="2" name="组合 2"/>
                      <wpg:grpSpPr>
                        <a:xfrm>
                          <a:off x="0" y="0"/>
                          <a:ext cx="7535544" cy="1951990"/>
                          <a:chOff x="0" y="0"/>
                          <a:chExt cx="7535544" cy="1951990"/>
                        </a:xfrm>
                        <a:solidFill>
                          <a:srgbClr val="FFFFFF"/>
                        </a:solidFill>
                      </wpg:grpSpPr>
                      <pic:pic>
                        <pic:nvPicPr>
                          <pic:cNvPr id="4" name="图片 4"/>
                          <pic:cNvPicPr/>
                        </pic:nvPicPr>
                        <pic:blipFill>
                          <a:blip r:embed="rId1"/>
                          <a:stretch>
                            <a:fillRect/>
                          </a:stretch>
                        </pic:blipFill>
                        <pic:spPr>
                          <a:xfrm>
                            <a:off x="581025" y="429895"/>
                            <a:ext cx="1301749" cy="280035"/>
                          </a:xfrm>
                          <a:prstGeom prst="rect"/>
                          <a:noFill/>
                          <a:ln cap="flat" cmpd="sng" w="12700">
                            <a:noFill/>
                            <a:prstDash val="solid"/>
                            <a:miter/>
                          </a:ln>
                        </pic:spPr>
                      </pic:pic>
                      <pic:pic>
                        <pic:nvPicPr>
                          <pic:cNvPr id="6" name="图片 6"/>
                          <pic:cNvPicPr/>
                        </pic:nvPicPr>
                        <pic:blipFill>
                          <a:blip r:embed="rId2"/>
                          <a:stretch>
                            <a:fillRect/>
                          </a:stretch>
                        </pic:blipFill>
                        <pic:spPr>
                          <a:xfrm>
                            <a:off x="6332220" y="390525"/>
                            <a:ext cx="671194" cy="337820"/>
                          </a:xfrm>
                          <a:prstGeom prst="rect"/>
                          <a:noFill/>
                          <a:ln cap="flat" cmpd="sng" w="12700">
                            <a:noFill/>
                            <a:prstDash val="solid"/>
                            <a:miter/>
                          </a:ln>
                        </pic:spPr>
                      </pic:pic>
                      <pic:pic>
                        <pic:nvPicPr>
                          <pic:cNvPr id="8" name="图片 8"/>
                          <pic:cNvPicPr/>
                        </pic:nvPicPr>
                        <pic:blipFill>
                          <a:blip r:embed="rId3"/>
                          <a:stretch>
                            <a:fillRect/>
                          </a:stretch>
                        </pic:blipFill>
                        <pic:spPr>
                          <a:xfrm>
                            <a:off x="4338955" y="404495"/>
                            <a:ext cx="1030604" cy="304165"/>
                          </a:xfrm>
                          <a:prstGeom prst="rect"/>
                          <a:noFill/>
                          <a:ln cap="flat" cmpd="sng" w="12700">
                            <a:noFill/>
                            <a:prstDash val="solid"/>
                            <a:miter/>
                          </a:ln>
                        </pic:spPr>
                      </pic:pic>
                      <pic:pic>
                        <pic:nvPicPr>
                          <pic:cNvPr id="10" name="图片 10"/>
                          <pic:cNvPicPr/>
                        </pic:nvPicPr>
                        <pic:blipFill>
                          <a:blip r:embed="rId4"/>
                          <a:stretch>
                            <a:fillRect/>
                          </a:stretch>
                        </pic:blipFill>
                        <pic:spPr>
                          <a:xfrm>
                            <a:off x="2852420" y="298449"/>
                            <a:ext cx="532129" cy="532765"/>
                          </a:xfrm>
                          <a:prstGeom prst="rect"/>
                          <a:noFill/>
                          <a:ln cap="flat" cmpd="sng" w="12700">
                            <a:noFill/>
                            <a:prstDash val="solid"/>
                            <a:miter/>
                          </a:ln>
                        </pic:spPr>
                      </pic:pic>
                      <wps:wsp>
                        <wps:cNvSpPr/>
                        <wps:cNvPr id="11" name="矩形 11"/>
                        <wps:spPr>
                          <a:xfrm>
                            <a:off x="0" y="0"/>
                            <a:ext cx="7535544" cy="1583055"/>
                          </a:xfrm>
                          <a:prstGeom prst="rect"/>
                          <a:solidFill>
                            <a:srgbClr val="DCE6F1"/>
                          </a:solidFill>
                          <a:ln cap="flat" cmpd="sng" w="12700">
                            <a:solidFill>
                              <a:srgbClr val="000000"/>
                            </a:solidFill>
                            <a:prstDash val="solid"/>
                            <a:miter/>
                          </a:ln>
                        </wps:spPr>
                        <wps:bodyPr anchorCtr="0" anchor="t" bIns="45720" lIns="91440" rIns="91440" upright="0" vert="horz" wrap="square" tIns="45720">
                          <a:noAutofit/>
                        </wps:bodyPr>
                      </wps:wsp>
                      <wps:wsp>
                        <wps:cNvSpPr/>
                        <wps:cNvPr id="12" name="矩形 12"/>
                        <wps:spPr>
                          <a:xfrm>
                            <a:off x="5875020" y="679450"/>
                            <a:ext cx="1272539" cy="1272540"/>
                          </a:xfrm>
                          <a:prstGeom prst="rect"/>
                          <a:solidFill>
                            <a:srgbClr val="FFFFFF"/>
                          </a:solidFill>
                          <a:ln cap="flat" cmpd="sng" w="12700">
                            <a:solidFill>
                              <a:srgbClr val="000000"/>
                            </a:solidFill>
                            <a:prstDash val="solid"/>
                            <a:miter/>
                          </a:ln>
                        </wps:spPr>
                        <wps:bodyPr anchorCtr="0" anchor="t" bIns="45720" lIns="91440" rIns="91440" upright="0" vert="horz" wrap="square" tIns="45720">
                          <a:noAutofit/>
                        </wps:bodyPr>
                      </wps:wsp>
                      <pic:pic>
                        <pic:nvPicPr>
                          <pic:cNvPr id="14" name="图片 14"/>
                          <pic:cNvPicPr/>
                        </pic:nvPicPr>
                        <pic:blipFill>
                          <a:blip r:embed="rId5"/>
                          <a:stretch>
                            <a:fillRect/>
                          </a:stretch>
                        </pic:blipFill>
                        <pic:spPr>
                          <a:xfrm>
                            <a:off x="5982335" y="786765"/>
                            <a:ext cx="1055369" cy="1055370"/>
                          </a:xfrm>
                          <a:prstGeom prst="rect"/>
                          <a:noFill/>
                          <a:ln cap="flat" cmpd="sng" w="12700">
                            <a:noFill/>
                            <a:prstDash val="solid"/>
                            <a:miter/>
                          </a:ln>
                        </pic:spPr>
                      </pic:pic>
                      <pic:pic>
                        <pic:nvPicPr>
                          <pic:cNvPr id="16" name="图片 16"/>
                          <pic:cNvPicPr/>
                        </pic:nvPicPr>
                        <pic:blipFill>
                          <a:blip r:embed="rId6"/>
                          <a:stretch>
                            <a:fillRect/>
                          </a:stretch>
                        </pic:blipFill>
                        <pic:spPr>
                          <a:xfrm>
                            <a:off x="574675" y="995680"/>
                            <a:ext cx="1595754" cy="389890"/>
                          </a:xfrm>
                          <a:prstGeom prst="rect"/>
                          <a:noFill/>
                          <a:ln cap="flat" cmpd="sng" w="12700">
                            <a:noFill/>
                            <a:prstDash val="solid"/>
                            <a:miter/>
                          </a:ln>
                        </pic:spPr>
                      </pic:pic>
                      <pic:pic>
                        <pic:nvPicPr>
                          <pic:cNvPr id="18" name="图片 18"/>
                          <pic:cNvPicPr/>
                        </pic:nvPicPr>
                        <pic:blipFill>
                          <a:blip r:embed="rId7"/>
                          <a:stretch>
                            <a:fillRect/>
                          </a:stretch>
                        </pic:blipFill>
                        <pic:spPr>
                          <a:xfrm>
                            <a:off x="4640580" y="972185"/>
                            <a:ext cx="810894" cy="414020"/>
                          </a:xfrm>
                          <a:prstGeom prst="rect"/>
                          <a:noFill/>
                          <a:ln cap="flat" cmpd="sng" w="12700">
                            <a:noFill/>
                            <a:prstDash val="solid"/>
                            <a:miter/>
                          </a:ln>
                        </pic:spPr>
                      </pic:pic>
                      <pic:pic>
                        <pic:nvPicPr>
                          <pic:cNvPr id="20" name="图片 20"/>
                          <pic:cNvPicPr/>
                        </pic:nvPicPr>
                        <pic:blipFill>
                          <a:blip r:embed="rId8"/>
                          <a:stretch>
                            <a:fillRect/>
                          </a:stretch>
                        </pic:blipFill>
                        <pic:spPr>
                          <a:xfrm>
                            <a:off x="2722245" y="962025"/>
                            <a:ext cx="1351914" cy="451485"/>
                          </a:xfrm>
                          <a:prstGeom prst="rect"/>
                          <a:noFill/>
                          <a:ln cap="flat" cmpd="sng" w="12700">
                            <a:noFill/>
                            <a:prstDash val="solid"/>
                            <a:miter/>
                          </a:ln>
                        </pic:spPr>
                      </pic:pic>
                    </wpg:wgp>
                  </a:graphicData>
                </a:graphic>
              </wp:anchor>
            </w:drawing>
          </mc:Choice>
          <mc:Fallback>
            <w:drawing>
              <wp:anchor allowOverlap="1" behindDoc="0" distB="0" distT="0" distL="114298" distR="114298" hidden="0" layoutInCell="1" locked="0" relativeHeight="0" simplePos="0">
                <wp:simplePos x="0" y="0"/>
                <wp:positionH relativeFrom="column">
                  <wp:posOffset>-784220</wp:posOffset>
                </wp:positionH>
                <wp:positionV relativeFrom="paragraph">
                  <wp:posOffset>-12696</wp:posOffset>
                </wp:positionV>
                <wp:extent cx="7535544" cy="1951990"/>
                <wp:effectExtent b="0" l="0" r="0" t="0"/>
                <wp:wrapSquare wrapText="bothSides" distB="0" distT="0" distL="114298" distR="114298"/>
                <wp:docPr id="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7535544" cy="195199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left="0" w:firstLine="0"/>
        <w:rPr/>
      </w:pPr>
      <w:r w:rsidDel="00000000" w:rsidR="00000000" w:rsidRPr="00000000">
        <w:rPr>
          <w:color w:val="001f5f"/>
          <w:rtl w:val="0"/>
        </w:rPr>
        <w:t xml:space="preserve">Tech Saksham</w:t>
      </w:r>
      <w:r w:rsidDel="00000000" w:rsidR="00000000" w:rsidRPr="00000000">
        <w:rPr>
          <w:rtl w:val="0"/>
        </w:rPr>
      </w:r>
    </w:p>
    <w:p w:rsidR="00000000" w:rsidDel="00000000" w:rsidP="00000000" w:rsidRDefault="00000000" w:rsidRPr="00000000" w14:paraId="00000005">
      <w:pPr>
        <w:spacing w:before="0" w:line="528" w:lineRule="auto"/>
        <w:ind w:left="468" w:right="1334" w:firstLine="0"/>
        <w:jc w:val="center"/>
        <w:rPr>
          <w:rFonts w:ascii="Calibri" w:cs="Calibri" w:eastAsia="Calibri" w:hAnsi="Calibri"/>
          <w:sz w:val="50"/>
          <w:szCs w:val="50"/>
        </w:rPr>
      </w:pPr>
      <w:r w:rsidDel="00000000" w:rsidR="00000000" w:rsidRPr="00000000">
        <w:rPr>
          <w:rFonts w:ascii="Calibri" w:cs="Calibri" w:eastAsia="Calibri" w:hAnsi="Calibri"/>
          <w:color w:val="001f5f"/>
          <w:sz w:val="50"/>
          <w:szCs w:val="50"/>
          <w:rtl w:val="0"/>
        </w:rPr>
        <w:t xml:space="preserve">Case Study Report</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711" w:lineRule="auto"/>
        <w:ind w:left="468" w:right="1392" w:firstLine="0"/>
        <w:jc w:val="center"/>
        <w:rPr>
          <w:rFonts w:ascii="Calibri" w:cs="Calibri" w:eastAsia="Calibri" w:hAnsi="Calibri"/>
          <w:sz w:val="60"/>
          <w:szCs w:val="60"/>
        </w:rPr>
      </w:pPr>
      <w:r w:rsidDel="00000000" w:rsidR="00000000" w:rsidRPr="00000000">
        <w:rPr>
          <w:rFonts w:ascii="Calibri" w:cs="Calibri" w:eastAsia="Calibri" w:hAnsi="Calibri"/>
          <w:color w:val="001f5f"/>
          <w:sz w:val="60"/>
          <w:szCs w:val="60"/>
          <w:rtl w:val="0"/>
        </w:rPr>
        <w:t xml:space="preserve">Data Analytics with Power BI</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spacing w:line="711" w:lineRule="auto"/>
        <w:ind w:left="468" w:right="2038" w:firstLine="0"/>
        <w:jc w:val="center"/>
        <w:rPr>
          <w:rFonts w:ascii="Calibri" w:cs="Calibri" w:eastAsia="Calibri" w:hAnsi="Calibri"/>
          <w:b w:val="1"/>
          <w:sz w:val="60"/>
          <w:szCs w:val="60"/>
        </w:rPr>
      </w:pPr>
      <w:bookmarkStart w:colFirst="0" w:colLast="0" w:name="_gjdgxs" w:id="0"/>
      <w:bookmarkEnd w:id="0"/>
      <w:r w:rsidDel="00000000" w:rsidR="00000000" w:rsidRPr="00000000">
        <w:rPr>
          <w:rFonts w:ascii="Calibri" w:cs="Calibri" w:eastAsia="Calibri" w:hAnsi="Calibri"/>
          <w:b w:val="1"/>
          <w:sz w:val="60"/>
          <w:szCs w:val="60"/>
          <w:rtl w:val="0"/>
        </w:rPr>
        <w:t xml:space="preserve">“Inventory and sales analysis of Departmental store”</w:t>
      </w:r>
    </w:p>
    <w:p w:rsidR="00000000" w:rsidDel="00000000" w:rsidP="00000000" w:rsidRDefault="00000000" w:rsidRPr="00000000" w14:paraId="00000011">
      <w:pPr>
        <w:spacing w:before="524" w:lineRule="auto"/>
        <w:ind w:left="468" w:right="2024"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“Bishop Ambrose College”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tbl>
      <w:tblPr>
        <w:tblStyle w:val="Table1"/>
        <w:tblW w:w="8665.0" w:type="dxa"/>
        <w:jc w:val="left"/>
        <w:tblInd w:w="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7"/>
        <w:gridCol w:w="5418"/>
        <w:tblGridChange w:id="0">
          <w:tblGrid>
            <w:gridCol w:w="3247"/>
            <w:gridCol w:w="5418"/>
          </w:tblGrid>
        </w:tblGridChange>
      </w:tblGrid>
      <w:tr>
        <w:trPr>
          <w:cantSplit w:val="0"/>
          <w:trHeight w:val="440" w:hRule="atLeast"/>
          <w:tblHeader w:val="0"/>
        </w:trPr>
        <w:tc>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233" w:right="1325"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 ID</w:t>
            </w:r>
          </w:p>
        </w:tc>
        <w:tc>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p>
        </w:tc>
      </w:tr>
      <w:tr>
        <w:trPr>
          <w:cantSplit w:val="0"/>
          <w:trHeight w:val="969" w:hRule="atLeast"/>
          <w:tblHeader w:val="0"/>
        </w:trPr>
        <w:tc>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94" w:line="418" w:lineRule="auto"/>
              <w:ind w:left="0" w:right="421"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sz w:val="20"/>
                <w:szCs w:val="20"/>
                <w:rtl w:val="0"/>
              </w:rPr>
              <w:t xml:space="preserve">FF6F110A33F5063B5BD475B6DE87821F</w:t>
            </w:r>
            <w:r w:rsidDel="00000000" w:rsidR="00000000" w:rsidRPr="00000000">
              <w:rPr>
                <w:rtl w:val="0"/>
              </w:rPr>
            </w:r>
          </w:p>
        </w:tc>
        <w:tc>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sz w:val="20"/>
                <w:szCs w:val="20"/>
                <w:rtl w:val="0"/>
              </w:rPr>
              <w:t xml:space="preserve">Ebinaser joseph.s </w:t>
            </w:r>
            <w:r w:rsidDel="00000000" w:rsidR="00000000" w:rsidRPr="00000000">
              <w:rPr>
                <w:rtl w:val="0"/>
              </w:rPr>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7188.0" w:type="dxa"/>
        <w:jc w:val="left"/>
        <w:tblInd w:w="718.0" w:type="dxa"/>
        <w:tblBorders>
          <w:top w:color="000000" w:space="0" w:sz="0" w:val="nil"/>
          <w:left w:color="000000" w:space="0" w:sz="0" w:val="nil"/>
          <w:bottom w:color="000000" w:space="0" w:sz="0" w:val="nil"/>
          <w:right w:color="000000" w:space="0" w:sz="0" w:val="nil"/>
        </w:tblBorders>
        <w:tblLayout w:type="fixed"/>
        <w:tblLook w:val="0000"/>
      </w:tblPr>
      <w:tblGrid>
        <w:gridCol w:w="4116"/>
        <w:gridCol w:w="3072"/>
        <w:tblGridChange w:id="0">
          <w:tblGrid>
            <w:gridCol w:w="4116"/>
            <w:gridCol w:w="3072"/>
          </w:tblGrid>
        </w:tblGridChange>
      </w:tblGrid>
      <w:tr>
        <w:trPr>
          <w:cantSplit w:val="0"/>
          <w:trHeight w:val="795" w:hRule="atLeast"/>
          <w:tblHeader w:val="0"/>
        </w:trPr>
        <w:tc>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99" w:lineRule="auto"/>
              <w:ind w:left="20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 UMAMAHESHWARI</w:t>
            </w:r>
          </w:p>
        </w:tc>
        <w:tc>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39" w:line="240" w:lineRule="auto"/>
              <w:ind w:left="0" w:right="266"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Trainer Name</w:t>
            </w:r>
          </w:p>
        </w:tc>
      </w:tr>
      <w:tr>
        <w:trPr>
          <w:cantSplit w:val="0"/>
          <w:trHeight w:val="540" w:hRule="atLeast"/>
          <w:tblHeader w:val="0"/>
        </w:trPr>
        <w:tc>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20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 UMAMAHESHWARI</w:t>
            </w:r>
          </w:p>
        </w:tc>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04" w:line="317" w:lineRule="auto"/>
              <w:ind w:left="0" w:right="198"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Master Trainer</w:t>
            </w:r>
          </w:p>
        </w:tc>
      </w:tr>
    </w:tbl>
    <w:p w:rsidR="00000000" w:rsidDel="00000000" w:rsidP="00000000" w:rsidRDefault="00000000" w:rsidRPr="00000000" w14:paraId="00000022">
      <w:pPr>
        <w:spacing w:after="0" w:line="317" w:lineRule="auto"/>
        <w:ind w:firstLine="0"/>
        <w:jc w:val="right"/>
        <w:rPr>
          <w:rFonts w:ascii="Calibri" w:cs="Calibri" w:eastAsia="Calibri" w:hAnsi="Calibri"/>
          <w:sz w:val="28"/>
          <w:szCs w:val="28"/>
        </w:rPr>
        <w:sectPr>
          <w:pgSz w:h="16840" w:w="11910" w:orient="portrait"/>
          <w:pgMar w:bottom="280" w:top="0" w:left="1260" w:right="240" w:header="0" w:footer="0"/>
          <w:pgNumType w:start="1"/>
        </w:sect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6">
      <w:pPr>
        <w:spacing w:before="0" w:line="711" w:lineRule="auto"/>
        <w:ind w:left="468" w:right="1336" w:firstLine="0"/>
        <w:jc w:val="center"/>
        <w:rPr>
          <w:rFonts w:ascii="Calibri" w:cs="Calibri" w:eastAsia="Calibri" w:hAnsi="Calibri"/>
          <w:b w:val="1"/>
          <w:sz w:val="60"/>
          <w:szCs w:val="60"/>
        </w:rPr>
      </w:pPr>
      <w:r w:rsidDel="00000000" w:rsidR="00000000" w:rsidRPr="00000000">
        <w:rPr>
          <w:rFonts w:ascii="Calibri" w:cs="Calibri" w:eastAsia="Calibri" w:hAnsi="Calibri"/>
          <w:b w:val="1"/>
          <w:sz w:val="60"/>
          <w:szCs w:val="60"/>
          <w:rtl w:val="0"/>
        </w:rPr>
        <w:t xml:space="preserve">ABSTRACT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 w:line="499" w:lineRule="auto"/>
        <w:ind w:left="180" w:right="11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9" w:type="default"/>
          <w:type w:val="nextPage"/>
          <w:pgSz w:h="16840" w:w="11910" w:orient="portrait"/>
          <w:pgMar w:bottom="280" w:top="1300" w:left="1260" w:right="240" w:header="469" w:footer="0"/>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In the digital age, data has become an invaluable asset for businesses, particularly in the banking sector. The proposed project, “Inventory and sales analysis of departmental store” aims to leverage PowerBI, a leading business intelligence tool, to analyze and visualize real time customer data. This project will enable departmental store to gain deep insights into customer behavior, preferences, and trends, thereby facilitating data-driven decision-making and enhancing customer satisfaction. The real-time analysis will allow departmental store to respond promptly to changes in customer behavior or preferences, identify opportunities for cross-selling and up-selling, and tailor their products and services to meet customer needs. The project will also contribute to the broader goal of digital transformation in the departmental stores, promoting efficiency, innovation, and customer-centricity</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1"/>
        <w:ind w:left="230" w:right="2038" w:firstLine="0"/>
        <w:jc w:val="center"/>
        <w:rPr/>
      </w:pPr>
      <w:r w:rsidDel="00000000" w:rsidR="00000000" w:rsidRPr="00000000">
        <w:rPr>
          <w:rtl w:val="0"/>
        </w:rPr>
        <w:t xml:space="preserve">INDEX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3"/>
        <w:tblW w:w="9308.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1"/>
        <w:gridCol w:w="5782"/>
        <w:gridCol w:w="1865"/>
        <w:tblGridChange w:id="0">
          <w:tblGrid>
            <w:gridCol w:w="1661"/>
            <w:gridCol w:w="5782"/>
            <w:gridCol w:w="1865"/>
          </w:tblGrid>
        </w:tblGridChange>
      </w:tblGrid>
      <w:tr>
        <w:trPr>
          <w:cantSplit w:val="0"/>
          <w:trHeight w:val="600" w:hRule="atLeast"/>
          <w:tblHeader w:val="0"/>
        </w:trPr>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51" w:right="44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55" w:right="45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600" w:hRule="atLeast"/>
          <w:tblHeader w:val="0"/>
        </w:trPr>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85" w:hRule="atLeast"/>
          <w:tblHeader w:val="0"/>
        </w:trPr>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5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Services and Tools Required</w:t>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56" w:line="240" w:lineRule="auto"/>
              <w:ind w:left="0"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600" w:hRule="atLeast"/>
          <w:tblHeader w:val="0"/>
        </w:trPr>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Project Architecture</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600" w:hRule="atLeast"/>
          <w:tblHeader w:val="0"/>
        </w:trPr>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Modeling and Result</w:t>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600" w:hRule="atLeast"/>
          <w:tblHeader w:val="0"/>
        </w:trPr>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452" w:right="4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00" w:hRule="atLeast"/>
          <w:tblHeader w:val="0"/>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452" w:right="4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rHeight w:val="600" w:hRule="atLeast"/>
          <w:tblHeader w:val="0"/>
        </w:trPr>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452" w:right="4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600" w:hRule="atLeast"/>
          <w:tblHeader w:val="0"/>
        </w:trPr>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w:t>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452" w:right="4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bl>
    <w:p w:rsidR="00000000" w:rsidDel="00000000" w:rsidP="00000000" w:rsidRDefault="00000000" w:rsidRPr="00000000" w14:paraId="00000053">
      <w:pPr>
        <w:spacing w:after="0" w:lineRule="auto"/>
        <w:ind w:firstLine="0"/>
        <w:jc w:val="center"/>
        <w:rPr>
          <w:sz w:val="24"/>
          <w:szCs w:val="24"/>
        </w:rPr>
        <w:sectPr>
          <w:type w:val="nextPage"/>
          <w:pgSz w:h="16840" w:w="11910" w:orient="portrait"/>
          <w:pgMar w:bottom="280" w:top="1300" w:left="1260" w:right="240" w:header="469" w:footer="0"/>
        </w:sect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spacing w:before="86" w:line="466" w:lineRule="auto"/>
        <w:ind w:left="3486" w:right="4356" w:hanging="6.000000000000227"/>
        <w:jc w:val="center"/>
        <w:rPr>
          <w:b w:val="1"/>
          <w:sz w:val="32"/>
          <w:szCs w:val="32"/>
        </w:rPr>
      </w:pPr>
      <w:r w:rsidDel="00000000" w:rsidR="00000000" w:rsidRPr="00000000">
        <w:rPr>
          <w:b w:val="1"/>
          <w:sz w:val="32"/>
          <w:szCs w:val="32"/>
          <w:rtl w:val="0"/>
        </w:rPr>
        <w:t xml:space="preserve">CHAPTER 1 INTRODUCTION</w:t>
      </w:r>
    </w:p>
    <w:p w:rsidR="00000000" w:rsidDel="00000000" w:rsidP="00000000" w:rsidRDefault="00000000" w:rsidRPr="00000000" w14:paraId="00000058">
      <w:pPr>
        <w:pStyle w:val="Heading2"/>
        <w:numPr>
          <w:ilvl w:val="1"/>
          <w:numId w:val="2"/>
        </w:numPr>
        <w:tabs>
          <w:tab w:val="left" w:leader="none" w:pos="601"/>
        </w:tabs>
        <w:spacing w:after="0" w:before="0" w:line="240" w:lineRule="auto"/>
        <w:ind w:left="601" w:right="0" w:hanging="421"/>
        <w:jc w:val="left"/>
        <w:rPr/>
      </w:pPr>
      <w:r w:rsidDel="00000000" w:rsidR="00000000" w:rsidRPr="00000000">
        <w:rPr>
          <w:rtl w:val="0"/>
        </w:rPr>
        <w:t xml:space="preserve">Problem Statement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In today’s competitive departmental store, understanding customer behavior and preferences is crucial for customer retention and revenue generation. However, departmental store often face challenges in analyzing customer data due to the sheer volume and velocity of data generated.Traditional data analysis methods are time-consuming and often fail to provide real-time insights. This lack of real-time analysis can lead to missed opportunities for customer</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499" w:lineRule="auto"/>
        <w:ind w:left="180" w:right="10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engagement, cross-selling, and up-selling, impacting the departmental store revenue generation and customer satisfaction. Furthermore, the complexity and diversity of customer data, which includes transaction history, customer feedback, and demographic data, pose additional challenges for data analysis.</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numPr>
          <w:ilvl w:val="1"/>
          <w:numId w:val="2"/>
        </w:numPr>
        <w:tabs>
          <w:tab w:val="left" w:leader="none" w:pos="601"/>
        </w:tabs>
        <w:spacing w:after="0" w:before="0" w:line="240" w:lineRule="auto"/>
        <w:ind w:left="601" w:right="0" w:hanging="421"/>
        <w:jc w:val="left"/>
        <w:rPr/>
      </w:pPr>
      <w:r w:rsidDel="00000000" w:rsidR="00000000" w:rsidRPr="00000000">
        <w:rPr>
          <w:rtl w:val="0"/>
        </w:rPr>
        <w:t xml:space="preserve">Proposed Solution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106"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0" w:type="default"/>
          <w:footerReference r:id="rId21" w:type="default"/>
          <w:type w:val="nextPage"/>
          <w:pgSz w:h="16840" w:w="11910" w:orient="portrait"/>
          <w:pgMar w:bottom="1200" w:top="1300" w:left="1260" w:right="240" w:header="469" w:footer="1018"/>
          <w:pgNumType w:start="1"/>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The proposed solution is to develop a PowerBI dashboard that can analyze and visualize realtime customer data. The dashboard will integrate data from various sources such as buying history, customer feedback, and demographic data. It will provide a comprehensive view of customer behavior, preferences, and trends, enabling departmental store to make informed decisions. The dashboard will be interactive, user-friendly, and customizable, allowing departmental store to tailor it to their specific needs. The real-time analysis capability of the dashboard will enable departmental store to respond promptly to changes in customer behavior or preferences, identify opportunities for cross-selling and up-selling, and tailor their products and services to meet customer needs</w:t>
      </w:r>
      <w:r w:rsidDel="00000000" w:rsidR="00000000" w:rsidRPr="00000000">
        <w:rPr>
          <w:rtl w:val="0"/>
        </w:rPr>
      </w:r>
    </w:p>
    <w:p w:rsidR="00000000" w:rsidDel="00000000" w:rsidP="00000000" w:rsidRDefault="00000000" w:rsidRPr="00000000" w14:paraId="00000061">
      <w:pPr>
        <w:pStyle w:val="Heading2"/>
        <w:numPr>
          <w:ilvl w:val="1"/>
          <w:numId w:val="2"/>
        </w:numPr>
        <w:tabs>
          <w:tab w:val="left" w:leader="none" w:pos="601"/>
        </w:tabs>
        <w:spacing w:after="0" w:before="140" w:line="240" w:lineRule="auto"/>
        <w:ind w:left="601" w:right="0" w:hanging="421"/>
        <w:jc w:val="left"/>
        <w:rPr/>
      </w:pPr>
      <w:r w:rsidDel="00000000" w:rsidR="00000000" w:rsidRPr="00000000">
        <w:rPr>
          <w:rtl w:val="0"/>
        </w:rPr>
        <w:t xml:space="preserve">Feature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0" w:line="240" w:lineRule="auto"/>
        <w:ind w:left="6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Real-Time Analysis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dashboard will provide real-time analysis of customer data.</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60"/>
          <w:tab w:val="left" w:leader="none" w:pos="661"/>
        </w:tabs>
        <w:spacing w:after="0" w:before="0" w:line="374" w:lineRule="auto"/>
        <w:ind w:left="600" w:right="1468"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Customer Segmentation</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It will segment customers based on various parameters like age,</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139" w:line="240" w:lineRule="auto"/>
        <w:ind w:left="6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name, buying behavior, etc.</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60"/>
          <w:tab w:val="left" w:leader="none" w:pos="661"/>
        </w:tabs>
        <w:spacing w:after="0" w:before="0" w:line="240" w:lineRule="auto"/>
        <w:ind w:left="661" w:right="0" w:hanging="4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Trend Analysis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dashboard will identify and display trends in customer behavior.</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60"/>
          <w:tab w:val="left" w:leader="none" w:pos="661"/>
        </w:tabs>
        <w:spacing w:after="0" w:before="0" w:line="240" w:lineRule="auto"/>
        <w:ind w:left="661" w:right="0" w:hanging="4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Predictive Analysis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It will use historical data to predict future customer behavior.</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2"/>
        <w:numPr>
          <w:ilvl w:val="1"/>
          <w:numId w:val="2"/>
        </w:numPr>
        <w:tabs>
          <w:tab w:val="left" w:leader="none" w:pos="601"/>
        </w:tabs>
        <w:spacing w:after="0" w:before="0" w:line="240" w:lineRule="auto"/>
        <w:ind w:left="601" w:right="0" w:hanging="421"/>
        <w:jc w:val="left"/>
        <w:rPr/>
      </w:pPr>
      <w:r w:rsidDel="00000000" w:rsidR="00000000" w:rsidRPr="00000000">
        <w:rPr>
          <w:rtl w:val="0"/>
        </w:rPr>
        <w:t xml:space="preserve">Advantages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1" w:line="362" w:lineRule="auto"/>
        <w:ind w:left="600" w:right="1328"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Data-Driven Decisions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departmental store can make informed decisions based on real- time</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data analysis.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1"/>
        </w:tabs>
        <w:spacing w:after="0" w:before="0" w:line="492" w:lineRule="auto"/>
        <w:ind w:left="180" w:right="1333"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Improved Customer Engagement</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Understanding customer behavior and trends can help banks engage with their customers more effectively.</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1"/>
        </w:tabs>
        <w:spacing w:after="0" w:before="7" w:line="360" w:lineRule="auto"/>
        <w:ind w:left="180" w:right="2169"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Increased Revenue</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By identifying opportunities for cross-selling and up-selling, departmental</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store can increase their revenue.</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numPr>
          <w:ilvl w:val="1"/>
          <w:numId w:val="2"/>
        </w:numPr>
        <w:tabs>
          <w:tab w:val="left" w:leader="none" w:pos="601"/>
        </w:tabs>
        <w:spacing w:after="0" w:before="88" w:line="240" w:lineRule="auto"/>
        <w:ind w:left="601" w:right="0" w:hanging="421"/>
        <w:jc w:val="left"/>
        <w:rPr/>
      </w:pPr>
      <w:r w:rsidDel="00000000" w:rsidR="00000000" w:rsidRPr="00000000">
        <w:rPr>
          <w:rtl w:val="0"/>
        </w:rPr>
        <w:t xml:space="preserve">Scope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180" w:right="1125"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The scope of this project extends to all departmental store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online buying details in the departmental store, promoting efficiency, innovation, and customer-centricity.</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spacing w:before="228" w:lineRule="auto"/>
        <w:ind w:left="2341" w:firstLine="0"/>
        <w:rPr/>
      </w:pPr>
      <w:r w:rsidDel="00000000" w:rsidR="00000000" w:rsidRPr="00000000">
        <w:rPr>
          <w:rtl w:val="0"/>
        </w:rPr>
        <w:t xml:space="preserve">CHAPTER 2</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1">
      <w:pPr>
        <w:spacing w:before="0" w:lineRule="auto"/>
        <w:ind w:left="2086" w:right="0" w:firstLine="0"/>
        <w:jc w:val="left"/>
        <w:rPr>
          <w:b w:val="1"/>
          <w:sz w:val="32"/>
          <w:szCs w:val="32"/>
        </w:rPr>
      </w:pPr>
      <w:r w:rsidDel="00000000" w:rsidR="00000000" w:rsidRPr="00000000">
        <w:rPr>
          <w:b w:val="1"/>
          <w:sz w:val="32"/>
          <w:szCs w:val="32"/>
          <w:rtl w:val="0"/>
        </w:rPr>
        <w:t xml:space="preserve">SERVICES AND TOOLS REQUIRED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2"/>
        <w:numPr>
          <w:ilvl w:val="1"/>
          <w:numId w:val="5"/>
        </w:numPr>
        <w:tabs>
          <w:tab w:val="left" w:leader="none" w:pos="601"/>
        </w:tabs>
        <w:spacing w:after="0" w:before="0" w:line="240" w:lineRule="auto"/>
        <w:ind w:left="600" w:right="0" w:hanging="421"/>
        <w:jc w:val="left"/>
        <w:rPr/>
      </w:pPr>
      <w:r w:rsidDel="00000000" w:rsidR="00000000" w:rsidRPr="00000000">
        <w:rPr>
          <w:rtl w:val="0"/>
        </w:rPr>
        <w:t xml:space="preserve">Services Used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180" w:right="20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Collection and Storage Services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departmental store need to collect and store customer data in real-time. This could be achieved through services like Azure Data Factory, Azure Event Hubs, or AWS Kinesis for real-time data collection, and Azure SQL Database or AWS RDS for data storage.</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1"/>
        </w:tabs>
        <w:spacing w:after="0" w:before="0" w:line="492" w:lineRule="auto"/>
        <w:ind w:left="180" w:right="1644"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Processing Services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Services like Azure Stream Analytics or AWS Kinesis Data Analytics can be used to process the real-time data.</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1"/>
        </w:tabs>
        <w:spacing w:after="0" w:before="4" w:line="492" w:lineRule="auto"/>
        <w:ind w:left="180" w:right="2038"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Machine Learning Services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Azure Machine Learning or AWS SageMaker can be used to build predictive models based on historical data.</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numPr>
          <w:ilvl w:val="1"/>
          <w:numId w:val="5"/>
        </w:numPr>
        <w:tabs>
          <w:tab w:val="left" w:leader="none" w:pos="601"/>
        </w:tabs>
        <w:spacing w:after="0" w:before="0" w:line="240" w:lineRule="auto"/>
        <w:ind w:left="600" w:right="0" w:hanging="421"/>
        <w:jc w:val="left"/>
        <w:rPr/>
      </w:pPr>
      <w:r w:rsidDel="00000000" w:rsidR="00000000" w:rsidRPr="00000000">
        <w:rPr>
          <w:rtl w:val="0"/>
        </w:rPr>
        <w:t xml:space="preserve">Tools and Software used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3"/>
        <w:ind w:firstLine="180"/>
        <w:rPr>
          <w:rFonts w:ascii="Times New Roman" w:cs="Times New Roman" w:eastAsia="Times New Roman" w:hAnsi="Times New Roman"/>
          <w:b w:val="0"/>
        </w:rPr>
      </w:pPr>
      <w:r w:rsidDel="00000000" w:rsidR="00000000" w:rsidRPr="00000000">
        <w:rPr>
          <w:rFonts w:ascii="Times New Roman" w:cs="Times New Roman" w:eastAsia="Times New Roman" w:hAnsi="Times New Roman"/>
          <w:color w:val="111111"/>
          <w:rtl w:val="0"/>
        </w:rPr>
        <w:t xml:space="preserve">Tools</w:t>
      </w:r>
      <w:r w:rsidDel="00000000" w:rsidR="00000000" w:rsidRPr="00000000">
        <w:rPr>
          <w:rFonts w:ascii="Times New Roman" w:cs="Times New Roman" w:eastAsia="Times New Roman" w:hAnsi="Times New Roman"/>
          <w:b w:val="0"/>
          <w:color w:val="111111"/>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53" w:lineRule="auto"/>
        <w:ind w:left="901" w:right="1718"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PowerBI</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main tool for this project is PowerBI, which will be used to create interactive dashboards for real-time data visualization.</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85" w:line="353" w:lineRule="auto"/>
        <w:ind w:left="901" w:right="1705" w:hanging="360"/>
        <w:jc w:val="left"/>
        <w:rPr>
          <w:b w:val="0"/>
          <w:i w:val="0"/>
          <w:smallCaps w:val="0"/>
          <w:strike w:val="0"/>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 Query</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This is a data connection technology that enables you to discover, connect, combine, and refine data across a wide variety of sources.</w:t>
      </w:r>
      <w:r w:rsidDel="00000000" w:rsidR="00000000" w:rsidRPr="00000000">
        <w:rPr>
          <w:rtl w:val="0"/>
        </w:rPr>
      </w:r>
    </w:p>
    <w:p w:rsidR="00000000" w:rsidDel="00000000" w:rsidP="00000000" w:rsidRDefault="00000000" w:rsidRPr="00000000" w14:paraId="000000B2">
      <w:pPr>
        <w:pStyle w:val="Heading3"/>
        <w:spacing w:before="137" w:lineRule="auto"/>
        <w:ind w:firstLine="180"/>
        <w:rPr>
          <w:rFonts w:ascii="Times New Roman" w:cs="Times New Roman" w:eastAsia="Times New Roman" w:hAnsi="Times New Roman"/>
          <w:b w:val="0"/>
        </w:rPr>
      </w:pPr>
      <w:r w:rsidDel="00000000" w:rsidR="00000000" w:rsidRPr="00000000">
        <w:rPr>
          <w:rFonts w:ascii="Times New Roman" w:cs="Times New Roman" w:eastAsia="Times New Roman" w:hAnsi="Times New Roman"/>
          <w:color w:val="111111"/>
          <w:rtl w:val="0"/>
        </w:rPr>
        <w:t xml:space="preserve">Software Requirements</w:t>
      </w:r>
      <w:r w:rsidDel="00000000" w:rsidR="00000000" w:rsidRPr="00000000">
        <w:rPr>
          <w:rFonts w:ascii="Times New Roman" w:cs="Times New Roman" w:eastAsia="Times New Roman" w:hAnsi="Times New Roman"/>
          <w:b w:val="0"/>
          <w:color w:val="111111"/>
          <w:rtl w:val="0"/>
        </w:rPr>
        <w:t xml:space="preserv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53" w:lineRule="auto"/>
        <w:ind w:left="901" w:right="1436"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PowerBI Desktop</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This is a Windows application that you can use to create reports and publish them to PowerBI.</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85" w:line="353" w:lineRule="auto"/>
        <w:ind w:left="901" w:right="1279"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PowerBI Service</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This is an online SaaS (Software as a Service) service that you use to publish reports, create new dashboards, and share insights.</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79" w:line="358" w:lineRule="auto"/>
        <w:ind w:left="901" w:right="1272" w:hanging="360"/>
        <w:jc w:val="left"/>
        <w:rPr>
          <w:b w:val="0"/>
          <w:i w:val="0"/>
          <w:smallCaps w:val="0"/>
          <w:strike w:val="0"/>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PowerBI Mobile</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This is a mobile application that you can use to access your reports and dashboards on the go.</w:t>
      </w:r>
      <w:r w:rsidDel="00000000" w:rsidR="00000000" w:rsidRPr="00000000">
        <w:rPr>
          <w:rtl w:val="0"/>
        </w:rPr>
      </w:r>
    </w:p>
    <w:p w:rsidR="00000000" w:rsidDel="00000000" w:rsidP="00000000" w:rsidRDefault="00000000" w:rsidRPr="00000000" w14:paraId="000000BB">
      <w:pPr>
        <w:pStyle w:val="Heading1"/>
        <w:spacing w:before="137" w:line="463" w:lineRule="auto"/>
        <w:ind w:left="2671" w:right="3271" w:firstLine="1190"/>
        <w:rPr/>
      </w:pPr>
      <w:r w:rsidDel="00000000" w:rsidR="00000000" w:rsidRPr="00000000">
        <w:rPr>
          <w:rtl w:val="0"/>
        </w:rPr>
        <w:t xml:space="preserve">CHAPTER 3 PROJECT ARCHITECTURE</w:t>
      </w:r>
    </w:p>
    <w:p w:rsidR="00000000" w:rsidDel="00000000" w:rsidP="00000000" w:rsidRDefault="00000000" w:rsidRPr="00000000" w14:paraId="000000BC">
      <w:pPr>
        <w:pStyle w:val="Heading2"/>
        <w:numPr>
          <w:ilvl w:val="1"/>
          <w:numId w:val="1"/>
        </w:numPr>
        <w:tabs>
          <w:tab w:val="left" w:leader="none" w:pos="601"/>
        </w:tabs>
        <w:spacing w:after="0" w:before="8" w:line="240" w:lineRule="auto"/>
        <w:ind w:left="600" w:right="0" w:hanging="421"/>
        <w:jc w:val="left"/>
        <w:rPr/>
      </w:pPr>
      <w:r w:rsidDel="00000000" w:rsidR="00000000" w:rsidRPr="00000000">
        <w:rPr>
          <w:rtl w:val="0"/>
        </w:rPr>
        <w:t xml:space="preserve">Architecture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0">
      <w:pPr>
        <w:tabs>
          <w:tab w:val="left" w:leader="none" w:pos="3551"/>
          <w:tab w:val="left" w:leader="none" w:pos="6663"/>
        </w:tabs>
        <w:spacing w:before="0" w:lineRule="auto"/>
        <w:ind w:left="811" w:right="0" w:firstLine="0"/>
        <w:jc w:val="left"/>
        <w:rPr>
          <w:b w:val="1"/>
          <w:sz w:val="28"/>
          <w:szCs w:val="28"/>
        </w:rPr>
      </w:pPr>
      <w:r w:rsidDel="00000000" w:rsidR="00000000" w:rsidRPr="00000000">
        <w:rPr/>
        <mc:AlternateContent>
          <mc:Choice Requires="wps">
            <w:drawing>
              <wp:inline distB="0" distT="0" distL="114298" distR="114298">
                <wp:extent cx="332104" cy="86995"/>
                <wp:effectExtent b="0" l="0" r="0" t="0"/>
                <wp:docPr id="2" name=""/>
                <a:graphic>
                  <a:graphicData uri="http://schemas.microsoft.com/office/word/2010/wordprocessingGroup">
                    <wpg:wgp>
                      <wpg:cNvGrpSpPr/>
                      <wpg:cNvPr id="56" name="组合 56"/>
                      <wpg:grpSpPr>
                        <a:xfrm>
                          <a:off x="0" y="0"/>
                          <a:ext cx="332104" cy="86995"/>
                          <a:chOff x="0" y="0"/>
                          <a:chExt cx="332104" cy="86995"/>
                        </a:xfrm>
                        <a:solidFill>
                          <a:srgbClr val="FFFFFF"/>
                        </a:solidFill>
                      </wpg:grpSpPr>
                      <wps:wsp>
                        <wps:cNvSpPr/>
                        <wps:cNvPr id="57" name="矩形 57"/>
                        <wps:spPr>
                          <a:xfrm>
                            <a:off x="0" y="0"/>
                            <a:ext cx="332104" cy="86995"/>
                          </a:xfrm>
                          <a:prstGeom prst="rect"/>
                          <a:solidFill>
                            <a:srgbClr val="4471C4"/>
                          </a:solidFill>
                          <a:ln cap="flat" cmpd="sng" w="12700">
                            <a:solidFill>
                              <a:srgbClr val="000000"/>
                            </a:solidFill>
                            <a:prstDash val="solid"/>
                            <a:miter/>
                          </a:ln>
                        </wps:spPr>
                        <wps:bodyPr anchorCtr="0" anchor="t" bIns="45720" lIns="91440" rIns="91440" upright="0" vert="horz" wrap="square" tIns="45720">
                          <a:noAutofit/>
                        </wps:bodyPr>
                      </wps:wsp>
                      <wps:wsp>
                        <wps:cNvSpPr/>
                        <wps:cNvPr id="58" name="矩形 58"/>
                        <wps:spPr>
                          <a:xfrm>
                            <a:off x="0" y="0"/>
                            <a:ext cx="332104" cy="86995"/>
                          </a:xfrm>
                          <a:prstGeom prst="rect"/>
                          <a:solidFill>
                            <a:srgbClr val="FFFFFF"/>
                          </a:solidFill>
                          <a:ln cap="flat" cmpd="sng" w="12700">
                            <a:solidFill>
                              <a:srgbClr val="30528F"/>
                            </a:solidFill>
                            <a:prstDash val="solid"/>
                            <a:miter/>
                          </a:ln>
                        </wps:spPr>
                        <wps:bodyPr anchorCtr="0" anchor="t" bIns="45720" lIns="91440" rIns="91440" upright="0" vert="horz" wrap="square" tIns="45720">
                          <a:noAutofit/>
                        </wps:bodyPr>
                      </wps:wsp>
                    </wpg:wgp>
                  </a:graphicData>
                </a:graphic>
              </wp:inline>
            </w:drawing>
          </mc:Choice>
          <mc:Fallback>
            <w:drawing>
              <wp:inline distB="0" distT="0" distL="114298" distR="114298">
                <wp:extent cx="332104" cy="86995"/>
                <wp:effectExtent b="0" l="0" r="0" t="0"/>
                <wp:docPr id="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32104" cy="86995"/>
                        </a:xfrm>
                        <a:prstGeom prst="rect"/>
                        <a:ln/>
                      </pic:spPr>
                    </pic:pic>
                  </a:graphicData>
                </a:graphic>
              </wp:inline>
            </w:drawing>
          </mc:Fallback>
        </mc:AlternateContent>
      </w:r>
      <w:r w:rsidDel="00000000" w:rsidR="00000000" w:rsidRPr="00000000">
        <w:rPr/>
        <mc:AlternateContent>
          <mc:Choice Requires="wps">
            <w:drawing>
              <wp:inline distB="0" distT="0" distL="114298" distR="114298">
                <wp:extent cx="1014730" cy="467994"/>
                <wp:effectExtent b="0" l="0" r="0" t="0"/>
                <wp:docPr id="1" name=""/>
                <a:graphic>
                  <a:graphicData uri="http://schemas.microsoft.com/office/word/2010/wordprocessingGroup">
                    <wpg:wgp>
                      <wpg:cNvGrpSpPr/>
                      <wpg:cNvPr id="63" name="组合 63"/>
                      <wpg:grpSpPr>
                        <a:xfrm>
                          <a:off x="0" y="0"/>
                          <a:ext cx="1014730" cy="467994"/>
                          <a:chOff x="0" y="0"/>
                          <a:chExt cx="1014730" cy="467994"/>
                        </a:xfrm>
                        <a:solidFill>
                          <a:srgbClr val="FFFFFF"/>
                        </a:solidFill>
                      </wpg:grpSpPr>
                      <pic:pic>
                        <pic:nvPicPr>
                          <pic:cNvPr id="65" name="图片 65"/>
                          <pic:cNvPicPr/>
                        </pic:nvPicPr>
                        <pic:blipFill>
                          <a:blip r:embed="rId9"/>
                          <a:stretch>
                            <a:fillRect/>
                          </a:stretch>
                        </pic:blipFill>
                        <pic:spPr>
                          <a:xfrm>
                            <a:off x="161925" y="0"/>
                            <a:ext cx="478155" cy="372745"/>
                          </a:xfrm>
                          <a:prstGeom prst="rect"/>
                          <a:noFill/>
                          <a:ln cap="flat" cmpd="sng" w="12700">
                            <a:noFill/>
                            <a:prstDash val="solid"/>
                            <a:miter/>
                          </a:ln>
                        </pic:spPr>
                      </pic:pic>
                    </wpg:wgp>
                  </a:graphicData>
                </a:graphic>
              </wp:inline>
            </w:drawing>
          </mc:Choice>
          <mc:Fallback>
            <w:drawing>
              <wp:inline distB="0" distT="0" distL="114298" distR="114298">
                <wp:extent cx="1014730" cy="467994"/>
                <wp:effectExtent b="0" l="0" r="0" t="0"/>
                <wp:docPr id="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1014730" cy="467994"/>
                        </a:xfrm>
                        <a:prstGeom prst="rect"/>
                        <a:ln/>
                      </pic:spPr>
                    </pic:pic>
                  </a:graphicData>
                </a:graphic>
              </wp:inline>
            </w:drawing>
          </mc:Fallback>
        </mc:AlternateContent>
      </w:r>
      <w:r w:rsidDel="00000000" w:rsidR="00000000" w:rsidRPr="00000000">
        <w:rPr/>
        <mc:AlternateContent>
          <mc:Choice Requires="wps">
            <w:drawing>
              <wp:inline distB="0" distT="0" distL="114298" distR="114298">
                <wp:extent cx="551815" cy="813435"/>
                <wp:effectExtent b="0" l="0" r="0" t="0"/>
                <wp:docPr id="3" name=""/>
                <a:graphic>
                  <a:graphicData uri="http://schemas.microsoft.com/office/word/2010/wordprocessingGroup">
                    <wpg:wgp>
                      <wpg:cNvGrpSpPr/>
                      <wpg:cNvPr id="74" name="组合 74"/>
                      <wpg:grpSpPr>
                        <a:xfrm>
                          <a:off x="0" y="0"/>
                          <a:ext cx="551815" cy="813435"/>
                          <a:chOff x="0" y="0"/>
                          <a:chExt cx="551815" cy="813435"/>
                        </a:xfrm>
                        <a:solidFill>
                          <a:srgbClr val="FFFFFF"/>
                        </a:solidFill>
                      </wpg:grpSpPr>
                      <wps:wsp>
                        <wps:cNvSpPr/>
                        <wps:cNvPr id="75" name="矩形 75"/>
                        <wps:spPr>
                          <a:xfrm>
                            <a:off x="238124" y="0"/>
                            <a:ext cx="165735" cy="445770"/>
                          </a:xfrm>
                          <a:prstGeom prst="rect"/>
                          <a:solidFill>
                            <a:srgbClr val="4471C4"/>
                          </a:solidFill>
                          <a:ln cap="flat" cmpd="sng" w="12700">
                            <a:solidFill>
                              <a:srgbClr val="000000"/>
                            </a:solidFill>
                            <a:prstDash val="solid"/>
                            <a:miter/>
                          </a:ln>
                        </wps:spPr>
                        <wps:bodyPr anchorCtr="0" anchor="t" bIns="45720" lIns="91440" rIns="91440" upright="0" vert="horz" wrap="square" tIns="45720">
                          <a:noAutofit/>
                        </wps:bodyPr>
                      </wps:wsp>
                      <wps:wsp>
                        <wps:cNvSpPr/>
                        <wps:cNvPr id="76" name="矩形 76"/>
                        <wps:spPr>
                          <a:xfrm>
                            <a:off x="238124" y="0"/>
                            <a:ext cx="165735" cy="445770"/>
                          </a:xfrm>
                          <a:prstGeom prst="rect"/>
                          <a:solidFill>
                            <a:srgbClr val="FFFFFF"/>
                          </a:solidFill>
                          <a:ln cap="flat" cmpd="sng" w="12700">
                            <a:solidFill>
                              <a:srgbClr val="30528F"/>
                            </a:solidFill>
                            <a:prstDash val="solid"/>
                            <a:miter/>
                          </a:ln>
                        </wps:spPr>
                        <wps:bodyPr anchorCtr="0" anchor="t" bIns="45720" lIns="91440" rIns="91440" upright="0" vert="horz" wrap="square" tIns="45720">
                          <a:noAutofit/>
                        </wps:bodyPr>
                      </wps:wsp>
                      <pic:pic>
                        <pic:nvPicPr>
                          <pic:cNvPr id="78" name="图片 78"/>
                          <pic:cNvPicPr/>
                        </pic:nvPicPr>
                        <pic:blipFill>
                          <a:blip r:embed="rId10"/>
                          <a:stretch>
                            <a:fillRect/>
                          </a:stretch>
                        </pic:blipFill>
                        <pic:spPr>
                          <a:xfrm>
                            <a:off x="0" y="280035"/>
                            <a:ext cx="551815" cy="533400"/>
                          </a:xfrm>
                          <a:prstGeom prst="rect"/>
                          <a:noFill/>
                          <a:ln cap="flat" cmpd="sng" w="12700">
                            <a:noFill/>
                            <a:prstDash val="solid"/>
                            <a:miter/>
                          </a:ln>
                        </pic:spPr>
                      </pic:pic>
                    </wpg:wgp>
                  </a:graphicData>
                </a:graphic>
              </wp:inline>
            </w:drawing>
          </mc:Choice>
          <mc:Fallback>
            <w:drawing>
              <wp:inline distB="0" distT="0" distL="114298" distR="114298">
                <wp:extent cx="551815" cy="813435"/>
                <wp:effectExtent b="0" l="0" r="0" t="0"/>
                <wp:docPr id="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51815" cy="813435"/>
                        </a:xfrm>
                        <a:prstGeom prst="rect"/>
                        <a:ln/>
                      </pic:spPr>
                    </pic:pic>
                  </a:graphicData>
                </a:graphic>
              </wp:inline>
            </w:drawing>
          </mc:Fallback>
        </mc:AlternateContent>
      </w:r>
      <w:r w:rsidDel="00000000" w:rsidR="00000000" w:rsidRPr="00000000">
        <w:rPr>
          <w:b w:val="1"/>
          <w:sz w:val="28"/>
          <w:szCs w:val="28"/>
          <w:rtl w:val="0"/>
        </w:rPr>
        <w:t xml:space="preserve">USER</w:t>
        <w:tab/>
        <w:t xml:space="preserve">FRONTEND</w:t>
        <w:tab/>
        <w:t xml:space="preserve">BACKEND</w:t>
      </w:r>
      <w:r w:rsidDel="00000000" w:rsidR="00000000" w:rsidRPr="00000000">
        <w:drawing>
          <wp:anchor allowOverlap="1" behindDoc="1" distB="0" distT="0" distL="0" distR="0" hidden="0" layoutInCell="1" locked="0" relativeHeight="0" simplePos="0">
            <wp:simplePos x="0" y="0"/>
            <wp:positionH relativeFrom="column">
              <wp:posOffset>3785234</wp:posOffset>
            </wp:positionH>
            <wp:positionV relativeFrom="paragraph">
              <wp:posOffset>406783</wp:posOffset>
            </wp:positionV>
            <wp:extent cx="621138" cy="538162"/>
            <wp:effectExtent b="0" l="0" r="0" t="0"/>
            <wp:wrapNone/>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21138" cy="538162"/>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4"/>
        <w:tblW w:w="7938.0" w:type="dxa"/>
        <w:jc w:val="left"/>
        <w:tblInd w:w="801.0" w:type="dxa"/>
        <w:tblBorders>
          <w:top w:color="000000" w:space="0" w:sz="0" w:val="nil"/>
          <w:left w:color="000000" w:space="0" w:sz="0" w:val="nil"/>
          <w:bottom w:color="000000" w:space="0" w:sz="0" w:val="nil"/>
          <w:right w:color="000000" w:space="0" w:sz="0" w:val="nil"/>
        </w:tblBorders>
        <w:tblLayout w:type="fixed"/>
        <w:tblLook w:val="0000"/>
      </w:tblPr>
      <w:tblGrid>
        <w:gridCol w:w="2461"/>
        <w:gridCol w:w="2503"/>
        <w:gridCol w:w="2974"/>
        <w:tblGridChange w:id="0">
          <w:tblGrid>
            <w:gridCol w:w="2461"/>
            <w:gridCol w:w="2503"/>
            <w:gridCol w:w="2974"/>
          </w:tblGrid>
        </w:tblGridChange>
      </w:tblGrid>
      <w:tr>
        <w:trPr>
          <w:cantSplit w:val="0"/>
          <w:trHeight w:val="2215" w:hRule="atLeast"/>
          <w:tblHeader w:val="0"/>
        </w:trPr>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left" w:leader="none" w:pos="1365"/>
              </w:tabs>
              <w:spacing w:after="0" w:before="0" w:line="240" w:lineRule="auto"/>
              <w:ind w:left="34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76237" cy="404812"/>
                  <wp:effectExtent b="0" l="0" r="0" t="0"/>
                  <wp:docPr id="2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76237" cy="4048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Pr>
              <w:drawing>
                <wp:inline distB="0" distT="0" distL="0" distR="0">
                  <wp:extent cx="570492" cy="352425"/>
                  <wp:effectExtent b="0" l="0" r="0" t="0"/>
                  <wp:docPr id="22"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0492"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12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HTML 5</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34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 14.0</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10" w:line="240" w:lineRule="auto"/>
              <w:ind w:left="12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Database</w:t>
            </w:r>
          </w:p>
        </w:tc>
      </w:tr>
    </w:tb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Here’s a high-level architecture for the project:</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0" w:line="360" w:lineRule="auto"/>
        <w:ind w:left="901" w:right="1275"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Collection</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Real-time customer data is collected from various sources like bank transactions, customer interactions, etc. This could be achieved using services like Azure Event Hubs or AWS Kinesis.</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0" w:line="360" w:lineRule="auto"/>
        <w:ind w:left="901" w:right="1469"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Storage</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collected data is stored in a database for processing. Azure SQL Database or AWS RDS can be used for this purpose.</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1" w:line="360" w:lineRule="auto"/>
        <w:ind w:left="901" w:right="1375"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Processing</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stored data is processed in real-time using services like Azure Stream Analytics or AWS Kinesis Data Analytics.</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2" w:line="360" w:lineRule="auto"/>
        <w:ind w:left="901" w:right="1207"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Machine Learning</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Predictive models are built based on processed data using Azure Machine Learning or AWS SageMaker. These models can help in predicting customer behavior, detecting fraud, etc.</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0" w:line="360" w:lineRule="auto"/>
        <w:ind w:left="901" w:right="1194"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Visualization</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processed data and the results from the predictive models are visualized in real-time using PowerBI. PowerBI allows you to create interactive dashboards that can provide valuable insights into the data.</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0" w:line="362" w:lineRule="auto"/>
        <w:ind w:left="901" w:right="1421" w:hanging="360"/>
        <w:jc w:val="left"/>
        <w:rPr>
          <w:b w:val="0"/>
          <w:i w:val="0"/>
          <w:smallCaps w:val="0"/>
          <w:strike w:val="0"/>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Access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dashboards created in PowerBI can be accessed through PowerBI Desktop, PowerBI Service (online), and PowerBI Mobile.</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0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r w:rsidDel="00000000" w:rsidR="00000000" w:rsidRPr="00000000">
        <w:rPr>
          <w:rtl w:val="0"/>
        </w:rPr>
      </w:r>
    </w:p>
    <w:p w:rsidR="00000000" w:rsidDel="00000000" w:rsidP="00000000" w:rsidRDefault="00000000" w:rsidRPr="00000000" w14:paraId="000000D7">
      <w:pPr>
        <w:pStyle w:val="Heading1"/>
        <w:spacing w:before="137" w:lineRule="auto"/>
        <w:ind w:left="3062" w:firstLine="0"/>
        <w:rPr/>
      </w:pPr>
      <w:r w:rsidDel="00000000" w:rsidR="00000000" w:rsidRPr="00000000">
        <w:rPr>
          <w:rtl w:val="0"/>
        </w:rPr>
        <w:t xml:space="preserve">CHAPTER 4</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D9">
      <w:pPr>
        <w:spacing w:before="0" w:lineRule="auto"/>
        <w:ind w:left="2832" w:right="0" w:firstLine="0"/>
        <w:jc w:val="left"/>
        <w:rPr>
          <w:b w:val="1"/>
          <w:sz w:val="32"/>
          <w:szCs w:val="32"/>
        </w:rPr>
      </w:pPr>
      <w:r w:rsidDel="00000000" w:rsidR="00000000" w:rsidRPr="00000000">
        <w:rPr>
          <w:b w:val="1"/>
          <w:sz w:val="32"/>
          <w:szCs w:val="32"/>
          <w:rtl w:val="0"/>
        </w:rPr>
        <w:t xml:space="preserve">MODELING AND RESULT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spacing w:before="87" w:lineRule="auto"/>
        <w:ind w:left="180" w:right="0" w:firstLine="0"/>
        <w:jc w:val="left"/>
        <w:rPr>
          <w:b w:val="1"/>
          <w:sz w:val="30"/>
          <w:szCs w:val="30"/>
        </w:rPr>
      </w:pPr>
      <w:r w:rsidDel="00000000" w:rsidR="00000000" w:rsidRPr="00000000">
        <w:rPr>
          <w:b w:val="1"/>
          <w:color w:val="232323"/>
          <w:sz w:val="30"/>
          <w:szCs w:val="30"/>
          <w:rtl w:val="0"/>
        </w:rPr>
        <w:t xml:space="preserve">Manage relationship</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8" w:lineRule="auto"/>
        <w:ind w:left="540" w:right="1407" w:firstLine="0"/>
        <w:jc w:val="both"/>
        <w:rPr>
          <w:rFonts w:ascii="Arial MT" w:cs="Arial MT" w:eastAsia="Arial MT" w:hAnsi="Arial MT"/>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Arial MT" w:cs="Arial MT" w:eastAsia="Arial MT" w:hAnsi="Arial MT"/>
          <w:b w:val="0"/>
          <w:i w:val="0"/>
          <w:smallCaps w:val="0"/>
          <w:strike w:val="0"/>
          <w:color w:val="232323"/>
          <w:sz w:val="24"/>
          <w:szCs w:val="24"/>
          <w:u w:val="none"/>
          <w:shd w:fill="auto" w:val="clear"/>
          <w:vertAlign w:val="baseline"/>
          <w:rtl w:val="0"/>
        </w:rPr>
        <w:t xml:space="preserve">The “disp” file will be used as the main connector as it contains most key identifier (account id, client id and disp id) which can be use to relates the 8 data files together. The “district” file is use to link the client profile geographically with “sales id”</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330200</wp:posOffset>
            </wp:positionH>
            <wp:positionV relativeFrom="paragraph">
              <wp:posOffset>1162361</wp:posOffset>
            </wp:positionV>
            <wp:extent cx="5471159" cy="3854284"/>
            <wp:effectExtent b="0" l="0" r="0" t="0"/>
            <wp:wrapNone/>
            <wp:docPr id="1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471159" cy="3854284"/>
                    </a:xfrm>
                    <a:prstGeom prst="rect"/>
                    <a:ln/>
                  </pic:spPr>
                </pic:pic>
              </a:graphicData>
            </a:graphic>
          </wp:anchor>
        </w:drawing>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sectPr>
          <w:headerReference r:id="rId29" w:type="default"/>
          <w:footerReference r:id="rId30" w:type="default"/>
          <w:type w:val="nextPage"/>
          <w:pgSz w:h="16840" w:w="11910" w:orient="portrait"/>
          <w:pgMar w:bottom="1120" w:top="460" w:left="1260" w:right="240" w:header="0" w:footer="93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inline distB="0" distT="0" distL="114298" distR="114298">
                <wp:extent cx="6423025" cy="5396865"/>
                <wp:effectExtent b="0" l="0" r="0" t="0"/>
                <wp:docPr id="4" name=""/>
                <a:graphic>
                  <a:graphicData uri="http://schemas.microsoft.com/office/word/2010/wordprocessingGroup">
                    <wpg:wgp>
                      <wpg:cNvGrpSpPr/>
                      <wpg:cNvPr id="96" name="组合 96"/>
                      <wpg:grpSpPr>
                        <a:xfrm>
                          <a:off x="0" y="0"/>
                          <a:ext cx="6423025" cy="5396865"/>
                          <a:chOff x="0" y="0"/>
                          <a:chExt cx="6423025" cy="5396865"/>
                        </a:xfrm>
                        <a:solidFill>
                          <a:srgbClr val="FFFFFF"/>
                        </a:solidFill>
                      </wpg:grpSpPr>
                      <pic:pic>
                        <pic:nvPicPr>
                          <pic:cNvPr id="98" name="图片 98"/>
                          <pic:cNvPicPr/>
                        </pic:nvPicPr>
                        <pic:blipFill>
                          <a:blip r:embed="rId1"/>
                          <a:stretch>
                            <a:fillRect/>
                          </a:stretch>
                        </pic:blipFill>
                        <pic:spPr>
                          <a:xfrm>
                            <a:off x="0" y="132715"/>
                            <a:ext cx="1301749" cy="280035"/>
                          </a:xfrm>
                          <a:prstGeom prst="rect"/>
                          <a:noFill/>
                          <a:ln cap="flat" cmpd="sng" w="12700">
                            <a:noFill/>
                            <a:prstDash val="solid"/>
                            <a:miter/>
                          </a:ln>
                        </pic:spPr>
                      </pic:pic>
                      <pic:pic>
                        <pic:nvPicPr>
                          <pic:cNvPr id="100" name="图片 100"/>
                          <pic:cNvPicPr/>
                        </pic:nvPicPr>
                        <pic:blipFill>
                          <a:blip r:embed="rId2"/>
                          <a:stretch>
                            <a:fillRect/>
                          </a:stretch>
                        </pic:blipFill>
                        <pic:spPr>
                          <a:xfrm>
                            <a:off x="5751830" y="92710"/>
                            <a:ext cx="671195" cy="337184"/>
                          </a:xfrm>
                          <a:prstGeom prst="rect"/>
                          <a:noFill/>
                          <a:ln cap="flat" cmpd="sng" w="12700">
                            <a:noFill/>
                            <a:prstDash val="solid"/>
                            <a:miter/>
                          </a:ln>
                        </pic:spPr>
                      </pic:pic>
                      <pic:pic>
                        <pic:nvPicPr>
                          <pic:cNvPr id="102" name="图片 102"/>
                          <pic:cNvPicPr/>
                        </pic:nvPicPr>
                        <pic:blipFill>
                          <a:blip r:embed="rId3"/>
                          <a:stretch>
                            <a:fillRect/>
                          </a:stretch>
                        </pic:blipFill>
                        <pic:spPr>
                          <a:xfrm>
                            <a:off x="3758565" y="107315"/>
                            <a:ext cx="1030605" cy="303529"/>
                          </a:xfrm>
                          <a:prstGeom prst="rect"/>
                          <a:noFill/>
                          <a:ln cap="flat" cmpd="sng" w="12700">
                            <a:noFill/>
                            <a:prstDash val="solid"/>
                            <a:miter/>
                          </a:ln>
                        </pic:spPr>
                      </pic:pic>
                      <pic:pic>
                        <pic:nvPicPr>
                          <pic:cNvPr id="104" name="图片 104"/>
                          <pic:cNvPicPr/>
                        </pic:nvPicPr>
                        <pic:blipFill>
                          <a:blip r:embed="rId11"/>
                          <a:stretch>
                            <a:fillRect/>
                          </a:stretch>
                        </pic:blipFill>
                        <pic:spPr>
                          <a:xfrm>
                            <a:off x="2272029" y="0"/>
                            <a:ext cx="530860" cy="530224"/>
                          </a:xfrm>
                          <a:prstGeom prst="rect"/>
                          <a:noFill/>
                          <a:ln cap="flat" cmpd="sng" w="12700">
                            <a:noFill/>
                            <a:prstDash val="solid"/>
                            <a:miter/>
                          </a:ln>
                        </pic:spPr>
                      </pic:pic>
                      <wps:wsp>
                        <wps:cNvSpPr/>
                        <wps:cNvPr id="105" name="矩形 105"/>
                        <wps:spPr>
                          <a:xfrm>
                            <a:off x="295275" y="83185"/>
                            <a:ext cx="5888990" cy="5313680"/>
                          </a:xfrm>
                          <a:prstGeom prst="rect"/>
                          <a:solidFill>
                            <a:srgbClr val="FFFFFF"/>
                          </a:solidFill>
                          <a:ln cap="flat" cmpd="sng" w="12700">
                            <a:solidFill>
                              <a:srgbClr val="000000"/>
                            </a:solidFill>
                            <a:prstDash val="solid"/>
                            <a:miter/>
                          </a:ln>
                        </wps:spPr>
                        <wps:bodyPr anchorCtr="0" anchor="t" bIns="45720" lIns="91440" rIns="91440" upright="0" vert="horz" wrap="square" tIns="45720">
                          <a:noAutofit/>
                        </wps:bodyPr>
                      </wps:wsp>
                      <pic:pic>
                        <pic:nvPicPr>
                          <pic:cNvPr id="107" name="图片 107"/>
                          <pic:cNvPicPr/>
                        </pic:nvPicPr>
                        <pic:blipFill>
                          <a:blip r:embed="rId12"/>
                          <a:stretch>
                            <a:fillRect/>
                          </a:stretch>
                        </pic:blipFill>
                        <pic:spPr>
                          <a:xfrm>
                            <a:off x="314325" y="617219"/>
                            <a:ext cx="5356860" cy="4693285"/>
                          </a:xfrm>
                          <a:prstGeom prst="rect"/>
                          <a:noFill/>
                          <a:ln cap="flat" cmpd="sng" w="12700">
                            <a:noFill/>
                            <a:prstDash val="solid"/>
                            <a:miter/>
                          </a:ln>
                        </pic:spPr>
                      </pic:pic>
                    </wpg:wgp>
                  </a:graphicData>
                </a:graphic>
              </wp:inline>
            </w:drawing>
          </mc:Choice>
          <mc:Fallback>
            <w:drawing>
              <wp:inline distB="0" distT="0" distL="114298" distR="114298">
                <wp:extent cx="6423025" cy="5396865"/>
                <wp:effectExtent b="0" l="0" r="0" t="0"/>
                <wp:docPr id="4"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6423025" cy="5396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3"/>
        <w:spacing w:before="92" w:lineRule="auto"/>
        <w:ind w:left="540" w:firstLine="0"/>
        <w:rPr/>
      </w:pPr>
      <w:r w:rsidDel="00000000" w:rsidR="00000000" w:rsidRPr="00000000">
        <w:rPr>
          <w:color w:val="232323"/>
          <w:rtl w:val="0"/>
        </w:rPr>
        <w:t xml:space="preserve">Replacing values</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418" w:lineRule="auto"/>
        <w:ind w:left="180" w:right="1405" w:firstLine="36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32323"/>
          <w:sz w:val="24"/>
          <w:szCs w:val="24"/>
          <w:u w:val="none"/>
          <w:shd w:fill="auto" w:val="clear"/>
          <w:vertAlign w:val="baseline"/>
          <w:rtl w:val="0"/>
        </w:rPr>
        <w:t xml:space="preserve">Set some fields to English for easy understanding, we replace values to English with the Power Query Editor.</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sectPr>
          <w:headerReference r:id="rId32" w:type="default"/>
          <w:footerReference r:id="rId33" w:type="default"/>
          <w:type w:val="nextPage"/>
          <w:pgSz w:h="16840" w:w="11910" w:orient="portrait"/>
          <w:pgMar w:bottom="1120" w:top="1300" w:left="1260" w:right="240" w:header="469" w:footer="9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215248</wp:posOffset>
            </wp:positionV>
            <wp:extent cx="5810599" cy="3267075"/>
            <wp:effectExtent b="0" l="0" r="0" t="0"/>
            <wp:wrapTopAndBottom distB="0" distT="0"/>
            <wp:docPr id="1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810599" cy="3267075"/>
                    </a:xfrm>
                    <a:prstGeom prst="rect"/>
                    <a:ln/>
                  </pic:spPr>
                </pic:pic>
              </a:graphicData>
            </a:graphic>
          </wp:anchor>
        </w:drawing>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8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32323"/>
          <w:sz w:val="24"/>
          <w:szCs w:val="24"/>
          <w:u w:val="none"/>
          <w:shd w:fill="auto" w:val="clear"/>
          <w:vertAlign w:val="baseline"/>
          <w:rtl w:val="0"/>
        </w:rPr>
        <w:t xml:space="preserve">Then merge column by Region and direction. Refer to applied steps for details.</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227035</wp:posOffset>
            </wp:positionV>
            <wp:extent cx="6445810" cy="2521172"/>
            <wp:effectExtent b="0" l="0" r="0" t="0"/>
            <wp:wrapTopAndBottom distB="0" dist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6445810" cy="2521172"/>
                    </a:xfrm>
                    <a:prstGeom prst="rect"/>
                    <a:ln/>
                  </pic:spPr>
                </pic:pic>
              </a:graphicData>
            </a:graphic>
          </wp:anchor>
        </w:drawing>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spacing w:before="1" w:lineRule="auto"/>
        <w:ind w:left="540" w:firstLine="0"/>
        <w:rPr/>
      </w:pPr>
      <w:r w:rsidDel="00000000" w:rsidR="00000000" w:rsidRPr="00000000">
        <w:rPr>
          <w:color w:val="232323"/>
          <w:rtl w:val="0"/>
        </w:rPr>
        <w:t xml:space="preserve">Grouping of age by ranges</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901" w:right="0" w:firstLine="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938"/>
        </w:sectPr>
      </w:pPr>
      <w:r w:rsidDel="00000000" w:rsidR="00000000" w:rsidRPr="00000000">
        <w:rPr>
          <w:rFonts w:ascii="Arial MT" w:cs="Arial MT" w:eastAsia="Arial MT" w:hAnsi="Arial MT"/>
          <w:b w:val="0"/>
          <w:i w:val="0"/>
          <w:smallCaps w:val="0"/>
          <w:strike w:val="0"/>
          <w:color w:val="232323"/>
          <w:sz w:val="24"/>
          <w:szCs w:val="24"/>
          <w:u w:val="none"/>
          <w:shd w:fill="auto" w:val="clear"/>
          <w:vertAlign w:val="baseline"/>
          <w:rtl w:val="0"/>
        </w:rPr>
        <w:t xml:space="preserve">As product is grouped by type of category which count the cateory.</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5817002" cy="1390650"/>
            <wp:effectExtent b="0" l="0" r="0" t="0"/>
            <wp:docPr id="2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817002"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7">
      <w:pPr>
        <w:spacing w:before="84" w:lineRule="auto"/>
        <w:ind w:left="540" w:right="0" w:firstLine="0"/>
        <w:jc w:val="left"/>
        <w:rPr>
          <w:rFonts w:ascii="Arial" w:cs="Arial" w:eastAsia="Arial" w:hAnsi="Arial"/>
          <w:b w:val="1"/>
          <w:sz w:val="52"/>
          <w:szCs w:val="52"/>
        </w:rPr>
      </w:pPr>
      <w:r w:rsidDel="00000000" w:rsidR="00000000" w:rsidRPr="00000000">
        <w:rPr>
          <w:rFonts w:ascii="Arial" w:cs="Arial" w:eastAsia="Arial" w:hAnsi="Arial"/>
          <w:b w:val="1"/>
          <w:color w:val="232323"/>
          <w:sz w:val="52"/>
          <w:szCs w:val="52"/>
          <w:rtl w:val="0"/>
        </w:rPr>
        <w:t xml:space="preserve">Dashboard</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6840" w:w="11910" w:orient="portrait"/>
          <w:pgMar w:bottom="1200" w:top="1300" w:left="1260" w:right="240" w:header="469" w:footer="9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946597</wp:posOffset>
            </wp:positionH>
            <wp:positionV relativeFrom="paragraph">
              <wp:posOffset>222550</wp:posOffset>
            </wp:positionV>
            <wp:extent cx="5523101" cy="3270408"/>
            <wp:effectExtent b="0" l="0" r="0" t="0"/>
            <wp:wrapTopAndBottom distB="0" distT="0"/>
            <wp:docPr descr="IMG_256" id="19" name="image25.png"/>
            <a:graphic>
              <a:graphicData uri="http://schemas.openxmlformats.org/drawingml/2006/picture">
                <pic:pic>
                  <pic:nvPicPr>
                    <pic:cNvPr descr="IMG_256" id="0" name="image25.png"/>
                    <pic:cNvPicPr preferRelativeResize="0"/>
                  </pic:nvPicPr>
                  <pic:blipFill>
                    <a:blip r:embed="rId37"/>
                    <a:srcRect b="0" l="0" r="0" t="0"/>
                    <a:stretch>
                      <a:fillRect/>
                    </a:stretch>
                  </pic:blipFill>
                  <pic:spPr>
                    <a:xfrm>
                      <a:off x="0" y="0"/>
                      <a:ext cx="5523101" cy="3270408"/>
                    </a:xfrm>
                    <a:prstGeom prst="rect"/>
                    <a:ln/>
                  </pic:spPr>
                </pic:pic>
              </a:graphicData>
            </a:graphic>
          </wp:anchor>
        </w:draw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19768" cy="3017520"/>
            <wp:effectExtent b="0" l="0" r="0" t="0"/>
            <wp:docPr descr="IMG_256" id="25" name="image34.png"/>
            <a:graphic>
              <a:graphicData uri="http://schemas.openxmlformats.org/drawingml/2006/picture">
                <pic:pic>
                  <pic:nvPicPr>
                    <pic:cNvPr descr="IMG_256" id="0" name="image34.png"/>
                    <pic:cNvPicPr preferRelativeResize="0"/>
                  </pic:nvPicPr>
                  <pic:blipFill>
                    <a:blip r:embed="rId38"/>
                    <a:srcRect b="0" l="0" r="0" t="0"/>
                    <a:stretch>
                      <a:fillRect/>
                    </a:stretch>
                  </pic:blipFill>
                  <pic:spPr>
                    <a:xfrm>
                      <a:off x="0" y="0"/>
                      <a:ext cx="4819768"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sectPr>
          <w:type w:val="nextPage"/>
          <w:pgSz w:h="16840" w:w="11910" w:orient="portrait"/>
          <w:pgMar w:bottom="1120" w:top="1300" w:left="1260" w:right="240" w:header="469" w:footer="9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859215</wp:posOffset>
            </wp:positionH>
            <wp:positionV relativeFrom="paragraph">
              <wp:posOffset>217153</wp:posOffset>
            </wp:positionV>
            <wp:extent cx="4928832" cy="3030093"/>
            <wp:effectExtent b="0" l="0" r="0" t="0"/>
            <wp:wrapTopAndBottom distB="0" distT="0"/>
            <wp:docPr descr="IMG_256" id="16" name="image14.png"/>
            <a:graphic>
              <a:graphicData uri="http://schemas.openxmlformats.org/drawingml/2006/picture">
                <pic:pic>
                  <pic:nvPicPr>
                    <pic:cNvPr descr="IMG_256" id="0" name="image14.png"/>
                    <pic:cNvPicPr preferRelativeResize="0"/>
                  </pic:nvPicPr>
                  <pic:blipFill>
                    <a:blip r:embed="rId39"/>
                    <a:srcRect b="0" l="0" r="0" t="0"/>
                    <a:stretch>
                      <a:fillRect/>
                    </a:stretch>
                  </pic:blipFill>
                  <pic:spPr>
                    <a:xfrm>
                      <a:off x="0" y="0"/>
                      <a:ext cx="4928832" cy="3030093"/>
                    </a:xfrm>
                    <a:prstGeom prst="rect"/>
                    <a:ln/>
                  </pic:spPr>
                </pic:pic>
              </a:graphicData>
            </a:graphic>
          </wp:anchor>
        </w:draw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1"/>
        <w:ind w:left="3062" w:firstLine="0"/>
        <w:rPr/>
      </w:pPr>
      <w:r w:rsidDel="00000000" w:rsidR="00000000" w:rsidRPr="00000000">
        <w:rPr>
          <w:rtl w:val="0"/>
        </w:rPr>
        <w:t xml:space="preserve">CONCLUSION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180" w:right="1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120" w:top="1300" w:left="1260" w:right="240" w:header="469" w:footer="93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The project “Real-Time Analysis of departmental store Customers” using PowerBI has successfully demonstrated the potential of data analytics in the departmental store. The real 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departmental store’s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1"/>
        <w:spacing w:before="228" w:lineRule="auto"/>
        <w:ind w:right="1345" w:firstLine="468"/>
        <w:jc w:val="center"/>
        <w:rPr/>
      </w:pPr>
      <w:r w:rsidDel="00000000" w:rsidR="00000000" w:rsidRPr="00000000">
        <w:rPr>
          <w:rtl w:val="0"/>
        </w:rPr>
        <w:t xml:space="preserve">FUTURE SCOPE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7" w:lineRule="auto"/>
        <w:ind w:left="180" w:right="11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The future scope of this project is vast. With the advent of advanced analytics and machine learning, PowerBI can be leveraged to predict future trends based on historical data.</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99" w:lineRule="auto"/>
        <w:ind w:left="180" w:right="12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93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Integrating these predictive analytics into the project could enable the departmental store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1"/>
        <w:spacing w:before="204" w:lineRule="auto"/>
        <w:ind w:right="1335" w:firstLine="468"/>
        <w:jc w:val="center"/>
        <w:rPr/>
      </w:pPr>
      <w:r w:rsidDel="00000000" w:rsidR="00000000" w:rsidRPr="00000000">
        <w:rPr>
          <w:rtl w:val="0"/>
        </w:rPr>
        <w:t xml:space="preserve">REFERENCES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D">
      <w:pPr>
        <w:spacing w:before="0" w:line="360" w:lineRule="auto"/>
        <w:ind w:left="180" w:right="1119" w:firstLine="0"/>
        <w:jc w:val="left"/>
        <w:rPr>
          <w:rFonts w:ascii="Arial MT" w:cs="Arial MT" w:eastAsia="Arial MT" w:hAnsi="Arial MT"/>
          <w:sz w:val="18"/>
          <w:szCs w:val="18"/>
        </w:rPr>
        <w:sectPr>
          <w:type w:val="nextPage"/>
          <w:pgSz w:h="16840" w:w="11910" w:orient="portrait"/>
          <w:pgMar w:bottom="1200" w:top="1300" w:left="1260" w:right="240" w:header="469" w:footer="938"/>
        </w:sectPr>
      </w:pPr>
      <w:hyperlink r:id="rId40">
        <w:r w:rsidDel="00000000" w:rsidR="00000000" w:rsidRPr="00000000">
          <w:rPr>
            <w:rFonts w:ascii="Arial MT" w:cs="Arial MT" w:eastAsia="Arial MT" w:hAnsi="Arial MT"/>
            <w:color w:val="0462c1"/>
            <w:sz w:val="18"/>
            <w:szCs w:val="18"/>
            <w:u w:val="single"/>
            <w:rtl w:val="0"/>
          </w:rPr>
          <w:t xml:space="preserve">https://medium.com/analytics-vidhya/analysis-of-department-customers-using-dashboard-in-power-bi-</w:t>
        </w:r>
      </w:hyperlink>
      <w:r w:rsidDel="00000000" w:rsidR="00000000" w:rsidRPr="00000000">
        <w:rPr>
          <w:rFonts w:ascii="Arial MT" w:cs="Arial MT" w:eastAsia="Arial MT" w:hAnsi="Arial MT"/>
          <w:color w:val="0462c1"/>
          <w:sz w:val="18"/>
          <w:szCs w:val="18"/>
          <w:rtl w:val="0"/>
        </w:rPr>
        <w:t xml:space="preserve"> </w:t>
      </w:r>
      <w:hyperlink r:id="rId41">
        <w:r w:rsidDel="00000000" w:rsidR="00000000" w:rsidRPr="00000000">
          <w:rPr>
            <w:rFonts w:ascii="Arial MT" w:cs="Arial MT" w:eastAsia="Arial MT" w:hAnsi="Arial MT"/>
            <w:color w:val="0462c1"/>
            <w:sz w:val="18"/>
            <w:szCs w:val="18"/>
            <w:u w:val="single"/>
            <w:rtl w:val="0"/>
          </w:rPr>
          <w:t xml:space="preserve">a366f2b3e563</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spacing w:before="0" w:lineRule="auto"/>
        <w:ind w:left="0" w:right="1356" w:firstLine="0"/>
        <w:jc w:val="left"/>
        <w:rPr>
          <w:rFonts w:ascii="Calibri" w:cs="Calibri" w:eastAsia="Calibri" w:hAnsi="Calibri"/>
          <w:sz w:val="34"/>
          <w:szCs w:val="34"/>
        </w:rPr>
      </w:pPr>
      <w:r w:rsidDel="00000000" w:rsidR="00000000" w:rsidRPr="00000000">
        <w:rPr>
          <w:rtl w:val="0"/>
        </w:rPr>
      </w:r>
    </w:p>
    <w:sectPr>
      <w:type w:val="nextPage"/>
      <w:pgSz w:h="16840" w:w="11910" w:orient="portrait"/>
      <w:pgMar w:bottom="1200" w:top="1300" w:left="1260" w:right="240" w:header="469" w:footer="93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Georgia"/>
  <w:font w:name="Arial M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3805554</wp:posOffset>
              </wp:positionH>
              <wp:positionV relativeFrom="paragraph">
                <wp:posOffset>0</wp:posOffset>
              </wp:positionV>
              <wp:extent cx="2170430" cy="170180"/>
              <wp:effectExtent b="0" l="0" r="0" t="0"/>
              <wp:wrapNone/>
              <wp:docPr id="6" name=""/>
              <a:graphic>
                <a:graphicData uri="http://schemas.microsoft.com/office/word/2010/wordprocessingShape">
                  <wps:wsp>
                    <wps:cNvSpPr/>
                    <wps:spPr>
                      <a:xfrm>
                        <a:off x="0" y="0"/>
                        <a:ext cx="2170430" cy="170180"/>
                      </a:xfrm>
                      <a:prstGeom prst="rect"/>
                      <a:solidFill>
                        <a:srgbClr val="FFFFFF"/>
                      </a:solidFill>
                      <a:ln cap="flat" cmpd="sng" w="12700">
                        <a:solidFill>
                          <a:srgbClr val="000000"/>
                        </a:solidFill>
                        <a:prstDash val="solid"/>
                        <a:miter/>
                      </a:ln>
                    </wps:spPr>
                    <wps:txbx id="53">
                      <w:txbxContent>
                        <w:p w:rsidR="00000000" w:rsidDel="00000000" w:rsidP="00000000" w:rsidRDefault="00000000" w:rsidRPr="00000000">
                          <w:pPr>
                            <w:spacing w:before="0" w:line="252" w:lineRule="exact"/>
                            <w:ind w:left="20" w:right="0" w:firstLine="0"/>
                            <w:jc w:val="left"/>
                            <w:rPr>
                              <w:rFonts w:ascii="Calibri" w:hAnsi="Calibri"/>
                              <w:sz w:val="22"/>
                            </w:rPr>
                          </w:pPr>
                          <w:r w:rsidDel="00000000" w:rsidR="00000000" w:rsidRPr="00000000">
                            <w:rPr>
                              <w:rFonts w:ascii="Segoe UI" w:hAnsi="Segoe UI"/>
                              <w:b w:val="1"/>
                              <w:sz w:val="16"/>
                            </w:rPr>
                            <w: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2"/>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11"/>
                              <w:sz w:val="16"/>
                            </w:rPr>
                            <w:t xml:space="preserve"> </w:t>
                          </w:r>
                          <w:r w:rsidDel="00000000" w:rsidR="00000000" w:rsidRPr="00000000">
                            <w:rPr>
                              <w:rFonts w:ascii="Calibri" w:hAnsi="Calibri"/>
                              <w:sz w:val="22"/>
                            </w:rPr>
                            <w:t>|</w:t>
                          </w:r>
                          <w:r w:rsidDel="00000000" w:rsidR="00000000" w:rsidRPr="00000000">
                            <w:rPr>
                              <w:rFonts w:ascii="Calibri" w:hAnsi="Calibri"/>
                              <w:sz w:val="22"/>
                            </w:rPr>
                            <w:fldChar w:fldCharType="begin"/>
                          </w:r>
                          <w:r w:rsidDel="00000000" w:rsidR="00000000" w:rsidRPr="00000000">
                            <w:rPr>
                              <w:rFonts w:ascii="Calibri" w:hAnsi="Calibri"/>
                              <w:sz w:val="22"/>
                            </w:rPr>
                            <w:instrText xml:space="preserve"> PAGE </w:instrText>
                          </w:r>
                          <w:r w:rsidDel="00000000" w:rsidR="00000000" w:rsidRPr="00000000">
                            <w:fldChar w:fldCharType="separate"/>
                          </w:r>
                          <w:r w:rsidDel="00000000" w:rsidR="00000000" w:rsidRPr="00000000">
                            <w:t>1</w:t>
                          </w:r>
                          <w:r w:rsidDel="00000000" w:rsidR="00000000" w:rsidRPr="00000000">
                            <w:fldChar w:fldCharType="end"/>
                          </w:r>
                        </w:p>
                      </w:txbxContent>
                    </wps:txbx>
                    <wps:bodyPr anchorCtr="0" anchor="t" bIns="0" lIns="0" rIns="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3805554</wp:posOffset>
              </wp:positionH>
              <wp:positionV relativeFrom="paragraph">
                <wp:posOffset>0</wp:posOffset>
              </wp:positionV>
              <wp:extent cx="2170430" cy="170180"/>
              <wp:effectExtent b="0" l="0" r="0" t="0"/>
              <wp:wrapNone/>
              <wp:docPr id="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170430" cy="17018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3805554</wp:posOffset>
              </wp:positionH>
              <wp:positionV relativeFrom="paragraph">
                <wp:posOffset>0</wp:posOffset>
              </wp:positionV>
              <wp:extent cx="2170430" cy="170180"/>
              <wp:effectExtent b="0" l="0" r="0" t="0"/>
              <wp:wrapNone/>
              <wp:docPr id="7" name=""/>
              <a:graphic>
                <a:graphicData uri="http://schemas.microsoft.com/office/word/2010/wordprocessingShape">
                  <wps:wsp>
                    <wps:cNvSpPr/>
                    <wps:spPr>
                      <a:xfrm>
                        <a:off x="0" y="0"/>
                        <a:ext cx="2170430" cy="170180"/>
                      </a:xfrm>
                      <a:prstGeom prst="rect"/>
                      <a:solidFill>
                        <a:srgbClr val="FFFFFF"/>
                      </a:solidFill>
                      <a:ln cap="flat" cmpd="sng" w="12700">
                        <a:solidFill>
                          <a:srgbClr val="000000"/>
                        </a:solidFill>
                        <a:prstDash val="solid"/>
                        <a:miter/>
                      </a:ln>
                    </wps:spPr>
                    <wps:txbx id="93">
                      <w:txbxContent>
                        <w:p w:rsidR="00000000" w:rsidDel="00000000" w:rsidP="00000000" w:rsidRDefault="00000000" w:rsidRPr="00000000">
                          <w:pPr>
                            <w:spacing w:before="0" w:line="252" w:lineRule="exact"/>
                            <w:ind w:left="20" w:right="0" w:firstLine="0"/>
                            <w:jc w:val="left"/>
                            <w:rPr>
                              <w:rFonts w:ascii="Calibri" w:hAnsi="Calibri"/>
                              <w:sz w:val="22"/>
                            </w:rPr>
                          </w:pPr>
                          <w:r w:rsidDel="00000000" w:rsidR="00000000" w:rsidRPr="00000000">
                            <w:rPr>
                              <w:rFonts w:ascii="Segoe UI" w:hAnsi="Segoe UI"/>
                              <w:b w:val="1"/>
                              <w:sz w:val="16"/>
                            </w:rPr>
                            <w: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2"/>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11"/>
                              <w:sz w:val="16"/>
                            </w:rPr>
                            <w:t xml:space="preserve"> </w:t>
                          </w:r>
                          <w:r w:rsidDel="00000000" w:rsidR="00000000" w:rsidRPr="00000000">
                            <w:rPr>
                              <w:rFonts w:ascii="Calibri" w:hAnsi="Calibri"/>
                              <w:sz w:val="22"/>
                            </w:rPr>
                            <w:t>|</w:t>
                          </w:r>
                          <w:r w:rsidDel="00000000" w:rsidR="00000000" w:rsidRPr="00000000">
                            <w:rPr>
                              <w:rFonts w:ascii="Calibri" w:hAnsi="Calibri"/>
                              <w:sz w:val="22"/>
                            </w:rPr>
                            <w:fldChar w:fldCharType="begin"/>
                          </w:r>
                          <w:r w:rsidDel="00000000" w:rsidR="00000000" w:rsidRPr="00000000">
                            <w:rPr>
                              <w:rFonts w:ascii="Calibri" w:hAnsi="Calibri"/>
                              <w:sz w:val="22"/>
                            </w:rPr>
                            <w:instrText xml:space="preserve"> PAGE </w:instrText>
                          </w:r>
                          <w:r w:rsidDel="00000000" w:rsidR="00000000" w:rsidRPr="00000000">
                            <w:fldChar w:fldCharType="separate"/>
                          </w:r>
                          <w:r w:rsidDel="00000000" w:rsidR="00000000" w:rsidRPr="00000000">
                            <w:t>9</w:t>
                          </w:r>
                          <w:r w:rsidDel="00000000" w:rsidR="00000000" w:rsidRPr="00000000">
                            <w:fldChar w:fldCharType="end"/>
                          </w:r>
                        </w:p>
                      </w:txbxContent>
                    </wps:txbx>
                    <wps:bodyPr anchorCtr="0" anchor="t" bIns="0" lIns="0" rIns="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3805554</wp:posOffset>
              </wp:positionH>
              <wp:positionV relativeFrom="paragraph">
                <wp:posOffset>0</wp:posOffset>
              </wp:positionV>
              <wp:extent cx="2170430" cy="170180"/>
              <wp:effectExtent b="0" l="0" r="0" t="0"/>
              <wp:wrapNone/>
              <wp:docPr id="7"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170430" cy="17018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3735705</wp:posOffset>
              </wp:positionH>
              <wp:positionV relativeFrom="paragraph">
                <wp:posOffset>0</wp:posOffset>
              </wp:positionV>
              <wp:extent cx="2239645" cy="170180"/>
              <wp:effectExtent b="0" l="0" r="0" t="0"/>
              <wp:wrapNone/>
              <wp:docPr id="8" name=""/>
              <a:graphic>
                <a:graphicData uri="http://schemas.microsoft.com/office/word/2010/wordprocessingShape">
                  <wps:wsp>
                    <wps:cNvSpPr/>
                    <wps:spPr>
                      <a:xfrm>
                        <a:off x="0" y="0"/>
                        <a:ext cx="2239645" cy="170180"/>
                      </a:xfrm>
                      <a:prstGeom prst="rect"/>
                      <a:solidFill>
                        <a:srgbClr val="FFFFFF"/>
                      </a:solidFill>
                      <a:ln cap="flat" cmpd="sng" w="12700">
                        <a:solidFill>
                          <a:srgbClr val="000000"/>
                        </a:solidFill>
                        <a:prstDash val="solid"/>
                        <a:miter/>
                      </a:ln>
                    </wps:spPr>
                    <wps:txbx id="124">
                      <w:txbxContent>
                        <w:p w:rsidR="00000000" w:rsidDel="00000000" w:rsidP="00000000" w:rsidRDefault="00000000" w:rsidRPr="00000000">
                          <w:pPr>
                            <w:spacing w:before="0" w:line="252" w:lineRule="exact"/>
                            <w:ind w:left="20" w:right="0" w:firstLine="0"/>
                            <w:jc w:val="left"/>
                            <w:rPr>
                              <w:rFonts w:ascii="Calibri" w:hAnsi="Calibri"/>
                              <w:sz w:val="22"/>
                            </w:rPr>
                          </w:pPr>
                          <w:r w:rsidDel="00000000" w:rsidR="00000000" w:rsidRPr="00000000">
                            <w:rPr>
                              <w:rFonts w:ascii="Segoe UI" w:hAnsi="Segoe UI"/>
                              <w:b w:val="1"/>
                              <w:sz w:val="16"/>
                            </w:rPr>
                            <w: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6"/>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1"/>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10"/>
                              <w:sz w:val="16"/>
                            </w:rPr>
                            <w:t xml:space="preserve"> </w:t>
                          </w:r>
                          <w:r w:rsidDel="00000000" w:rsidR="00000000" w:rsidRPr="00000000">
                            <w:rPr>
                              <w:rFonts w:ascii="Calibri" w:hAnsi="Calibri"/>
                              <w:sz w:val="22"/>
                            </w:rPr>
                            <w:t>|</w:t>
                          </w:r>
                          <w:r w:rsidDel="00000000" w:rsidR="00000000" w:rsidRPr="00000000">
                            <w:rPr>
                              <w:rFonts w:ascii="Calibri" w:hAnsi="Calibri"/>
                              <w:sz w:val="22"/>
                            </w:rPr>
                            <w:fldChar w:fldCharType="begin"/>
                          </w:r>
                          <w:r w:rsidDel="00000000" w:rsidR="00000000" w:rsidRPr="00000000">
                            <w:rPr>
                              <w:rFonts w:ascii="Calibri" w:hAnsi="Calibri"/>
                              <w:sz w:val="22"/>
                            </w:rPr>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wps:txbx>
                    <wps:bodyPr anchorCtr="0" anchor="t" bIns="0" lIns="0" rIns="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3735705</wp:posOffset>
              </wp:positionH>
              <wp:positionV relativeFrom="paragraph">
                <wp:posOffset>0</wp:posOffset>
              </wp:positionV>
              <wp:extent cx="2239645" cy="170180"/>
              <wp:effectExtent b="0" l="0" r="0" t="0"/>
              <wp:wrapNone/>
              <wp:docPr id="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239645" cy="1701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0301" cy="53030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6339553</wp:posOffset>
          </wp:positionH>
          <wp:positionV relativeFrom="page">
            <wp:posOffset>390904</wp:posOffset>
          </wp:positionV>
          <wp:extent cx="671130" cy="337696"/>
          <wp:effectExtent b="0" l="0" r="0" t="0"/>
          <wp:wrapNone/>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71130" cy="337696"/>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4345994</wp:posOffset>
          </wp:positionH>
          <wp:positionV relativeFrom="page">
            <wp:posOffset>404609</wp:posOffset>
          </wp:positionV>
          <wp:extent cx="1030170" cy="303933"/>
          <wp:effectExtent b="0" l="0" r="0" t="0"/>
          <wp:wrapNone/>
          <wp:docPr id="1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030170" cy="30393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587401</wp:posOffset>
          </wp:positionH>
          <wp:positionV relativeFrom="page">
            <wp:posOffset>430309</wp:posOffset>
          </wp:positionV>
          <wp:extent cx="1301374" cy="280228"/>
          <wp:effectExtent b="0" l="0" r="0" t="0"/>
          <wp:wrapNone/>
          <wp:docPr id="1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301374" cy="28022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0301" cy="53030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6339553</wp:posOffset>
          </wp:positionH>
          <wp:positionV relativeFrom="page">
            <wp:posOffset>390904</wp:posOffset>
          </wp:positionV>
          <wp:extent cx="671130" cy="337696"/>
          <wp:effectExtent b="0" l="0" r="0" t="0"/>
          <wp:wrapNone/>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71130" cy="337696"/>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4345994</wp:posOffset>
          </wp:positionH>
          <wp:positionV relativeFrom="page">
            <wp:posOffset>404609</wp:posOffset>
          </wp:positionV>
          <wp:extent cx="1030170" cy="303933"/>
          <wp:effectExtent b="0" l="0" r="0" t="0"/>
          <wp:wrapNone/>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030170" cy="30393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587401</wp:posOffset>
          </wp:positionH>
          <wp:positionV relativeFrom="page">
            <wp:posOffset>430309</wp:posOffset>
          </wp:positionV>
          <wp:extent cx="1301374" cy="280228"/>
          <wp:effectExtent b="0" l="0" r="0" t="0"/>
          <wp:wrapNone/>
          <wp:docPr id="2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301374" cy="280228"/>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2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0301" cy="53030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6339553</wp:posOffset>
          </wp:positionH>
          <wp:positionV relativeFrom="page">
            <wp:posOffset>390904</wp:posOffset>
          </wp:positionV>
          <wp:extent cx="671130" cy="337696"/>
          <wp:effectExtent b="0" l="0" r="0" t="0"/>
          <wp:wrapNone/>
          <wp:docPr id="2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71130" cy="337696"/>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4345994</wp:posOffset>
          </wp:positionH>
          <wp:positionV relativeFrom="page">
            <wp:posOffset>404609</wp:posOffset>
          </wp:positionV>
          <wp:extent cx="1030170" cy="303933"/>
          <wp:effectExtent b="0" l="0" r="0" t="0"/>
          <wp:wrapNone/>
          <wp:docPr id="2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030170" cy="30393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587401</wp:posOffset>
          </wp:positionH>
          <wp:positionV relativeFrom="page">
            <wp:posOffset>430309</wp:posOffset>
          </wp:positionV>
          <wp:extent cx="1301374" cy="280228"/>
          <wp:effectExtent b="0" l="0" r="0" t="0"/>
          <wp:wrapNone/>
          <wp:docPr id="3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301374" cy="28022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600" w:hanging="420"/>
      </w:pPr>
      <w:rPr/>
    </w:lvl>
    <w:lvl w:ilvl="1">
      <w:start w:val="1"/>
      <w:numFmt w:val="decimal"/>
      <w:lvlText w:val="%1.%2"/>
      <w:lvlJc w:val="left"/>
      <w:pPr>
        <w:ind w:left="600" w:hanging="420"/>
      </w:pPr>
      <w:rPr>
        <w:rFonts w:ascii="Times New Roman" w:cs="Times New Roman" w:eastAsia="Times New Roman" w:hAnsi="Times New Roman"/>
        <w:b w:val="1"/>
        <w:sz w:val="28"/>
        <w:szCs w:val="28"/>
      </w:rPr>
    </w:lvl>
    <w:lvl w:ilvl="2">
      <w:start w:val="1"/>
      <w:numFmt w:val="decimal"/>
      <w:lvlText w:val="%3."/>
      <w:lvlJc w:val="left"/>
      <w:pPr>
        <w:ind w:left="901" w:hanging="360"/>
      </w:pPr>
      <w:rPr>
        <w:rFonts w:ascii="Times New Roman" w:cs="Times New Roman" w:eastAsia="Times New Roman" w:hAnsi="Times New Roman"/>
        <w:color w:val="111111"/>
        <w:sz w:val="24"/>
        <w:szCs w:val="24"/>
      </w:rPr>
    </w:lvl>
    <w:lvl w:ilvl="3">
      <w:start w:val="0"/>
      <w:numFmt w:val="bullet"/>
      <w:lvlText w:val="•"/>
      <w:lvlJc w:val="left"/>
      <w:pPr>
        <w:ind w:left="3012" w:hanging="360"/>
      </w:pPr>
      <w:rPr/>
    </w:lvl>
    <w:lvl w:ilvl="4">
      <w:start w:val="0"/>
      <w:numFmt w:val="bullet"/>
      <w:lvlText w:val="•"/>
      <w:lvlJc w:val="left"/>
      <w:pPr>
        <w:ind w:left="4068" w:hanging="360"/>
      </w:pPr>
      <w:rPr/>
    </w:lvl>
    <w:lvl w:ilvl="5">
      <w:start w:val="0"/>
      <w:numFmt w:val="bullet"/>
      <w:lvlText w:val="•"/>
      <w:lvlJc w:val="left"/>
      <w:pPr>
        <w:ind w:left="5124" w:hanging="360"/>
      </w:pPr>
      <w:rPr/>
    </w:lvl>
    <w:lvl w:ilvl="6">
      <w:start w:val="0"/>
      <w:numFmt w:val="bullet"/>
      <w:lvlText w:val="•"/>
      <w:lvlJc w:val="left"/>
      <w:pPr>
        <w:ind w:left="6180" w:hanging="360"/>
      </w:pPr>
      <w:rPr/>
    </w:lvl>
    <w:lvl w:ilvl="7">
      <w:start w:val="0"/>
      <w:numFmt w:val="bullet"/>
      <w:lvlText w:val="•"/>
      <w:lvlJc w:val="left"/>
      <w:pPr>
        <w:ind w:left="7236" w:hanging="360"/>
      </w:pPr>
      <w:rPr/>
    </w:lvl>
    <w:lvl w:ilvl="8">
      <w:start w:val="0"/>
      <w:numFmt w:val="bullet"/>
      <w:lvlText w:val="•"/>
      <w:lvlJc w:val="left"/>
      <w:pPr>
        <w:ind w:left="8292" w:hanging="360"/>
      </w:pPr>
      <w:rPr/>
    </w:lvl>
  </w:abstractNum>
  <w:abstractNum w:abstractNumId="2">
    <w:lvl w:ilvl="0">
      <w:start w:val="1"/>
      <w:numFmt w:val="decimal"/>
      <w:lvlText w:val="%1"/>
      <w:lvlJc w:val="left"/>
      <w:pPr>
        <w:ind w:left="601" w:hanging="421"/>
      </w:pPr>
      <w:rPr/>
    </w:lvl>
    <w:lvl w:ilvl="1">
      <w:start w:val="1"/>
      <w:numFmt w:val="decimal"/>
      <w:lvlText w:val="%1.%2"/>
      <w:lvlJc w:val="left"/>
      <w:pPr>
        <w:ind w:left="601" w:hanging="421"/>
      </w:pPr>
      <w:rPr>
        <w:rFonts w:ascii="Times New Roman" w:cs="Times New Roman" w:eastAsia="Times New Roman" w:hAnsi="Times New Roman"/>
        <w:b w:val="1"/>
        <w:sz w:val="28"/>
        <w:szCs w:val="28"/>
      </w:rPr>
    </w:lvl>
    <w:lvl w:ilvl="2">
      <w:start w:val="0"/>
      <w:numFmt w:val="bullet"/>
      <w:lvlText w:val="•"/>
      <w:lvlJc w:val="left"/>
      <w:pPr>
        <w:ind w:left="2561" w:hanging="420.99999999999955"/>
      </w:pPr>
      <w:rPr/>
    </w:lvl>
    <w:lvl w:ilvl="3">
      <w:start w:val="0"/>
      <w:numFmt w:val="bullet"/>
      <w:lvlText w:val="•"/>
      <w:lvlJc w:val="left"/>
      <w:pPr>
        <w:ind w:left="3541" w:hanging="421"/>
      </w:pPr>
      <w:rPr/>
    </w:lvl>
    <w:lvl w:ilvl="4">
      <w:start w:val="0"/>
      <w:numFmt w:val="bullet"/>
      <w:lvlText w:val="•"/>
      <w:lvlJc w:val="left"/>
      <w:pPr>
        <w:ind w:left="4522" w:hanging="421"/>
      </w:pPr>
      <w:rPr/>
    </w:lvl>
    <w:lvl w:ilvl="5">
      <w:start w:val="0"/>
      <w:numFmt w:val="bullet"/>
      <w:lvlText w:val="•"/>
      <w:lvlJc w:val="left"/>
      <w:pPr>
        <w:ind w:left="5502" w:hanging="421"/>
      </w:pPr>
      <w:rPr/>
    </w:lvl>
    <w:lvl w:ilvl="6">
      <w:start w:val="0"/>
      <w:numFmt w:val="bullet"/>
      <w:lvlText w:val="•"/>
      <w:lvlJc w:val="left"/>
      <w:pPr>
        <w:ind w:left="6483" w:hanging="421.0000000000018"/>
      </w:pPr>
      <w:rPr/>
    </w:lvl>
    <w:lvl w:ilvl="7">
      <w:start w:val="0"/>
      <w:numFmt w:val="bullet"/>
      <w:lvlText w:val="•"/>
      <w:lvlJc w:val="left"/>
      <w:pPr>
        <w:ind w:left="7463" w:hanging="421.0000000000018"/>
      </w:pPr>
      <w:rPr/>
    </w:lvl>
    <w:lvl w:ilvl="8">
      <w:start w:val="0"/>
      <w:numFmt w:val="bullet"/>
      <w:lvlText w:val="•"/>
      <w:lvlJc w:val="left"/>
      <w:pPr>
        <w:ind w:left="8444" w:hanging="421"/>
      </w:pPr>
      <w:rPr/>
    </w:lvl>
  </w:abstractNum>
  <w:abstractNum w:abstractNumId="3">
    <w:lvl w:ilvl="0">
      <w:start w:val="0"/>
      <w:numFmt w:val="bullet"/>
      <w:lvlText w:val="●"/>
      <w:lvlJc w:val="left"/>
      <w:pPr>
        <w:ind w:left="601" w:hanging="421"/>
      </w:pPr>
      <w:rPr>
        <w:rFonts w:ascii="Noto Sans Symbols" w:cs="Noto Sans Symbols" w:eastAsia="Noto Sans Symbols" w:hAnsi="Noto Sans Symbols"/>
        <w:sz w:val="22"/>
        <w:szCs w:val="22"/>
      </w:rPr>
    </w:lvl>
    <w:lvl w:ilvl="1">
      <w:start w:val="0"/>
      <w:numFmt w:val="bullet"/>
      <w:lvlText w:val="•"/>
      <w:lvlJc w:val="left"/>
      <w:pPr>
        <w:ind w:left="1580" w:hanging="421"/>
      </w:pPr>
      <w:rPr/>
    </w:lvl>
    <w:lvl w:ilvl="2">
      <w:start w:val="0"/>
      <w:numFmt w:val="bullet"/>
      <w:lvlText w:val="•"/>
      <w:lvlJc w:val="left"/>
      <w:pPr>
        <w:ind w:left="2561" w:hanging="420.99999999999955"/>
      </w:pPr>
      <w:rPr/>
    </w:lvl>
    <w:lvl w:ilvl="3">
      <w:start w:val="0"/>
      <w:numFmt w:val="bullet"/>
      <w:lvlText w:val="•"/>
      <w:lvlJc w:val="left"/>
      <w:pPr>
        <w:ind w:left="3541" w:hanging="421"/>
      </w:pPr>
      <w:rPr/>
    </w:lvl>
    <w:lvl w:ilvl="4">
      <w:start w:val="0"/>
      <w:numFmt w:val="bullet"/>
      <w:lvlText w:val="•"/>
      <w:lvlJc w:val="left"/>
      <w:pPr>
        <w:ind w:left="4522" w:hanging="421"/>
      </w:pPr>
      <w:rPr/>
    </w:lvl>
    <w:lvl w:ilvl="5">
      <w:start w:val="0"/>
      <w:numFmt w:val="bullet"/>
      <w:lvlText w:val="•"/>
      <w:lvlJc w:val="left"/>
      <w:pPr>
        <w:ind w:left="5502" w:hanging="421"/>
      </w:pPr>
      <w:rPr/>
    </w:lvl>
    <w:lvl w:ilvl="6">
      <w:start w:val="0"/>
      <w:numFmt w:val="bullet"/>
      <w:lvlText w:val="•"/>
      <w:lvlJc w:val="left"/>
      <w:pPr>
        <w:ind w:left="6483" w:hanging="421.0000000000018"/>
      </w:pPr>
      <w:rPr/>
    </w:lvl>
    <w:lvl w:ilvl="7">
      <w:start w:val="0"/>
      <w:numFmt w:val="bullet"/>
      <w:lvlText w:val="•"/>
      <w:lvlJc w:val="left"/>
      <w:pPr>
        <w:ind w:left="7463" w:hanging="421.0000000000018"/>
      </w:pPr>
      <w:rPr/>
    </w:lvl>
    <w:lvl w:ilvl="8">
      <w:start w:val="0"/>
      <w:numFmt w:val="bullet"/>
      <w:lvlText w:val="•"/>
      <w:lvlJc w:val="left"/>
      <w:pPr>
        <w:ind w:left="8444" w:hanging="421"/>
      </w:pPr>
      <w:rPr/>
    </w:lvl>
  </w:abstractNum>
  <w:abstractNum w:abstractNumId="4">
    <w:lvl w:ilvl="0">
      <w:start w:val="0"/>
      <w:numFmt w:val="bullet"/>
      <w:lvlText w:val="●"/>
      <w:lvlJc w:val="left"/>
      <w:pPr>
        <w:ind w:left="180" w:hanging="170"/>
      </w:pPr>
      <w:rPr>
        <w:rFonts w:ascii="Noto Sans Symbols" w:cs="Noto Sans Symbols" w:eastAsia="Noto Sans Symbols" w:hAnsi="Noto Sans Symbols"/>
        <w:color w:val="111111"/>
        <w:sz w:val="24"/>
        <w:szCs w:val="24"/>
      </w:rPr>
    </w:lvl>
    <w:lvl w:ilvl="1">
      <w:start w:val="0"/>
      <w:numFmt w:val="bullet"/>
      <w:lvlText w:val="•"/>
      <w:lvlJc w:val="left"/>
      <w:pPr>
        <w:ind w:left="1202" w:hanging="170"/>
      </w:pPr>
      <w:rPr/>
    </w:lvl>
    <w:lvl w:ilvl="2">
      <w:start w:val="0"/>
      <w:numFmt w:val="bullet"/>
      <w:lvlText w:val="•"/>
      <w:lvlJc w:val="left"/>
      <w:pPr>
        <w:ind w:left="2225" w:hanging="170"/>
      </w:pPr>
      <w:rPr/>
    </w:lvl>
    <w:lvl w:ilvl="3">
      <w:start w:val="0"/>
      <w:numFmt w:val="bullet"/>
      <w:lvlText w:val="•"/>
      <w:lvlJc w:val="left"/>
      <w:pPr>
        <w:ind w:left="3247" w:hanging="170"/>
      </w:pPr>
      <w:rPr/>
    </w:lvl>
    <w:lvl w:ilvl="4">
      <w:start w:val="0"/>
      <w:numFmt w:val="bullet"/>
      <w:lvlText w:val="•"/>
      <w:lvlJc w:val="left"/>
      <w:pPr>
        <w:ind w:left="4270" w:hanging="170"/>
      </w:pPr>
      <w:rPr/>
    </w:lvl>
    <w:lvl w:ilvl="5">
      <w:start w:val="0"/>
      <w:numFmt w:val="bullet"/>
      <w:lvlText w:val="•"/>
      <w:lvlJc w:val="left"/>
      <w:pPr>
        <w:ind w:left="5292" w:hanging="170"/>
      </w:pPr>
      <w:rPr/>
    </w:lvl>
    <w:lvl w:ilvl="6">
      <w:start w:val="0"/>
      <w:numFmt w:val="bullet"/>
      <w:lvlText w:val="•"/>
      <w:lvlJc w:val="left"/>
      <w:pPr>
        <w:ind w:left="6315" w:hanging="170"/>
      </w:pPr>
      <w:rPr/>
    </w:lvl>
    <w:lvl w:ilvl="7">
      <w:start w:val="0"/>
      <w:numFmt w:val="bullet"/>
      <w:lvlText w:val="•"/>
      <w:lvlJc w:val="left"/>
      <w:pPr>
        <w:ind w:left="7337" w:hanging="170"/>
      </w:pPr>
      <w:rPr/>
    </w:lvl>
    <w:lvl w:ilvl="8">
      <w:start w:val="0"/>
      <w:numFmt w:val="bullet"/>
      <w:lvlText w:val="•"/>
      <w:lvlJc w:val="left"/>
      <w:pPr>
        <w:ind w:left="8360" w:hanging="170"/>
      </w:pPr>
      <w:rPr/>
    </w:lvl>
  </w:abstractNum>
  <w:abstractNum w:abstractNumId="5">
    <w:lvl w:ilvl="0">
      <w:start w:val="2"/>
      <w:numFmt w:val="decimal"/>
      <w:lvlText w:val="%1"/>
      <w:lvlJc w:val="left"/>
      <w:pPr>
        <w:ind w:left="600" w:hanging="420"/>
      </w:pPr>
      <w:rPr/>
    </w:lvl>
    <w:lvl w:ilvl="1">
      <w:start w:val="1"/>
      <w:numFmt w:val="decimal"/>
      <w:lvlText w:val="%1.%2"/>
      <w:lvlJc w:val="left"/>
      <w:pPr>
        <w:ind w:left="600" w:hanging="420"/>
      </w:pPr>
      <w:rPr>
        <w:rFonts w:ascii="Times New Roman" w:cs="Times New Roman" w:eastAsia="Times New Roman" w:hAnsi="Times New Roman"/>
        <w:b w:val="1"/>
        <w:sz w:val="28"/>
        <w:szCs w:val="28"/>
      </w:rPr>
    </w:lvl>
    <w:lvl w:ilvl="2">
      <w:start w:val="0"/>
      <w:numFmt w:val="bullet"/>
      <w:lvlText w:val="●"/>
      <w:lvlJc w:val="left"/>
      <w:pPr>
        <w:ind w:left="901" w:hanging="360"/>
      </w:pPr>
      <w:rPr>
        <w:rFonts w:ascii="Noto Sans Symbols" w:cs="Noto Sans Symbols" w:eastAsia="Noto Sans Symbols" w:hAnsi="Noto Sans Symbols"/>
        <w:color w:val="111111"/>
        <w:sz w:val="24"/>
        <w:szCs w:val="24"/>
      </w:rPr>
    </w:lvl>
    <w:lvl w:ilvl="3">
      <w:start w:val="0"/>
      <w:numFmt w:val="bullet"/>
      <w:lvlText w:val="•"/>
      <w:lvlJc w:val="left"/>
      <w:pPr>
        <w:ind w:left="3012" w:hanging="360"/>
      </w:pPr>
      <w:rPr/>
    </w:lvl>
    <w:lvl w:ilvl="4">
      <w:start w:val="0"/>
      <w:numFmt w:val="bullet"/>
      <w:lvlText w:val="•"/>
      <w:lvlJc w:val="left"/>
      <w:pPr>
        <w:ind w:left="4068" w:hanging="360"/>
      </w:pPr>
      <w:rPr/>
    </w:lvl>
    <w:lvl w:ilvl="5">
      <w:start w:val="0"/>
      <w:numFmt w:val="bullet"/>
      <w:lvlText w:val="•"/>
      <w:lvlJc w:val="left"/>
      <w:pPr>
        <w:ind w:left="5124" w:hanging="360"/>
      </w:pPr>
      <w:rPr/>
    </w:lvl>
    <w:lvl w:ilvl="6">
      <w:start w:val="0"/>
      <w:numFmt w:val="bullet"/>
      <w:lvlText w:val="•"/>
      <w:lvlJc w:val="left"/>
      <w:pPr>
        <w:ind w:left="6180" w:hanging="360"/>
      </w:pPr>
      <w:rPr/>
    </w:lvl>
    <w:lvl w:ilvl="7">
      <w:start w:val="0"/>
      <w:numFmt w:val="bullet"/>
      <w:lvlText w:val="•"/>
      <w:lvlJc w:val="left"/>
      <w:pPr>
        <w:ind w:left="7236" w:hanging="360"/>
      </w:pPr>
      <w:rPr/>
    </w:lvl>
    <w:lvl w:ilvl="8">
      <w:start w:val="0"/>
      <w:numFmt w:val="bullet"/>
      <w:lvlText w:val="•"/>
      <w:lvlJc w:val="left"/>
      <w:pPr>
        <w:ind w:left="8292"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6" w:lineRule="auto"/>
      <w:ind w:left="468"/>
    </w:pPr>
    <w:rPr>
      <w:rFonts w:ascii="Times New Roman" w:cs="Times New Roman" w:eastAsia="Times New Roman" w:hAnsi="Times New Roman"/>
      <w:b w:val="1"/>
      <w:sz w:val="32"/>
      <w:szCs w:val="32"/>
    </w:rPr>
  </w:style>
  <w:style w:type="paragraph" w:styleId="Heading2">
    <w:name w:val="heading 2"/>
    <w:basedOn w:val="Normal"/>
    <w:next w:val="Normal"/>
    <w:pPr>
      <w:ind w:left="601" w:hanging="421"/>
    </w:pPr>
    <w:rPr>
      <w:rFonts w:ascii="Times New Roman" w:cs="Times New Roman" w:eastAsia="Times New Roman" w:hAnsi="Times New Roman"/>
      <w:b w:val="1"/>
      <w:sz w:val="28"/>
      <w:szCs w:val="28"/>
    </w:rPr>
  </w:style>
  <w:style w:type="paragraph" w:styleId="Heading3">
    <w:name w:val="heading 3"/>
    <w:basedOn w:val="Normal"/>
    <w:next w:val="Normal"/>
    <w:pPr>
      <w:ind w:left="180"/>
    </w:pPr>
    <w:rPr>
      <w:rFonts w:ascii="Arial" w:cs="Arial" w:eastAsia="Arial" w:hAnsi="Arial"/>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4" w:line="1139" w:lineRule="auto"/>
      <w:ind w:left="468" w:right="1399"/>
      <w:jc w:val="center"/>
    </w:pPr>
    <w:rPr>
      <w:rFonts w:ascii="Calibri" w:cs="Calibri" w:eastAsia="Calibri" w:hAnsi="Calibri"/>
      <w:b w:val="1"/>
      <w:sz w:val="100"/>
      <w:szCs w:val="1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um.com/analytics-vidhya/analysis-of-bank-customers-using-dashboard-in-power-bi-a366f2b3e563" TargetMode="External"/><Relationship Id="rId20" Type="http://schemas.openxmlformats.org/officeDocument/2006/relationships/header" Target="header1.xml"/><Relationship Id="rId41" Type="http://schemas.openxmlformats.org/officeDocument/2006/relationships/hyperlink" Target="https://medium.com/analytics-vidhya/analysis-of-bank-customers-using-dashboard-in-power-bi-a366f2b3e563" TargetMode="External"/><Relationship Id="rId22" Type="http://schemas.openxmlformats.org/officeDocument/2006/relationships/image" Target="media/image27.png"/><Relationship Id="rId21" Type="http://schemas.openxmlformats.org/officeDocument/2006/relationships/footer" Target="footer1.xml"/><Relationship Id="rId24" Type="http://schemas.openxmlformats.org/officeDocument/2006/relationships/image" Target="media/image28.png"/><Relationship Id="rId23" Type="http://schemas.openxmlformats.org/officeDocument/2006/relationships/image" Target="media/image26.png"/><Relationship Id="rId1" Type="http://schemas.openxmlformats.org/officeDocument/2006/relationships/image" Target="media/image15.png"/><Relationship Id="rId2" Type="http://schemas.openxmlformats.org/officeDocument/2006/relationships/image" Target="media/image16.png"/><Relationship Id="rId3" Type="http://schemas.openxmlformats.org/officeDocument/2006/relationships/image" Target="media/image17.png"/><Relationship Id="rId4" Type="http://schemas.openxmlformats.org/officeDocument/2006/relationships/image" Target="media/image18.png"/><Relationship Id="rId9" Type="http://schemas.openxmlformats.org/officeDocument/2006/relationships/image" Target="media/image2.png"/><Relationship Id="rId26" Type="http://schemas.openxmlformats.org/officeDocument/2006/relationships/image" Target="media/image30.png"/><Relationship Id="rId25" Type="http://schemas.openxmlformats.org/officeDocument/2006/relationships/image" Target="media/image1.png"/><Relationship Id="rId28" Type="http://schemas.openxmlformats.org/officeDocument/2006/relationships/image" Target="media/image3.png"/><Relationship Id="rId27" Type="http://schemas.openxmlformats.org/officeDocument/2006/relationships/image" Target="media/image29.png"/><Relationship Id="rId5" Type="http://schemas.openxmlformats.org/officeDocument/2006/relationships/image" Target="media/image19.png"/><Relationship Id="rId6" Type="http://schemas.openxmlformats.org/officeDocument/2006/relationships/image" Target="media/image22.png"/><Relationship Id="rId29" Type="http://schemas.openxmlformats.org/officeDocument/2006/relationships/header" Target="header3.xml"/><Relationship Id="rId7" Type="http://schemas.openxmlformats.org/officeDocument/2006/relationships/image" Target="media/image23.png"/><Relationship Id="rId8" Type="http://schemas.openxmlformats.org/officeDocument/2006/relationships/image" Target="media/image24.png"/><Relationship Id="rId31" Type="http://schemas.openxmlformats.org/officeDocument/2006/relationships/image" Target="media/image31.png"/><Relationship Id="rId30" Type="http://schemas.openxmlformats.org/officeDocument/2006/relationships/footer" Target="footer2.xml"/><Relationship Id="rId11" Type="http://schemas.openxmlformats.org/officeDocument/2006/relationships/image" Target="media/image10.png"/><Relationship Id="rId33" Type="http://schemas.openxmlformats.org/officeDocument/2006/relationships/footer" Target="footer3.xml"/><Relationship Id="rId10" Type="http://schemas.openxmlformats.org/officeDocument/2006/relationships/image" Target="media/image4.png"/><Relationship Id="rId32" Type="http://schemas.openxmlformats.org/officeDocument/2006/relationships/header" Target="header4.xml"/><Relationship Id="rId13" Type="http://schemas.openxmlformats.org/officeDocument/2006/relationships/theme" Target="theme/theme1.xml"/><Relationship Id="rId35" Type="http://schemas.openxmlformats.org/officeDocument/2006/relationships/image" Target="media/image11.png"/><Relationship Id="rId12" Type="http://schemas.openxmlformats.org/officeDocument/2006/relationships/image" Target="media/image12.png"/><Relationship Id="rId34" Type="http://schemas.openxmlformats.org/officeDocument/2006/relationships/image" Target="media/image5.png"/><Relationship Id="rId15" Type="http://schemas.openxmlformats.org/officeDocument/2006/relationships/fontTable" Target="fontTable.xml"/><Relationship Id="rId37" Type="http://schemas.openxmlformats.org/officeDocument/2006/relationships/image" Target="media/image25.png"/><Relationship Id="rId14" Type="http://schemas.openxmlformats.org/officeDocument/2006/relationships/settings" Target="settings.xml"/><Relationship Id="rId36" Type="http://schemas.openxmlformats.org/officeDocument/2006/relationships/image" Target="media/image33.png"/><Relationship Id="rId17" Type="http://schemas.openxmlformats.org/officeDocument/2006/relationships/styles" Target="styles.xml"/><Relationship Id="rId39" Type="http://schemas.openxmlformats.org/officeDocument/2006/relationships/image" Target="media/image14.png"/><Relationship Id="rId16" Type="http://schemas.openxmlformats.org/officeDocument/2006/relationships/numbering" Target="numbering.xml"/><Relationship Id="rId38" Type="http://schemas.openxmlformats.org/officeDocument/2006/relationships/image" Target="media/image34.png"/><Relationship Id="rId19" Type="http://schemas.openxmlformats.org/officeDocument/2006/relationships/header" Target="header2.xml"/><Relationship Id="rId18" Type="http://schemas.openxmlformats.org/officeDocument/2006/relationships/image" Target="media/image32.png"/></Relationships>
</file>

<file path=word/_rels/footer1.xml.rels><?xml version="1.0" encoding="UTF-8" standalone="yes"?><Relationships xmlns="http://schemas.openxmlformats.org/package/2006/relationships"><Relationship Id="rId13" Type="http://schemas.openxmlformats.org/officeDocument/2006/relationships/image" Target="media/image35.png"/></Relationships>
</file>

<file path=word/_rels/footer2.xml.rels><?xml version="1.0" encoding="UTF-8" standalone="yes"?><Relationships xmlns="http://schemas.openxmlformats.org/package/2006/relationships"><Relationship Id="rId13" Type="http://schemas.openxmlformats.org/officeDocument/2006/relationships/image" Target="media/image36.png"/></Relationships>
</file>

<file path=word/_rels/footer3.xml.rels><?xml version="1.0" encoding="UTF-8" standalone="yes"?><Relationships xmlns="http://schemas.openxmlformats.org/package/2006/relationships"><Relationship Id="rId13" Type="http://schemas.openxmlformats.org/officeDocument/2006/relationships/image" Target="media/image37.png"/></Relationships>
</file>

<file path=word/_rels/header1.xml.rels><?xml version="1.0" encoding="UTF-8" standalone="yes"?><Relationships xmlns="http://schemas.openxmlformats.org/package/2006/relationships"><Relationship Id="rId13"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13.png"/><Relationship Id="rId16" Type="http://schemas.openxmlformats.org/officeDocument/2006/relationships/image" Target="media/image21.png"/></Relationships>
</file>

<file path=word/_rels/header2.xml.rels><?xml version="1.0" encoding="UTF-8" standalone="yes"?><Relationships xmlns="http://schemas.openxmlformats.org/package/2006/relationships"><Relationship Id="rId13"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13.png"/><Relationship Id="rId16" Type="http://schemas.openxmlformats.org/officeDocument/2006/relationships/image" Target="media/image21.png"/></Relationships>
</file>

<file path=word/_rels/header4.xml.rels><?xml version="1.0" encoding="UTF-8" standalone="yes"?><Relationships xmlns="http://schemas.openxmlformats.org/package/2006/relationships"><Relationship Id="rId13"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13.png"/><Relationship Id="rId16"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