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C6" w:rsidRDefault="00F22CC6" w:rsidP="00F22CC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Course Content:-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2070"/>
        <w:gridCol w:w="4749"/>
      </w:tblGrid>
      <w:tr w:rsidR="00F22CC6" w:rsidTr="00F22CC6"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rPr>
                <w:b/>
                <w:bCs/>
              </w:rPr>
              <w:t>SL NO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rPr>
                <w:b/>
                <w:bCs/>
              </w:rPr>
              <w:t>Main topic</w:t>
            </w:r>
          </w:p>
        </w:tc>
        <w:tc>
          <w:tcPr>
            <w:tcW w:w="4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rPr>
                <w:b/>
                <w:bCs/>
              </w:rPr>
              <w:t>Sub Topic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Accessibility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Accessibility Tools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Accessibility 508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Accessibility Overview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Accessibility in Mobile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Screen Reader/ Event Handler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Accessibility guidelines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COLOR CONTRAST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ACCESSBILITY COLOR CONTRAST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Web Based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DOC type definition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External / Internal links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Font-sizes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Site Map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Non-web content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Text-Effects / Typography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Column-Layouts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Text-Shadow/ word-wrap / text-overflow properties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Templates/ Layouts / Future of CSS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Templates and Different types of templates for example grid system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Limitations of CSS#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CSS properties future specifications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Support for fallback Browsers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elements like canvas , video, date fallback support for legacy browsers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CSS3 fallback support for legacy browsers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JavaScript Fallback Support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Color Opacity Gradients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HSL, RGBA types of gradients and syntax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Code based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HTML4 type of tags ex:- tables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Background Images/ Decoration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CSS3 Box-shadow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CSS3 Background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CSS3 Border and more decorative properties for background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lastRenderedPageBreak/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CSS3 Box-shadow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Advance Topics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 xml:space="preserve">Advance HTML5 API like canvas, </w:t>
            </w:r>
            <w:proofErr w:type="spellStart"/>
            <w:r>
              <w:t>svg</w:t>
            </w:r>
            <w:proofErr w:type="spellEnd"/>
            <w:r>
              <w:t>, location, local/session storage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MIME types for audio/video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SEMANTIC MARKUP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SYNTAX/SEMANTIC ELEMENTS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BACKWARD COMPATABILITY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PSUEDO CLASSES/ELEMENTS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PSUEDO CLASSES IN DETAIL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PSUEDO CLASSES COMPATABILITY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FONT-FACE RULES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TYPES OF FONTS SUPPORTED BY BROWSER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NEW INPUT TYPES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INPUT ELEMENTS AND THEIR ATTRIBUTES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ELEMENTS BROWSER SUPPORT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MEDIA QUERIES AND SELECTORS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SYNTAX AND SYMANTICS OF MEDIA QUERY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MEDIA QUERIES PROPERTIES IN DETAIL FOR Ex ASPECT RATIO/ORIENTATION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API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WEB API IN DETAIL FOR EX:WEB WORKERS,DRAG AND DROP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CLIENT/SERVER EVENT HANDLING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INTRODUCTION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TAGS,INTRODUCTION,SUPPORTING,DEPRICATED TAGS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FORM VALIDATIONS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HTML5 FORM ELEMENTS/ATTRIBUTES/SYNTAX/VALIDATION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2D/3D Transformation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Transform / Transitions / Methods / Properties Syntax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Animation Tag and Syntax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3D Transformations &amp; Flexible Box Layout</w:t>
            </w:r>
          </w:p>
        </w:tc>
      </w:tr>
      <w:tr w:rsidR="00F22CC6" w:rsidTr="00F22CC6"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 xml:space="preserve">General Awareness’ 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CC6" w:rsidRDefault="00F22CC6">
            <w:r>
              <w:t> </w:t>
            </w:r>
          </w:p>
        </w:tc>
      </w:tr>
    </w:tbl>
    <w:p w:rsidR="003C56D1" w:rsidRDefault="003C56D1">
      <w:bookmarkStart w:id="0" w:name="_GoBack"/>
      <w:bookmarkEnd w:id="0"/>
    </w:p>
    <w:sectPr w:rsidR="003C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6"/>
    <w:rsid w:val="003C56D1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0784-47CE-44E1-A9D7-21C7029C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CC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>Cognizant Technology Solutions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Anoosha (Cognizant)</dc:creator>
  <cp:keywords/>
  <dc:description/>
  <cp:lastModifiedBy>Shetty, Anoosha (Cognizant)</cp:lastModifiedBy>
  <cp:revision>1</cp:revision>
  <dcterms:created xsi:type="dcterms:W3CDTF">2015-09-16T03:50:00Z</dcterms:created>
  <dcterms:modified xsi:type="dcterms:W3CDTF">2015-09-16T03:50:00Z</dcterms:modified>
</cp:coreProperties>
</file>