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일반현황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예비창업패키지 예비창업자 사업계획서</w:t>
            </w:r>
          </w:p>
        </w:tc>
      </w:tr>
      <w:tr>
        <w:tc>
          <w:tcPr>
            <w:tcW w:type="pct" w:w="20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창업아이템명</w:t>
            </w:r>
          </w:p>
        </w:tc>
        <w:tc>
          <w:tcPr>
            <w:tcW w:type="pct" w:w="80%"/>
            <w:gridSpan w:val="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기반 스마트 물류 최적화 시스템</w:t>
            </w:r>
          </w:p>
        </w:tc>
      </w:tr>
      <w:tr>
        <w:tc>
          <w:tcPr>
            <w:tcW w:type="pct" w:w="20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산출물
(협약기간 내 목표)</w:t>
            </w:r>
          </w:p>
        </w:tc>
        <w:tc>
          <w:tcPr>
            <w:tcW w:type="pct" w:w="80%"/>
            <w:gridSpan w:val="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물류 예측 시스템 1식, 모바일 앱(iOS/Android) 1식, 관제 대시보드 1식</w:t>
            </w:r>
          </w:p>
        </w:tc>
      </w:tr>
      <w:tr>
        <w:tc>
          <w:tcPr>
            <w:tcW w:type="pct" w:w="20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직업
(직장명 기재 불가)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연구원 / IT 서비스업</w:t>
            </w:r>
          </w:p>
        </w:tc>
        <w:tc>
          <w:tcPr>
            <w:tcW w:type="pct" w:w="20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기업(예정)명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(주)스마트로지텍</w:t>
            </w:r>
          </w:p>
        </w:tc>
      </w:tr>
    </w:tbl>
    <w:p>
      <w:pPr>
        <w:spacing w:after="2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before="200" w:after="10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팀 구성 현황 (대표자 본인 제외)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순번</w:t>
            </w:r>
          </w:p>
        </w:tc>
        <w:tc>
          <w:tcPr>
            <w:tcW w:type="pct" w:w="1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직위</w:t>
            </w:r>
          </w:p>
        </w:tc>
        <w:tc>
          <w:tcPr>
            <w:tcW w:type="pct" w:w="20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 업무</w:t>
            </w:r>
          </w:p>
        </w:tc>
        <w:tc>
          <w:tcPr>
            <w:tcW w:type="pct" w:w="40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보유 역량 (경력 및 학력 등)</w:t>
            </w:r>
          </w:p>
        </w:tc>
        <w:tc>
          <w:tcPr>
            <w:tcW w:type="pct" w:w="1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구성 상태</w:t>
            </w:r>
          </w:p>
        </w:tc>
      </w:tr>
      <w:t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CTO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기술 총괄 / AI 엔진 개발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컴퓨터공학 박사, AI 연구 경력 8년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개발팀장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백엔드 / 인프라 개발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컴퓨터공학 석사, 백엔드 경력 7년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프론트엔드 / 모바일 앱 개발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컴퓨터공학 학사, 프론트엔드 경력 5년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예정(25.02)</w:t>
            </w:r>
          </w:p>
        </w:tc>
      </w:tr>
      <w:t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물류전문가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물류 프로세스 설계 / 고객 컨설팅</w:t>
            </w:r>
          </w:p>
        </w:tc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물류학 석사, 물류업계 경력 15년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※ 사업계획서는 목차(1페이지)를 제외하고 15페이지 이내로 작성(증빙서류는 제한 없음)</w:t>
      </w:r>
    </w:p>
    <w:p>
      <w:pPr>
        <w:spacing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※ 사업계획서 양식은 변경·삭제할 수 없으며, 추가설명을 위한 이미지(사진), 표 등은 삽입 가능</w:t>
      </w:r>
    </w:p>
    <w:p>
      <w:r>
        <w:br w:type="page"/>
      </w:r>
    </w:p>
    <w:p>
      <w:pPr>
        <w:spacing w:before="3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□ 창업 아이템 개요(요약)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명     칭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스마트로지 (SmartLogi)</w:t>
            </w:r>
          </w:p>
        </w:tc>
        <w:tc>
          <w:tcPr>
            <w:tcW w:type="pct" w:w="1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범     주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물류/AI/SaaS</w:t>
            </w:r>
          </w:p>
        </w:tc>
      </w:tr>
      <w:tr>
        <w:tc>
          <w:tcPr>
            <w:tcW w:type="pct" w:w="1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아이템 개요</w:t>
            </w:r>
          </w:p>
        </w:tc>
        <w:tc>
          <w:tcPr>
            <w:tcW w:type="pct" w:w="85%"/>
            <w:gridSpan w:val="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기반 수요 예측 알고리즘을 통해 물류 배송 시간을 30% 단축하고, 실시간 경로 최적화로 배송 비용을 20% 절감하는 스마트 물류 솔루션입니다. 핵심 기능으로는 1) AI 수요 예측, 2) 실시간 경로 최적화, 3) 통합 관제 대시보드가 있습니다.
중소 물류업체에게 대기업 수준의 물류 최적화 기술을 합리적인 가격(월 50~200만원)에 제공하여, 배송 시간 단축 및 비용 절감 효과를 제공합니다.</w:t>
            </w:r>
          </w:p>
        </w:tc>
      </w:tr>
      <w:tr>
        <w:tc>
          <w:tcPr>
            <w:tcW w:type="pct" w:w="1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 인식
(Problem)</w:t>
            </w:r>
          </w:p>
        </w:tc>
        <w:tc>
          <w:tcPr>
            <w:tcW w:type="pct" w:w="85%"/>
            <w:gridSpan w:val="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국내 물류 시장은 연간 80조원 규모이나, 중소 물류업체의 70%가 수작업 기반 운영으로 인한 비효율 문제를 겪고 있습니다. 특히 배송 시간 예측 불가, 경로 최적화 부재, 실시간 모니터링 어려움 등의 문제가 심각합니다.</w:t>
            </w:r>
          </w:p>
        </w:tc>
      </w:tr>
      <w:tr>
        <w:tc>
          <w:tcPr>
            <w:tcW w:type="pct" w:w="1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실현 가능성
(Solution)</w:t>
            </w:r>
          </w:p>
        </w:tc>
        <w:tc>
          <w:tcPr>
            <w:tcW w:type="pct" w:w="85%"/>
            <w:gridSpan w:val="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자체 개발 AI 엔진(특허 출원 중)을 통해 95% 이상의 배송 시간 예측 정확도를 달성하였으며, 협약기간 내 시제품 완성 및 파일럿 테스트를 완료할 계획입니다. 핵심 개발 인력 3명이 확보되어 있습니다.</w:t>
            </w:r>
          </w:p>
        </w:tc>
      </w:tr>
      <w:tr>
        <w:tc>
          <w:tcPr>
            <w:tcW w:type="pct" w:w="1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성장전략
(Scale-up)</w:t>
            </w:r>
          </w:p>
        </w:tc>
        <w:tc>
          <w:tcPr>
            <w:tcW w:type="pct" w:w="85%"/>
            <w:gridSpan w:val="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1년차 수도권 중소 물류업체 100개사 확보, 2년차 전국 확대 및 월 매출 5억원 달성, 3년차 동남아 시장 진출을 목표로 합니다. SaaS 구독 모델을 통한 안정적인 수익 구조를 구축합니다.</w:t>
            </w:r>
          </w:p>
        </w:tc>
      </w:tr>
      <w:tr>
        <w:tc>
          <w:tcPr>
            <w:tcW w:type="pct" w:w="1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팀 구성
(Team)</w:t>
            </w:r>
          </w:p>
        </w:tc>
        <w:tc>
          <w:tcPr>
            <w:tcW w:type="pct" w:w="85%"/>
            <w:gridSpan w:val="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전문가 2명(박사급), 물류 경력자 3명(10년+), SW 개발자 5명으로 구성된 10명의 전문 팀입니다. 대표자는 삼성전자 AI연구소 10년 경력의 AI 전문가입니다.</w:t>
            </w:r>
          </w:p>
        </w:tc>
      </w:tr>
    </w:tbl>
    <w:p>
      <w:r>
        <w:br w:type="page"/>
      </w:r>
    </w:p>
    <w:p>
      <w:pPr>
        <w:shd w:fill="D9E2F3" w:val="clear"/>
        <w:spacing w:before="300" w:after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문제 인식 (Problem)_창업 아이템의 필요성</w:t>
      </w:r>
    </w:p>
    <w:p>
      <w:pPr>
        <w:spacing w:after="150"/>
      </w:pPr>
      <w:r>
        <w:rPr>
          <w:rFonts w:ascii="맑은 고딕" w:cs="맑은 고딕" w:eastAsia="맑은 고딕" w:hAnsi="맑은 고딕"/>
          <w:color w:val="0000FF"/>
          <w:sz w:val="18"/>
          <w:szCs w:val="18"/>
        </w:rPr>
        <w:t xml:space="preserve">※ 개발하고자 하는 창업 아이템의 국내·외 시장 현황 및 문제점 등의 제시</w:t>
      </w:r>
    </w:p>
    <w:p>
      <w:pPr>
        <w:spacing w:after="150"/>
      </w:pPr>
      <w:r>
        <w:rPr>
          <w:rFonts w:ascii="맑은 고딕" w:cs="맑은 고딕" w:eastAsia="맑은 고딕" w:hAnsi="맑은 고딕"/>
          <w:color w:val="0000FF"/>
          <w:sz w:val="18"/>
          <w:szCs w:val="18"/>
        </w:rPr>
        <w:t xml:space="preserve">※ 문제 해결을 위한 창업 아이템의 개발 필요성 등 기재_개발 아이템 소개</w:t>
      </w:r>
    </w:p>
    <w:p>
      <w:pPr>
        <w:spacing w:after="2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국내 물류 시장 규모는 약 80조원이며, 연평균 5% 성장 중입니다. 특히 이커머스 성장과 함께 라스트마일 배송 시장이 급성장하고 있으나, 중소 물류업체의 디지털 전환율은 30%에 불과합니다.</w:t>
      </w:r>
    </w:p>
    <w:p>
      <w:pPr>
        <w:spacing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배송 시간 예측 불가: 고객 불만 증가 및 CS 비용 상승 (연간 평균 15% 매출 손실)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수작업 기반 경로 설정: 불필요한 이동거리 발생으로 연료비 20% 낭비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실시간 모니터링 부재: 배송 지연 대응 지연으로 고객 이탈률 증가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데이터 기반 의사결정 어려움: 수요 예측 실패로 인한 재고 관리 비효율</w:t>
      </w:r>
    </w:p>
    <w:p>
      <w:r>
        <w:br w:type="page"/>
      </w:r>
    </w:p>
    <w:p>
      <w:pPr>
        <w:shd w:fill="D9E2F3" w:val="clear"/>
        <w:spacing w:before="300" w:after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실현 가능성 (Solution)_창업 아이템의 개발 계획</w:t>
      </w:r>
    </w:p>
    <w:p>
      <w:pPr>
        <w:spacing w:after="150"/>
      </w:pPr>
      <w:r>
        <w:rPr>
          <w:rFonts w:ascii="맑은 고딕" w:cs="맑은 고딕" w:eastAsia="맑은 고딕" w:hAnsi="맑은 고딕"/>
          <w:color w:val="0000FF"/>
          <w:sz w:val="18"/>
          <w:szCs w:val="18"/>
        </w:rPr>
        <w:t xml:space="preserve">※ 아이디어를 제품·서비스로 개발 또는 구체화 하고자 하는 계획(사업기간 내 일정 등)</w:t>
      </w:r>
    </w:p>
    <w:p>
      <w:pPr>
        <w:spacing w:after="150"/>
      </w:pPr>
      <w:r>
        <w:rPr>
          <w:rFonts w:ascii="맑은 고딕" w:cs="맑은 고딕" w:eastAsia="맑은 고딕" w:hAnsi="맑은 고딕"/>
          <w:color w:val="0000FF"/>
          <w:sz w:val="18"/>
          <w:szCs w:val="18"/>
        </w:rPr>
        <w:t xml:space="preserve">※ 개발 창업 아이템의 기능·성능의 차별성 및 경쟁력 확보 전략</w:t>
      </w:r>
    </w:p>
    <w:p>
      <w:pPr>
        <w:spacing w:after="150"/>
      </w:pPr>
      <w:r>
        <w:rPr>
          <w:rFonts w:ascii="맑은 고딕" w:cs="맑은 고딕" w:eastAsia="맑은 고딕" w:hAnsi="맑은 고딕"/>
          <w:color w:val="0000FF"/>
          <w:sz w:val="18"/>
          <w:szCs w:val="18"/>
        </w:rPr>
        <w:t xml:space="preserve">※ 정부지원사업비 집행 계획 기재</w:t>
      </w:r>
    </w:p>
    <w:p>
      <w:pPr>
        <w:spacing w:after="2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AI 수요 예측 엔진 개발: 95% 이상의 예측 정확도 달성</w:t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실시간 경로 최적화 알고리즘 구현: 배송 시간 30% 단축</w:t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통합 관제 대시보드 개발: 실시간 모니터링 및 리포팅 기능</w:t>
      </w:r>
    </w:p>
    <w:p>
      <w:pPr>
        <w:spacing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자체 개발 AI 엔진을 통한 95% 이상의 배송 시간 예측 정확도로, 기존 솔루션(70~80%) 대비 월등한 성능을 제공합니다. 또한 중소기업 맞춤형 가격 정책(월 50만원~)으로 진입 장벽을 낮췄습니다.</w:t>
      </w:r>
    </w:p>
    <w:p>
      <w:pPr>
        <w:spacing w:after="2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before="200" w:after="10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&lt; 사업추진 일정(협약기간 내) &gt;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pct" w:w="2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추진 내용</w:t>
            </w:r>
          </w:p>
        </w:tc>
        <w:tc>
          <w:tcPr>
            <w:tcW w:type="pct" w:w="20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추진 기간</w:t>
            </w:r>
          </w:p>
        </w:tc>
        <w:tc>
          <w:tcPr>
            <w:tcW w:type="pct" w:w="4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필수 개발 인력 채용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25.01 ~ 25.02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전문가 1명, 백엔드 개발자 2명 채용</w:t>
            </w:r>
          </w:p>
        </w:tc>
      </w:tr>
      <w:t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핵심 알고리즘 개발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25.02 ~ 25.05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수요 예측 엔진 및 경로 최적화 알고리즘 개발</w:t>
            </w:r>
          </w:p>
        </w:tc>
      </w:tr>
      <w:t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베타 서비스 개발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25.05 ~ 25.08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웹/모바일 앱 개발 및 관제 대시보드 구현</w:t>
            </w:r>
          </w:p>
        </w:tc>
      </w:tr>
      <w:t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파일럿 테스트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25.08 ~ 25.10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협력 물류업체 5개사 대상 실증 테스트</w:t>
            </w:r>
          </w:p>
        </w:tc>
      </w:tr>
      <w:tr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시제품 완성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25.10 ~ 25.12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피드백 반영 및 정식 버전 출시 준비</w:t>
            </w:r>
          </w:p>
        </w:tc>
      </w:tr>
    </w:tbl>
    <w:p>
      <w:pPr>
        <w:spacing w:after="2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before="200" w:after="10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&lt; 1 단계 정부지원사업비 집행계획 &gt;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 목</w:t>
            </w:r>
          </w:p>
        </w:tc>
        <w:tc>
          <w:tcPr>
            <w:tcW w:type="pct" w:w="5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 근거</w:t>
            </w:r>
          </w:p>
        </w:tc>
        <w:tc>
          <w:tcPr>
            <w:tcW w:type="pct" w:w="2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정부지원사업비(원)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인건비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 인력 3명 × 6개월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9,000,000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재료비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서버 장비 및 개발 도구 구입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3,000,000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외주용역비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UI/UX 디자인 외주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5,000,000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지식재산권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특허 출원 비용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3,000,000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 계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20,000,000</w:t>
            </w:r>
          </w:p>
        </w:tc>
      </w:tr>
    </w:tbl>
    <w:p>
      <w:pPr>
        <w:spacing w:after="2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before="200" w:after="10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&lt; 2 단계 정부지원사업비 집행계획 &gt;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 목</w:t>
            </w:r>
          </w:p>
        </w:tc>
        <w:tc>
          <w:tcPr>
            <w:tcW w:type="pct" w:w="5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산출 근거</w:t>
            </w:r>
          </w:p>
        </w:tc>
        <w:tc>
          <w:tcPr>
            <w:tcW w:type="pct" w:w="2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정부지원사업비(원)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인건비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 인력 5명 × 6개월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20,000,000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재료비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클라우드 서버 비용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5,000,000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외주용역비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보안 점검 및 부하 테스트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8,000,000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마케팅비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온라인 광고 및 전시회 참가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7,000,000</w:t>
            </w:r>
          </w:p>
        </w:tc>
      </w:tr>
      <w:t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 계</w:t>
            </w:r>
          </w:p>
        </w:tc>
        <w:tc>
          <w:tcPr>
            <w:tcW w:type="pct" w:w="5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40,000,000</w:t>
            </w:r>
          </w:p>
        </w:tc>
      </w:tr>
    </w:tbl>
    <w:p>
      <w:pPr>
        <w:spacing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※ 1단계 정부지원사업비는 20백만원 내외로 작성</w:t>
      </w:r>
    </w:p>
    <w:p>
      <w:pPr>
        <w:spacing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※ 2단계 정부지원사업비는 40백만원 내외로 작성</w:t>
      </w:r>
    </w:p>
    <w:p>
      <w:r>
        <w:br w:type="page"/>
      </w:r>
    </w:p>
    <w:p>
      <w:pPr>
        <w:shd w:fill="D9E2F3" w:val="clear"/>
        <w:spacing w:before="300" w:after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성장전략 (Scale-up)_사업화 추진 전략</w:t>
      </w:r>
    </w:p>
    <w:p>
      <w:pPr>
        <w:spacing w:after="150"/>
      </w:pPr>
      <w:r>
        <w:rPr>
          <w:rFonts w:ascii="맑은 고딕" w:cs="맑은 고딕" w:eastAsia="맑은 고딕" w:hAnsi="맑은 고딕"/>
          <w:color w:val="0000FF"/>
          <w:sz w:val="18"/>
          <w:szCs w:val="18"/>
        </w:rPr>
        <w:t xml:space="preserve">※ 경쟁제품·경쟁사 분석, 창업 아이템의 목표 시장 진입 전략 등 기재</w:t>
      </w:r>
    </w:p>
    <w:p>
      <w:pPr>
        <w:spacing w:after="150"/>
      </w:pPr>
      <w:r>
        <w:rPr>
          <w:rFonts w:ascii="맑은 고딕" w:cs="맑은 고딕" w:eastAsia="맑은 고딕" w:hAnsi="맑은 고딕"/>
          <w:color w:val="0000FF"/>
          <w:sz w:val="18"/>
          <w:szCs w:val="18"/>
        </w:rPr>
        <w:t xml:space="preserve">※ 창업 아이템의 비즈니스 모델(수익화 모델), 사업 확장을 위한 투자유치(자금확보) 전략</w:t>
      </w:r>
    </w:p>
    <w:p>
      <w:pPr>
        <w:spacing w:after="150"/>
      </w:pPr>
      <w:r>
        <w:rPr>
          <w:rFonts w:ascii="맑은 고딕" w:cs="맑은 고딕" w:eastAsia="맑은 고딕" w:hAnsi="맑은 고딕"/>
          <w:color w:val="0000FF"/>
          <w:sz w:val="18"/>
          <w:szCs w:val="18"/>
        </w:rPr>
        <w:t xml:space="preserve">※ 사업 전체 로드맵(일정)과 중장기적 사회적 가치 도입계획</w:t>
      </w:r>
    </w:p>
    <w:p>
      <w:pPr>
        <w:spacing w:after="2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경쟁사 분석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경쟁사 A (로지스올): 대기업 위주 서비스, 높은 가격(월 500만원+), 중소기업 접근성 낮음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경쟁사 B (메쉬코리아): 배송 추적 위주, AI 예측 기능 부재, 물류 최적화 한계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당사 차별점: 중소기업 맞춤형 AI 솔루션, 합리적 가격, 높은 예측 정확도</w:t>
      </w:r>
    </w:p>
    <w:p>
      <w:pPr>
        <w:spacing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시장 진입 전략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타겟 고객: 수도권 소재 중소 물류업체 (연매출 10~100억원 규모)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온라인 채널: 온라인: 검색광고, 물류 전문 커뮤니티, LinkedIn B2B 마케팅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오프라인 채널: 물류 전시회 참가, 물류협회 제휴, 레퍼런스 고객 확보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초기 목표: 1년차 100개 고객사 확보, 월 ARR 5,000만원 달성</w:t>
      </w:r>
    </w:p>
    <w:p>
      <w:pPr>
        <w:spacing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비즈니스 모델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수익 모델: SaaS 월 구독료 (Basic: 50만원, Pro: 100만원, Enterprise: 200만원)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가격 정책: 배송 건수 기반 종량제 옵션 추가 (건당 100원), 연간 결제 시 20% 할인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매출 전망: 1년차 6억원, 2년차 20억원, 3년차 50억원 매출 목표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손익분기점: 서비스 런칭 후 12개월 시점 (고객사 50개, 월 매출 3,500만원)</w:t>
      </w:r>
    </w:p>
    <w:p>
      <w:pPr>
        <w:spacing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중장기 사회적 가치 도입계획 (ESG)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환경(E): 물류 최적화를 통한 탄소 배출 감소 (연간 1,000톤 CO2 절감 목표)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사회(S): 물류 종사자 근무 환경 개선, 지역 물류업체 디지털 역량 강화 지원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지배구조(G): 투명한 데이터 처리 정책, 윤리적 AI 개발 원칙 준수</w:t>
      </w:r>
    </w:p>
    <w:p>
      <w:r>
        <w:br w:type="page"/>
      </w:r>
    </w:p>
    <w:p>
      <w:pPr>
        <w:shd w:fill="D9E2F3" w:val="clear"/>
        <w:spacing w:before="300" w:after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팀 구성 (Team)_대표자 및 팀원 구성 계획</w:t>
      </w:r>
    </w:p>
    <w:p>
      <w:pPr>
        <w:spacing w:after="150"/>
      </w:pPr>
      <w:r>
        <w:rPr>
          <w:rFonts w:ascii="맑은 고딕" w:cs="맑은 고딕" w:eastAsia="맑은 고딕" w:hAnsi="맑은 고딕"/>
          <w:color w:val="0000FF"/>
          <w:sz w:val="18"/>
          <w:szCs w:val="18"/>
        </w:rPr>
        <w:t xml:space="preserve">※ 대표자 보유 역량(경영 능력, 경력·학력, 기술력, 노하우, 인적 네트워크 등) 기재</w:t>
      </w:r>
    </w:p>
    <w:p>
      <w:pPr>
        <w:spacing w:after="150"/>
      </w:pPr>
      <w:r>
        <w:rPr>
          <w:rFonts w:ascii="맑은 고딕" w:cs="맑은 고딕" w:eastAsia="맑은 고딕" w:hAnsi="맑은 고딕"/>
          <w:color w:val="0000FF"/>
          <w:sz w:val="18"/>
          <w:szCs w:val="18"/>
        </w:rPr>
        <w:t xml:space="preserve">※ 팀에서 보유 또는 보유할 예정인 장비·시설, 직원 역량(경력·학력, 기술력, 노하우 등) 기재</w:t>
      </w:r>
    </w:p>
    <w:p>
      <w:pPr>
        <w:spacing w:after="150"/>
      </w:pPr>
      <w:r>
        <w:rPr>
          <w:rFonts w:ascii="맑은 고딕" w:cs="맑은 고딕" w:eastAsia="맑은 고딕" w:hAnsi="맑은 고딕"/>
          <w:color w:val="0000FF"/>
          <w:sz w:val="18"/>
          <w:szCs w:val="18"/>
        </w:rPr>
        <w:t xml:space="preserve">※ 협약기간 내 채용 예정인 인력에 대해서 기재</w:t>
      </w:r>
    </w:p>
    <w:p>
      <w:pPr>
        <w:spacing w:after="2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after="100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대표자 역량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학력: 서울대학교 컴퓨터공학 박사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경력: 삼성전자 AI연구소 10년, 물류 AI 프로젝트 리드 경험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자격증: 정보처리기사, AWS 솔루션 아키텍트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네트워크: 한국AI학회 이사, 물류IT협회 자문위원</w:t>
      </w:r>
    </w:p>
    <w:p>
      <w:pPr>
        <w:spacing w:after="10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성과: AI 관련 논문 20편, 특허 5건, 정부과제 수행 3건</w:t>
      </w:r>
    </w:p>
    <w:p>
      <w:pPr>
        <w:spacing w:after="2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before="200" w:after="10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&lt; 팀 구성(안) &gt;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pct" w:w="12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직위</w:t>
            </w:r>
          </w:p>
        </w:tc>
        <w:tc>
          <w:tcPr>
            <w:tcW w:type="pct" w:w="20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 업무</w:t>
            </w:r>
          </w:p>
        </w:tc>
        <w:tc>
          <w:tcPr>
            <w:tcW w:type="pct" w:w="4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보유 역량(경력 및 학력 등)</w:t>
            </w:r>
          </w:p>
        </w:tc>
        <w:tc>
          <w:tcPr>
            <w:tcW w:type="pct" w:w="1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구성 상태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CTO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기술 총괄 / AI 엔진 개발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컴퓨터공학 박사, AI 연구 경력 8년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개발팀장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백엔드 / 인프라 개발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컴퓨터공학 석사, 백엔드 경력 7년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프론트엔드 / 모바일 앱 개발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컴퓨터공학 학사, 프론트엔드 경력 5년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예정(25.02)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물류전문가</w:t>
            </w:r>
          </w:p>
        </w:tc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물류 프로세스 설계 / 고객 컨설팅</w:t>
            </w:r>
          </w:p>
        </w:tc>
        <w:tc>
          <w:tcPr>
            <w:tcW w:type="pct" w:w="4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물류학 석사, 물류업계 경력 15년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2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/>
      </w:r>
    </w:p>
    <w:p>
      <w:pPr>
        <w:spacing w:before="200" w:after="10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&lt; 협력 기관 현황 및 협업 방안 &gt;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pct" w:w="1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파트너명</w:t>
            </w:r>
          </w:p>
        </w:tc>
        <w:tc>
          <w:tcPr>
            <w:tcW w:type="pct" w:w="27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보유 역량</w:t>
            </w:r>
          </w:p>
        </w:tc>
        <w:tc>
          <w:tcPr>
            <w:tcW w:type="pct" w:w="3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협업 방안</w:t>
            </w:r>
          </w:p>
        </w:tc>
        <w:tc>
          <w:tcPr>
            <w:tcW w:type="pct" w:w="15%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협력 시기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ABC물류</w:t>
            </w:r>
          </w:p>
        </w:tc>
        <w:tc>
          <w:tcPr>
            <w:tcW w:type="pct" w:w="27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파일럿 파트너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시범 서비스 운영 및 피드백 제공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25.08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XYZ클라우드</w:t>
            </w:r>
          </w:p>
        </w:tc>
        <w:tc>
          <w:tcPr>
            <w:tcW w:type="pct" w:w="27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인프라 파트너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클라우드 인프라 할인 지원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25.01</w:t>
            </w:r>
          </w:p>
        </w:tc>
      </w:tr>
      <w:tr>
        <w:tc>
          <w:tcPr>
            <w:tcW w:type="pct" w:w="8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한국물류협회</w:t>
            </w:r>
          </w:p>
        </w:tc>
        <w:tc>
          <w:tcPr>
            <w:tcW w:type="pct" w:w="27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네트워킹 파트너</w:t>
            </w:r>
          </w:p>
        </w:tc>
        <w:tc>
          <w:tcPr>
            <w:tcW w:type="pct" w:w="3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잠재 고객사 소개 및 세미나 공동 개최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25.03</w:t>
            </w:r>
          </w:p>
        </w:tc>
      </w:tr>
    </w:tbl>
    <w:sectPr>
      <w:footerReference w:type="default" r:id="rId6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20"/>
        <w:szCs w:val="20"/>
      </w:rPr>
      <w:t xml:space="preserve">-</w:t>
      <w:fldChar w:fldCharType="begin"/>
      <w:instrText xml:space="preserve">PAGE</w:instrText>
      <w:fldChar w:fldCharType="separate"/>
      <w:fldChar w:fldCharType="end"/>
      <w:t xml:space="preserve"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2025-11-26T14:41:47.924Z</dcterms:created>
  <dcterms:modified xsi:type="dcterms:W3CDTF">2025-11-26T14:41:47.937Z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