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D4B6" w14:textId="6917F087" w:rsidR="005B223B" w:rsidRDefault="00A90054">
      <w:r>
        <w:t>Hello, whoever is reading this. My name is Elijah Blige, and this document will guide the data I have generated in Dr. Harari’s lab for my rotation.</w:t>
      </w:r>
      <w:r w:rsidR="0078264E">
        <w:t xml:space="preserve"> On OSC there is a folder named Elijah’s Research; in that folder, there are two more folders and three files. The three files are Excel files that contain a list of AD genes provided to me by Iara. The two folders are micro and oligo which both hold all the data generated for both cell types respectively. Below </w:t>
      </w:r>
      <w:r w:rsidR="003D6280">
        <w:t xml:space="preserve">there </w:t>
      </w:r>
      <w:r w:rsidR="0078264E">
        <w:t>will be a graphic I have created to outline what is in each of these f</w:t>
      </w:r>
      <w:r w:rsidR="00047E52">
        <w:t>olders.</w:t>
      </w:r>
      <w:r w:rsidR="003D6280">
        <w:t xml:space="preserve"> </w:t>
      </w:r>
    </w:p>
    <w:p w14:paraId="4A58E079" w14:textId="77777777" w:rsidR="00047E52" w:rsidRDefault="00047E52"/>
    <w:p w14:paraId="2F06CE0E" w14:textId="2AB8D5EC" w:rsidR="00047E52" w:rsidRDefault="00047E52">
      <w:r w:rsidRPr="00047E52">
        <w:drawing>
          <wp:inline distT="0" distB="0" distL="0" distR="0" wp14:anchorId="0FF397E7" wp14:editId="07EF2648">
            <wp:extent cx="5572903" cy="3057952"/>
            <wp:effectExtent l="0" t="0" r="8890" b="9525"/>
            <wp:docPr id="209314054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40545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721" w14:textId="3A970A33" w:rsidR="003D6280" w:rsidRDefault="003D6280">
      <w:r w:rsidRPr="003D6280">
        <w:drawing>
          <wp:inline distT="0" distB="0" distL="0" distR="0" wp14:anchorId="4F6F1F77" wp14:editId="0FCF65FE">
            <wp:extent cx="5677692" cy="3096057"/>
            <wp:effectExtent l="0" t="0" r="0" b="9525"/>
            <wp:docPr id="173534550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5505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54E1" w14:textId="77777777" w:rsidR="003D6280" w:rsidRDefault="003D6280"/>
    <w:p w14:paraId="2F22DFDA" w14:textId="77777777" w:rsidR="003D6280" w:rsidRDefault="003D6280"/>
    <w:p w14:paraId="5B3D56C3" w14:textId="039ED989" w:rsidR="003D6280" w:rsidRDefault="003D6280">
      <w:r w:rsidRPr="003D6280">
        <w:drawing>
          <wp:inline distT="0" distB="0" distL="0" distR="0" wp14:anchorId="000C12A6" wp14:editId="6A1A0DD7">
            <wp:extent cx="5820587" cy="2791215"/>
            <wp:effectExtent l="0" t="0" r="0" b="9525"/>
            <wp:docPr id="120860224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02241" name="Picture 1" descr="A diagram of a data fl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54"/>
    <w:rsid w:val="00047E52"/>
    <w:rsid w:val="000B16FF"/>
    <w:rsid w:val="00286ED4"/>
    <w:rsid w:val="0031517F"/>
    <w:rsid w:val="003D6280"/>
    <w:rsid w:val="00443C0D"/>
    <w:rsid w:val="005B223B"/>
    <w:rsid w:val="0078264E"/>
    <w:rsid w:val="0099635C"/>
    <w:rsid w:val="00A90054"/>
    <w:rsid w:val="00FC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EDC6E"/>
  <w15:chartTrackingRefBased/>
  <w15:docId w15:val="{6F9F42A1-3DED-46A0-9E02-9C525B79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C4CA853B5AA4AB215FBA4885CEC29" ma:contentTypeVersion="5" ma:contentTypeDescription="Create a new document." ma:contentTypeScope="" ma:versionID="c4937ba172ad3f0e1eeef7e62689f07d">
  <xsd:schema xmlns:xsd="http://www.w3.org/2001/XMLSchema" xmlns:xs="http://www.w3.org/2001/XMLSchema" xmlns:p="http://schemas.microsoft.com/office/2006/metadata/properties" xmlns:ns3="f4e01984-2639-4547-a3c1-8eea50bcfa49" targetNamespace="http://schemas.microsoft.com/office/2006/metadata/properties" ma:root="true" ma:fieldsID="19ac14a7e97febd570ea7b651c47e6f7" ns3:_="">
    <xsd:import namespace="f4e01984-2639-4547-a3c1-8eea50bcfa4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01984-2639-4547-a3c1-8eea50bcfa4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B0BB6-88AD-4BAF-BA66-9F6AA0082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e01984-2639-4547-a3c1-8eea50bcf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9516B-2D3F-4B9B-894F-91BEFC4E2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E4745-85C6-4FE2-8B1A-F0BF0B7841B6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f4e01984-2639-4547-a3c1-8eea50bcfa49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453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Blige, Elijah</dc:creator>
  <cp:keywords/>
  <dc:description/>
  <cp:lastModifiedBy>Blige, Elijah</cp:lastModifiedBy>
  <cp:revision>2</cp:revision>
  <dcterms:created xsi:type="dcterms:W3CDTF">2025-01-06T17:45:00Z</dcterms:created>
  <dcterms:modified xsi:type="dcterms:W3CDTF">2025-01-06T17:45:00Z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4c4079de-5393-4bab-949b-51eb1cf6b8c7</vt:lpwstr>
  </property>
  <property fmtid="{D5CDD505-2E9C-101B-9397-08002B2CF9AE}" pid="3" name="ContentTypeId">
    <vt:lpwstr>0x0101004F3C4CA853B5AA4AB215FBA4885CEC29</vt:lpwstr>
  </property>
</Properties>
</file>