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C9A84C"/>
          <w:spacing w:val="80"/>
          <w:sz w:val="24"/>
          <w:szCs w:val="24"/>
        </w:rPr>
        <w:t xml:space="preserve">ICT UNIVERSITY OF CAMEROON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color w:val="C9A84C"/>
          <w:spacing w:val="60"/>
          <w:sz w:val="20"/>
          <w:szCs w:val="20"/>
        </w:rPr>
        <w:t xml:space="preserve">DEPARTMENT OF COMPUTER ENGINEERING</w:t>
      </w:r>
    </w:p>
    <w:p>
      <w:pPr>
        <w:pBdr>
          <w:bottom w:val="single" w:color="C9A84C" w:sz="6" w:space="1"/>
        </w:pBdr>
        <w:spacing w:after="240" w:before="240"/>
        <w:jc w:val="center"/>
      </w:pPr>
    </w:p>
    <w:p>
      <w:pPr>
        <w:spacing w:after="160" w:before="240"/>
        <w:jc w:val="center"/>
      </w:pPr>
      <w:r>
        <w:rPr>
          <w:rFonts w:ascii="Georgia" w:cs="Georgia" w:eastAsia="Georgia" w:hAnsi="Georgia"/>
          <w:b/>
          <w:bCs/>
          <w:color w:val="1B2A4A"/>
          <w:sz w:val="52"/>
          <w:szCs w:val="52"/>
        </w:rPr>
        <w:t xml:space="preserve">SCRUM APPLICATION REPORT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SEN3244 — Software Architecture  |  Section 2 — Scrum (5 marks)</w:t>
      </w:r>
    </w:p>
    <w:p>
      <w:pPr>
        <w:pBdr>
          <w:bottom w:val="single" w:color="C9A84C" w:sz="4" w:space="1"/>
        </w:pBdr>
        <w:spacing w:after="360" w:before="0"/>
        <w:jc w:val="center"/>
      </w:pPr>
    </w:p>
    <w:p>
      <w:pPr>
        <w:spacing w:after="240" w:before="0"/>
        <w:jc w:val="center"/>
      </w:pPr>
      <w:r>
        <w:rPr>
          <w:rFonts w:ascii="Georgia" w:cs="Georgia" w:eastAsia="Georgia" w:hAnsi="Georgia"/>
          <w:b/>
          <w:bCs/>
          <w:color w:val="1B2A4A"/>
          <w:sz w:val="22"/>
          <w:szCs w:val="22"/>
        </w:rPr>
        <w:t xml:space="preserve">Sprint Planning · Backlog · Burndown · Retrospectives</w:t>
      </w:r>
    </w:p>
    <w:p>
      <w:pPr>
        <w:spacing w:after="80" w:before="240"/>
        <w:jc w:val="right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Submitted by:</w:t>
      </w:r>
    </w:p>
    <w:p>
      <w:pPr>
        <w:spacing w:after="120" w:before="0"/>
        <w:jc w:val="right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MindBridge Development Team</w:t>
      </w:r>
    </w:p>
    <w:p>
      <w:pPr>
        <w:spacing w:after="80" w:before="0"/>
        <w:jc w:val="right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Course: SEN3244 — Software Architecture</w:t>
      </w:r>
    </w:p>
    <w:p>
      <w:pPr>
        <w:spacing w:after="80" w:before="0"/>
        <w:jc w:val="right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Supervisor: Engr. TEKOH PALMA</w:t>
      </w:r>
    </w:p>
    <w:p>
      <w:pPr>
        <w:spacing w:after="80" w:before="0"/>
        <w:jc w:val="right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Spring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480"/>
      </w:pPr>
      <w:r>
        <w:rPr>
          <w:rFonts w:ascii="Georgia" w:cs="Georgia" w:eastAsia="Georgia" w:hAnsi="Georgia"/>
          <w:b/>
          <w:bCs/>
          <w:color w:val="C9A84C"/>
          <w:spacing w:val="120"/>
          <w:sz w:val="18"/>
          <w:szCs w:val="18"/>
        </w:rPr>
        <w:t xml:space="preserve">CONTENTS</w:t>
      </w:r>
    </w:p>
    <w:p>
      <w:pPr>
        <w:pStyle w:val="Heading1"/>
        <w:spacing w:after="160" w:before="8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TABLE OF CONTENTS</w:t>
      </w:r>
    </w:p>
    <w:p>
      <w:pPr>
        <w:pBdr>
          <w:bottom w:val="single" w:color="C9A84C" w:sz="4" w:space="1"/>
        </w:pBdr>
        <w:spacing w:after="80" w:before="8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480"/>
      </w:pPr>
      <w:r>
        <w:rPr>
          <w:rFonts w:ascii="Georgia" w:cs="Georgia" w:eastAsia="Georgia" w:hAnsi="Georgia"/>
          <w:b/>
          <w:bCs/>
          <w:color w:val="C9A84C"/>
          <w:spacing w:val="120"/>
          <w:sz w:val="18"/>
          <w:szCs w:val="18"/>
        </w:rPr>
        <w:t xml:space="preserve">MINDBRIDGE — SCRUM APPLICATION REPORT</w:t>
      </w:r>
    </w:p>
    <w:p>
      <w:pPr>
        <w:pStyle w:val="Heading1"/>
        <w:spacing w:after="160" w:before="8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MindBridge — Scrum Application Report</w:t>
      </w:r>
    </w:p>
    <w:p>
      <w:pPr>
        <w:pBdr>
          <w:bottom w:val="single" w:color="C9A84C" w:sz="4" w:space="1"/>
        </w:pBdr>
        <w:spacing w:after="80" w:before="8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SEN3244 Software Architecture | Section 2 (5 marks)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Duration: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2 weeks per sprint |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Total Sprints: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2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01.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Scrum Team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Defines user stories, prioritises backlog, signs off features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Scrum Master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Facilitates ceremonies, removes blockers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Dev 1 (Backend)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FastAPI, PostgreSQL, authentication, services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Dev 2 (Frontend)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React, TypeScript, UI pages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Dev 3 (DevOps)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Docker, Kubernetes, Jenkins, Ansible, monitoring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Dev 4 (QA/Docs)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PyTest suite, documentation, architecture diagrams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02.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Product Backlog (All User Stories)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Story Points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Sprint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register with my university email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log in and receive a JWT token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reset my password via email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submit a daily mood check-in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view my mood history with a chart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write private journal entries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read and edit my journal entries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post anonymously in the forum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reply to forum posts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submit an anonymous crisis flag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an admin, I want to view all crisis alerts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an admin, I want to resolve a crisis flag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an admin, I want to see anonymised campus mood trends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browse the resource library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an admin, I want to create and manage resources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chat with the AI companion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an admin, I want to moderate forum posts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sign in with Google SSO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student, I want to update my profile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US-20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team, we want automated CI/CD deployment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US-21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team, we want the app deployed on Kubernetes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US-22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 a team, we want Prometheus + Grafana monitoring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93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03.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Sprint 1 (Weeks 1–2)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Goal: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Core authentication + student wellness features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1 Backlog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Day Done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US-01 Register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US-02 Login + JWT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US-03 Password reset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US-04 Mood check-in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US-05 Mood history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US-06 Create journal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US-07 Edit journal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10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US-08 Create forum post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11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US-09 Forum replies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12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US-10 Crisis flag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13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Sprint 1 Total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36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36 pts delivered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1 Burndown Chart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Story Points Remaining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40 |█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35 |█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■  ← Ideal burndown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30 |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25 |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20 |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15 |    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10 |        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5 |            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0 +━━━━━━━━━━━━━━━━━━━━━━━━━━━━━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D1 D2 D3 D4 D5 D6 D7 D8 D9 D10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█ = Actual remaining   ■ = Ideal remaining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Ideal Remaining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Actual Remaining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Variance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 (start)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28.8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+4.2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25.2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+5.8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18.0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+6.0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10.8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+5.2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7.2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+3.8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3.6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+1.4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1 Result: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✅ All 36 points delivered by Day 10. Slight early lag caught up by end of sprint.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04.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Sprint 2 (Weeks 3–4)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Goal: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Admin features + AI companion + DevOps + Testing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2 Backlog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Day Done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US-11 Admin crisis alerts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US-12 Resolve crisis flag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US-13 Campus mood trends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US-14 Resource library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US-15 Admin manage resources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US-17 Forum moderation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US-19 Edit profile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US-18 Google SSO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US-16 AI MindBot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US-22 Prometheus + Grafana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US-21 Kubernetes deployment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US-20 Jenkins CI/CD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Day 10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Sprint 2 Total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54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54 pts delivered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2 Burndown Chart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Story Points Remaining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60 |█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55 |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50 |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45 |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40 |  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35 |      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30 |                       █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                         ■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25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20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15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10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5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|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0 +━━━━━━━━━━━━━━━━━━━━━━━━━━━━━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D1 D2 D3 D4 D5 D6 D7 D8 D9 D10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█ = Actual remaining   ■ = Ideal remaining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Ideal Remaining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Actual Remaining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Variance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 (start)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43.2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49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+5.8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32.4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41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+8.6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27.0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+3.0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21.6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+6.4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16.2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+6.8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10.8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+4.2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+1.6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2 Result: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✅ All 54 points delivered by Day 10. Back-loaded sprint due to complex DevOps stories (K8s, Jenkins) taking longer than estimated. All stories completed.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05.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Sprint Ceremonies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Daily Stand-up Template (15 min)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color w:val="000000"/>
          <w:sz w:val="24"/>
          <w:szCs w:val="24"/>
        </w:rPr>
        <w:t xml:space="preserve">Each team member answered: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1. 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did I complete yesterday?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2. 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will I complete today?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3. 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Any blockers?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Review (End of Sprint)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Demo of working features to "Product Owner"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Acceptance criteria verified for each story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Velocity calculated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Retrospective (End of Sprint)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1 Retrospective: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✅ What went well: Authentication and DB setup faster than expected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⚠️ What to improve: Earlier integration testing needed; started testing too late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🔄 Action: Start writing tests alongside feature development in Sprint 2</w:t>
      </w: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Sprint 2 Retrospective: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✅ What went well: DevOps setup (Docker, K8s) went smoothly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✅ What went well: Test coverage exceeded 80% target (81.84%)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⚠️ What to improve: AI feature scope could have been better estimated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🔄 Action: Split large stories (&gt;5 pts) in future sprints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06.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Velocity Summary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Delivered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Velocity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45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07.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Definition of Done</w:t>
      </w: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color w:val="000000"/>
          <w:sz w:val="24"/>
          <w:szCs w:val="24"/>
        </w:rPr>
        <w:t xml:space="preserve">A user story is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Done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when: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 ] Backend endpoint implemented and returns correct status codes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 ] Frontend UI page/component implemented and connected to API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 ] Unit/integration tests written (contributing to 80% coverage target)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 ] Manually tested in the browser (mobile + desktop)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 ] Code reviewed by at least one other team member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 ] No open bugs related to this story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3" w:space="1"/>
      </w:pBdr>
      <w:spacing w:before="0"/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ICT University of Cameroon  |  </w:t>
    </w: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b/>
        <w:bCs/>
        <w:color w:val="1B2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1"/>
      </w:pBdr>
      <w:spacing w:after="0"/>
      <w:jc w:val="right"/>
    </w:pPr>
    <w:r>
      <w:rPr>
        <w:rFonts w:ascii="Georgia" w:cs="Georgia" w:eastAsia="Georgia" w:hAnsi="Georgia"/>
        <w:b/>
        <w:bCs/>
        <w:color w:val="1B2A4A"/>
        <w:sz w:val="18"/>
        <w:szCs w:val="18"/>
      </w:rPr>
      <w:t xml:space="preserve">MindBridge</w:t>
    </w:r>
    <w:r>
      <w:rPr>
        <w:rFonts w:ascii="Georgia" w:cs="Georgia" w:eastAsia="Georgia" w:hAnsi="Georgia"/>
        <w:color w:val="666666"/>
        <w:sz w:val="18"/>
        <w:szCs w:val="18"/>
      </w:rPr>
      <w:t xml:space="preserve">  |  SEN3244 Software Architecture  | 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Georgia" w:cs="Georgia" w:eastAsia="Georgia" w:hAnsi="Georgia"/>
      <w:b/>
      <w:bCs/>
      <w:color w:val="1B2A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Georgia" w:cs="Georgia" w:eastAsia="Georgia" w:hAnsi="Georgia"/>
      <w:b/>
      <w:bCs/>
      <w:i/>
      <w:i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2026-05-22T07:11:24.695Z</dcterms:created>
  <dcterms:modified xsi:type="dcterms:W3CDTF">2026-05-22T07:11:24.700Z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