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AICE GENERATIVE 모의고사 — 연동 API 명세 (핵심 4종)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C6EE0"/>
          <w:sz w:val="24"/>
          <w:szCs w:val="24"/>
        </w:rPr>
        <w:t xml:space="preserve">세션 생성 · Launch Token · 결과 조회 · 결과 Webhook</w:t>
      </w:r>
    </w:p>
    <w:p>
      <w:pPr>
        <w:spacing w:after="1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v0.2 · 2026-07-07 · 와이즈교육 ↔ aicoach.kr</w:t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0. 개요 · 반영된 결정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aicoach.kr이 응시 세션을 만들고(팝업으로 진입), 응시자 답안을 결과로 돌려받는 연동의 핵심 4종 API 명세입니다.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결과 = </w:t>
      </w:r>
      <w:r>
        <w:rPr>
          <w:rFonts w:ascii="맑은 고딕" w:cs="맑은 고딕" w:eastAsia="맑은 고딕" w:hAnsi="맑은 고딕"/>
        </w:rPr>
        <w:t xml:space="preserve">응시자 답안 원문만 (채점·점수 없음)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개인정보 = </w:t>
      </w:r>
      <w:r>
        <w:rPr>
          <w:rFonts w:ascii="맑은 고딕" w:cs="맑은 고딕" w:eastAsia="맑은 고딕" w:hAnsi="맑은 고딕"/>
        </w:rPr>
        <w:t xml:space="preserve">사용자 ID만 전달 (이름·이메일 미전달)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문제셋 = </w:t>
      </w:r>
      <w:r>
        <w:rPr>
          <w:rFonts w:ascii="맑은 고딕" w:cs="맑은 고딕" w:eastAsia="맑은 고딕" w:hAnsi="맑은 고딕"/>
        </w:rPr>
        <w:t xml:space="preserve">set (현재 1~3, 미입력 시 1). ‘응시 횟수(attempt)’와는 별개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과정 연계 = </w:t>
      </w:r>
      <w:r>
        <w:rPr>
          <w:rFonts w:ascii="맑은 고딕" w:cs="맑은 고딕" w:eastAsia="맑은 고딕" w:hAnsi="맑은 고딕"/>
        </w:rPr>
        <w:t xml:space="preserve">course_id · lesson_id(차시)로 연결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진입 = </w:t>
      </w:r>
      <w:r>
        <w:rPr>
          <w:rFonts w:ascii="맑은 고딕" w:cs="맑은 고딕" w:eastAsia="맑은 고딕" w:hAnsi="맑은 고딕"/>
        </w:rPr>
        <w:t xml:space="preserve">새 창(Popup) + 일회용 Launch Token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결과 전달 = </w:t>
      </w:r>
      <w:r>
        <w:rPr>
          <w:rFonts w:ascii="맑은 고딕" w:cs="맑은 고딕" w:eastAsia="맑은 고딕" w:hAnsi="맑은 고딕"/>
        </w:rPr>
        <w:t xml:space="preserve">Webhook(트리거) 우선 + 결과 조회 API(폴링) 보조. 상세는 result_url에서 JSON 로드</w:t>
      </w:r>
    </w:p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공통 규약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Base URL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https://&lt;배포도메인&gt;  (개발 완료 시 별도 공유)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프로토콜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 전용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요청/응답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application/json; charset=utf-8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시간 형식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ISO 8601 UTC (예: 2026-07-07T09:00:00Z)</w:t>
            </w:r>
          </w:p>
        </w:tc>
      </w:tr>
    </w:tbl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인증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서버-서버 (aicoach → 우리): </w:t>
      </w:r>
      <w:r>
        <w:rPr>
          <w:rFonts w:ascii="맑은 고딕" w:cs="맑은 고딕" w:eastAsia="맑은 고딕" w:hAnsi="맑은 고딕"/>
        </w:rPr>
        <w:t xml:space="preserve">헤더 </w:t>
      </w:r>
      <w:r>
        <w:rPr>
          <w:rFonts w:ascii="Consolas" w:cs="Consolas" w:eastAsia="Consolas" w:hAnsi="Consolas"/>
          <w:sz w:val="17"/>
          <w:szCs w:val="17"/>
        </w:rPr>
        <w:t xml:space="preserve">X-API-Key: {partner_key}</w:t>
      </w:r>
      <w:r>
        <w:rPr>
          <w:rFonts w:ascii="맑은 고딕" w:cs="맑은 고딕" w:eastAsia="맑은 고딕" w:hAnsi="맑은 고딕"/>
        </w:rPr>
        <w:t xml:space="preserve"> (파트너별 1개, 서버 보관)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응시자 진입: </w:t>
      </w:r>
      <w:r>
        <w:rPr>
          <w:rFonts w:ascii="맑은 고딕" w:cs="맑은 고딕" w:eastAsia="맑은 고딕" w:hAnsi="맑은 고딕"/>
        </w:rPr>
        <w:t xml:space="preserve">일회용 Launch Token(서명 JWT, 짧은 만료·1회 사용)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Webhook(우리 → aicoach): </w:t>
      </w:r>
      <w:r>
        <w:rPr>
          <w:rFonts w:ascii="맑은 고딕" w:cs="맑은 고딕" w:eastAsia="맑은 고딕" w:hAnsi="맑은 고딕"/>
        </w:rPr>
        <w:t xml:space="preserve">헤더 </w:t>
      </w:r>
      <w:r>
        <w:rPr>
          <w:rFonts w:ascii="Consolas" w:cs="Consolas" w:eastAsia="Consolas" w:hAnsi="Consolas"/>
          <w:sz w:val="17"/>
          <w:szCs w:val="17"/>
        </w:rPr>
        <w:t xml:space="preserve">X-Signature: sha256=HMAC-SHA256(secret, rawBody)</w:t>
      </w:r>
      <w:r>
        <w:rPr>
          <w:rFonts w:ascii="맑은 고딕" w:cs="맑은 고딕" w:eastAsia="맑은 고딕" w:hAnsi="맑은 고딕"/>
        </w:rPr>
        <w:t xml:space="preserve"> + </w:t>
      </w:r>
      <w:r>
        <w:rPr>
          <w:rFonts w:ascii="Consolas" w:cs="Consolas" w:eastAsia="Consolas" w:hAnsi="Consolas"/>
          <w:sz w:val="17"/>
          <w:szCs w:val="17"/>
        </w:rPr>
        <w:t xml:space="preserve">X-Timestamp</w:t>
      </w:r>
      <w:r>
        <w:rPr>
          <w:rFonts w:ascii="맑은 고딕" w:cs="맑은 고딕" w:eastAsia="맑은 고딕" w:hAnsi="맑은 고딕"/>
        </w:rPr>
        <w:t xml:space="preserve">. 서명키는 파트너 키로 통일</w:t>
      </w:r>
    </w:p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용어</w:t>
            </w:r>
          </w:p>
        </w:tc>
        <w:tc>
          <w:tcPr>
            <w:tcW w:type="dxa" w:w="66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의미</w:t>
            </w:r>
          </w:p>
        </w:tc>
      </w:tr>
      <w:tr>
        <w:tc>
          <w:tcPr>
            <w:tcW w:type="dxa" w:w="23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set</w:t>
            </w:r>
          </w:p>
        </w:tc>
        <w:tc>
          <w:tcPr>
            <w:tcW w:type="dxa" w:w="66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문제셋(어떤 시험 내용). 현재 1·2·3. 미지정 시 1</w:t>
            </w:r>
          </w:p>
        </w:tc>
      </w:tr>
      <w:tr>
        <w:tc>
          <w:tcPr>
            <w:tcW w:type="dxa" w:w="23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attempt</w:t>
            </w:r>
          </w:p>
        </w:tc>
        <w:tc>
          <w:tcPr>
            <w:tcW w:type="dxa" w:w="66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응시 횟수. aicoach가 exam.started 콜백으로 과정 전체 기준 카운트</w:t>
            </w:r>
          </w:p>
        </w:tc>
      </w:tr>
      <w:tr>
        <w:tc>
          <w:tcPr>
            <w:tcW w:type="dxa" w:w="23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course_id / lesson_id</w:t>
            </w:r>
          </w:p>
        </w:tc>
        <w:tc>
          <w:tcPr>
            <w:tcW w:type="dxa" w:w="66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과정 / 차시 식별자 (과정 연계)</w:t>
            </w:r>
          </w:p>
        </w:tc>
      </w:tr>
      <w:tr>
        <w:tc>
          <w:tcPr>
            <w:tcW w:type="dxa" w:w="23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66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aicoach 사용자 식별자 (ID만, 이름·이메일 없음)</w:t>
            </w:r>
          </w:p>
        </w:tc>
      </w:tr>
    </w:tbl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API ① 세션 생성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POST /api/v1/exam-sessions</w:t>
      </w:r>
      <w:r>
        <w:rPr>
          <w:rFonts w:ascii="맑은 고딕" w:cs="맑은 고딕" w:eastAsia="맑은 고딕" w:hAnsi="맑은 고딕"/>
        </w:rPr>
        <w:t xml:space="preserve">   (aicoach → 우리, X-API-Key)</w:t>
      </w:r>
    </w:p>
    <w:p>
      <w:pPr>
        <w:spacing w:after="40" w:line="276"/>
      </w:pPr>
      <w:r>
        <w:rPr>
          <w:rFonts w:ascii="맑은 고딕" w:cs="맑은 고딕" w:eastAsia="맑은 고딕" w:hAnsi="맑은 고딕"/>
          <w:b/>
          <w:bCs/>
        </w:rPr>
        <w:t xml:space="preserve">요청</w:t>
      </w:r>
    </w:p>
    <w:p>
      <w:pPr>
        <w:pBdr>
          <w:top w:val="single" w:color="DDDDDD" w:sz="4" w:space="2"/>
        </w:pBd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POST /api/v1/exam-sessions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X-API-Key: {partner_key}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"set": 2,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"user_id": "aicoach_user_123",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"course_id": "c_123",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"lesson_id": "l_456",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"callback_url": "https://aicoach.kr/api/exam-callback",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"return_url": "https://aicoach.kr/exam/close",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"external_ref": "임의 참조값(선택)"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903"/>
        <w:gridCol w:w="6138"/>
      </w:tblGrid>
      <w:tr>
        <w:trPr>
          <w:tblHeader/>
        </w:trP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필드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필수</w:t>
            </w:r>
          </w:p>
        </w:tc>
        <w:tc>
          <w:tcPr>
            <w:tcW w:type="dxa" w:w="6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set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6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문제셋 번호(현재 1~3). 미지정/없음 → 1. 존재하지 않는 번호 → 400 오류</w:t>
            </w:r>
          </w:p>
        </w:tc>
      </w:tr>
      <w:t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6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aicoach 사용자 식별자(ID만). 결과에 echo</w:t>
            </w:r>
          </w:p>
        </w:tc>
      </w:tr>
      <w:t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course_id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</w:t>
            </w:r>
          </w:p>
        </w:tc>
        <w:tc>
          <w:tcPr>
            <w:tcW w:type="dxa" w:w="6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과정 식별자(과정 연계 시)</w:t>
            </w:r>
          </w:p>
        </w:tc>
      </w:tr>
      <w:t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lesson_id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</w:t>
            </w:r>
          </w:p>
        </w:tc>
        <w:tc>
          <w:tcPr>
            <w:tcW w:type="dxa" w:w="6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차시 식별자(과정 연계 시)</w:t>
            </w:r>
          </w:p>
        </w:tc>
      </w:tr>
      <w:t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callback_url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6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Webhook 수신 URL. 미지정 시 사전 등록 URL 사용</w:t>
            </w:r>
          </w:p>
        </w:tc>
      </w:tr>
      <w:t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return_url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6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응시 종료 후 팝업이 이동/닫힐 URL</w:t>
            </w:r>
          </w:p>
        </w:tc>
      </w:tr>
      <w:tr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external_ref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6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임의 참조값. 결과에 그대로 반환</w:t>
            </w:r>
          </w:p>
        </w:tc>
      </w:tr>
    </w:tbl>
    <w:p>
      <w:pPr>
        <w:spacing w:after="40" w:line="276"/>
      </w:pPr>
      <w:r>
        <w:rPr>
          <w:rFonts w:ascii="맑은 고딕" w:cs="맑은 고딕" w:eastAsia="맑은 고딕" w:hAnsi="맑은 고딕"/>
          <w:b/>
          <w:bCs/>
        </w:rPr>
        <w:t xml:space="preserve">응답 201</w:t>
      </w:r>
    </w:p>
    <w:p>
      <w:pPr>
        <w:pBdr>
          <w:top w:val="single" w:color="DDDDDD" w:sz="4" w:space="2"/>
        </w:pBd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"session_id": "sess_ab12cd34",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"set": 2,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"status": "created",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"created_at": "2026-07-07T09:00:00Z"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API ② Launch Token 발급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POST /api/v1/exam-sessions/{session_id}/launch-token</w:t>
      </w:r>
      <w:r>
        <w:rPr>
          <w:rFonts w:ascii="맑은 고딕" w:cs="맑은 고딕" w:eastAsia="맑은 고딕" w:hAnsi="맑은 고딕"/>
        </w:rPr>
        <w:t xml:space="preserve">   (aicoach → 우리, X-API-Key)</w:t>
      </w:r>
    </w:p>
    <w:p>
      <w:pPr>
        <w:spacing w:after="60" w:line="276"/>
      </w:pPr>
      <w:r>
        <w:rPr>
          <w:rFonts w:ascii="맑은 고딕" w:cs="맑은 고딕" w:eastAsia="맑은 고딕" w:hAnsi="맑은 고딕"/>
        </w:rPr>
        <w:t xml:space="preserve">생성된 세션에 대해 일회용 진입 토큰과 팝업 URL을 발급합니다.</w:t>
      </w:r>
    </w:p>
    <w:p>
      <w:pPr>
        <w:spacing w:after="40" w:line="276"/>
      </w:pPr>
      <w:r>
        <w:rPr>
          <w:rFonts w:ascii="맑은 고딕" w:cs="맑은 고딕" w:eastAsia="맑은 고딕" w:hAnsi="맑은 고딕"/>
          <w:b/>
          <w:bCs/>
        </w:rPr>
        <w:t xml:space="preserve">응답 200</w:t>
      </w:r>
    </w:p>
    <w:p>
      <w:pPr>
        <w:pBdr>
          <w:top w:val="single" w:color="DDDDDD" w:sz="4" w:space="2"/>
        </w:pBd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"session_id": "sess_ab12cd34",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"launch_url": "https://&lt;도메인&gt;/exam?token=&lt;one-time-jwt&gt;",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"expires_at": "2026-07-07T09:15:00Z"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7"/>
          <w:szCs w:val="17"/>
        </w:rPr>
        <w:t xml:space="preserve">launch_url</w:t>
      </w:r>
      <w:r>
        <w:rPr>
          <w:rFonts w:ascii="맑은 고딕" w:cs="맑은 고딕" w:eastAsia="맑은 고딕" w:hAnsi="맑은 고딕"/>
        </w:rPr>
        <w:t xml:space="preserve"> 을 새 창(Popup)으로 열면 재로그인 없이 시험 화면 진입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</w:rPr>
        <w:t xml:space="preserve">토큰은 1회용(첫 진입 시 소모), 기본 만료 15분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launch_url은 ‘시험 진입용’입니다. 결과 조회용 URL(result_url)과 다릅니다.</w:t>
      </w:r>
    </w:p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API ③ 결과 조회  (= result_url)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GET /api/v1/exam-sessions/{session_id}</w:t>
      </w:r>
      <w:r>
        <w:rPr>
          <w:rFonts w:ascii="맑은 고딕" w:cs="맑은 고딕" w:eastAsia="맑은 고딕" w:hAnsi="맑은 고딕"/>
        </w:rPr>
        <w:t xml:space="preserve">   (aicoach → 우리, X-API-Key)</w:t>
      </w:r>
    </w:p>
    <w:p>
      <w:pPr>
        <w:spacing w:after="60" w:line="276"/>
      </w:pPr>
      <w:r>
        <w:rPr>
          <w:rFonts w:ascii="맑은 고딕" w:cs="맑은 고딕" w:eastAsia="맑은 고딕" w:hAnsi="맑은 고딕"/>
        </w:rPr>
        <w:t xml:space="preserve">Webhook에 담기는 result_url이 이 엔드포인트입니다. 접속 시 응시자 답안(JSON)을 반환합니다. (Webhook 유실 대비 폴링에도 사용)</w:t>
      </w:r>
    </w:p>
    <w:p>
      <w:pPr>
        <w:spacing w:after="40" w:line="276"/>
      </w:pPr>
      <w:r>
        <w:rPr>
          <w:rFonts w:ascii="맑은 고딕" w:cs="맑은 고딕" w:eastAsia="맑은 고딕" w:hAnsi="맑은 고딕"/>
          <w:b/>
          <w:bCs/>
        </w:rPr>
        <w:t xml:space="preserve">응답 200</w:t>
      </w:r>
    </w:p>
    <w:p>
      <w:pPr>
        <w:pBdr>
          <w:top w:val="single" w:color="DDDDDD" w:sz="4" w:space="2"/>
        </w:pBd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"session_id": "sess_ab12cd34",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"user_id": "aicoach_user_123",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"set": 2,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"course_id": "c_123",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"lesson_id": "l_456",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"external_ref": "...",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"status": "submitted",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"started_at": "2026-07-07T09:05:00Z",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"submitted_at": "2026-07-07T09:58:00Z",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"duration_used_sec": 3123,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"answers": [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  { "qid": "A-Q1", "no": "1번", "category": "A", "type": "prompt",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    "fields": { "prompt": "...", "result": "..." } },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  { "qid": "B-Q1", "no": "3번", "category": "B", "type": "image",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    "fields": { "q1": "...", "q2": "...", "q3_image_url": "https://&lt;도메인&gt;/uploads/xx.png" } },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  { "qid": "E-Q2", "no": "9번", "category": "E", "type": "choice",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    "fields": { "answer": "② ..." } }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※ 점수·정오·채점 정보는 포함되지 않습니다(응시자 답안 원문만).</w:t>
      </w:r>
    </w:p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API ④ 결과 Webhook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POST {callback_url}</w:t>
      </w:r>
      <w:r>
        <w:rPr>
          <w:rFonts w:ascii="맑은 고딕" w:cs="맑은 고딕" w:eastAsia="맑은 고딕" w:hAnsi="맑은 고딕"/>
        </w:rPr>
        <w:t xml:space="preserve">   (우리 → aicoach)</w:t>
      </w:r>
    </w:p>
    <w:p>
      <w:pPr>
        <w:spacing w:after="60" w:line="276"/>
      </w:pPr>
      <w:r>
        <w:rPr>
          <w:rFonts w:ascii="맑은 고딕" w:cs="맑은 고딕" w:eastAsia="맑은 고딕" w:hAnsi="맑은 고딕"/>
        </w:rPr>
        <w:t xml:space="preserve">두 가지 이벤트를 보냅니다.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610"/>
        <w:gridCol w:w="3069"/>
      </w:tblGrid>
      <w:tr>
        <w:trPr>
          <w:tblHeader/>
        </w:trPr>
        <w:tc>
          <w:tcPr>
            <w:tcW w:type="dxa" w:w="23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event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시점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용도</w:t>
            </w:r>
          </w:p>
        </w:tc>
      </w:tr>
      <w:tr>
        <w:tc>
          <w:tcPr>
            <w:tcW w:type="dxa" w:w="23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exam.started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응시자가 실제로 시험을 시작한 시점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응시 횟수(attempt) 카운트</w:t>
            </w:r>
          </w:p>
        </w:tc>
      </w:tr>
      <w:tr>
        <w:tc>
          <w:tcPr>
            <w:tcW w:type="dxa" w:w="23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exam.submitted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제출/시간 종료 시점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결과 준비됨 → result_url에서 로드</w:t>
            </w:r>
          </w:p>
        </w:tc>
      </w:tr>
    </w:tbl>
    <w:p>
      <w:pPr>
        <w:spacing w:after="120" w:line="276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※ exam.started는 ‘팝업 오픈’이 아니라 ‘안내 후 실제 시작’ 시점에 발생합니다(열고 안 본 경우 카운트 방지).</w:t>
      </w:r>
    </w:p>
    <w:p>
      <w:pPr>
        <w:spacing w:after="40" w:line="276"/>
      </w:pPr>
      <w:r>
        <w:rPr>
          <w:rFonts w:ascii="맑은 고딕" w:cs="맑은 고딕" w:eastAsia="맑은 고딕" w:hAnsi="맑은 고딕"/>
          <w:b/>
          <w:bCs/>
        </w:rPr>
        <w:t xml:space="preserve">exam.started 본문</w:t>
      </w:r>
    </w:p>
    <w:p>
      <w:pPr>
        <w:pBdr>
          <w:top w:val="single" w:color="DDDDDD" w:sz="4" w:space="2"/>
        </w:pBd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X-Signature: sha256=&lt;...&gt;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X-Timestamp: 1750000000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"event": "exam.started",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"session_id": "sess_ab12cd34",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"user_id": "aicoach_user_123",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"set": 2, "course_id": "c_123", "lesson_id": "l_456",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"external_ref": "...",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"started_at": "2026-07-07T09:05:00Z"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40" w:line="276"/>
      </w:pPr>
      <w:r>
        <w:rPr>
          <w:rFonts w:ascii="맑은 고딕" w:cs="맑은 고딕" w:eastAsia="맑은 고딕" w:hAnsi="맑은 고딕"/>
          <w:b/>
          <w:bCs/>
        </w:rPr>
        <w:t xml:space="preserve">exam.submitted 본문 (트리거 + result_url)</w:t>
      </w:r>
    </w:p>
    <w:p>
      <w:pPr>
        <w:pBdr>
          <w:top w:val="single" w:color="DDDDDD" w:sz="4" w:space="2"/>
        </w:pBd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"event": "exam.submitted",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"session_id": "sess_ab12cd34",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"user_id": "aicoach_user_123",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"set": 2, "course_id": "c_123", "lesson_id": "l_456",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"external_ref": "...",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"submitted_at": "2026-07-07T09:58:00Z",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  "result_url": "https://&lt;도메인&gt;/api/v1/exam-sessions/sess_ab12cd34"</w:t>
      </w:r>
    </w:p>
    <w:p>
      <w:pPr>
        <w:shd w:fill="F2F3F5" w:val="clear"/>
        <w:spacing w:after="0" w:before="0" w:line="248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</w:rPr>
        <w:t xml:space="preserve">aicoach는 200을 반환. 실패 시 우리가 재시도(지수 백오프, 예: 최대 5회)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멱등성: </w:t>
      </w:r>
      <w:r>
        <w:rPr>
          <w:rFonts w:ascii="맑은 고딕" w:cs="맑은 고딕" w:eastAsia="맑은 고딕" w:hAnsi="맑은 고딕"/>
        </w:rPr>
        <w:t xml:space="preserve">session_id + event 조합으로 중복 처리 방지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b/>
          <w:bCs/>
        </w:rPr>
        <w:t xml:space="preserve">폴링 사용 시: </w:t>
      </w:r>
      <w:r>
        <w:rPr>
          <w:rFonts w:ascii="맑은 고딕" w:cs="맑은 고딕" w:eastAsia="맑은 고딕" w:hAnsi="맑은 고딕"/>
        </w:rPr>
        <w:t xml:space="preserve">결과 조회 API로 확인하되, 누적 방지를 위해 일정 시간 후 정리(TTL)</w:t>
      </w:r>
    </w:p>
    <w:p>
      <w:r>
        <w:br w:type="pag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 세션 상태(status)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의미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세션 생성됨(아직 미진입)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started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응시 시작됨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submitted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제출 완료(결과 있음)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expired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미사용/시간 초과로 만료</w:t>
            </w:r>
          </w:p>
        </w:tc>
      </w:tr>
    </w:tbl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9. 답안(answers)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708"/>
        <w:gridCol w:w="3610"/>
        <w:gridCol w:w="1264"/>
      </w:tblGrid>
      <w:tr>
        <w:trPr>
          <w:tblHeader/>
        </w:trPr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해당 문항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fields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점수</w:t>
            </w:r>
          </w:p>
        </w:tc>
      </w:tr>
      <w:tr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prompt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1·2·4·5·6·7번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prompt, result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없음</w:t>
            </w:r>
          </w:p>
        </w:tc>
      </w:tr>
      <w:tr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prompt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8번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prompt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없음</w:t>
            </w:r>
          </w:p>
        </w:tc>
      </w:tr>
      <w:tr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image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3번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q1, q2, q3_image_url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없음</w:t>
            </w:r>
          </w:p>
        </w:tc>
      </w:tr>
      <w:tr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choice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9번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answer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없음</w:t>
            </w:r>
          </w:p>
        </w:tc>
      </w:tr>
    </w:tbl>
    <w:p>
      <w:pPr>
        <w:spacing w:after="120" w:line="276"/>
      </w:pPr>
      <w:r>
        <w:rPr>
          <w:rFonts w:ascii="맑은 고딕" w:cs="맑은 고딕" w:eastAsia="맑은 고딕" w:hAnsi="맑은 고딕"/>
          <w:sz w:val="17"/>
          <w:szCs w:val="17"/>
        </w:rPr>
        <w:t xml:space="preserve">문항 ID는 회차(set) 공통: A-Q1, A-Q2, B-Q1, C-Q1, C-Q2, D-Q1, D-Q2, E-Q1, E-Q2 (= 화면상 1~9번).</w:t>
      </w:r>
    </w:p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 에러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형식: </w:t>
      </w:r>
      <w:r>
        <w:rPr>
          <w:rFonts w:ascii="Consolas" w:cs="Consolas" w:eastAsia="Consolas" w:hAnsi="Consolas"/>
          <w:sz w:val="17"/>
          <w:szCs w:val="17"/>
        </w:rPr>
        <w:t xml:space="preserve">{ "error": { "code": "...", "message": "..." }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888"/>
        <w:gridCol w:w="4874"/>
      </w:tblGrid>
      <w:tr>
        <w:trPr>
          <w:tblHeader/>
        </w:trP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HTTP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4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의미</w:t>
            </w:r>
          </w:p>
        </w:tc>
      </w:tr>
      <w:t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invalid_request</w:t>
            </w:r>
          </w:p>
        </w:tc>
        <w:tc>
          <w:tcPr>
            <w:tcW w:type="dxa" w:w="4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필드 오류 / 존재하지 않는 set 등</w:t>
            </w:r>
          </w:p>
        </w:tc>
      </w:tr>
      <w:t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401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unauthorized</w:t>
            </w:r>
          </w:p>
        </w:tc>
        <w:tc>
          <w:tcPr>
            <w:tcW w:type="dxa" w:w="4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API Key·서명 무효</w:t>
            </w:r>
          </w:p>
        </w:tc>
      </w:tr>
      <w:t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404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not_found</w:t>
            </w:r>
          </w:p>
        </w:tc>
        <w:tc>
          <w:tcPr>
            <w:tcW w:type="dxa" w:w="4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세션 없음</w:t>
            </w:r>
          </w:p>
        </w:tc>
      </w:tr>
      <w:t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409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already_used</w:t>
            </w:r>
          </w:p>
        </w:tc>
        <w:tc>
          <w:tcPr>
            <w:tcW w:type="dxa" w:w="4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이미 사용된 토큰 / 제출된 세션</w:t>
            </w:r>
          </w:p>
        </w:tc>
      </w:tr>
      <w:t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410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expired</w:t>
            </w:r>
          </w:p>
        </w:tc>
        <w:tc>
          <w:tcPr>
            <w:tcW w:type="dxa" w:w="48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토큰·세션 만료</w:t>
            </w:r>
          </w:p>
        </w:tc>
      </w:tr>
    </w:tbl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3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 비고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</w:rPr>
        <w:t xml:space="preserve">실제 Base URL(도메인)·엔드포인트는 API 개발 완료 시 공유합니다.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</w:rPr>
        <w:t xml:space="preserve">연동 선개발이 필요하시면 목(mock) 응답 서버를 먼저 제공할 수 있습니다.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</w:rPr>
        <w:t xml:space="preserve">결과는 현재 ‘답안만’ 정책입니다. 채점 등 정책 변경 시 본 문서를 갱신해 재공유합니다.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C6EE0" w:sz="6" w:space="4"/>
      </w:pBdr>
      <w:spacing w:after="130" w:before="280"/>
      <w:outlineLvl w:val="0"/>
    </w:pPr>
    <w:rPr>
      <w:rFonts w:ascii="맑은 고딕" w:cs="맑은 고딕" w:eastAsia="맑은 고딕" w:hAnsi="맑은 고딕"/>
      <w:b/>
      <w:bCs/>
      <w:color w:val="1C3D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맑은 고딕" w:cs="맑은 고딕" w:eastAsia="맑은 고딕" w:hAnsi="맑은 고딕"/>
      <w:b/>
      <w:bCs/>
      <w:color w:val="1C3D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2026-07-08T00:42:03.402Z</dcterms:created>
  <dcterms:modified xsi:type="dcterms:W3CDTF">2026-07-08T00:42:03.414Z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