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95" w:type="dxa"/>
        <w:tblLook w:val="04A0" w:firstRow="1" w:lastRow="0" w:firstColumn="1" w:lastColumn="0" w:noHBand="0" w:noVBand="1"/>
      </w:tblPr>
      <w:tblGrid>
        <w:gridCol w:w="2497"/>
        <w:gridCol w:w="3918"/>
        <w:gridCol w:w="2880"/>
      </w:tblGrid>
      <w:tr w:rsidR="00245B88" w:rsidTr="00EF2C03">
        <w:trPr>
          <w:trHeight w:val="758"/>
        </w:trPr>
        <w:tc>
          <w:tcPr>
            <w:tcW w:w="2497" w:type="dxa"/>
          </w:tcPr>
          <w:p w:rsidR="00245B88" w:rsidRDefault="00245B88">
            <w:r>
              <w:t>Pre-Processing</w:t>
            </w:r>
          </w:p>
          <w:p w:rsidR="00245B88" w:rsidRDefault="00245B88"/>
        </w:tc>
        <w:tc>
          <w:tcPr>
            <w:tcW w:w="3918" w:type="dxa"/>
          </w:tcPr>
          <w:p w:rsidR="00245B88" w:rsidRDefault="00245B88">
            <w:r>
              <w:t>Sebelum</w:t>
            </w:r>
          </w:p>
          <w:p w:rsidR="00245B88" w:rsidRDefault="00245B88"/>
        </w:tc>
        <w:tc>
          <w:tcPr>
            <w:tcW w:w="2880" w:type="dxa"/>
          </w:tcPr>
          <w:p w:rsidR="00245B88" w:rsidRDefault="00245B88">
            <w:r>
              <w:t>Sesudah</w:t>
            </w:r>
          </w:p>
        </w:tc>
      </w:tr>
      <w:tr w:rsidR="00245B88" w:rsidTr="00EF2C03">
        <w:trPr>
          <w:trHeight w:val="758"/>
        </w:trPr>
        <w:tc>
          <w:tcPr>
            <w:tcW w:w="2497" w:type="dxa"/>
          </w:tcPr>
          <w:p w:rsidR="00245B88" w:rsidRDefault="000451D4">
            <w:r>
              <w:t>Cleaning (</w:t>
            </w:r>
            <w:r w:rsidR="00245B88">
              <w:t>Menghapus Enter</w:t>
            </w:r>
            <w:r>
              <w:t>)</w:t>
            </w:r>
          </w:p>
          <w:p w:rsidR="00245B88" w:rsidRDefault="00245B88"/>
        </w:tc>
        <w:tc>
          <w:tcPr>
            <w:tcW w:w="3918" w:type="dxa"/>
          </w:tcPr>
          <w:p w:rsidR="00245B88" w:rsidRDefault="00245B88">
            <w:r w:rsidRPr="00245B88">
              <w:t>02 Agustus 2021 \n\nOIL H1 Harga di Area Prediksi SELL\n\nInvestor masih galau dng kondisi ekonomi, karena lonjakan Kasus Covid, Manfaatkan peluang ini gaes \n\nPasang StopLoss ya \U0001f60e\n\nhttps://t.co/fBNTcHkhKu https://t.co/D6ucpxTMUU</w:t>
            </w:r>
          </w:p>
        </w:tc>
        <w:tc>
          <w:tcPr>
            <w:tcW w:w="2880" w:type="dxa"/>
          </w:tcPr>
          <w:p w:rsidR="00245B88" w:rsidRDefault="00245B88">
            <w:r w:rsidRPr="00245B88">
              <w:t>02 Agustus 2021   OIL H1 Harga di Area Prediksi SELL  Investor masih galau dng kondisi ekonomi, karena lonjakan Kasus Covid, Manfaatkan peluang ini gaes   Pasang StopLoss ya \U0001f60e  https://t.co/fBNTcHkhKu https://t.co/D6ucpxTMUU</w:t>
            </w:r>
          </w:p>
        </w:tc>
      </w:tr>
      <w:tr w:rsidR="00245B88" w:rsidTr="00EF2C03">
        <w:trPr>
          <w:trHeight w:val="758"/>
        </w:trPr>
        <w:tc>
          <w:tcPr>
            <w:tcW w:w="2497" w:type="dxa"/>
          </w:tcPr>
          <w:p w:rsidR="00245B88" w:rsidRDefault="000451D4">
            <w:r>
              <w:t>Cleaning (</w:t>
            </w:r>
            <w:r w:rsidR="00245B88">
              <w:t>Menghilangkan Emoji</w:t>
            </w:r>
            <w:r>
              <w:t>)</w:t>
            </w:r>
          </w:p>
          <w:p w:rsidR="00245B88" w:rsidRDefault="00245B88"/>
        </w:tc>
        <w:tc>
          <w:tcPr>
            <w:tcW w:w="3918" w:type="dxa"/>
          </w:tcPr>
          <w:p w:rsidR="00245B88" w:rsidRDefault="00245B88">
            <w:r w:rsidRPr="00245B88">
              <w:t>02 Agustus 2021   OIL H1 Harga di Area Prediksi SELL  Investor masih galau dng kondisi ekonomi, karena lonjakan Kasus Covid, Manfaatkan peluang ini gaes   Pasang StopLoss ya \U0001f60e  https://t.co/fBNTcHkhKu https://t.co/D6ucpxTMUU</w:t>
            </w:r>
          </w:p>
        </w:tc>
        <w:tc>
          <w:tcPr>
            <w:tcW w:w="2880" w:type="dxa"/>
          </w:tcPr>
          <w:p w:rsidR="00245B88" w:rsidRDefault="00245B88">
            <w:r w:rsidRPr="00245B88">
              <w:t>02 Agustus 2021   OIL H1 Harga di Area Prediksi SELL  Investor masih galau dng kondisi ekonomi, karena lonjakan Kasus Covid, Manfaatkan peluang ini gaes   Pasang StopLoss ya     https://t.co/fBNTcHkhKu https://t.co/D6ucpxTMUU</w:t>
            </w:r>
          </w:p>
        </w:tc>
      </w:tr>
      <w:tr w:rsidR="00245B88" w:rsidTr="00EF2C03">
        <w:trPr>
          <w:trHeight w:val="758"/>
        </w:trPr>
        <w:tc>
          <w:tcPr>
            <w:tcW w:w="2497" w:type="dxa"/>
          </w:tcPr>
          <w:p w:rsidR="00245B88" w:rsidRDefault="00FB0831">
            <w:r>
              <w:t>Cleaning (Menghapus URL)</w:t>
            </w:r>
          </w:p>
        </w:tc>
        <w:tc>
          <w:tcPr>
            <w:tcW w:w="3918" w:type="dxa"/>
          </w:tcPr>
          <w:p w:rsidR="00245B88" w:rsidRDefault="00FB0831">
            <w:r w:rsidRPr="00245B88">
              <w:t>02 Agustus 2021   OIL H1 Harga di Area Prediksi SELL  Investor masih galau dng kondisi ekonomi, karena lonjakan Kasus Covid, Manfaatkan peluang ini gaes   Pasang StopLoss ya     https://t.co/fBNTcHkhKu https://t.co/D6ucpxTMUU</w:t>
            </w:r>
          </w:p>
        </w:tc>
        <w:tc>
          <w:tcPr>
            <w:tcW w:w="2880" w:type="dxa"/>
          </w:tcPr>
          <w:p w:rsidR="00245B88" w:rsidRDefault="00FB0831">
            <w:r w:rsidRPr="00FB0831">
              <w:t>02 Agustus 2021   OIL H1 Harga di Area Prediksi SELL  Investor masih galau dng kondisi ekonomi, karena lonjakan Kasus Covid, Manfaatkan peluang ini gaes   Pasang StopLoss ya</w:t>
            </w:r>
          </w:p>
        </w:tc>
      </w:tr>
      <w:tr w:rsidR="00245B88" w:rsidTr="00EF2C03">
        <w:trPr>
          <w:trHeight w:val="758"/>
        </w:trPr>
        <w:tc>
          <w:tcPr>
            <w:tcW w:w="2497" w:type="dxa"/>
          </w:tcPr>
          <w:p w:rsidR="00245B88" w:rsidRDefault="00FB0831">
            <w:r>
              <w:t>Cleaning (Menghapus karakter “&amp;”)</w:t>
            </w:r>
          </w:p>
        </w:tc>
        <w:tc>
          <w:tcPr>
            <w:tcW w:w="3918" w:type="dxa"/>
          </w:tcPr>
          <w:p w:rsidR="00245B88" w:rsidRDefault="00FB0831">
            <w:r w:rsidRPr="00FB0831">
              <w:t>Macam mana nak jaga covid &amp;amp; ekonomi, politik pun pincang namati.</w:t>
            </w:r>
          </w:p>
        </w:tc>
        <w:tc>
          <w:tcPr>
            <w:tcW w:w="2880" w:type="dxa"/>
          </w:tcPr>
          <w:p w:rsidR="00245B88" w:rsidRDefault="00FB0831">
            <w:r w:rsidRPr="00FB0831">
              <w:t>Macam mana nak jaga covid  ; ekonomi, politik pun pincang namati.</w:t>
            </w:r>
          </w:p>
        </w:tc>
      </w:tr>
      <w:tr w:rsidR="00245B88" w:rsidTr="00EF2C03">
        <w:trPr>
          <w:trHeight w:val="758"/>
        </w:trPr>
        <w:tc>
          <w:tcPr>
            <w:tcW w:w="2497" w:type="dxa"/>
          </w:tcPr>
          <w:p w:rsidR="00245B88" w:rsidRDefault="00FB0831">
            <w:r>
              <w:t>Cleaning (Menghilangkan kata RT)</w:t>
            </w:r>
          </w:p>
        </w:tc>
        <w:tc>
          <w:tcPr>
            <w:tcW w:w="3918" w:type="dxa"/>
          </w:tcPr>
          <w:p w:rsidR="00245B88" w:rsidRDefault="00FB0831">
            <w:r w:rsidRPr="00FB0831">
              <w:t>@JPenerangan RT @JPenerangan: mengajak pengamal media agar sama-sama berganding bahu menumpukan segala usaha dalam memerangi COVID-19, menjaga kebajikan rakyat dan meneruskan kelangsungan ekonomi negara.   #KomunikasiKita #JabatanPenerangan</w:t>
            </w:r>
          </w:p>
        </w:tc>
        <w:tc>
          <w:tcPr>
            <w:tcW w:w="2880" w:type="dxa"/>
          </w:tcPr>
          <w:p w:rsidR="00245B88" w:rsidRDefault="00FB0831">
            <w:r w:rsidRPr="00FB0831">
              <w:t>@JPenerangan @JPenerangan: mengajak pengamal media agar sama-sama berganding bahu menumpukan segala usaha dalam memerangi COVID-19, menjaga kebajikan rakyat dan meneruskan kelangsungan ekonomi negara.   #KomunikasiKita #JabatanPenerangan</w:t>
            </w:r>
          </w:p>
        </w:tc>
      </w:tr>
      <w:tr w:rsidR="00245B88" w:rsidTr="00EF2C03">
        <w:trPr>
          <w:trHeight w:val="758"/>
        </w:trPr>
        <w:tc>
          <w:tcPr>
            <w:tcW w:w="2497" w:type="dxa"/>
          </w:tcPr>
          <w:p w:rsidR="00245B88" w:rsidRDefault="00FB0831">
            <w:r>
              <w:t>Cleaning (Menghilangkan Username</w:t>
            </w:r>
            <w:r>
              <w:t>)</w:t>
            </w:r>
          </w:p>
        </w:tc>
        <w:tc>
          <w:tcPr>
            <w:tcW w:w="3918" w:type="dxa"/>
          </w:tcPr>
          <w:p w:rsidR="00245B88" w:rsidRDefault="00FB0831">
            <w:r w:rsidRPr="00FB0831">
              <w:t>@JPenerangan @JPenerangan: mengajak pengamal media agar sama-sama berganding bahu menumpukan segala usaha dalam memerangi COVID-19, menjaga kebajikan rakyat dan meneruskan kelangsungan ekonomi negara.   #KomunikasiKita #JabatanPenerangan</w:t>
            </w:r>
          </w:p>
        </w:tc>
        <w:tc>
          <w:tcPr>
            <w:tcW w:w="2880" w:type="dxa"/>
          </w:tcPr>
          <w:p w:rsidR="00245B88" w:rsidRDefault="00FB0831">
            <w:r w:rsidRPr="00FB0831">
              <w:t xml:space="preserve">: mengajak pengamal media agar sama-sama berganding bahu menumpukan segala usaha dalam memerangi COVID-19, menjaga kebajikan rakyat dan meneruskan kelangsungan ekonomi </w:t>
            </w:r>
            <w:r w:rsidRPr="00FB0831">
              <w:lastRenderedPageBreak/>
              <w:t>negara.   #KomunikasiKita #JabatanPenerangan</w:t>
            </w:r>
          </w:p>
        </w:tc>
      </w:tr>
      <w:tr w:rsidR="00245B88" w:rsidTr="00EF2C03">
        <w:trPr>
          <w:trHeight w:val="693"/>
        </w:trPr>
        <w:tc>
          <w:tcPr>
            <w:tcW w:w="2497" w:type="dxa"/>
          </w:tcPr>
          <w:p w:rsidR="00245B88" w:rsidRDefault="00EF2C03">
            <w:r>
              <w:lastRenderedPageBreak/>
              <w:t>Cleaning (Menghilangkan hashtag</w:t>
            </w:r>
            <w:r>
              <w:t>)</w:t>
            </w:r>
          </w:p>
        </w:tc>
        <w:tc>
          <w:tcPr>
            <w:tcW w:w="3918" w:type="dxa"/>
          </w:tcPr>
          <w:p w:rsidR="00245B88" w:rsidRDefault="00EF2C03">
            <w:r w:rsidRPr="00FB0831">
              <w:t>: mengajak pengamal media agar sama-sama berganding bahu menumpukan segala usaha dalam memerangi COVID-19, menjaga kebajikan rakyat dan meneruskan kelangsungan ekonomi negara.   #KomunikasiKita #JabatanPenerangan</w:t>
            </w:r>
          </w:p>
        </w:tc>
        <w:tc>
          <w:tcPr>
            <w:tcW w:w="2880" w:type="dxa"/>
          </w:tcPr>
          <w:p w:rsidR="00245B88" w:rsidRDefault="00EF2C03">
            <w:r w:rsidRPr="00EF2C03">
              <w:t>: mengajak pengamal media agar sama-sama berganding bahu menumpukan segala usaha dalam memerangi COVID-19, menjaga kebajikan rakyat dan meneruskan kelangsungan ekonomi negara</w:t>
            </w:r>
          </w:p>
        </w:tc>
      </w:tr>
      <w:tr w:rsidR="00EF2C03" w:rsidTr="00EF2C03">
        <w:trPr>
          <w:trHeight w:val="693"/>
        </w:trPr>
        <w:tc>
          <w:tcPr>
            <w:tcW w:w="2497" w:type="dxa"/>
          </w:tcPr>
          <w:p w:rsidR="00EF2C03" w:rsidRDefault="00EF2C03" w:rsidP="00EF2C03">
            <w:r>
              <w:t>Cleaning (Menghilangkan spasi berlebih, tanda dan nomor</w:t>
            </w:r>
            <w:r>
              <w:t>)</w:t>
            </w:r>
          </w:p>
        </w:tc>
        <w:tc>
          <w:tcPr>
            <w:tcW w:w="3918" w:type="dxa"/>
          </w:tcPr>
          <w:p w:rsidR="00EF2C03" w:rsidRDefault="00EF2C03" w:rsidP="00EF2C03">
            <w:r w:rsidRPr="00EF2C03">
              <w:t>: mengajak pengamal media agar sama-sama berganding bahu menumpukan segala usaha dalam memerangi COVID-19, menjaga kebajikan rakyat dan meneruskan kelangsungan ekonomi negara</w:t>
            </w:r>
          </w:p>
        </w:tc>
        <w:tc>
          <w:tcPr>
            <w:tcW w:w="2880" w:type="dxa"/>
          </w:tcPr>
          <w:p w:rsidR="00EF2C03" w:rsidRPr="00EF2C03" w:rsidRDefault="00EF2C03" w:rsidP="00EF2C03">
            <w:r w:rsidRPr="00EF2C03">
              <w:t>mengajak pengamal media agar samasama berganding bahu menumpukan segala usaha dalam memerangi covid menjaga kebajikan rakyat dan meneruskan kelangsungan ekonomi negara</w:t>
            </w:r>
          </w:p>
        </w:tc>
      </w:tr>
      <w:tr w:rsidR="00EF2C03" w:rsidTr="00EF2C03">
        <w:trPr>
          <w:trHeight w:val="693"/>
        </w:trPr>
        <w:tc>
          <w:tcPr>
            <w:tcW w:w="2497" w:type="dxa"/>
          </w:tcPr>
          <w:p w:rsidR="00EF2C03" w:rsidRDefault="006C6A9F" w:rsidP="00EF2C03">
            <w:r>
              <w:t>Normalisasi</w:t>
            </w:r>
          </w:p>
        </w:tc>
        <w:tc>
          <w:tcPr>
            <w:tcW w:w="3918" w:type="dxa"/>
          </w:tcPr>
          <w:p w:rsidR="00EF2C03" w:rsidRPr="00FB0831" w:rsidRDefault="006C6A9F" w:rsidP="00EF2C03">
            <w:r w:rsidRPr="006C6A9F">
              <w:t>ppkm yg sudah berjalan ternyata tdk ckp efektif menekan covid malah menekan ekonomi knp tdk terapkan uu karantina trilyun menguap tp tdk ada efek apapun walou terlambat segera lock down alihkan dana insfrastruktur utk jaminan hidup rakyat</w:t>
            </w:r>
          </w:p>
        </w:tc>
        <w:tc>
          <w:tcPr>
            <w:tcW w:w="2880" w:type="dxa"/>
          </w:tcPr>
          <w:p w:rsidR="00EF2C03" w:rsidRPr="00EF2C03" w:rsidRDefault="00C619D2" w:rsidP="00EF2C03">
            <w:r w:rsidRPr="00C619D2">
              <w:t>ppkm yang sudah berjalan ternyata tidak cukup efektif menekan covid malah menekan ekonomi kenapa tidak terapkan uu karantina trilyun menguap tapi tidak ada efek apapun walou terlambat segera lock down alihkan dana insfrastruktur untuk jaminan hidup rakyat</w:t>
            </w:r>
            <w:bookmarkStart w:id="0" w:name="_GoBack"/>
            <w:bookmarkEnd w:id="0"/>
          </w:p>
        </w:tc>
      </w:tr>
      <w:tr w:rsidR="00EF2C03" w:rsidTr="00EF2C03">
        <w:trPr>
          <w:trHeight w:val="693"/>
        </w:trPr>
        <w:tc>
          <w:tcPr>
            <w:tcW w:w="2497" w:type="dxa"/>
          </w:tcPr>
          <w:p w:rsidR="00EF2C03" w:rsidRDefault="00EF2C03" w:rsidP="00EF2C03"/>
        </w:tc>
        <w:tc>
          <w:tcPr>
            <w:tcW w:w="3918" w:type="dxa"/>
          </w:tcPr>
          <w:p w:rsidR="00EF2C03" w:rsidRPr="00FB0831" w:rsidRDefault="00EF2C03" w:rsidP="00EF2C03"/>
        </w:tc>
        <w:tc>
          <w:tcPr>
            <w:tcW w:w="2880" w:type="dxa"/>
          </w:tcPr>
          <w:p w:rsidR="00EF2C03" w:rsidRPr="00EF2C03" w:rsidRDefault="00EF2C03" w:rsidP="00EF2C03"/>
        </w:tc>
      </w:tr>
      <w:tr w:rsidR="00EF2C03" w:rsidTr="00EF2C03">
        <w:trPr>
          <w:trHeight w:val="693"/>
        </w:trPr>
        <w:tc>
          <w:tcPr>
            <w:tcW w:w="2497" w:type="dxa"/>
          </w:tcPr>
          <w:p w:rsidR="00EF2C03" w:rsidRDefault="00EF2C03" w:rsidP="00EF2C03"/>
        </w:tc>
        <w:tc>
          <w:tcPr>
            <w:tcW w:w="3918" w:type="dxa"/>
          </w:tcPr>
          <w:p w:rsidR="00EF2C03" w:rsidRPr="00FB0831" w:rsidRDefault="00EF2C03" w:rsidP="00EF2C03"/>
        </w:tc>
        <w:tc>
          <w:tcPr>
            <w:tcW w:w="2880" w:type="dxa"/>
          </w:tcPr>
          <w:p w:rsidR="00EF2C03" w:rsidRPr="00EF2C03" w:rsidRDefault="00EF2C03" w:rsidP="00EF2C03"/>
        </w:tc>
      </w:tr>
      <w:tr w:rsidR="00EF2C03" w:rsidTr="00EF2C03">
        <w:trPr>
          <w:trHeight w:val="693"/>
        </w:trPr>
        <w:tc>
          <w:tcPr>
            <w:tcW w:w="2497" w:type="dxa"/>
          </w:tcPr>
          <w:p w:rsidR="00EF2C03" w:rsidRDefault="00EF2C03" w:rsidP="00EF2C03"/>
        </w:tc>
        <w:tc>
          <w:tcPr>
            <w:tcW w:w="3918" w:type="dxa"/>
          </w:tcPr>
          <w:p w:rsidR="00EF2C03" w:rsidRPr="00FB0831" w:rsidRDefault="00EF2C03" w:rsidP="00EF2C03"/>
        </w:tc>
        <w:tc>
          <w:tcPr>
            <w:tcW w:w="2880" w:type="dxa"/>
          </w:tcPr>
          <w:p w:rsidR="00EF2C03" w:rsidRPr="00EF2C03" w:rsidRDefault="00EF2C03" w:rsidP="00EF2C03"/>
        </w:tc>
      </w:tr>
      <w:tr w:rsidR="00EF2C03" w:rsidTr="00EF2C03">
        <w:trPr>
          <w:trHeight w:val="693"/>
        </w:trPr>
        <w:tc>
          <w:tcPr>
            <w:tcW w:w="2497" w:type="dxa"/>
          </w:tcPr>
          <w:p w:rsidR="00EF2C03" w:rsidRDefault="00EF2C03" w:rsidP="00EF2C03"/>
        </w:tc>
        <w:tc>
          <w:tcPr>
            <w:tcW w:w="3918" w:type="dxa"/>
          </w:tcPr>
          <w:p w:rsidR="00EF2C03" w:rsidRPr="00FB0831" w:rsidRDefault="00EF2C03" w:rsidP="00EF2C03"/>
        </w:tc>
        <w:tc>
          <w:tcPr>
            <w:tcW w:w="2880" w:type="dxa"/>
          </w:tcPr>
          <w:p w:rsidR="00EF2C03" w:rsidRPr="00EF2C03" w:rsidRDefault="00EF2C03" w:rsidP="00EF2C03"/>
        </w:tc>
      </w:tr>
      <w:tr w:rsidR="00EF2C03" w:rsidTr="00EF2C03">
        <w:trPr>
          <w:trHeight w:val="693"/>
        </w:trPr>
        <w:tc>
          <w:tcPr>
            <w:tcW w:w="2497" w:type="dxa"/>
          </w:tcPr>
          <w:p w:rsidR="00EF2C03" w:rsidRDefault="00EF2C03" w:rsidP="00EF2C03"/>
        </w:tc>
        <w:tc>
          <w:tcPr>
            <w:tcW w:w="3918" w:type="dxa"/>
          </w:tcPr>
          <w:p w:rsidR="00EF2C03" w:rsidRPr="00FB0831" w:rsidRDefault="00EF2C03" w:rsidP="00EF2C03"/>
        </w:tc>
        <w:tc>
          <w:tcPr>
            <w:tcW w:w="2880" w:type="dxa"/>
          </w:tcPr>
          <w:p w:rsidR="00EF2C03" w:rsidRPr="00EF2C03" w:rsidRDefault="00EF2C03" w:rsidP="00EF2C03"/>
        </w:tc>
      </w:tr>
      <w:tr w:rsidR="00EF2C03" w:rsidTr="00EF2C03">
        <w:trPr>
          <w:trHeight w:val="693"/>
        </w:trPr>
        <w:tc>
          <w:tcPr>
            <w:tcW w:w="2497" w:type="dxa"/>
          </w:tcPr>
          <w:p w:rsidR="00EF2C03" w:rsidRDefault="00EF2C03" w:rsidP="00EF2C03"/>
        </w:tc>
        <w:tc>
          <w:tcPr>
            <w:tcW w:w="3918" w:type="dxa"/>
          </w:tcPr>
          <w:p w:rsidR="00EF2C03" w:rsidRPr="00FB0831" w:rsidRDefault="00EF2C03" w:rsidP="00EF2C03"/>
        </w:tc>
        <w:tc>
          <w:tcPr>
            <w:tcW w:w="2880" w:type="dxa"/>
          </w:tcPr>
          <w:p w:rsidR="00EF2C03" w:rsidRPr="00EF2C03" w:rsidRDefault="00EF2C03" w:rsidP="00EF2C03"/>
        </w:tc>
      </w:tr>
    </w:tbl>
    <w:p w:rsidR="005666E9" w:rsidRDefault="005666E9"/>
    <w:sectPr w:rsidR="005666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8C9" w:rsidRDefault="005B58C9" w:rsidP="00245B88">
      <w:pPr>
        <w:spacing w:after="0" w:line="240" w:lineRule="auto"/>
      </w:pPr>
      <w:r>
        <w:separator/>
      </w:r>
    </w:p>
  </w:endnote>
  <w:endnote w:type="continuationSeparator" w:id="0">
    <w:p w:rsidR="005B58C9" w:rsidRDefault="005B58C9" w:rsidP="00245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8C9" w:rsidRDefault="005B58C9" w:rsidP="00245B88">
      <w:pPr>
        <w:spacing w:after="0" w:line="240" w:lineRule="auto"/>
      </w:pPr>
      <w:r>
        <w:separator/>
      </w:r>
    </w:p>
  </w:footnote>
  <w:footnote w:type="continuationSeparator" w:id="0">
    <w:p w:rsidR="005B58C9" w:rsidRDefault="005B58C9" w:rsidP="00245B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B88"/>
    <w:rsid w:val="000451D4"/>
    <w:rsid w:val="00245B88"/>
    <w:rsid w:val="005666E9"/>
    <w:rsid w:val="005B58C9"/>
    <w:rsid w:val="006C6A9F"/>
    <w:rsid w:val="00C619D2"/>
    <w:rsid w:val="00EF2C03"/>
    <w:rsid w:val="00FB08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AB45B-A90C-41BB-B420-A13AFBE5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5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45B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B88"/>
  </w:style>
  <w:style w:type="paragraph" w:styleId="Footer">
    <w:name w:val="footer"/>
    <w:basedOn w:val="Normal"/>
    <w:link w:val="FooterChar"/>
    <w:uiPriority w:val="99"/>
    <w:unhideWhenUsed/>
    <w:rsid w:val="00245B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Raffie Rizky</dc:creator>
  <cp:keywords/>
  <dc:description/>
  <cp:lastModifiedBy>Raffie Rizky</cp:lastModifiedBy>
  <cp:revision>1</cp:revision>
  <dcterms:created xsi:type="dcterms:W3CDTF">2021-08-26T15:44:00Z</dcterms:created>
  <dcterms:modified xsi:type="dcterms:W3CDTF">2021-08-26T17:34:00Z</dcterms:modified>
</cp:coreProperties>
</file>