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  <w:r w:rsidRPr="00B53C17">
        <w:rPr>
          <w:rFonts w:ascii="Cambria Math" w:hAnsi="Cambria Math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249AA5A" wp14:editId="3F1935E8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2479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17" y="21252"/>
                <wp:lineTo x="214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8F4949" w:rsidRPr="00B53C17" w:rsidRDefault="008F4949" w:rsidP="008F4949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/>
          <w:sz w:val="18"/>
          <w:szCs w:val="18"/>
        </w:rPr>
      </w:pPr>
      <w:r w:rsidRPr="00B53C17">
        <w:rPr>
          <w:rFonts w:ascii="Cambria Math" w:hAnsi="Cambria Math"/>
          <w:sz w:val="18"/>
          <w:szCs w:val="18"/>
        </w:rPr>
        <w:t xml:space="preserve">En el circuito de la ﬁ gura, determine la corriente en cada resistor y la diferencia de potencial a través del resistor </w:t>
      </w:r>
      <m:oMath>
        <m:r>
          <w:rPr>
            <w:rFonts w:ascii="Cambria Math" w:hAnsi="Cambria Math"/>
            <w:sz w:val="18"/>
            <w:szCs w:val="18"/>
          </w:rPr>
          <m:t>8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</m:oMath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8F4949" w:rsidRPr="00B53C17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8F4949" w:rsidRDefault="008F4949" w:rsidP="008F4949">
      <w:pPr>
        <w:tabs>
          <w:tab w:val="left" w:pos="1590"/>
        </w:tabs>
        <w:rPr>
          <w:rFonts w:ascii="Cambria Math" w:hAnsi="Cambria Math"/>
          <w:sz w:val="18"/>
          <w:szCs w:val="18"/>
          <w:lang w:val="es-CO" w:eastAsia="en-US"/>
        </w:rPr>
      </w:pPr>
    </w:p>
    <w:p w:rsidR="00061F54" w:rsidRDefault="008F4949">
      <w:pPr>
        <w:rPr>
          <w:lang w:val="es-CO"/>
        </w:rPr>
      </w:pPr>
    </w:p>
    <w:p w:rsidR="008F4949" w:rsidRDefault="008F4949">
      <w:pPr>
        <w:rPr>
          <w:lang w:val="es-CO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  <w:r w:rsidRPr="00B53C17">
        <w:rPr>
          <w:rFonts w:ascii="Cambria Math" w:hAnsi="Cambria Math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61312" behindDoc="1" locked="0" layoutInCell="1" allowOverlap="1" wp14:anchorId="5274D052" wp14:editId="6668C024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6384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22" y="21278"/>
                <wp:lineTo x="2152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949" w:rsidRPr="00B53C17" w:rsidRDefault="008F4949" w:rsidP="008F4949">
      <w:pPr>
        <w:rPr>
          <w:rFonts w:ascii="Cambria Math" w:hAnsi="Cambria Math"/>
          <w:sz w:val="18"/>
          <w:szCs w:val="18"/>
          <w:lang w:eastAsia="en-US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  <w:lang w:eastAsia="en-US"/>
        </w:rPr>
      </w:pPr>
    </w:p>
    <w:p w:rsidR="008F4949" w:rsidRPr="00B53C17" w:rsidRDefault="008F4949" w:rsidP="008F4949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/>
          <w:sz w:val="18"/>
          <w:szCs w:val="18"/>
        </w:rPr>
      </w:pPr>
      <w:r w:rsidRPr="00B53C17">
        <w:rPr>
          <w:rFonts w:ascii="Cambria Math" w:hAnsi="Cambria Math"/>
          <w:sz w:val="18"/>
          <w:szCs w:val="18"/>
        </w:rPr>
        <w:t xml:space="preserve">En el circuito de la ﬁ gura, determine la corriente en cada resistor y la diferencia de potencial a través del resistor </w:t>
      </w:r>
      <m:oMath>
        <m:r>
          <w:rPr>
            <w:rFonts w:ascii="Cambria Math" w:hAnsi="Cambria Math"/>
            <w:sz w:val="18"/>
            <w:szCs w:val="18"/>
          </w:rPr>
          <m:t xml:space="preserve">80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</m:oMath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/>
    <w:p w:rsidR="008F4949" w:rsidRPr="008F4949" w:rsidRDefault="008F4949" w:rsidP="008F4949"/>
    <w:p w:rsidR="008F4949" w:rsidRPr="008F4949" w:rsidRDefault="008F4949" w:rsidP="008F4949"/>
    <w:p w:rsidR="008F4949" w:rsidRDefault="008F4949" w:rsidP="008F4949"/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  <w:r w:rsidRPr="00B53C17">
        <w:rPr>
          <w:rFonts w:ascii="Cambria Math" w:hAnsi="Cambria Math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63360" behindDoc="1" locked="0" layoutInCell="1" allowOverlap="1" wp14:anchorId="29F93EDE" wp14:editId="59ED8E88">
            <wp:simplePos x="0" y="0"/>
            <wp:positionH relativeFrom="column">
              <wp:posOffset>231140</wp:posOffset>
            </wp:positionH>
            <wp:positionV relativeFrom="paragraph">
              <wp:posOffset>52070</wp:posOffset>
            </wp:positionV>
            <wp:extent cx="26479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45" y="21316"/>
                <wp:lineTo x="2144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8F4949" w:rsidRDefault="008F4949" w:rsidP="008F4949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/>
          <w:sz w:val="18"/>
          <w:szCs w:val="18"/>
        </w:rPr>
      </w:pPr>
      <w:r w:rsidRPr="008F4949">
        <w:rPr>
          <w:rFonts w:ascii="Cambria Math" w:hAnsi="Cambria Math"/>
          <w:sz w:val="18"/>
          <w:szCs w:val="18"/>
        </w:rPr>
        <w:t xml:space="preserve">En el circuito de la ﬁ gura, determine la corriente en cada resistor y la diferencia de potencial a través </w:t>
      </w:r>
      <w:bookmarkStart w:id="0" w:name="_GoBack"/>
      <w:bookmarkEnd w:id="0"/>
      <w:r w:rsidRPr="008F4949">
        <w:rPr>
          <w:rFonts w:ascii="Cambria Math" w:hAnsi="Cambria Math"/>
          <w:sz w:val="18"/>
          <w:szCs w:val="18"/>
        </w:rPr>
        <w:t xml:space="preserve">del resistor </w:t>
      </w:r>
      <m:oMath>
        <m:r>
          <w:rPr>
            <w:rFonts w:ascii="Cambria Math" w:hAnsi="Cambria Math"/>
            <w:sz w:val="18"/>
            <w:szCs w:val="18"/>
          </w:rPr>
          <m:t xml:space="preserve">20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</m:oMath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B53C17" w:rsidRDefault="008F4949" w:rsidP="008F4949">
      <w:pPr>
        <w:tabs>
          <w:tab w:val="left" w:pos="1065"/>
        </w:tabs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Default="008F4949" w:rsidP="008F4949">
      <w:pPr>
        <w:rPr>
          <w:rFonts w:ascii="Cambria Math" w:hAnsi="Cambria Math"/>
          <w:sz w:val="18"/>
          <w:szCs w:val="18"/>
        </w:rPr>
      </w:pPr>
    </w:p>
    <w:p w:rsidR="008F4949" w:rsidRPr="008F4949" w:rsidRDefault="008F4949" w:rsidP="008F4949"/>
    <w:sectPr w:rsidR="008F4949" w:rsidRPr="008F4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B11"/>
    <w:multiLevelType w:val="hybridMultilevel"/>
    <w:tmpl w:val="175ECEB2"/>
    <w:lvl w:ilvl="0" w:tplc="1D68A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473"/>
    <w:multiLevelType w:val="hybridMultilevel"/>
    <w:tmpl w:val="B0A8B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B70F1"/>
    <w:multiLevelType w:val="hybridMultilevel"/>
    <w:tmpl w:val="16202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49"/>
    <w:rsid w:val="008F4949"/>
    <w:rsid w:val="009D6614"/>
    <w:rsid w:val="00A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85A7B4-24F5-492A-97B6-715C732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949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Diaz</dc:creator>
  <cp:keywords/>
  <dc:description/>
  <cp:lastModifiedBy>Jose Maria Garcia Diaz</cp:lastModifiedBy>
  <cp:revision>1</cp:revision>
  <dcterms:created xsi:type="dcterms:W3CDTF">2017-06-02T19:25:00Z</dcterms:created>
  <dcterms:modified xsi:type="dcterms:W3CDTF">2017-06-02T19:27:00Z</dcterms:modified>
</cp:coreProperties>
</file>