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a14="http://schemas.microsoft.com/office/drawing/2010/main" mc:Ignorable="w14 wp14">
  <w:body>
    <w:tbl>
      <w:tblPr>
        <w:tblW w:w="9360" w:type="dxa"/>
        <w:jc w:val="left"/>
        <w:tblInd w:w="0" w:type="dxa"/>
        <w:tblLayout w:type="fixed"/>
        <w:tblCellMar>
          <w:top w:w="280" w:type="dxa"/>
          <w:left w:w="400" w:type="dxa"/>
          <w:bottom w:w="280" w:type="dxa"/>
          <w:right w:w="400" w:type="dxa"/>
        </w:tblCellMar>
      </w:tblPr>
      <w:tblGrid>
        <w:gridCol w:w="9360"/>
      </w:tblGrid>
      <w:tr xmlns:wp14="http://schemas.microsoft.com/office/word/2010/wordml" w14:paraId="33ACEBB7" wp14:textId="77777777">
        <w:trPr/>
        <w:tc>
          <w:tcPr>
            <w:tcW w:w="9360" w:type="dxa"/>
            <w:tcBorders/>
            <w:shd w:val="clear" w:fill="1F4E8A"/>
          </w:tcPr>
          <w:p w14:paraId="6F4D2372" wp14:textId="77777777">
            <w:pPr>
              <w:pStyle w:val="Normal"/>
              <w:widowControl w:val="false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i/>
                <w:iCs/>
                <w:color w:val="FFFFFF"/>
                <w:sz w:val="22"/>
                <w:szCs w:val="22"/>
              </w:rPr>
              <w:t>- Bus Game Technical Report -</w:t>
            </w:r>
          </w:p>
          <w:p w14:paraId="55FABDD2" wp14:textId="77777777">
            <w:pPr>
              <w:pStyle w:val="Normal"/>
              <w:widowControl w:val="false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i/>
                <w:iCs/>
                <w:color w:val="FFFFFF"/>
                <w:sz w:val="22"/>
                <w:szCs w:val="22"/>
              </w:rPr>
              <w:t>Team 1 Black Swans: Emily Bongiorno &amp; Kurtis Volker | Spring 2026</w:t>
            </w:r>
          </w:p>
        </w:tc>
      </w:tr>
    </w:tbl>
    <w:p xmlns:wp14="http://schemas.microsoft.com/office/word/2010/wordml" w14:paraId="10D9C47B" wp14:textId="77777777">
      <w:pPr>
        <w:pStyle w:val="Heading1"/>
        <w:pBdr>
          <w:bottom w:val="single" w:color="1F4E8A" w:sz="8" w:space="4"/>
        </w:pBdr>
        <w:spacing w:before="360" w:after="120"/>
        <w:rPr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1. Background &amp; Motivation</w:t>
      </w:r>
    </w:p>
    <w:p xmlns:wp14="http://schemas.microsoft.com/office/word/2010/wordml" w14:paraId="3CC4DC0C" wp14:textId="3BFBA9E1">
      <w:pPr>
        <w:pStyle w:val="Normal"/>
        <w:spacing w:before="60" w:after="120"/>
        <w:rPr>
          <w:color w:val="000000"/>
        </w:rPr>
      </w:pPr>
      <w:r w:rsidRPr="5FE5C1B5" w:rsidR="5FE5C1B5">
        <w:rPr>
          <w:rFonts w:eastAsia="Arial" w:cs="Arial"/>
          <w:color w:val="000000"/>
          <w:sz w:val="22"/>
          <w:szCs w:val="22"/>
        </w:rPr>
        <w:t xml:space="preserve">The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original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idea for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this project was a </w:t>
      </w:r>
      <w:r w:rsidRPr="5FE5C1B5" w:rsidR="5FE5C1B5">
        <w:rPr>
          <w:rFonts w:eastAsia="Arial" w:cs="Arial"/>
          <w:b w:val="0"/>
          <w:bCs w:val="0"/>
          <w:color w:val="000000"/>
          <w:sz w:val="22"/>
          <w:szCs w:val="22"/>
        </w:rPr>
        <w:t xml:space="preserve">traffic routing simulation. </w:t>
      </w:r>
      <w:r w:rsidRPr="5FE5C1B5" w:rsidR="5FE5C1B5">
        <w:rPr>
          <w:rFonts w:eastAsia="Arial" w:cs="Arial"/>
          <w:b w:val="0"/>
          <w:bCs w:val="0"/>
          <w:color w:val="000000"/>
          <w:sz w:val="22"/>
          <w:szCs w:val="22"/>
        </w:rPr>
        <w:t>This application would allow users to input their pathing idea for the current traffic and compare again AI agent generated paths through that traffic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.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By the time development became </w:t>
      </w:r>
      <w:r w:rsidRPr="5FE5C1B5" w:rsidR="21EDF5D0">
        <w:rPr>
          <w:rFonts w:eastAsia="Arial" w:cs="Arial"/>
          <w:color w:val="000000"/>
          <w:sz w:val="22"/>
          <w:szCs w:val="22"/>
        </w:rPr>
        <w:t>practical,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a heavy reduction in scope was necessary for time. The idea naturally </w:t>
      </w:r>
      <w:r w:rsidRPr="5FE5C1B5" w:rsidR="2E06BBBB">
        <w:rPr>
          <w:rFonts w:eastAsia="Arial" w:cs="Arial"/>
          <w:color w:val="000000"/>
          <w:sz w:val="22"/>
          <w:szCs w:val="22"/>
        </w:rPr>
        <w:t>translated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into a simplified node map structure for a game rather than a </w:t>
      </w:r>
      <w:r w:rsidRPr="5FE5C1B5" w:rsidR="23163664">
        <w:rPr>
          <w:rFonts w:eastAsia="Arial" w:cs="Arial"/>
          <w:color w:val="000000"/>
          <w:sz w:val="22"/>
          <w:szCs w:val="22"/>
        </w:rPr>
        <w:t>real-world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map. Th</w:t>
      </w:r>
      <w:r w:rsidRPr="5FE5C1B5" w:rsidR="5FE5C1B5">
        <w:rPr>
          <w:rFonts w:eastAsia="Arial" w:cs="Arial"/>
          <w:color w:val="000000"/>
          <w:sz w:val="22"/>
          <w:szCs w:val="22"/>
        </w:rPr>
        <w:t>is is the ultimate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result of a node-traversal tech demo created over spring break, </w:t>
      </w:r>
      <w:r w:rsidRPr="5FE5C1B5" w:rsidR="5FE5C1B5">
        <w:rPr>
          <w:rFonts w:eastAsia="Arial" w:cs="Arial"/>
          <w:b w:val="1"/>
          <w:bCs w:val="1"/>
          <w:color w:val="000000"/>
          <w:sz w:val="22"/>
          <w:szCs w:val="22"/>
        </w:rPr>
        <w:t>Bus Game,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where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one human player and five AI agents simultaneously navigate a procedurally generated 10×10 grid graph.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Each is trying to reach </w:t>
      </w:r>
      <w:r w:rsidRPr="5FE5C1B5" w:rsidR="5FE5C1B5">
        <w:rPr>
          <w:rFonts w:eastAsia="Arial" w:cs="Arial"/>
          <w:color w:val="000000"/>
          <w:sz w:val="22"/>
          <w:szCs w:val="22"/>
        </w:rPr>
        <w:t>shared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goal node with the lowest cost path to get there.</w:t>
      </w:r>
    </w:p>
    <w:p xmlns:wp14="http://schemas.microsoft.com/office/word/2010/wordml" w14:paraId="7D2884BD" wp14:textId="77777777">
      <w:pPr>
        <w:pStyle w:val="Heading1"/>
        <w:pBdr>
          <w:bottom w:val="single" w:color="1F4E8A" w:sz="8" w:space="4"/>
        </w:pBdr>
        <w:spacing w:before="360" w:after="120"/>
        <w:rPr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2. Algorithm &amp; Design Explanation</w:t>
      </w:r>
    </w:p>
    <w:p xmlns:wp14="http://schemas.microsoft.com/office/word/2010/wordml" w14:paraId="1948B71D" wp14:textId="77777777">
      <w:pPr>
        <w:pStyle w:val="Heading2"/>
        <w:spacing w:before="240" w:after="80"/>
        <w:rPr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2.1 Graph Representation</w:t>
      </w:r>
    </w:p>
    <w:p xmlns:wp14="http://schemas.microsoft.com/office/word/2010/wordml" w14:paraId="548C11BE" wp14:textId="77777777">
      <w:pPr>
        <w:pStyle w:val="Normal"/>
        <w:spacing w:before="6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 xml:space="preserve">The game board is a 10×10 undirected grid graph. Each node </w:t>
      </w:r>
      <w:r>
        <w:rPr>
          <w:rFonts w:eastAsia="Arial" w:cs="Arial"/>
          <w:i/>
          <w:iCs/>
          <w:color w:val="000000"/>
          <w:sz w:val="22"/>
          <w:szCs w:val="22"/>
        </w:rPr>
        <w:t>(r, c)</w:t>
      </w:r>
      <w:r>
        <w:rPr>
          <w:rFonts w:eastAsia="Arial" w:cs="Arial"/>
          <w:color w:val="000000"/>
          <w:sz w:val="22"/>
          <w:szCs w:val="22"/>
        </w:rPr>
        <w:t xml:space="preserve"> is connected to its cardinal</w:t>
      </w:r>
      <w:r>
        <w:rPr>
          <w:rFonts w:eastAsia="Arial" w:cs="Arial"/>
          <w:color w:val="000000"/>
          <w:sz w:val="22"/>
          <w:szCs w:val="22"/>
        </w:rPr>
        <w:t>ly adjacent</w:t>
      </w:r>
      <w:r>
        <w:rPr>
          <w:rFonts w:eastAsia="Arial" w:cs="Arial"/>
          <w:color w:val="000000"/>
          <w:sz w:val="22"/>
          <w:szCs w:val="22"/>
        </w:rPr>
        <w:t xml:space="preserve"> neighbors. Edge weights are </w:t>
      </w:r>
      <w:r>
        <w:rPr>
          <w:rFonts w:eastAsia="Arial" w:cs="Arial"/>
          <w:color w:val="000000"/>
          <w:sz w:val="22"/>
          <w:szCs w:val="22"/>
        </w:rPr>
        <w:t xml:space="preserve">generated </w:t>
      </w:r>
      <w:r>
        <w:rPr>
          <w:rFonts w:eastAsia="Arial" w:cs="Arial"/>
          <w:color w:val="000000"/>
          <w:sz w:val="22"/>
          <w:szCs w:val="22"/>
        </w:rPr>
        <w:t xml:space="preserve">at random from the integer range [1, 50] at initialization and are bidirectional </w:t>
      </w:r>
      <w:r>
        <w:rPr>
          <w:rFonts w:eastAsia="Arial" w:cs="Arial"/>
          <w:color w:val="000000"/>
          <w:sz w:val="22"/>
          <w:szCs w:val="22"/>
        </w:rPr>
        <w:t xml:space="preserve">(thanks to a </w:t>
      </w:r>
      <w:r>
        <w:rPr>
          <w:rFonts w:eastAsia="Arial" w:cs="Arial"/>
          <w:color w:val="000000"/>
          <w:sz w:val="22"/>
          <w:szCs w:val="22"/>
        </w:rPr>
        <w:t xml:space="preserve">sorted </w:t>
      </w:r>
      <w:r>
        <w:rPr>
          <w:rFonts w:eastAsia="Arial" w:cs="Arial"/>
          <w:color w:val="000000"/>
          <w:sz w:val="22"/>
          <w:szCs w:val="22"/>
        </w:rPr>
        <w:t>key-</w:t>
      </w:r>
      <w:r>
        <w:rPr>
          <w:rFonts w:eastAsia="Arial" w:cs="Arial"/>
          <w:color w:val="000000"/>
          <w:sz w:val="22"/>
          <w:szCs w:val="22"/>
        </w:rPr>
        <w:t>pair dictionary</w:t>
      </w:r>
      <w:r>
        <w:rPr>
          <w:rFonts w:eastAsia="Arial" w:cs="Arial"/>
          <w:color w:val="000000"/>
          <w:sz w:val="22"/>
          <w:szCs w:val="22"/>
        </w:rPr>
        <w:t>)</w:t>
      </w:r>
      <w:r>
        <w:rPr>
          <w:rFonts w:eastAsia="Arial" w:cs="Arial"/>
          <w:color w:val="000000"/>
          <w:sz w:val="22"/>
          <w:szCs w:val="22"/>
        </w:rPr>
        <w:t>.</w:t>
      </w:r>
    </w:p>
    <w:p xmlns:wp14="http://schemas.microsoft.com/office/word/2010/wordml" w14:paraId="42E9B39F" wp14:textId="77777777">
      <w:pPr>
        <w:pStyle w:val="Heading2"/>
        <w:spacing w:before="240" w:after="80"/>
        <w:rPr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2.2 Greedy Best-First Search</w:t>
      </w:r>
    </w:p>
    <w:p xmlns:wp14="http://schemas.microsoft.com/office/word/2010/wordml" w:rsidP="5FE5C1B5" w14:paraId="0C1FA8EA" wp14:textId="77074D46">
      <w:pPr>
        <w:pStyle w:val="Normal"/>
        <w:spacing w:before="60" w:after="120"/>
        <w:rPr>
          <w:rFonts w:eastAsia="Arial" w:cs="Arial"/>
          <w:color w:val="000000"/>
          <w:sz w:val="22"/>
          <w:szCs w:val="22"/>
        </w:rPr>
      </w:pPr>
      <w:r w:rsidRPr="5FE5C1B5" w:rsidR="5FE5C1B5">
        <w:rPr>
          <w:rFonts w:eastAsia="Arial" w:cs="Arial"/>
          <w:color w:val="000000"/>
          <w:sz w:val="22"/>
          <w:szCs w:val="22"/>
        </w:rPr>
        <w:t xml:space="preserve">The Greedy agent </w:t>
      </w:r>
      <w:r w:rsidRPr="5FE5C1B5" w:rsidR="5FE5C1B5">
        <w:rPr>
          <w:rFonts w:eastAsia="Arial" w:cs="Arial"/>
          <w:color w:val="000000"/>
          <w:sz w:val="22"/>
          <w:szCs w:val="22"/>
        </w:rPr>
        <w:t>is the simplest of the algorithms. It chooses each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next node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via the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Manhattan distance </w:t>
      </w:r>
      <w:r w:rsidRPr="5FE5C1B5" w:rsidR="5FE5C1B5">
        <w:rPr>
          <w:rFonts w:eastAsia="Arial" w:cs="Arial"/>
          <w:color w:val="000000"/>
          <w:sz w:val="22"/>
          <w:szCs w:val="22"/>
        </w:rPr>
        <w:t>relative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to the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goal </w:t>
      </w:r>
      <w:r w:rsidRPr="5FE5C1B5" w:rsidR="5FE5C1B5">
        <w:rPr>
          <w:rFonts w:eastAsia="Arial" w:cs="Arial"/>
          <w:color w:val="000000"/>
          <w:sz w:val="22"/>
          <w:szCs w:val="22"/>
        </w:rPr>
        <w:t>(f(n) = h(n))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, breaking ties by edge cost. It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keeps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a visited set to avoid revisiting nodes.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In </w:t>
      </w:r>
      <w:r w:rsidRPr="5FE5C1B5" w:rsidR="5FE5C1B5">
        <w:rPr>
          <w:rFonts w:eastAsia="Arial" w:cs="Arial"/>
          <w:color w:val="000000"/>
          <w:sz w:val="22"/>
          <w:szCs w:val="22"/>
        </w:rPr>
        <w:t>practice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this algorithm is short-sighted</w:t>
      </w:r>
      <w:r w:rsidRPr="5FE5C1B5" w:rsidR="0B91A3DB">
        <w:rPr>
          <w:rFonts w:eastAsia="Arial" w:cs="Arial"/>
          <w:color w:val="000000"/>
          <w:sz w:val="22"/>
          <w:szCs w:val="22"/>
        </w:rPr>
        <w:t xml:space="preserve"> and performed the worst</w:t>
      </w:r>
      <w:r w:rsidRPr="5FE5C1B5" w:rsidR="3889EEB6">
        <w:rPr>
          <w:rFonts w:eastAsia="Arial" w:cs="Arial"/>
          <w:color w:val="000000"/>
          <w:sz w:val="22"/>
          <w:szCs w:val="22"/>
        </w:rPr>
        <w:t xml:space="preserve"> of the bunch</w:t>
      </w:r>
      <w:r w:rsidRPr="5FE5C1B5" w:rsidR="5FE5C1B5">
        <w:rPr>
          <w:rFonts w:eastAsia="Arial" w:cs="Arial"/>
          <w:color w:val="000000"/>
          <w:sz w:val="22"/>
          <w:szCs w:val="22"/>
        </w:rPr>
        <w:t>.</w:t>
      </w:r>
      <w:r w:rsidRPr="5FE5C1B5" w:rsidR="28A7D35E">
        <w:rPr>
          <w:rFonts w:eastAsia="Arial" w:cs="Arial"/>
          <w:color w:val="000000"/>
          <w:sz w:val="22"/>
          <w:szCs w:val="22"/>
        </w:rPr>
        <w:t xml:space="preserve"> The board is too large for its </w:t>
      </w:r>
      <w:r w:rsidRPr="5FE5C1B5" w:rsidR="28A7D35E">
        <w:rPr>
          <w:rFonts w:eastAsia="Arial" w:cs="Arial"/>
          <w:color w:val="000000"/>
          <w:sz w:val="22"/>
          <w:szCs w:val="22"/>
        </w:rPr>
        <w:t>short-term</w:t>
      </w:r>
      <w:r w:rsidRPr="5FE5C1B5" w:rsidR="28A7D35E">
        <w:rPr>
          <w:rFonts w:eastAsia="Arial" w:cs="Arial"/>
          <w:color w:val="000000"/>
          <w:sz w:val="22"/>
          <w:szCs w:val="22"/>
        </w:rPr>
        <w:t xml:space="preserve"> decisions to consistently avoid producing a sub-optimal route.</w:t>
      </w:r>
    </w:p>
    <w:p xmlns:wp14="http://schemas.microsoft.com/office/word/2010/wordml" w14:paraId="7FE3407D" wp14:textId="77777777">
      <w:pPr>
        <w:pStyle w:val="Heading2"/>
        <w:spacing w:before="240" w:after="80"/>
        <w:rPr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2.3 Simulated Annealing (SA-1, SA-2)</w:t>
      </w:r>
    </w:p>
    <w:p xmlns:wp14="http://schemas.microsoft.com/office/word/2010/wordml" w14:paraId="28C7C1B7" wp14:textId="77777777">
      <w:pPr>
        <w:pStyle w:val="Normal"/>
        <w:spacing w:before="60" w:after="12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 xml:space="preserve">Two SA agents are initialized with </w:t>
      </w:r>
      <w:r>
        <w:rPr>
          <w:rFonts w:eastAsia="Arial" w:cs="Arial"/>
          <w:color w:val="000000"/>
          <w:sz w:val="22"/>
          <w:szCs w:val="22"/>
        </w:rPr>
        <w:t>the following</w:t>
      </w:r>
      <w:r>
        <w:rPr>
          <w:rFonts w:eastAsia="Arial" w:cs="Arial"/>
          <w:color w:val="000000"/>
          <w:sz w:val="22"/>
          <w:szCs w:val="22"/>
        </w:rPr>
        <w:t xml:space="preserve"> </w:t>
      </w:r>
      <w:r>
        <w:rPr>
          <w:rFonts w:eastAsia="Arial" w:cs="Arial"/>
          <w:color w:val="000000"/>
          <w:sz w:val="22"/>
          <w:szCs w:val="22"/>
        </w:rPr>
        <w:t>path seeds</w:t>
      </w:r>
      <w:r>
        <w:rPr>
          <w:rFonts w:eastAsia="Arial" w:cs="Arial"/>
          <w:color w:val="000000"/>
          <w:sz w:val="22"/>
          <w:szCs w:val="22"/>
        </w:rPr>
        <w:t xml:space="preserve"> and </w:t>
      </w:r>
      <w:r>
        <w:rPr>
          <w:rFonts w:eastAsia="Arial" w:cs="Arial"/>
          <w:color w:val="000000"/>
          <w:sz w:val="22"/>
          <w:szCs w:val="22"/>
        </w:rPr>
        <w:t>temperature</w:t>
      </w:r>
      <w:r>
        <w:rPr>
          <w:rFonts w:eastAsia="Arial" w:cs="Arial"/>
          <w:color w:val="000000"/>
          <w:sz w:val="22"/>
          <w:szCs w:val="22"/>
        </w:rPr>
        <w:t>s</w:t>
      </w:r>
      <w:r>
        <w:rPr>
          <w:rFonts w:eastAsia="Arial" w:cs="Arial"/>
          <w:color w:val="000000"/>
          <w:sz w:val="22"/>
          <w:szCs w:val="22"/>
        </w:rPr>
        <w:t xml:space="preserve"> </w:t>
      </w:r>
      <w:r>
        <w:rPr>
          <w:rFonts w:eastAsia="Arial" w:cs="Arial"/>
          <w:color w:val="000000"/>
          <w:sz w:val="22"/>
          <w:szCs w:val="22"/>
        </w:rPr>
        <w:t>f</w:t>
      </w:r>
      <w:r>
        <w:rPr>
          <w:rFonts w:eastAsia="Arial" w:cs="Arial"/>
          <w:color w:val="000000"/>
          <w:sz w:val="22"/>
          <w:szCs w:val="22"/>
        </w:rPr>
        <w:t>o</w:t>
      </w:r>
      <w:r>
        <w:rPr>
          <w:rFonts w:eastAsia="Arial" w:cs="Arial"/>
          <w:color w:val="000000"/>
          <w:sz w:val="22"/>
          <w:szCs w:val="22"/>
        </w:rPr>
        <w:t>r</w:t>
      </w:r>
      <w:r>
        <w:rPr>
          <w:rFonts w:eastAsia="Arial" w:cs="Arial"/>
          <w:color w:val="000000"/>
          <w:sz w:val="22"/>
          <w:szCs w:val="22"/>
        </w:rPr>
        <w:t xml:space="preserve"> 10,000 iterations</w:t>
      </w:r>
    </w:p>
    <w:p xmlns:wp14="http://schemas.microsoft.com/office/word/2010/wordml" w14:paraId="79CF8206" wp14:textId="627090F6">
      <w:pPr>
        <w:pStyle w:val="Normal"/>
        <w:spacing w:before="60" w:after="120"/>
        <w:rPr>
          <w:color w:val="000000"/>
        </w:rPr>
      </w:pPr>
      <w:r w:rsidRPr="5FE5C1B5" w:rsidR="5FE5C1B5">
        <w:rPr>
          <w:rFonts w:eastAsia="Arial" w:cs="Arial"/>
          <w:b w:val="0"/>
          <w:bCs w:val="0"/>
          <w:color w:val="000000"/>
          <w:sz w:val="22"/>
          <w:szCs w:val="22"/>
        </w:rPr>
        <w:t>SA-1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uses a random-</w:t>
      </w:r>
      <w:r w:rsidRPr="5FE5C1B5" w:rsidR="5FE5C1B5">
        <w:rPr>
          <w:rFonts w:eastAsia="Arial" w:cs="Arial"/>
          <w:color w:val="000000"/>
          <w:sz w:val="22"/>
          <w:szCs w:val="22"/>
        </w:rPr>
        <w:t>path as its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seed with a high </w:t>
      </w:r>
      <w:r w:rsidRPr="5FE5C1B5" w:rsidR="5FE5C1B5">
        <w:rPr>
          <w:rFonts w:eastAsia="Arial" w:cs="Arial"/>
          <w:color w:val="000000"/>
          <w:sz w:val="22"/>
          <w:szCs w:val="22"/>
        </w:rPr>
        <w:t>initial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temperature (400).</w:t>
      </w:r>
      <w:r w:rsidRPr="5FE5C1B5" w:rsidR="49CB79F5">
        <w:rPr>
          <w:rFonts w:eastAsia="Arial" w:cs="Arial"/>
          <w:color w:val="000000"/>
          <w:sz w:val="22"/>
          <w:szCs w:val="22"/>
        </w:rPr>
        <w:t xml:space="preserve"> </w:t>
      </w:r>
      <w:r w:rsidRPr="5FE5C1B5" w:rsidR="5FE5C1B5">
        <w:rPr>
          <w:rFonts w:eastAsia="Arial" w:cs="Arial"/>
          <w:b w:val="1"/>
          <w:bCs w:val="1"/>
          <w:color w:val="000000"/>
          <w:sz w:val="22"/>
          <w:szCs w:val="22"/>
        </w:rPr>
        <w:t>SA-2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uses a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path prioritizing the lowest cost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neighbor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as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seed with a lower </w:t>
      </w:r>
      <w:r w:rsidRPr="5FE5C1B5" w:rsidR="5FE5C1B5">
        <w:rPr>
          <w:rFonts w:eastAsia="Arial" w:cs="Arial"/>
          <w:color w:val="000000"/>
          <w:sz w:val="22"/>
          <w:szCs w:val="22"/>
        </w:rPr>
        <w:t>initial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temperature (150).</w:t>
      </w:r>
    </w:p>
    <w:p xmlns:wp14="http://schemas.microsoft.com/office/word/2010/wordml" w14:paraId="02CB86D5" wp14:textId="77777777">
      <w:pPr>
        <w:pStyle w:val="Normal"/>
        <w:spacing w:before="60" w:after="120"/>
        <w:rPr/>
      </w:pPr>
      <w:r>
        <w:rPr>
          <w:rFonts w:eastAsia="Arial" w:cs="Arial"/>
          <w:color w:val="000000"/>
          <w:sz w:val="22"/>
          <w:szCs w:val="22"/>
        </w:rPr>
        <w:t xml:space="preserve">In other words SA-1 </w:t>
      </w:r>
      <w:r>
        <w:rPr>
          <w:rFonts w:eastAsia="Arial" w:cs="Arial"/>
          <w:sz w:val="22"/>
          <w:szCs w:val="22"/>
        </w:rPr>
        <w:t xml:space="preserve">starts from a random path, explores more widely. SA-2 </w:t>
      </w:r>
      <w:r>
        <w:rPr>
          <w:rFonts w:eastAsia="Arial" w:cs="Arial"/>
          <w:color w:val="000000"/>
          <w:sz w:val="22"/>
          <w:szCs w:val="22"/>
        </w:rPr>
        <w:t>starts from a more reasonable path and focuses on improving it.</w:t>
      </w:r>
    </w:p>
    <w:p xmlns:wp14="http://schemas.microsoft.com/office/word/2010/wordml" w:rsidP="5FE5C1B5" w14:paraId="4D131EDB" wp14:textId="17A9D3F9">
      <w:pPr>
        <w:pStyle w:val="Normal"/>
        <w:spacing w:before="60" w:after="120"/>
        <w:rPr>
          <w:rFonts w:eastAsia="Arial" w:cs="Arial"/>
          <w:color w:val="000000"/>
          <w:sz w:val="22"/>
          <w:szCs w:val="22"/>
        </w:rPr>
      </w:pPr>
      <w:r w:rsidRPr="5FE5C1B5" w:rsidR="5FE5C1B5">
        <w:rPr>
          <w:rFonts w:eastAsia="Arial" w:cs="Arial"/>
          <w:color w:val="000000"/>
          <w:sz w:val="22"/>
          <w:szCs w:val="22"/>
        </w:rPr>
        <w:t>At each iteration, a random subsegment of the current path is replaced with a partial</w:t>
      </w:r>
      <w:r w:rsidRPr="5FE5C1B5" w:rsidR="5FE5C1B5">
        <w:rPr>
          <w:rFonts w:eastAsia="Arial" w:cs="Arial"/>
          <w:color w:val="000000"/>
          <w:sz w:val="22"/>
          <w:szCs w:val="22"/>
        </w:rPr>
        <w:t>ly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random </w:t>
      </w:r>
      <w:r w:rsidRPr="5FE5C1B5" w:rsidR="5FE5C1B5">
        <w:rPr>
          <w:rFonts w:eastAsia="Arial" w:cs="Arial"/>
          <w:color w:val="000000"/>
          <w:sz w:val="22"/>
          <w:szCs w:val="22"/>
        </w:rPr>
        <w:t>path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between the same endpoints.</w:t>
      </w:r>
      <w:r w:rsidRPr="5FE5C1B5" w:rsidR="78DA48A0">
        <w:rPr>
          <w:rFonts w:eastAsia="Arial" w:cs="Arial"/>
          <w:color w:val="000000"/>
          <w:sz w:val="22"/>
          <w:szCs w:val="22"/>
        </w:rPr>
        <w:t xml:space="preserve">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The acceptance probability for a worse solution is </w:t>
      </w:r>
      <w:r w:rsidRPr="5FE5C1B5" w:rsidR="5FE5C1B5">
        <w:rPr>
          <w:rFonts w:eastAsia="Arial" w:cs="Arial"/>
          <w:i w:val="1"/>
          <w:iCs w:val="1"/>
          <w:color w:val="000000"/>
          <w:sz w:val="22"/>
          <w:szCs w:val="22"/>
        </w:rPr>
        <w:t>exp(</w:t>
      </w:r>
      <w:r w:rsidRPr="5FE5C1B5" w:rsidR="5FE5C1B5">
        <w:rPr>
          <w:rFonts w:eastAsia="Arial" w:cs="Arial"/>
          <w:i w:val="1"/>
          <w:iCs w:val="1"/>
          <w:color w:val="000000"/>
          <w:sz w:val="22"/>
          <w:szCs w:val="22"/>
        </w:rPr>
        <w:t>−ΔE / T)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, with temperature decaying multiplicatively each step (floor: 0.5). This </w:t>
      </w:r>
      <w:r w:rsidRPr="5FE5C1B5" w:rsidR="5FE5C1B5">
        <w:rPr>
          <w:rFonts w:eastAsia="Arial" w:cs="Arial"/>
          <w:color w:val="000000"/>
          <w:sz w:val="22"/>
          <w:szCs w:val="22"/>
        </w:rPr>
        <w:t>should allow them to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escape from local optima early in the search. Both agents showed high </w:t>
      </w:r>
      <w:r w:rsidRPr="5FE5C1B5" w:rsidR="5FE5C1B5">
        <w:rPr>
          <w:rFonts w:eastAsia="Arial" w:cs="Arial"/>
          <w:color w:val="000000"/>
          <w:sz w:val="22"/>
          <w:szCs w:val="22"/>
        </w:rPr>
        <w:t>variance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which is consistent with the random distribution common to </w:t>
      </w:r>
      <w:r w:rsidRPr="5FE5C1B5" w:rsidR="5FE5C1B5">
        <w:rPr>
          <w:rFonts w:eastAsia="Arial" w:cs="Arial"/>
          <w:color w:val="000000"/>
          <w:sz w:val="22"/>
          <w:szCs w:val="22"/>
        </w:rPr>
        <w:t>annealing</w:t>
      </w:r>
      <w:r w:rsidRPr="5FE5C1B5" w:rsidR="6EC4DEDD">
        <w:rPr>
          <w:rFonts w:eastAsia="Arial" w:cs="Arial"/>
          <w:color w:val="000000"/>
          <w:sz w:val="22"/>
          <w:szCs w:val="22"/>
        </w:rPr>
        <w:t>.</w:t>
      </w:r>
      <w:r w:rsidRPr="5FE5C1B5" w:rsidR="62EAB23F">
        <w:rPr>
          <w:rFonts w:eastAsia="Arial" w:cs="Arial"/>
          <w:color w:val="000000"/>
          <w:sz w:val="22"/>
          <w:szCs w:val="22"/>
        </w:rPr>
        <w:t xml:space="preserve"> They are also the only ones to </w:t>
      </w:r>
      <w:r w:rsidRPr="5FE5C1B5" w:rsidR="62EAB23F">
        <w:rPr>
          <w:rFonts w:eastAsia="Arial" w:cs="Arial"/>
          <w:color w:val="000000"/>
          <w:sz w:val="22"/>
          <w:szCs w:val="22"/>
        </w:rPr>
        <w:t>fail</w:t>
      </w:r>
      <w:r w:rsidRPr="5FE5C1B5" w:rsidR="0CA6E71D">
        <w:rPr>
          <w:rFonts w:eastAsia="Arial" w:cs="Arial"/>
          <w:color w:val="000000"/>
          <w:sz w:val="22"/>
          <w:szCs w:val="22"/>
        </w:rPr>
        <w:t xml:space="preserve"> to</w:t>
      </w:r>
      <w:r w:rsidRPr="5FE5C1B5" w:rsidR="0CA6E71D">
        <w:rPr>
          <w:rFonts w:eastAsia="Arial" w:cs="Arial"/>
          <w:color w:val="000000"/>
          <w:sz w:val="22"/>
          <w:szCs w:val="22"/>
        </w:rPr>
        <w:t xml:space="preserve"> find a legal path</w:t>
      </w:r>
      <w:r w:rsidRPr="5FE5C1B5" w:rsidR="62EAB23F">
        <w:rPr>
          <w:rFonts w:eastAsia="Arial" w:cs="Arial"/>
          <w:color w:val="000000"/>
          <w:sz w:val="22"/>
          <w:szCs w:val="22"/>
        </w:rPr>
        <w:t>, which is explored later in the analysis.</w:t>
      </w:r>
    </w:p>
    <w:p xmlns:wp14="http://schemas.microsoft.com/office/word/2010/wordml" w14:paraId="0332954B" wp14:textId="77777777">
      <w:pPr>
        <w:pStyle w:val="Heading2"/>
        <w:spacing w:before="240" w:after="80"/>
        <w:rPr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2.4 Genetic Algorithm (GA-1)</w:t>
      </w:r>
    </w:p>
    <w:p xmlns:wp14="http://schemas.microsoft.com/office/word/2010/wordml" w:rsidP="5FE5C1B5" w14:paraId="1437870F" wp14:textId="1BFB4D33">
      <w:pPr>
        <w:pStyle w:val="Normal"/>
        <w:spacing w:before="60" w:after="120"/>
        <w:rPr>
          <w:rFonts w:eastAsia="Arial" w:cs="Arial"/>
          <w:color w:val="000000"/>
          <w:sz w:val="22"/>
          <w:szCs w:val="22"/>
        </w:rPr>
      </w:pPr>
      <w:r w:rsidRPr="5FE5C1B5" w:rsidR="5FE5C1B5">
        <w:rPr>
          <w:rFonts w:eastAsia="Arial" w:cs="Arial"/>
          <w:color w:val="000000"/>
          <w:sz w:val="22"/>
          <w:szCs w:val="22"/>
        </w:rPr>
        <w:t>GA-1 is seeded with a warm population of 60 SA plans generated at varied temperatures, plus SA-1 and SA-2’s f</w:t>
      </w:r>
      <w:r w:rsidRPr="5FE5C1B5" w:rsidR="5FE5C1B5">
        <w:rPr>
          <w:rFonts w:eastAsia="Arial" w:cs="Arial"/>
          <w:color w:val="000000"/>
          <w:sz w:val="22"/>
          <w:szCs w:val="22"/>
        </w:rPr>
        <w:t>inal plan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s, for a starting population of 30 (trimmed from 62). Each generation applies </w:t>
      </w:r>
      <w:r w:rsidRPr="5FE5C1B5" w:rsidR="5FE5C1B5">
        <w:rPr>
          <w:rFonts w:eastAsia="Arial" w:cs="Arial"/>
          <w:b w:val="0"/>
          <w:bCs w:val="0"/>
          <w:color w:val="000000"/>
          <w:sz w:val="22"/>
          <w:szCs w:val="22"/>
        </w:rPr>
        <w:t xml:space="preserve">tournament </w:t>
      </w:r>
      <w:r w:rsidRPr="5FE5C1B5" w:rsidR="5FE5C1B5">
        <w:rPr>
          <w:rFonts w:eastAsia="Arial" w:cs="Arial"/>
          <w:b w:val="0"/>
          <w:bCs w:val="0"/>
          <w:color w:val="000000"/>
          <w:sz w:val="22"/>
          <w:szCs w:val="22"/>
        </w:rPr>
        <w:t>selection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(k=4), </w:t>
      </w:r>
      <w:r w:rsidRPr="5FE5C1B5" w:rsidR="5FE5C1B5">
        <w:rPr>
          <w:rFonts w:eastAsia="Arial" w:cs="Arial"/>
          <w:b w:val="0"/>
          <w:bCs w:val="0"/>
          <w:color w:val="000000"/>
          <w:sz w:val="22"/>
          <w:szCs w:val="22"/>
        </w:rPr>
        <w:t>crossover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at shared nodes, and </w:t>
      </w:r>
      <w:r w:rsidRPr="5FE5C1B5" w:rsidR="5FE5C1B5">
        <w:rPr>
          <w:rFonts w:eastAsia="Arial" w:cs="Arial"/>
          <w:b w:val="0"/>
          <w:bCs w:val="0"/>
          <w:color w:val="000000"/>
          <w:sz w:val="22"/>
          <w:szCs w:val="22"/>
        </w:rPr>
        <w:t>SA-based mutation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at a rate decaying from 40% to 10% over 80 generations. </w:t>
      </w:r>
      <w:r w:rsidRPr="5FE5C1B5" w:rsidR="5FE5C1B5">
        <w:rPr>
          <w:rFonts w:eastAsia="Arial" w:cs="Arial"/>
          <w:color w:val="000000"/>
          <w:sz w:val="22"/>
          <w:szCs w:val="22"/>
        </w:rPr>
        <w:t>The t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wo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best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solutions are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always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carried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over into the next </w:t>
      </w:r>
      <w:r w:rsidRPr="5FE5C1B5" w:rsidR="5FE5C1B5">
        <w:rPr>
          <w:rFonts w:eastAsia="Arial" w:cs="Arial"/>
          <w:color w:val="000000"/>
          <w:sz w:val="22"/>
          <w:szCs w:val="22"/>
        </w:rPr>
        <w:t>generation.</w:t>
      </w:r>
    </w:p>
    <w:p xmlns:wp14="http://schemas.microsoft.com/office/word/2010/wordml" w14:paraId="0A092E7D" wp14:textId="4022F57F">
      <w:pPr>
        <w:pStyle w:val="Normal"/>
        <w:spacing w:before="60" w:after="120"/>
        <w:rPr>
          <w:color w:val="000000"/>
        </w:rPr>
      </w:pPr>
      <w:r w:rsidRPr="5FE5C1B5" w:rsidR="5FE5C1B5">
        <w:rPr>
          <w:rFonts w:eastAsia="Arial" w:cs="Arial"/>
          <w:color w:val="000000"/>
          <w:sz w:val="22"/>
          <w:szCs w:val="22"/>
        </w:rPr>
        <w:t>These d</w:t>
      </w:r>
      <w:r w:rsidRPr="5FE5C1B5" w:rsidR="5FE5C1B5">
        <w:rPr>
          <w:rFonts w:eastAsia="Arial" w:cs="Arial"/>
          <w:color w:val="000000"/>
          <w:sz w:val="22"/>
          <w:szCs w:val="22"/>
        </w:rPr>
        <w:t>e</w:t>
      </w:r>
      <w:r w:rsidRPr="5FE5C1B5" w:rsidR="5FE5C1B5">
        <w:rPr>
          <w:rFonts w:eastAsia="Arial" w:cs="Arial"/>
          <w:color w:val="000000"/>
          <w:sz w:val="22"/>
          <w:szCs w:val="22"/>
        </w:rPr>
        <w:t>c</w:t>
      </w:r>
      <w:r w:rsidRPr="5FE5C1B5" w:rsidR="5FE5C1B5">
        <w:rPr>
          <w:rFonts w:eastAsia="Arial" w:cs="Arial"/>
          <w:color w:val="000000"/>
          <w:sz w:val="22"/>
          <w:szCs w:val="22"/>
        </w:rPr>
        <w:t>i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sions were ultimately made as a work around, as a more cold-start genetic algorithm was poorly suited to the problem, and would’ve </w:t>
      </w:r>
      <w:r w:rsidRPr="5FE5C1B5" w:rsidR="5FE5C1B5">
        <w:rPr>
          <w:rFonts w:eastAsia="Arial" w:cs="Arial"/>
          <w:color w:val="000000"/>
          <w:sz w:val="22"/>
          <w:szCs w:val="22"/>
          <w:u w:val="none"/>
        </w:rPr>
        <w:t>required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demonstrably more computation, iterations, and time.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GA-1 </w:t>
      </w:r>
      <w:r w:rsidRPr="5FE5C1B5" w:rsidR="4AB76DA1">
        <w:rPr>
          <w:rFonts w:eastAsia="Arial" w:cs="Arial"/>
          <w:color w:val="000000"/>
          <w:sz w:val="22"/>
          <w:szCs w:val="22"/>
        </w:rPr>
        <w:t>w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as the </w:t>
      </w:r>
      <w:r w:rsidRPr="5FE5C1B5" w:rsidR="53E11C3F">
        <w:rPr>
          <w:rFonts w:eastAsia="Arial" w:cs="Arial"/>
          <w:color w:val="000000"/>
          <w:sz w:val="22"/>
          <w:szCs w:val="22"/>
        </w:rPr>
        <w:t>second-best</w:t>
      </w:r>
      <w:r w:rsidRPr="5FE5C1B5" w:rsidR="566FD28C">
        <w:rPr>
          <w:rFonts w:eastAsia="Arial" w:cs="Arial"/>
          <w:color w:val="000000"/>
          <w:sz w:val="22"/>
          <w:szCs w:val="22"/>
        </w:rPr>
        <w:t xml:space="preserve"> </w:t>
      </w:r>
      <w:r w:rsidRPr="5FE5C1B5" w:rsidR="5FE5C1B5">
        <w:rPr>
          <w:rFonts w:eastAsia="Arial" w:cs="Arial"/>
          <w:color w:val="000000"/>
          <w:sz w:val="22"/>
          <w:szCs w:val="22"/>
        </w:rPr>
        <w:t>agent</w:t>
      </w:r>
      <w:r w:rsidRPr="5FE5C1B5" w:rsidR="1275BA9C">
        <w:rPr>
          <w:rFonts w:eastAsia="Arial" w:cs="Arial"/>
          <w:color w:val="000000"/>
          <w:sz w:val="22"/>
          <w:szCs w:val="22"/>
        </w:rPr>
        <w:t>,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</w:t>
      </w:r>
      <w:r w:rsidRPr="5FE5C1B5" w:rsidR="5FE5C1B5">
        <w:rPr>
          <w:rFonts w:eastAsia="Arial" w:cs="Arial"/>
          <w:color w:val="000000"/>
          <w:sz w:val="22"/>
          <w:szCs w:val="22"/>
        </w:rPr>
        <w:t>utiliz</w:t>
      </w:r>
      <w:r w:rsidRPr="5FE5C1B5" w:rsidR="48611625">
        <w:rPr>
          <w:rFonts w:eastAsia="Arial" w:cs="Arial"/>
          <w:color w:val="000000"/>
          <w:sz w:val="22"/>
          <w:szCs w:val="22"/>
        </w:rPr>
        <w:t>ing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the strengths of the simulated annealing agents in its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warm-start population,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giving it a </w:t>
      </w:r>
      <w:r w:rsidRPr="5FE5C1B5" w:rsidR="21519576">
        <w:rPr>
          <w:rFonts w:eastAsia="Arial" w:cs="Arial"/>
          <w:color w:val="000000"/>
          <w:sz w:val="22"/>
          <w:szCs w:val="22"/>
        </w:rPr>
        <w:t xml:space="preserve">highly </w:t>
      </w:r>
      <w:r w:rsidRPr="5FE5C1B5" w:rsidR="5FE5C1B5">
        <w:rPr>
          <w:rFonts w:eastAsia="Arial" w:cs="Arial"/>
          <w:color w:val="000000"/>
          <w:sz w:val="22"/>
          <w:szCs w:val="22"/>
        </w:rPr>
        <w:t>competitive solution even when no single SA run dominates.</w:t>
      </w:r>
    </w:p>
    <w:p xmlns:wp14="http://schemas.microsoft.com/office/word/2010/wordml" w14:paraId="09A29F1F" wp14:textId="77777777">
      <w:pPr>
        <w:pStyle w:val="Heading2"/>
        <w:spacing w:before="240" w:after="80"/>
        <w:rPr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2.5 A* Search</w:t>
      </w:r>
    </w:p>
    <w:p w:rsidR="5FE5C1B5" w:rsidP="5FE5C1B5" w:rsidRDefault="5FE5C1B5" w14:paraId="1EB91986" w14:textId="2F311AD0">
      <w:pPr>
        <w:pStyle w:val="Normal"/>
        <w:spacing w:before="60" w:after="120"/>
        <w:rPr>
          <w:rFonts w:eastAsia="Arial" w:cs="Arial"/>
          <w:color w:val="000000"/>
          <w:sz w:val="22"/>
          <w:szCs w:val="22"/>
        </w:rPr>
      </w:pPr>
      <w:r w:rsidRPr="5FE5C1B5" w:rsidR="5FE5C1B5">
        <w:rPr>
          <w:rFonts w:eastAsia="Arial" w:cs="Arial"/>
          <w:color w:val="000000"/>
          <w:sz w:val="22"/>
          <w:szCs w:val="22"/>
        </w:rPr>
        <w:t xml:space="preserve">A* </w:t>
      </w:r>
      <w:r w:rsidRPr="5FE5C1B5" w:rsidR="5FE5C1B5">
        <w:rPr>
          <w:rFonts w:eastAsia="Arial" w:cs="Arial"/>
          <w:color w:val="000000"/>
          <w:sz w:val="22"/>
          <w:szCs w:val="22"/>
        </w:rPr>
        <w:t>mainta</w:t>
      </w:r>
      <w:r w:rsidRPr="5FE5C1B5" w:rsidR="5FE5C1B5">
        <w:rPr>
          <w:rFonts w:eastAsia="Arial" w:cs="Arial"/>
          <w:color w:val="000000"/>
          <w:sz w:val="22"/>
          <w:szCs w:val="22"/>
        </w:rPr>
        <w:t>ins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a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min-priority queue ordered by </w:t>
      </w:r>
      <w:r w:rsidRPr="5FE5C1B5" w:rsidR="5FE5C1B5">
        <w:rPr>
          <w:rFonts w:eastAsia="Arial" w:cs="Arial"/>
          <w:i w:val="1"/>
          <w:iCs w:val="1"/>
          <w:color w:val="000000"/>
          <w:sz w:val="22"/>
          <w:szCs w:val="22"/>
        </w:rPr>
        <w:t>f(n) = g(n) + h(n)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, where </w:t>
      </w:r>
      <w:r w:rsidRPr="5FE5C1B5" w:rsidR="5FE5C1B5">
        <w:rPr>
          <w:rFonts w:eastAsia="Arial" w:cs="Arial"/>
          <w:i w:val="1"/>
          <w:iCs w:val="1"/>
          <w:color w:val="000000"/>
          <w:sz w:val="22"/>
          <w:szCs w:val="22"/>
        </w:rPr>
        <w:t>g(n)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is the 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true cumulative edge cost from the start and </w:t>
      </w:r>
      <w:r w:rsidRPr="5FE5C1B5" w:rsidR="5FE5C1B5">
        <w:rPr>
          <w:rFonts w:eastAsia="Arial" w:cs="Arial"/>
          <w:i w:val="1"/>
          <w:iCs w:val="1"/>
          <w:color w:val="000000"/>
          <w:sz w:val="22"/>
          <w:szCs w:val="22"/>
        </w:rPr>
        <w:t>h(n)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is the Manhattan distance heuristic. Because all edge weights are positive and the heuristic is admissible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, A* is guaranteed to return </w:t>
      </w:r>
      <w:r w:rsidRPr="5FE5C1B5" w:rsidR="5FE5C1B5">
        <w:rPr>
          <w:rFonts w:eastAsia="Arial" w:cs="Arial"/>
          <w:color w:val="000000"/>
          <w:sz w:val="22"/>
          <w:szCs w:val="22"/>
        </w:rPr>
        <w:t>an optimal</w:t>
      </w:r>
      <w:r w:rsidRPr="5FE5C1B5" w:rsidR="5FE5C1B5">
        <w:rPr>
          <w:rFonts w:eastAsia="Arial" w:cs="Arial"/>
          <w:color w:val="000000"/>
          <w:sz w:val="22"/>
          <w:szCs w:val="22"/>
        </w:rPr>
        <w:t xml:space="preserve"> path.</w:t>
      </w:r>
      <w:r w:rsidRPr="5FE5C1B5" w:rsidR="33A5D104">
        <w:rPr>
          <w:rFonts w:eastAsia="Arial" w:cs="Arial"/>
          <w:color w:val="000000"/>
          <w:sz w:val="22"/>
          <w:szCs w:val="22"/>
        </w:rPr>
        <w:t xml:space="preserve"> </w:t>
      </w:r>
      <w:r w:rsidRPr="5FE5C1B5" w:rsidR="154709FF">
        <w:rPr>
          <w:rFonts w:ascii="Arial" w:hAnsi="Arial" w:eastAsia="Arial" w:cs="Arial"/>
          <w:noProof w:val="0"/>
          <w:sz w:val="22"/>
          <w:szCs w:val="22"/>
          <w:lang w:val="en-US"/>
        </w:rPr>
        <w:t>Since</w:t>
      </w:r>
      <w:r w:rsidRPr="5FE5C1B5" w:rsidR="34F7981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FE5C1B5" w:rsidR="0AEAF9B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Manhattan </w:t>
      </w:r>
      <w:r w:rsidRPr="5FE5C1B5" w:rsidR="0AEAF9B4">
        <w:rPr>
          <w:rFonts w:ascii="Arial" w:hAnsi="Arial" w:eastAsia="Arial" w:cs="Arial"/>
          <w:noProof w:val="0"/>
          <w:sz w:val="22"/>
          <w:szCs w:val="22"/>
          <w:lang w:val="en-US"/>
        </w:rPr>
        <w:t>heuristic</w:t>
      </w:r>
      <w:r w:rsidRPr="5FE5C1B5" w:rsidR="75D0D50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FE5C1B5" w:rsidR="75D0D500">
        <w:rPr>
          <w:rFonts w:ascii="Arial" w:hAnsi="Arial" w:eastAsia="Arial" w:cs="Arial"/>
          <w:noProof w:val="0"/>
          <w:sz w:val="22"/>
          <w:szCs w:val="22"/>
          <w:lang w:val="en-US"/>
        </w:rPr>
        <w:t>doesn't</w:t>
      </w:r>
      <w:r w:rsidRPr="5FE5C1B5" w:rsidR="75D0D50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account for cost</w:t>
      </w:r>
      <w:r w:rsidRPr="5FE5C1B5" w:rsidR="58DF79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 a random grid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A* </w:t>
      </w:r>
      <w:r w:rsidRPr="5FE5C1B5" w:rsidR="0B9DA19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actually 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>behaves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>sim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>ilar</w:t>
      </w:r>
      <w:r w:rsidRPr="5FE5C1B5" w:rsidR="53A57829">
        <w:rPr>
          <w:rFonts w:ascii="Arial" w:hAnsi="Arial" w:eastAsia="Arial" w:cs="Arial"/>
          <w:noProof w:val="0"/>
          <w:sz w:val="22"/>
          <w:szCs w:val="22"/>
          <w:lang w:val="en-US"/>
        </w:rPr>
        <w:t>ly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Di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>jkstra’s algorithm</w:t>
      </w:r>
      <w:r w:rsidRPr="5FE5C1B5" w:rsidR="0D7DBCB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here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exploring a broader 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>por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>tion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of</w:t>
      </w:r>
      <w:r w:rsidRPr="5FE5C1B5" w:rsidR="724F1D8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graph</w:t>
      </w:r>
      <w:r w:rsidRPr="5FE5C1B5" w:rsidR="07264A4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than it would in a weighted grid</w:t>
      </w:r>
      <w:r w:rsidRPr="5FE5C1B5" w:rsidR="75C38C5E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  <w:r w:rsidRPr="5FE5C1B5" w:rsidR="1094E86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FE5C1B5" w:rsidR="1094E862">
        <w:rPr>
          <w:rFonts w:eastAsia="Arial" w:cs="Arial"/>
          <w:color w:val="000000"/>
          <w:sz w:val="22"/>
          <w:szCs w:val="22"/>
        </w:rPr>
        <w:t>A* placed 1st in 100/100 trials, a perfect score.</w:t>
      </w:r>
      <w:r w:rsidRPr="5FE5C1B5" w:rsidR="46B5EF9C">
        <w:rPr>
          <w:rFonts w:eastAsia="Arial" w:cs="Arial"/>
          <w:color w:val="000000"/>
          <w:sz w:val="22"/>
          <w:szCs w:val="22"/>
        </w:rPr>
        <w:t xml:space="preserve"> It serves as the theoretical performance ceiling for the project.</w:t>
      </w:r>
    </w:p>
    <w:p xmlns:wp14="http://schemas.microsoft.com/office/word/2010/wordml" w14:paraId="0A952EE8" wp14:textId="77777777">
      <w:pPr>
        <w:pStyle w:val="Heading1"/>
        <w:pBdr>
          <w:bottom w:val="single" w:color="1F4E8A" w:sz="8" w:space="4"/>
        </w:pBdr>
        <w:spacing w:before="360" w:after="120"/>
        <w:rPr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3. System Architecture</w:t>
      </w:r>
    </w:p>
    <w:p xmlns:wp14="http://schemas.microsoft.com/office/word/2010/wordml" w:rsidP="5FE5C1B5" w14:paraId="0A37501D" wp14:textId="5061EBB3">
      <w:pPr>
        <w:pStyle w:val="Normal"/>
        <w:spacing w:before="60" w:after="120"/>
        <w:rPr>
          <w:color w:val="000000"/>
        </w:rPr>
      </w:pPr>
      <w:r w:rsidRPr="5FE5C1B5" w:rsidR="5FE5C1B5">
        <w:rPr>
          <w:rFonts w:eastAsia="Arial" w:cs="Arial"/>
          <w:color w:val="000000"/>
          <w:sz w:val="22"/>
          <w:szCs w:val="22"/>
        </w:rPr>
        <w:t>The system is organized into four logical layers: Pres</w:t>
      </w:r>
      <w:r w:rsidRPr="5FE5C1B5" w:rsidR="5FE5C1B5">
        <w:rPr>
          <w:rFonts w:eastAsia="Arial" w:cs="Arial"/>
          <w:color w:val="000000"/>
          <w:sz w:val="22"/>
          <w:szCs w:val="22"/>
        </w:rPr>
        <w:t>entatio</w:t>
      </w:r>
      <w:r w:rsidRPr="5FE5C1B5" w:rsidR="5FE5C1B5">
        <w:rPr>
          <w:rFonts w:eastAsia="Arial" w:cs="Arial"/>
          <w:color w:val="000000"/>
          <w:sz w:val="22"/>
          <w:szCs w:val="22"/>
        </w:rPr>
        <w:t>n, Game Logic, Data, and AI. Figure 1 shows the component relationships and control flow.</w:t>
      </w:r>
    </w:p>
    <w:p xmlns:wp14="http://schemas.microsoft.com/office/word/2010/wordml" w14:paraId="5DAB6C7B" wp14:textId="77777777">
      <w:pPr>
        <w:pStyle w:val="Normal"/>
        <w:spacing w:before="120" w:after="60"/>
        <w:jc w:val="center"/>
        <w:rPr>
          <w:color w:val="000000"/>
        </w:rPr>
      </w:pPr>
      <w:r w:rsidR="60D8BCF7">
        <w:drawing>
          <wp:inline xmlns:wp14="http://schemas.microsoft.com/office/word/2010/wordprocessingDrawing" wp14:editId="4BF8FB08" wp14:anchorId="0347FA5A">
            <wp:extent cx="4829438" cy="3663711"/>
            <wp:effectExtent l="0" t="0" r="0" b="0"/>
            <wp:docPr id="1" name="Figure 1a. Component / Layer Architecture — module responsibilities and inter-layer dependencies." descr="Figure 1a. Component / Layer Architecture — module responsibilities and inter-layer dependenci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Figure 1a. Component / Layer Architecture — module responsibilities and inter-layer dependencies." descr="Figure 1a. Component / Layer Architecture — module responsibilities and inter-layer dependencies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829438" cy="366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4462B18" wp14:textId="77777777">
      <w:pPr>
        <w:pStyle w:val="Normal"/>
        <w:spacing w:before="0" w:after="160"/>
        <w:jc w:val="center"/>
        <w:rPr>
          <w:color w:val="000000"/>
        </w:rPr>
      </w:pPr>
      <w:r w:rsidRPr="3F7A698A" w:rsidR="3F7A698A">
        <w:rPr>
          <w:rFonts w:eastAsia="Arial" w:cs="Arial"/>
          <w:i w:val="1"/>
          <w:iCs w:val="1"/>
          <w:color w:val="000000"/>
          <w:sz w:val="18"/>
          <w:szCs w:val="18"/>
        </w:rPr>
        <w:t>Figure 1a. Component / Layer Architecture — module responsibilities and inter-layer dependencies.</w:t>
      </w:r>
    </w:p>
    <w:p xmlns:wp14="http://schemas.microsoft.com/office/word/2010/wordml" w14:paraId="02EB378F" wp14:textId="6E4570A1">
      <w:pPr>
        <w:pStyle w:val="Normal"/>
        <w:spacing w:before="120" w:after="60"/>
        <w:jc w:val="center"/>
      </w:pPr>
      <w:r w:rsidR="0C519113">
        <w:drawing>
          <wp:inline xmlns:wp14="http://schemas.microsoft.com/office/word/2010/wordprocessingDrawing" wp14:editId="1D104C3C" wp14:anchorId="23D6D975">
            <wp:extent cx="5080331" cy="7893967"/>
            <wp:effectExtent l="0" t="0" r="0" b="0"/>
            <wp:docPr id="674092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223088" name=""/>
                    <pic:cNvPicPr/>
                  </pic:nvPicPr>
                  <pic:blipFill>
                    <a:blip xmlns:r="http://schemas.openxmlformats.org/officeDocument/2006/relationships" r:embed="rId1740850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331" cy="789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1E5931" wp14:textId="77777777">
      <w:pPr>
        <w:pStyle w:val="Normal"/>
        <w:spacing w:before="0" w:after="160"/>
        <w:jc w:val="center"/>
        <w:rPr>
          <w:color w:val="000000"/>
        </w:rPr>
      </w:pPr>
      <w:r>
        <w:rPr>
          <w:rFonts w:eastAsia="Arial" w:cs="Arial"/>
          <w:i/>
          <w:iCs/>
          <w:color w:val="000000"/>
          <w:sz w:val="18"/>
          <w:szCs w:val="18"/>
        </w:rPr>
        <w:t>Figure 1b. Game Loop Flowchart — control flow from initialization through AI pre-computation, play loop, and win resolution.</w:t>
      </w:r>
    </w:p>
    <w:p xmlns:wp14="http://schemas.microsoft.com/office/word/2010/wordml" w14:paraId="3277AB88" wp14:textId="77777777">
      <w:pPr>
        <w:pStyle w:val="Heading2"/>
        <w:spacing w:before="240" w:after="80"/>
        <w:rPr>
          <w:color w:val="000000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3.1 Module Responsibilities</w:t>
      </w:r>
    </w:p>
    <w:p xmlns:wp14="http://schemas.microsoft.com/office/word/2010/wordml" w14:paraId="0C69E2CC" wp14:textId="77777777">
      <w:pPr>
        <w:pStyle w:val="Normal"/>
        <w:spacing w:before="60" w:after="12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main.py</w:t>
      </w:r>
      <w:r>
        <w:rPr>
          <w:rFonts w:eastAsia="Arial" w:cs="Arial"/>
          <w:color w:val="000000"/>
          <w:sz w:val="22"/>
          <w:szCs w:val="22"/>
        </w:rPr>
        <w:t xml:space="preserve"> is the application entry point. It owns the pygame surfaces, sprite assets, and the top-level game loop, which cycles through “Main Menu” and “Play” modes. It delegates input to </w:t>
      </w:r>
      <w:r>
        <w:rPr>
          <w:rFonts w:eastAsia="Arial" w:cs="Arial"/>
          <w:b/>
          <w:bCs/>
          <w:color w:val="000000"/>
          <w:sz w:val="22"/>
          <w:szCs w:val="22"/>
        </w:rPr>
        <w:t>event.py</w:t>
      </w:r>
      <w:r>
        <w:rPr>
          <w:rFonts w:eastAsia="Arial" w:cs="Arial"/>
          <w:color w:val="000000"/>
          <w:sz w:val="22"/>
          <w:szCs w:val="22"/>
        </w:rPr>
        <w:t xml:space="preserve"> and board state to </w:t>
      </w:r>
      <w:r>
        <w:rPr>
          <w:rFonts w:eastAsia="Arial" w:cs="Arial"/>
          <w:b/>
          <w:bCs/>
          <w:color w:val="000000"/>
          <w:sz w:val="22"/>
          <w:szCs w:val="22"/>
        </w:rPr>
        <w:t>board.py</w:t>
      </w:r>
      <w:r>
        <w:rPr>
          <w:rFonts w:eastAsia="Arial" w:cs="Arial"/>
          <w:color w:val="000000"/>
          <w:sz w:val="22"/>
          <w:szCs w:val="22"/>
        </w:rPr>
        <w:t>.</w:t>
      </w:r>
    </w:p>
    <w:p xmlns:wp14="http://schemas.microsoft.com/office/word/2010/wordml" w14:paraId="6061B603" wp14:textId="77777777">
      <w:pPr>
        <w:pStyle w:val="Normal"/>
        <w:spacing w:before="60" w:after="12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event.py</w:t>
      </w:r>
      <w:r>
        <w:rPr>
          <w:rFonts w:eastAsia="Arial" w:cs="Arial"/>
          <w:color w:val="000000"/>
          <w:sz w:val="22"/>
          <w:szCs w:val="22"/>
        </w:rPr>
        <w:t xml:space="preserve"> handles all input events, mode transitions, overlay popups (settings, rules, pause), and queued player directions. It translates raw mouse coordinates from the display window into logical game coordinates via a scaling transform.</w:t>
      </w:r>
    </w:p>
    <w:p xmlns:wp14="http://schemas.microsoft.com/office/word/2010/wordml" w:rsidP="3F7A698A" w14:paraId="53EA7F01" wp14:textId="108210B9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eastAsia="Arial" w:cs="Arial"/>
          <w:color w:val="000000"/>
          <w:sz w:val="22"/>
          <w:szCs w:val="22"/>
        </w:rPr>
      </w:pPr>
      <w:r w:rsidRPr="3F7A698A" w:rsidR="3F7A698A">
        <w:rPr>
          <w:rFonts w:eastAsia="Arial" w:cs="Arial"/>
          <w:b w:val="1"/>
          <w:bCs w:val="1"/>
          <w:color w:val="000000"/>
          <w:sz w:val="22"/>
          <w:szCs w:val="22"/>
        </w:rPr>
        <w:t>button.py</w:t>
      </w:r>
      <w:r w:rsidRPr="3F7A698A" w:rsidR="3F7A698A">
        <w:rPr>
          <w:rFonts w:eastAsia="Arial" w:cs="Arial"/>
          <w:color w:val="000000"/>
          <w:sz w:val="22"/>
          <w:szCs w:val="22"/>
        </w:rPr>
        <w:t xml:space="preserve"> provides</w:t>
      </w:r>
      <w:r w:rsidRPr="3F7A698A" w:rsidR="5C3837C8">
        <w:rPr>
          <w:rFonts w:eastAsia="Arial" w:cs="Arial"/>
          <w:color w:val="000000"/>
          <w:sz w:val="22"/>
          <w:szCs w:val="22"/>
        </w:rPr>
        <w:t xml:space="preserve"> button logic,</w:t>
      </w:r>
      <w:r w:rsidRPr="3F7A698A" w:rsidR="3F7A698A">
        <w:rPr>
          <w:rFonts w:eastAsia="Arial" w:cs="Arial"/>
          <w:color w:val="000000"/>
          <w:sz w:val="22"/>
          <w:szCs w:val="22"/>
        </w:rPr>
        <w:t xml:space="preserve"> click detection, and visual rendering </w:t>
      </w:r>
      <w:r w:rsidRPr="3F7A698A" w:rsidR="45910B97">
        <w:rPr>
          <w:rFonts w:eastAsia="Arial" w:cs="Arial"/>
          <w:color w:val="000000"/>
          <w:sz w:val="22"/>
          <w:szCs w:val="22"/>
        </w:rPr>
        <w:t xml:space="preserve">functions </w:t>
      </w:r>
      <w:r w:rsidRPr="3F7A698A" w:rsidR="3F7A698A">
        <w:rPr>
          <w:rFonts w:eastAsia="Arial" w:cs="Arial"/>
          <w:color w:val="000000"/>
          <w:sz w:val="22"/>
          <w:szCs w:val="22"/>
        </w:rPr>
        <w:t>independently of game logic.</w:t>
      </w:r>
    </w:p>
    <w:p xmlns:wp14="http://schemas.microsoft.com/office/word/2010/wordml" w14:paraId="23F4AA3E" wp14:textId="4E6DE153">
      <w:pPr>
        <w:pStyle w:val="Normal"/>
        <w:spacing w:before="60" w:after="120"/>
        <w:rPr>
          <w:color w:val="000000"/>
        </w:rPr>
      </w:pPr>
      <w:r w:rsidRPr="3F7A698A" w:rsidR="3F7A698A">
        <w:rPr>
          <w:rFonts w:eastAsia="Arial" w:cs="Arial"/>
          <w:b w:val="1"/>
          <w:bCs w:val="1"/>
          <w:color w:val="000000"/>
          <w:sz w:val="22"/>
          <w:szCs w:val="22"/>
        </w:rPr>
        <w:t>board.py</w:t>
      </w:r>
      <w:r w:rsidRPr="3F7A698A" w:rsidR="3F7A698A">
        <w:rPr>
          <w:rFonts w:eastAsia="Arial" w:cs="Arial"/>
          <w:color w:val="000000"/>
          <w:sz w:val="22"/>
          <w:szCs w:val="22"/>
        </w:rPr>
        <w:t xml:space="preserve"> owns the graph data structure, edge cost map, player state, and all five AI agent definitions. It </w:t>
      </w:r>
      <w:r w:rsidRPr="3F7A698A" w:rsidR="0794D8AE">
        <w:rPr>
          <w:rFonts w:eastAsia="Arial" w:cs="Arial"/>
          <w:color w:val="000000"/>
          <w:sz w:val="22"/>
          <w:szCs w:val="22"/>
        </w:rPr>
        <w:t>gives</w:t>
      </w:r>
      <w:r w:rsidRPr="3F7A698A" w:rsidR="3F7A698A">
        <w:rPr>
          <w:rFonts w:eastAsia="Arial" w:cs="Arial"/>
          <w:color w:val="000000"/>
          <w:sz w:val="22"/>
          <w:szCs w:val="22"/>
        </w:rPr>
        <w:t xml:space="preserve"> </w:t>
      </w:r>
      <w:r w:rsidRPr="3F7A698A" w:rsidR="3F7A698A">
        <w:rPr>
          <w:rFonts w:eastAsia="Arial" w:cs="Arial"/>
          <w:i w:val="1"/>
          <w:iCs w:val="1"/>
          <w:color w:val="000000"/>
          <w:sz w:val="22"/>
          <w:szCs w:val="22"/>
        </w:rPr>
        <w:t>move_player</w:t>
      </w:r>
      <w:r w:rsidRPr="3F7A698A" w:rsidR="3F7A698A">
        <w:rPr>
          <w:rFonts w:eastAsia="Arial" w:cs="Arial"/>
          <w:i w:val="1"/>
          <w:iCs w:val="1"/>
          <w:color w:val="000000"/>
          <w:sz w:val="22"/>
          <w:szCs w:val="22"/>
        </w:rPr>
        <w:t>()</w:t>
      </w:r>
      <w:r w:rsidRPr="3F7A698A" w:rsidR="3F7A698A">
        <w:rPr>
          <w:rFonts w:eastAsia="Arial" w:cs="Arial"/>
          <w:color w:val="000000"/>
          <w:sz w:val="22"/>
          <w:szCs w:val="22"/>
        </w:rPr>
        <w:t xml:space="preserve">, </w:t>
      </w:r>
      <w:r w:rsidRPr="3F7A698A" w:rsidR="3F7A698A">
        <w:rPr>
          <w:rFonts w:eastAsia="Arial" w:cs="Arial"/>
          <w:i w:val="1"/>
          <w:iCs w:val="1"/>
          <w:color w:val="000000"/>
          <w:sz w:val="22"/>
          <w:szCs w:val="22"/>
        </w:rPr>
        <w:t>advance_agents</w:t>
      </w:r>
      <w:r w:rsidRPr="3F7A698A" w:rsidR="3F7A698A">
        <w:rPr>
          <w:rFonts w:eastAsia="Arial" w:cs="Arial"/>
          <w:i w:val="1"/>
          <w:iCs w:val="1"/>
          <w:color w:val="000000"/>
          <w:sz w:val="22"/>
          <w:szCs w:val="22"/>
        </w:rPr>
        <w:t>()</w:t>
      </w:r>
      <w:r w:rsidRPr="3F7A698A" w:rsidR="3F7A698A">
        <w:rPr>
          <w:rFonts w:eastAsia="Arial" w:cs="Arial"/>
          <w:color w:val="000000"/>
          <w:sz w:val="22"/>
          <w:szCs w:val="22"/>
        </w:rPr>
        <w:t xml:space="preserve">, and </w:t>
      </w:r>
      <w:r w:rsidRPr="3F7A698A" w:rsidR="3F7A698A">
        <w:rPr>
          <w:rFonts w:eastAsia="Arial" w:cs="Arial"/>
          <w:i w:val="1"/>
          <w:iCs w:val="1"/>
          <w:color w:val="000000"/>
          <w:sz w:val="22"/>
          <w:szCs w:val="22"/>
        </w:rPr>
        <w:t>results(</w:t>
      </w:r>
      <w:r w:rsidRPr="3F7A698A" w:rsidR="3F7A698A">
        <w:rPr>
          <w:rFonts w:eastAsia="Arial" w:cs="Arial"/>
          <w:i w:val="1"/>
          <w:iCs w:val="1"/>
          <w:color w:val="000000"/>
          <w:sz w:val="22"/>
          <w:szCs w:val="22"/>
        </w:rPr>
        <w:t>)</w:t>
      </w:r>
      <w:r w:rsidRPr="3F7A698A" w:rsidR="3F7A698A">
        <w:rPr>
          <w:rFonts w:eastAsia="Arial" w:cs="Arial"/>
          <w:color w:val="000000"/>
          <w:sz w:val="22"/>
          <w:szCs w:val="22"/>
        </w:rPr>
        <w:t xml:space="preserve"> to the main loop. All AI planning is executed once at board initialization; agents advance by one node per game turn following their pre-computed plans.</w:t>
      </w:r>
    </w:p>
    <w:p xmlns:wp14="http://schemas.microsoft.com/office/word/2010/wordml" w:rsidP="5FE5C1B5" w14:paraId="56C91DCF" wp14:textId="64563E0D">
      <w:pPr>
        <w:pStyle w:val="Normal"/>
        <w:spacing w:before="60" w:after="120"/>
        <w:rPr>
          <w:color w:val="auto"/>
        </w:rPr>
      </w:pPr>
      <w:r w:rsidRPr="5FE5C1B5" w:rsidR="60D8BCF7">
        <w:rPr>
          <w:rFonts w:eastAsia="Arial" w:cs="Arial"/>
          <w:b w:val="1"/>
          <w:bCs w:val="1"/>
          <w:color w:val="000000"/>
          <w:sz w:val="22"/>
          <w:szCs w:val="22"/>
        </w:rPr>
        <w:t>settings.py</w:t>
      </w:r>
      <w:r w:rsidRPr="5FE5C1B5" w:rsidR="60D8BCF7">
        <w:rPr>
          <w:rFonts w:eastAsia="Arial" w:cs="Arial"/>
          <w:color w:val="000000"/>
          <w:sz w:val="22"/>
          <w:szCs w:val="22"/>
        </w:rPr>
        <w:t xml:space="preserve"> define</w:t>
      </w:r>
      <w:r w:rsidRPr="5FE5C1B5" w:rsidR="60D8BCF7">
        <w:rPr>
          <w:rFonts w:eastAsia="Arial" w:cs="Arial"/>
          <w:color w:val="auto"/>
          <w:sz w:val="22"/>
          <w:szCs w:val="22"/>
        </w:rPr>
        <w:t>s the logical resolution (2796×1864), window resolution (1440×960), and global flags for sound, timer, and text speed.</w:t>
      </w:r>
    </w:p>
    <w:p xmlns:wp14="http://schemas.microsoft.com/office/word/2010/wordml" w:rsidP="5FE5C1B5" w14:paraId="6A05A809" wp14:textId="77777777">
      <w:pPr>
        <w:pStyle w:val="Normal"/>
        <w:spacing w:before="120" w:after="0"/>
        <w:rPr>
          <w:color w:val="auto"/>
        </w:rPr>
      </w:pPr>
    </w:p>
    <w:p w:rsidR="46C2AC9C" w:rsidP="5FE5C1B5" w:rsidRDefault="46C2AC9C" w14:paraId="06845456" w14:textId="73BEC534">
      <w:pPr>
        <w:pBdr>
          <w:bottom w:val="single" w:color="1F4E8A" w:sz="8" w:space="4"/>
        </w:pBdr>
        <w:spacing w:before="36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4. Experimental Evaluation</w:t>
      </w:r>
    </w:p>
    <w:p w:rsidR="46C2AC9C" w:rsidP="5FE5C1B5" w:rsidRDefault="46C2AC9C" w14:paraId="7196C3D0" w14:textId="36F58932">
      <w:pPr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4.1 Methodology</w:t>
      </w:r>
    </w:p>
    <w:p w:rsidR="46C2AC9C" w:rsidP="5FE5C1B5" w:rsidRDefault="46C2AC9C" w14:paraId="30F18243" w14:textId="0C70A42C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One hundred game</w:t>
      </w:r>
      <w:r w:rsidRPr="5FE5C1B5" w:rsidR="6B3E6F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were run with the human player treated as absent for all trials, isolating algorithmic performance across a</w:t>
      </w:r>
      <w:r w:rsidRPr="5FE5C1B5" w:rsidR="1A0EAF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large set of random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boards. When an agent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failed to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find a valid path to the goal (a convergence failure), it was recorded as </w:t>
      </w: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DNF (Did Not Finish)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excluded from placement rankings and cost calculations for that game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6C2AC9C" w:rsidP="5FE5C1B5" w:rsidRDefault="46C2AC9C" w14:paraId="73F4E5A7" w14:textId="790C20EE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Two </w:t>
      </w:r>
      <w:r w:rsidRPr="5FE5C1B5" w:rsidR="302546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main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evaluation metrics are used. </w:t>
      </w: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Placement rank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(1 = best, 5 = worst among finishers) measures competitive ordering within each game </w:t>
      </w:r>
      <w:r w:rsidRPr="5FE5C1B5" w:rsidR="35F82F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(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excluding DNF games</w:t>
      </w:r>
      <w:r w:rsidRPr="5FE5C1B5" w:rsidR="4FF370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. </w:t>
      </w: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Path cost ratio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measures each agent’s raw path cost as a multiple of the A*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optimal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cost for that game, capturing margin of quality rather than just ordering. DNF rate (DNFs / 100 trials) is </w:t>
      </w:r>
      <w:r w:rsidRPr="5FE5C1B5" w:rsidR="5D756D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third</w:t>
      </w:r>
      <w:r w:rsidRPr="5FE5C1B5" w:rsidR="5A0FAD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6C2AC9C" w:rsidP="5FE5C1B5" w:rsidRDefault="46C2AC9C" w14:paraId="51BC2D06" w14:textId="69C91BA3">
      <w:pPr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4.2 Summary Statistics</w:t>
      </w:r>
    </w:p>
    <w:p w:rsidR="46C2AC9C" w:rsidP="5FE5C1B5" w:rsidRDefault="46C2AC9C" w14:paraId="1314CEC9" w14:textId="1B019785">
      <w:pPr>
        <w:spacing w:before="6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Table 1 summarizes aggregate performance across all 100 trials.</w:t>
      </w:r>
    </w:p>
    <w:p w:rsidR="5FE5C1B5" w:rsidP="5FE5C1B5" w:rsidRDefault="5FE5C1B5" w14:paraId="3564F59A" w14:textId="1C950496">
      <w:pPr>
        <w:spacing w:before="60"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46C2AC9C" w:rsidP="5FE5C1B5" w:rsidRDefault="46C2AC9C" w14:paraId="584D60E0" w14:textId="4730546A">
      <w:pPr>
        <w:spacing w:before="0" w:after="6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18"/>
          <w:szCs w:val="18"/>
          <w:lang w:val="en-US"/>
        </w:rPr>
        <w:t>Table 1. Summary statistics across 100 trials. Mean rank excludes DNF games. Cost ratio = agent cost / A* optimal cost.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155"/>
        <w:gridCol w:w="1155"/>
        <w:gridCol w:w="1155"/>
        <w:gridCol w:w="1155"/>
        <w:gridCol w:w="1155"/>
        <w:gridCol w:w="1155"/>
        <w:gridCol w:w="990"/>
      </w:tblGrid>
      <w:tr w:rsidR="5FE5C1B5" w:rsidTr="5FE5C1B5" w14:paraId="07D8E9B9">
        <w:trPr>
          <w:trHeight w:val="300"/>
        </w:trPr>
        <w:tc>
          <w:tcPr>
            <w:tcW w:w="139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D6E4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FE5C1B5" w:rsidP="5FE5C1B5" w:rsidRDefault="5FE5C1B5" w14:paraId="680CE678" w14:textId="27D7487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Agent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D6E4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FE5C1B5" w:rsidP="5FE5C1B5" w:rsidRDefault="5FE5C1B5" w14:paraId="0193E467" w14:textId="13FCB91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Mean Rank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D6E4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FE5C1B5" w:rsidP="5FE5C1B5" w:rsidRDefault="5FE5C1B5" w14:paraId="09332990" w14:textId="687F095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Std Dev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D6E4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FE5C1B5" w:rsidP="5FE5C1B5" w:rsidRDefault="5FE5C1B5" w14:paraId="794D294C" w14:textId="7EC2156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1st Place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D6E4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FE5C1B5" w:rsidP="5FE5C1B5" w:rsidRDefault="5FE5C1B5" w14:paraId="6E94D1B5" w14:textId="1AB9C5A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Wins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D6E4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FE5C1B5" w:rsidP="5FE5C1B5" w:rsidRDefault="5FE5C1B5" w14:paraId="2B3B65CA" w14:textId="0A9CF27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DNF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D6E4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FE5C1B5" w:rsidP="5FE5C1B5" w:rsidRDefault="5FE5C1B5" w14:paraId="42D4DB4B" w14:textId="0DBC6B3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Mean Cost</w:t>
            </w:r>
          </w:p>
        </w:tc>
        <w:tc>
          <w:tcPr>
            <w:tcW w:w="990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D6E4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FE5C1B5" w:rsidP="5FE5C1B5" w:rsidRDefault="5FE5C1B5" w14:paraId="2E98986D" w14:textId="3C0E207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Cost Ratio</w:t>
            </w:r>
          </w:p>
        </w:tc>
      </w:tr>
      <w:tr w:rsidR="5FE5C1B5" w:rsidTr="5FE5C1B5" w14:paraId="51D9C57A">
        <w:trPr>
          <w:trHeight w:val="300"/>
        </w:trPr>
        <w:tc>
          <w:tcPr>
            <w:tcW w:w="139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3D329351" w14:textId="22C1DEF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A*-1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303E2739" w14:textId="7244A66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1.000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601DA504" w14:textId="3D3C8C9F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0.000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2461BF65" w14:textId="0F88478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100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742EC2D6" w14:textId="302AE25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100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1B33AA8C" w14:textId="4D93FC91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 (0%)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1628F167" w14:textId="7FC4C37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261.8</w:t>
            </w:r>
          </w:p>
        </w:tc>
        <w:tc>
          <w:tcPr>
            <w:tcW w:w="990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63F16B45" w14:textId="65DD1CB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1.000</w:t>
            </w:r>
          </w:p>
        </w:tc>
      </w:tr>
      <w:tr w:rsidR="5FE5C1B5" w:rsidTr="5FE5C1B5" w14:paraId="436BD1E1">
        <w:trPr>
          <w:trHeight w:val="300"/>
        </w:trPr>
        <w:tc>
          <w:tcPr>
            <w:tcW w:w="139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14AA95BF" w14:textId="711C8E3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GA-1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4705713F" w14:textId="6A675F16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1.670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77E6973C" w14:textId="7CEEABD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0.970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6F6F7064" w14:textId="486B68F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63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4BF55E0D" w14:textId="7023882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63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0E571882" w14:textId="14030616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 (0%)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08D6050E" w14:textId="3AE762C3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265.6</w:t>
            </w:r>
          </w:p>
        </w:tc>
        <w:tc>
          <w:tcPr>
            <w:tcW w:w="990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2E9AB01F" w14:textId="2402DF1F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1.014</w:t>
            </w:r>
          </w:p>
        </w:tc>
      </w:tr>
      <w:tr w:rsidR="5FE5C1B5" w:rsidTr="5FE5C1B5" w14:paraId="13697E4D">
        <w:trPr>
          <w:trHeight w:val="300"/>
        </w:trPr>
        <w:tc>
          <w:tcPr>
            <w:tcW w:w="139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0CBF2E31" w14:textId="6D5E917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SA-1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69582613" w14:textId="79FBC96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2.542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2EEBADDC" w14:textId="503FFC46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1.491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1629042A" w14:textId="68BDDE35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36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2B0F0190" w14:textId="596DB7DF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36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695AE8DB" w14:textId="3A0F1A49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17 (17%)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61E36EEB" w14:textId="475E8BA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284.2</w:t>
            </w:r>
          </w:p>
        </w:tc>
        <w:tc>
          <w:tcPr>
            <w:tcW w:w="990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0603B435" w14:textId="4C58938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1.083</w:t>
            </w:r>
          </w:p>
        </w:tc>
      </w:tr>
      <w:tr w:rsidR="5FE5C1B5" w:rsidTr="5FE5C1B5" w14:paraId="34EDF23A">
        <w:trPr>
          <w:trHeight w:val="300"/>
        </w:trPr>
        <w:tc>
          <w:tcPr>
            <w:tcW w:w="139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597E83FC" w14:textId="4CCB7BB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SA-2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1BAF6B4E" w14:textId="449CE456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2.614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2B6E5321" w14:textId="4E7C9AB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1.434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78E3EC0D" w14:textId="1FAF3EC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35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2EB6C197" w14:textId="194153E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35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15A44877" w14:textId="11128655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12 (12%)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162332BA" w14:textId="2CBC1EC1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283.1</w:t>
            </w:r>
          </w:p>
        </w:tc>
        <w:tc>
          <w:tcPr>
            <w:tcW w:w="990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406D8D01" w14:textId="3315F3D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1.087</w:t>
            </w:r>
          </w:p>
        </w:tc>
      </w:tr>
      <w:tr w:rsidR="5FE5C1B5" w:rsidTr="5FE5C1B5" w14:paraId="39BE11E5">
        <w:trPr>
          <w:trHeight w:val="300"/>
        </w:trPr>
        <w:tc>
          <w:tcPr>
            <w:tcW w:w="139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199BBECC" w14:textId="4F6A2BC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Greedy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7A7D7886" w14:textId="021352A5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4.410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1DD11614" w14:textId="30EEA804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0.826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0EB2D979" w14:textId="4C4AF267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56D214E2" w14:textId="755A8B6A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56210F49" w14:textId="79E3509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 (0%)</w:t>
            </w:r>
          </w:p>
        </w:tc>
        <w:tc>
          <w:tcPr>
            <w:tcW w:w="1155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4A1C8B1A" w14:textId="11446ED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334.1</w:t>
            </w:r>
          </w:p>
        </w:tc>
        <w:tc>
          <w:tcPr>
            <w:tcW w:w="990" w:type="dxa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5FE5C1B5" w:rsidP="5FE5C1B5" w:rsidRDefault="5FE5C1B5" w14:paraId="4A5907E9" w14:textId="49081123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FE5C1B5" w:rsidR="5FE5C1B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1.287</w:t>
            </w:r>
          </w:p>
        </w:tc>
      </w:tr>
    </w:tbl>
    <w:p w:rsidR="5FE5C1B5" w:rsidP="5FE5C1B5" w:rsidRDefault="5FE5C1B5" w14:paraId="50A2483A" w14:textId="0ECA5735">
      <w:pPr>
        <w:bidi w:val="0"/>
        <w:spacing w:before="200"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46C2AC9C" w:rsidP="5FE5C1B5" w:rsidRDefault="46C2AC9C" w14:paraId="1BFC2BCE" w14:textId="47C92E6A">
      <w:pPr>
        <w:bidi w:val="0"/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4.3 Average Placement</w:t>
      </w:r>
    </w:p>
    <w:p w:rsidR="3F7B735C" w:rsidP="5FE5C1B5" w:rsidRDefault="3F7B735C" w14:paraId="456C18C9" w14:textId="2CFB8F1B">
      <w:pPr>
        <w:pStyle w:val="Normal"/>
        <w:bidi w:val="0"/>
        <w:spacing w:before="120" w:after="60"/>
        <w:jc w:val="center"/>
      </w:pPr>
      <w:r w:rsidR="3F7B735C">
        <w:drawing>
          <wp:inline wp14:editId="437AA80B" wp14:anchorId="2098CF30">
            <wp:extent cx="3541527" cy="1983254"/>
            <wp:effectExtent l="0" t="0" r="0" b="0"/>
            <wp:docPr id="2085746178" name="drawing" title="Figure 2. Mean placement per agent ±1 std dev (100 trials, DNF excluded). Lower is better.&#10;Figure 2. Mean placement per agent ±1 std dev (100 trials, DNF excluded). Lower is better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746178" name="Picture 2085746178"/>
                    <pic:cNvPicPr/>
                  </pic:nvPicPr>
                  <pic:blipFill>
                    <a:blip xmlns:r="http://schemas.openxmlformats.org/officeDocument/2006/relationships" r:embed="rId298783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1527" cy="198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2AC9C" w:rsidP="5FE5C1B5" w:rsidRDefault="46C2AC9C" w14:paraId="59D964CF" w14:textId="0505D4AC">
      <w:pPr>
        <w:bidi w:val="0"/>
        <w:spacing w:before="0" w:after="16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18"/>
          <w:szCs w:val="18"/>
          <w:lang w:val="en-US"/>
        </w:rPr>
        <w:t>Figure 2. Mean placement per agent ±1 std dev (100 trials, DNF excluded). Lower is better.</w:t>
      </w:r>
    </w:p>
    <w:p w:rsidR="46C2AC9C" w:rsidP="5FE5C1B5" w:rsidRDefault="46C2AC9C" w14:paraId="78DF3202" w14:textId="0138442D">
      <w:pPr>
        <w:bidi w:val="0"/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4.4 Placement Frequency Distribution</w:t>
      </w:r>
    </w:p>
    <w:p w:rsidR="74BC1398" w:rsidP="5FE5C1B5" w:rsidRDefault="74BC1398" w14:paraId="104E3184" w14:textId="2C8416BF">
      <w:pPr>
        <w:pStyle w:val="Normal"/>
        <w:bidi w:val="0"/>
        <w:spacing w:before="120" w:after="60"/>
        <w:jc w:val="center"/>
      </w:pPr>
      <w:r w:rsidR="74BC1398">
        <w:drawing>
          <wp:inline wp14:editId="52C3C564" wp14:anchorId="497F0D9C">
            <wp:extent cx="3796432" cy="2135493"/>
            <wp:effectExtent l="0" t="0" r="0" b="0"/>
            <wp:docPr id="1867774738" name="drawing" title="Figure 3. Placement frequency heatmap (100 trials, DNF excluded). Cell values show count per rank per agent.&#10;Figure 3. Placement frequency heatmap (100 trials, DNF excluded). Cell values show count per rank per agen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774738" name="Picture 1867774738"/>
                    <pic:cNvPicPr/>
                  </pic:nvPicPr>
                  <pic:blipFill>
                    <a:blip xmlns:r="http://schemas.openxmlformats.org/officeDocument/2006/relationships" r:embed="rId592112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432" cy="213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2AC9C" w:rsidP="5FE5C1B5" w:rsidRDefault="46C2AC9C" w14:paraId="73E35440" w14:textId="429153FE">
      <w:pPr>
        <w:bidi w:val="0"/>
        <w:spacing w:before="0" w:after="16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18"/>
          <w:szCs w:val="18"/>
          <w:lang w:val="en-US"/>
        </w:rPr>
        <w:t>Figure 3. Placement frequency heatmap (100 trials, DNF excluded). Cell values show count per rank per agent.</w:t>
      </w:r>
    </w:p>
    <w:p w:rsidR="46C2AC9C" w:rsidP="5FE5C1B5" w:rsidRDefault="46C2AC9C" w14:paraId="181B486B" w14:textId="2F881AA3">
      <w:pPr>
        <w:bidi w:val="0"/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4.5 Per-Trial Trajectory</w:t>
      </w:r>
    </w:p>
    <w:p w:rsidR="26CC599D" w:rsidP="5FE5C1B5" w:rsidRDefault="26CC599D" w14:paraId="7131DD4F" w14:textId="6C37173D">
      <w:pPr>
        <w:pStyle w:val="Normal"/>
        <w:bidi w:val="0"/>
        <w:spacing w:before="120" w:after="60"/>
        <w:jc w:val="center"/>
      </w:pPr>
      <w:r w:rsidR="26CC599D">
        <w:drawing>
          <wp:inline wp14:editId="6CE2642D" wp14:anchorId="5487E19F">
            <wp:extent cx="4648200" cy="2116591"/>
            <wp:effectExtent l="0" t="0" r="0" b="0"/>
            <wp:docPr id="1273740347" name="drawing" title="Figure 4. 10-game rolling average placement per agent. DNF games are treated as rank 5.5 for visualization.&#10;Figure 4. 10-game rolling average placement per agent. DNF games are treated as rank 5.5 for visualization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740347" name="Picture 1273740347"/>
                    <pic:cNvPicPr/>
                  </pic:nvPicPr>
                  <pic:blipFill>
                    <a:blip xmlns:r="http://schemas.openxmlformats.org/officeDocument/2006/relationships" r:embed="rId407788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21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2AC9C" w:rsidP="5FE5C1B5" w:rsidRDefault="46C2AC9C" w14:paraId="618FB698" w14:textId="2EE46641">
      <w:pPr>
        <w:bidi w:val="0"/>
        <w:spacing w:before="0" w:after="16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18"/>
          <w:szCs w:val="18"/>
          <w:lang w:val="en-US"/>
        </w:rPr>
        <w:t>Figure 4. 10-game rolling average placement per agent. DNF games are treated as rank 5.5 for visualization.</w:t>
      </w:r>
    </w:p>
    <w:p w:rsidR="46C2AC9C" w:rsidP="5FE5C1B5" w:rsidRDefault="46C2AC9C" w14:paraId="417526E0" w14:textId="39AC24F3">
      <w:pPr>
        <w:bidi w:val="0"/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4.6 DNF Analysis</w:t>
      </w:r>
    </w:p>
    <w:p w:rsidR="46C2AC9C" w:rsidP="5FE5C1B5" w:rsidRDefault="46C2AC9C" w14:paraId="03DE8681" w14:textId="23225BE1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SA-1 and SA-2 were the only </w:t>
      </w:r>
      <w:r w:rsidRPr="5FE5C1B5" w:rsidR="24C817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algorithms that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2ADF98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had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convergence failures. SA-1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17</w:t>
      </w:r>
      <w:r w:rsidRPr="5FE5C1B5" w:rsidR="4A9877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% of</w:t>
      </w:r>
      <w:r w:rsidRPr="5FE5C1B5" w:rsidR="4A9877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trial</w:t>
      </w:r>
      <w:r w:rsidRPr="5FE5C1B5" w:rsidR="27933C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SA-2 in 12%. All other agents completed every game.</w:t>
      </w:r>
      <w:r w:rsidRPr="5FE5C1B5" w:rsidR="0A4A35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31EA1B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It</w:t>
      </w:r>
      <w:r w:rsidRPr="5FE5C1B5" w:rsidR="0A4A35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31EA1B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appears the </w:t>
      </w:r>
      <w:r w:rsidRPr="5FE5C1B5" w:rsidR="0A4A35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random seeds occasionally produce degenerate starting paths that the annealer cannot recover from within limited iterations.</w:t>
      </w:r>
    </w:p>
    <w:p w:rsidR="0D9ABE26" w:rsidP="5FE5C1B5" w:rsidRDefault="0D9ABE26" w14:paraId="473A69D7" w14:textId="16C066A2">
      <w:pPr>
        <w:pStyle w:val="Normal"/>
        <w:bidi w:val="0"/>
        <w:spacing w:before="120" w:after="60"/>
        <w:jc w:val="center"/>
      </w:pPr>
      <w:r w:rsidR="0D9ABE26">
        <w:drawing>
          <wp:inline wp14:editId="0C515B42" wp14:anchorId="1A970DB8">
            <wp:extent cx="4191000" cy="2381250"/>
            <wp:effectExtent l="0" t="0" r="0" b="0"/>
            <wp:docPr id="1728483144" name="drawing" title="Figure 5. DNF rate per agent across 100 trials. Only SA-1 and SA-2 experienced convergence failures.&#10;Figure 5. DNF rate per agent across 100 trials. Only SA-1 and SA-2 experienced convergence failur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483144" name="Picture 1728483144"/>
                    <pic:cNvPicPr/>
                  </pic:nvPicPr>
                  <pic:blipFill>
                    <a:blip xmlns:r="http://schemas.openxmlformats.org/officeDocument/2006/relationships" r:embed="rId1587116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2AC9C" w:rsidP="5FE5C1B5" w:rsidRDefault="46C2AC9C" w14:paraId="10557379" w14:textId="705286F7">
      <w:pPr>
        <w:bidi w:val="0"/>
        <w:spacing w:before="0" w:after="16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18"/>
          <w:szCs w:val="18"/>
          <w:lang w:val="en-US"/>
        </w:rPr>
        <w:t>Figure 5. DNF rate per agent across 100 trials. Only SA-1 and SA-2 experienced convergence failures.</w:t>
      </w:r>
    </w:p>
    <w:p w:rsidR="46C2AC9C" w:rsidP="5FE5C1B5" w:rsidRDefault="46C2AC9C" w14:paraId="4E951EC4" w14:textId="52C0828A">
      <w:pPr>
        <w:bidi w:val="0"/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4.7 Cost Analysis</w:t>
      </w:r>
    </w:p>
    <w:p w:rsidR="46C2AC9C" w:rsidP="5FE5C1B5" w:rsidRDefault="46C2AC9C" w14:paraId="4BD481AD" w14:textId="2DE08CDE">
      <w:pPr>
        <w:bidi w:val="0"/>
        <w:spacing w:before="6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Figures 7 and 8 report raw path costs and cost ratios relative to the A* optimum, capturing the margin of quality rather than just competitive ordering.</w:t>
      </w:r>
    </w:p>
    <w:p w:rsidR="059F4AFE" w:rsidP="5FE5C1B5" w:rsidRDefault="059F4AFE" w14:paraId="7F2185C6" w14:textId="7407AFA7">
      <w:pPr>
        <w:pStyle w:val="Normal"/>
        <w:bidi w:val="0"/>
        <w:spacing w:before="120" w:after="60"/>
        <w:jc w:val="center"/>
      </w:pPr>
      <w:r w:rsidR="059F4AFE">
        <w:drawing>
          <wp:inline wp14:editId="606900B2" wp14:anchorId="7BC74979">
            <wp:extent cx="4762500" cy="2667000"/>
            <wp:effectExtent l="0" t="0" r="0" b="0"/>
            <wp:docPr id="1364823933" name="drawing" title="Figure 7. Mean path cost per agent ±1 std dev (finished games only). Dashed line marks A* mean cost of 261.8.&#10;Figure 7. Mean path cost per agent ±1 std dev (finished games only). Dashed line marks A* mean cost of 261.8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823933" name="Picture 1364823933"/>
                    <pic:cNvPicPr/>
                  </pic:nvPicPr>
                  <pic:blipFill>
                    <a:blip xmlns:r="http://schemas.openxmlformats.org/officeDocument/2006/relationships" r:embed="rId1009694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2AC9C" w:rsidP="5FE5C1B5" w:rsidRDefault="46C2AC9C" w14:paraId="79F0638E" w14:textId="6D86DBF8">
      <w:pPr>
        <w:bidi w:val="0"/>
        <w:spacing w:before="0" w:after="16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18"/>
          <w:szCs w:val="18"/>
          <w:lang w:val="en-US"/>
        </w:rPr>
        <w:t xml:space="preserve">Figure </w:t>
      </w:r>
      <w:r w:rsidRPr="5FE5C1B5" w:rsidR="689CE3F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18"/>
          <w:szCs w:val="18"/>
          <w:lang w:val="en-US"/>
        </w:rPr>
        <w:t>6</w:t>
      </w:r>
      <w:r w:rsidRPr="5FE5C1B5" w:rsidR="46C2AC9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18"/>
          <w:szCs w:val="18"/>
          <w:lang w:val="en-US"/>
        </w:rPr>
        <w:t>. Mean path cost per agent ±1 std dev (finished games only). Dashed line marks A* mean cost of 261.8.</w:t>
      </w:r>
    </w:p>
    <w:p w:rsidR="46C2AC9C" w:rsidP="5FE5C1B5" w:rsidRDefault="46C2AC9C" w14:paraId="25E116DA" w14:textId="062436ED">
      <w:pPr>
        <w:bidi w:val="0"/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4.8 Interpretation</w:t>
      </w:r>
    </w:p>
    <w:p w:rsidR="46C2AC9C" w:rsidP="5FE5C1B5" w:rsidRDefault="46C2AC9C" w14:paraId="516EBC4D" w14:textId="59EDB66B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A*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14DA4A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kept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 perfect record across all 100 trials: 1st place in every game, zero DNFs, and a mean cost ratio of exactly 1.000. As an admissible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optimal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search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algorithm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this is the expected result, and the 100-trial dataset confirms there are no edge cases where A* fails on this graph.</w:t>
      </w:r>
    </w:p>
    <w:p w:rsidR="46C2AC9C" w:rsidP="5FE5C1B5" w:rsidRDefault="46C2AC9C" w14:paraId="4EC4456C" w14:textId="03F372B6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GA-1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was the strongest </w:t>
      </w:r>
      <w:r w:rsidRPr="5FE5C1B5" w:rsidR="6B1C3C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probabilistic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agent by every metric: mean rank 1.67, zero DNFs, and a cost ratio of only 1.014. It placed 1st in 63 of 100 games,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nearly always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tying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with A*. The warm-start seeding strategy proved highly effective</w:t>
      </w:r>
      <w:r w:rsidRPr="5FE5C1B5" w:rsidR="501D4D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,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by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initializing the population with 60 diverse SA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solutions, the GA consistently found near-optimal paths while the elitism mechanism prevented regression.</w:t>
      </w:r>
    </w:p>
    <w:p w:rsidR="46C2AC9C" w:rsidP="5FE5C1B5" w:rsidRDefault="46C2AC9C" w14:paraId="30EB5016" w14:textId="67B439DB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SA-1 and SA-2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showed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nearly identical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mean cost ratios (~1.085) and similar placement distributions when they finished, </w:t>
      </w:r>
      <w:r w:rsidRPr="5FE5C1B5" w:rsidR="682FCD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but with a</w:t>
      </w:r>
      <w:r w:rsidRPr="5FE5C1B5" w:rsidR="4B90176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noticeable</w:t>
      </w:r>
      <w:r w:rsidRPr="5FE5C1B5" w:rsidR="682FCD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difference in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reliability: SA-1 </w:t>
      </w:r>
      <w:r w:rsidRPr="5FE5C1B5" w:rsidR="0E7EB2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did not finish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17 times vs SA-2’s 12.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403739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Increasing the iteration budget or adding a fallback greedy repair step would </w:t>
      </w:r>
      <w:r w:rsidRPr="5FE5C1B5" w:rsidR="403739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likely reduce</w:t>
      </w:r>
      <w:r w:rsidRPr="5FE5C1B5" w:rsidR="403739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 DNF </w:t>
      </w:r>
      <w:r w:rsidRPr="5FE5C1B5" w:rsidR="403739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rate substantially</w:t>
      </w:r>
      <w:r w:rsidRPr="5FE5C1B5" w:rsidR="403739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6C2AC9C" w:rsidP="5FE5C1B5" w:rsidRDefault="46C2AC9C" w14:paraId="2B72279C" w14:textId="65A5E1B9">
      <w:pPr>
        <w:pStyle w:val="Normal"/>
        <w:bidi w:val="0"/>
        <w:spacing w:before="6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Greedy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finished every game (0% DNF) but placed last in </w:t>
      </w:r>
      <w:r w:rsidRPr="5FE5C1B5" w:rsidR="5B548AA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most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trials with a mean rank of 4.41 and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cost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ratio of 1.287. </w:t>
      </w:r>
      <w:r w:rsidRPr="5FE5C1B5" w:rsidR="3104BE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It only performed well when the board happened to align with Manhattan.</w:t>
      </w:r>
      <w:r w:rsidRPr="5FE5C1B5" w:rsidR="7B49D822">
        <w:rPr>
          <w:rFonts w:eastAsia="Arial" w:cs="Arial"/>
          <w:color w:val="000000"/>
          <w:sz w:val="22"/>
          <w:szCs w:val="22"/>
        </w:rPr>
        <w:t xml:space="preserve"> The board is simply too large for its short-term decisions </w:t>
      </w:r>
      <w:r w:rsidRPr="5FE5C1B5" w:rsidR="7B49D822">
        <w:rPr>
          <w:rFonts w:eastAsia="Arial" w:cs="Arial"/>
          <w:color w:val="000000"/>
          <w:sz w:val="22"/>
          <w:szCs w:val="22"/>
        </w:rPr>
        <w:t>to</w:t>
      </w:r>
      <w:r w:rsidRPr="5FE5C1B5" w:rsidR="7B49D822">
        <w:rPr>
          <w:rFonts w:eastAsia="Arial" w:cs="Arial"/>
          <w:color w:val="000000"/>
          <w:sz w:val="22"/>
          <w:szCs w:val="22"/>
        </w:rPr>
        <w:t xml:space="preserve"> pay off</w:t>
      </w:r>
      <w:r w:rsidRPr="5FE5C1B5" w:rsidR="3104BE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.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Greedy’s reliability makes it </w:t>
      </w:r>
      <w:r w:rsidRPr="5FE5C1B5" w:rsidR="331583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safe fallback </w:t>
      </w:r>
      <w:r w:rsidRPr="5FE5C1B5" w:rsidR="6548D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for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completeness</w:t>
      </w:r>
      <w:r w:rsidRPr="5FE5C1B5" w:rsidR="7CFBDE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(for example, in this implementation of A*)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, but it consistently produces paths </w:t>
      </w:r>
      <w:r w:rsidRPr="5FE5C1B5" w:rsidR="3D1AD2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that are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</w:t>
      </w:r>
      <w:r w:rsidRPr="5FE5C1B5" w:rsidR="07222A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round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29% worse than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optimal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5FE5C1B5" w:rsidP="5FE5C1B5" w:rsidRDefault="5FE5C1B5" w14:paraId="2570C0A9" w14:textId="79671365">
      <w:pPr>
        <w:bidi w:val="0"/>
        <w:spacing w:before="120"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5FE5C1B5" w:rsidP="5FE5C1B5" w:rsidRDefault="5FE5C1B5" w14:paraId="54EFED08" w14:textId="1649AA72">
      <w:pPr>
        <w:bidi w:val="0"/>
        <w:spacing w:before="0"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5FE5C1B5" w:rsidRDefault="5FE5C1B5" w14:paraId="40B4B78F" w14:textId="2AAD7FDF">
      <w:r>
        <w:br w:type="page"/>
      </w:r>
    </w:p>
    <w:p w:rsidR="46C2AC9C" w:rsidP="5FE5C1B5" w:rsidRDefault="46C2AC9C" w14:paraId="2083C90F" w14:textId="08B76A16">
      <w:pPr>
        <w:pStyle w:val="Normal"/>
        <w:bidi w:val="0"/>
        <w:spacing w:before="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5. Discussion, Limitations &amp; Future Work</w:t>
      </w:r>
    </w:p>
    <w:p w:rsidR="46C2AC9C" w:rsidP="5FE5C1B5" w:rsidRDefault="46C2AC9C" w14:paraId="12E27BE3" w14:textId="417DB418">
      <w:pPr>
        <w:bidi w:val="0"/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5.1 Discussion</w:t>
      </w:r>
    </w:p>
    <w:p w:rsidR="46C2AC9C" w:rsidP="5FE5C1B5" w:rsidRDefault="46C2AC9C" w14:paraId="6B78F3D5" w14:textId="450DFC64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A*’s perfect record confirms the theoretical guarantee holds on all randomly generated instances of this graph type. GA-1’s near-optimal performance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validates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2461EE6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that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warm-start seeding strategy</w:t>
      </w:r>
      <w:r w:rsidRPr="5FE5C1B5" w:rsidR="290002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when combined with annealing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produces consistently high-quality solutions </w:t>
      </w:r>
      <w:r w:rsidRPr="5FE5C1B5" w:rsidR="403561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and with no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convergence failures</w:t>
      </w:r>
      <w:r w:rsidRPr="5FE5C1B5" w:rsidR="218902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at that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6C2AC9C" w:rsidP="5FE5C1B5" w:rsidRDefault="46C2AC9C" w14:paraId="278EA16C" w14:textId="3560C514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SA DNF problem </w:t>
      </w:r>
      <w:r w:rsidRPr="5FE5C1B5" w:rsidR="5C1F0C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is significant.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 17% DNF rate for SA-1 </w:t>
      </w:r>
      <w:r w:rsidRPr="5FE5C1B5" w:rsidR="695E39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(~1/8 games)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and 12%</w:t>
      </w:r>
      <w:r w:rsidRPr="5FE5C1B5" w:rsidR="1532DA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(~1/6)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for SA-2</w:t>
      </w:r>
      <w:r w:rsidRPr="5FE5C1B5" w:rsidR="501D2DC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. </w:t>
      </w:r>
      <w:r w:rsidRPr="5FE5C1B5" w:rsidR="1D3D6B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While fine for a game, </w:t>
      </w:r>
      <w:r w:rsidRPr="5FE5C1B5" w:rsidR="73B2CC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this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would be unacceptable</w:t>
      </w:r>
      <w:r w:rsidRPr="5FE5C1B5" w:rsidR="3D6BBD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 a practical setting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. </w:t>
      </w:r>
      <w:r w:rsidRPr="5FE5C1B5" w:rsidR="470642F6">
        <w:rPr>
          <w:rFonts w:ascii="Arial" w:hAnsi="Arial" w:eastAsia="Arial" w:cs="Arial"/>
          <w:noProof w:val="0"/>
          <w:sz w:val="22"/>
          <w:szCs w:val="22"/>
          <w:lang w:val="en-US"/>
        </w:rPr>
        <w:t>The issue is that when path mutations fail and no valid neighboring paths exist, the annealing process gets stuck and cannot improve.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Increasing the iteration budget or adding a fallback greedy repair step would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likely reduce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 DNF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rate substantially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6C2AC9C" w:rsidP="5FE5C1B5" w:rsidRDefault="46C2AC9C" w14:paraId="35FD7625" w14:textId="76188FD4">
      <w:pPr>
        <w:bidi w:val="0"/>
        <w:spacing w:before="6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Greedy’s consistent 28.7% cost overhead over A* reflects its inability to reason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about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edge cost globally. On this graph</w:t>
      </w:r>
      <w:r w:rsidRPr="5FE5C1B5" w:rsidR="159C05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Manhattan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heuristic provides no useful </w:t>
      </w:r>
      <w:r w:rsidRPr="5FE5C1B5" w:rsidR="4B71F7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information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about which edges are cheap. This contrasts with</w:t>
      </w:r>
      <w:r w:rsidRPr="5FE5C1B5" w:rsidR="32AF27B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real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road networks where distance and cost are </w:t>
      </w:r>
      <w:r w:rsidRPr="5FE5C1B5" w:rsidR="4299A0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often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correlated</w:t>
      </w:r>
      <w:r w:rsidRPr="5FE5C1B5" w:rsidR="6B2347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6C2AC9C" w:rsidP="5FE5C1B5" w:rsidRDefault="46C2AC9C" w14:paraId="587316F0" w14:textId="7047004E">
      <w:pPr>
        <w:bidi w:val="0"/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5.2 Limitations</w:t>
      </w:r>
    </w:p>
    <w:p w:rsidR="46C2AC9C" w:rsidP="5FE5C1B5" w:rsidRDefault="46C2AC9C" w14:paraId="0EA964DC" w14:textId="183F5E07">
      <w:pPr>
        <w:pStyle w:val="ListParagraph"/>
        <w:numPr>
          <w:ilvl w:val="0"/>
          <w:numId w:val="6"/>
        </w:numPr>
        <w:bidi w:val="0"/>
        <w:spacing w:before="40"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DNF exclusion bias: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Excluding DNF games from mean rank and cost calculations makes SA-1 and SA-2 </w:t>
      </w:r>
      <w:r w:rsidRPr="5FE5C1B5" w:rsidR="35A770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look like they performed better than they did</w:t>
      </w:r>
      <w:r w:rsidRPr="5FE5C1B5" w:rsidR="388F49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6C2AC9C" w:rsidP="5FE5C1B5" w:rsidRDefault="46C2AC9C" w14:paraId="01231CDD" w14:textId="2BD261C2">
      <w:pPr>
        <w:pStyle w:val="ListParagraph"/>
        <w:numPr>
          <w:ilvl w:val="0"/>
          <w:numId w:val="6"/>
        </w:numPr>
        <w:bidi w:val="0"/>
        <w:spacing w:before="40"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Fixed graph type: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All trials used a 10×10 grid with random edge weights. Behavior </w:t>
      </w:r>
      <w:r w:rsidRPr="5FE5C1B5" w:rsidR="384371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larger, or denser grids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may differ substantially.</w:t>
      </w:r>
    </w:p>
    <w:p w:rsidR="46C2AC9C" w:rsidP="5FE5C1B5" w:rsidRDefault="46C2AC9C" w14:paraId="6621DB6A" w14:textId="7ED6523C">
      <w:pPr>
        <w:pStyle w:val="ListParagraph"/>
        <w:numPr>
          <w:ilvl w:val="0"/>
          <w:numId w:val="6"/>
        </w:numPr>
        <w:bidi w:val="0"/>
        <w:spacing w:before="40"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Pre-computed plans: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All agents compute their full paths before the game begins.</w:t>
      </w:r>
      <w:r w:rsidRPr="5FE5C1B5" w:rsidR="0931DE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In a real-world modeling </w:t>
      </w:r>
      <w:r w:rsidRPr="5FE5C1B5" w:rsidR="0931DE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scenario</w:t>
      </w:r>
      <w:r w:rsidRPr="5FE5C1B5" w:rsidR="0931DE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this is unlikely to be possible, which would </w:t>
      </w:r>
      <w:r w:rsidRPr="5FE5C1B5" w:rsidR="5DB1A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change the performance radically</w:t>
      </w:r>
      <w:r w:rsidRPr="5FE5C1B5" w:rsidR="0931DE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6A8BAB6F" w:rsidP="5FE5C1B5" w:rsidRDefault="6A8BAB6F" w14:paraId="2246277F" w14:textId="06234877">
      <w:pPr>
        <w:pStyle w:val="ListParagraph"/>
        <w:numPr>
          <w:ilvl w:val="0"/>
          <w:numId w:val="6"/>
        </w:numPr>
        <w:bidi w:val="0"/>
        <w:spacing w:before="40"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6A8BAB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Parameter</w:t>
      </w: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242009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Tuning</w:t>
      </w: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: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SA and GA parameters were set by hand. The observed DNF rates and cost ratios reflect one specific configuration; system</w:t>
      </w:r>
      <w:r w:rsidRPr="5FE5C1B5" w:rsidR="1F29B8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atic tuning might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substantially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improve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SA reliability or GA quality.</w:t>
      </w:r>
    </w:p>
    <w:p w:rsidR="46C2AC9C" w:rsidP="5FE5C1B5" w:rsidRDefault="46C2AC9C" w14:paraId="38D3EB18" w14:textId="5788354A">
      <w:pPr>
        <w:bidi w:val="0"/>
        <w:spacing w:before="24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5.3 Future Work</w:t>
      </w:r>
      <w:r w:rsidRPr="5FE5C1B5" w:rsidR="35E50E5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Suggestions</w:t>
      </w:r>
    </w:p>
    <w:p w:rsidR="46C2AC9C" w:rsidP="5FE5C1B5" w:rsidRDefault="46C2AC9C" w14:paraId="54F5C0F9" w14:textId="4D15B6AF">
      <w:pPr>
        <w:pStyle w:val="ListParagraph"/>
        <w:numPr>
          <w:ilvl w:val="0"/>
          <w:numId w:val="7"/>
        </w:numPr>
        <w:bidi w:val="0"/>
        <w:spacing w:before="40"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SA DNF repair: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Add a greedy fallback repair step to SA when the path becomes stuck.</w:t>
      </w:r>
    </w:p>
    <w:p w:rsidR="46C2AC9C" w:rsidP="5FE5C1B5" w:rsidRDefault="46C2AC9C" w14:paraId="74BF88C1" w14:textId="107C7232">
      <w:pPr>
        <w:pStyle w:val="ListParagraph"/>
        <w:numPr>
          <w:ilvl w:val="0"/>
          <w:numId w:val="7"/>
        </w:numPr>
        <w:bidi w:val="0"/>
        <w:spacing w:before="40"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DNF-inclusive metrics: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Report a score that penalizes DNF games</w:t>
      </w:r>
      <w:r w:rsidRPr="5FE5C1B5" w:rsidR="06E0D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6C2AC9C" w:rsidP="5FE5C1B5" w:rsidRDefault="46C2AC9C" w14:paraId="5198AF99" w14:textId="5A4D4E27">
      <w:pPr>
        <w:pStyle w:val="ListParagraph"/>
        <w:numPr>
          <w:ilvl w:val="0"/>
          <w:numId w:val="7"/>
        </w:numPr>
        <w:bidi w:val="0"/>
        <w:spacing w:before="40"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Variable graph scale: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Test agents on 5×5, 15×15, and 20×20 boards to </w:t>
      </w:r>
      <w:r w:rsidRPr="5FE5C1B5" w:rsidR="636F83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how the metrics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scale with problem size.</w:t>
      </w:r>
    </w:p>
    <w:p w:rsidR="10F848C2" w:rsidP="5FE5C1B5" w:rsidRDefault="10F848C2" w14:paraId="004C0E73" w14:textId="31360B99">
      <w:pPr>
        <w:pStyle w:val="ListParagraph"/>
        <w:numPr>
          <w:ilvl w:val="0"/>
          <w:numId w:val="7"/>
        </w:numPr>
        <w:bidi w:val="0"/>
        <w:spacing w:before="40"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FE5C1B5" w:rsidR="10F848C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Dynamic Implemen</w:t>
      </w:r>
      <w:r w:rsidRPr="5FE5C1B5" w:rsidR="46C2AC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tation: </w:t>
      </w:r>
      <w:r w:rsidRPr="5FE5C1B5" w:rsidR="271A16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Make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agents that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update their plans dynamically as </w:t>
      </w:r>
      <w:r w:rsidRPr="5FE5C1B5" w:rsidR="2D4683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new </w:t>
      </w:r>
      <w:r w:rsidRPr="5FE5C1B5" w:rsidR="772443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information</w:t>
      </w:r>
      <w:r w:rsidRPr="5FE5C1B5" w:rsidR="2D4683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is found when 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travers</w:t>
      </w:r>
      <w:r w:rsidRPr="5FE5C1B5" w:rsidR="7D86C4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ing</w:t>
      </w:r>
      <w:r w:rsidRPr="5FE5C1B5" w:rsidR="46C2AC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 board</w:t>
      </w:r>
      <w:r w:rsidRPr="5FE5C1B5" w:rsidR="39A315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14:paraId="3656B9AB" wp14:textId="77777777">
      <w:pPr>
        <w:pStyle w:val="Normal"/>
        <w:spacing w:before="24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40" w:type="dxa"/>
          <w:bottom w:w="120" w:type="dxa"/>
          <w:right w:w="240" w:type="dxa"/>
        </w:tblCellMar>
      </w:tblPr>
      <w:tblGrid>
        <w:gridCol w:w="9360"/>
      </w:tblGrid>
      <w:tr xmlns:wp14="http://schemas.microsoft.com/office/word/2010/wordml" w:rsidTr="5FE5C1B5" w14:paraId="7FFF9726" wp14:textId="77777777">
        <w:trPr/>
        <w:tc>
          <w:tcPr>
            <w:tcW w:w="9360" w:type="dxa"/>
            <w:tcBorders/>
            <w:shd w:val="clear" w:color="auto" w:fill="F0F4FA"/>
            <w:tcMar/>
          </w:tcPr>
          <w:p w14:paraId="1CB9EE18" wp14:textId="77777777">
            <w:pPr>
              <w:pStyle w:val="Normal"/>
              <w:widowControl w:val="false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Implementation</w:t>
            </w:r>
          </w:p>
          <w:p w14:paraId="3F54EBEB" wp14:textId="228E94CC">
            <w:pPr>
              <w:pStyle w:val="Normal"/>
              <w:widowControl w:val="0"/>
              <w:spacing w:before="60" w:after="0"/>
              <w:rPr>
                <w:color w:val="000000"/>
              </w:rPr>
            </w:pPr>
            <w:r w:rsidRPr="5FE5C1B5" w:rsidR="5FE5C1B5">
              <w:rPr>
                <w:rFonts w:eastAsia="Arial" w:cs="Arial"/>
                <w:color w:val="000000"/>
                <w:sz w:val="22"/>
                <w:szCs w:val="22"/>
              </w:rPr>
              <w:t xml:space="preserve">Bus Game is implemented in Python 3 using the </w:t>
            </w:r>
            <w:r w:rsidRPr="5FE5C1B5" w:rsidR="5FE5C1B5">
              <w:rPr>
                <w:rFonts w:eastAsia="Arial" w:cs="Arial"/>
                <w:color w:val="000000"/>
                <w:sz w:val="22"/>
                <w:szCs w:val="22"/>
              </w:rPr>
              <w:t>pygame</w:t>
            </w:r>
            <w:r w:rsidRPr="5FE5C1B5" w:rsidR="5FE5C1B5">
              <w:rPr>
                <w:rFonts w:eastAsia="Arial" w:cs="Arial"/>
                <w:color w:val="000000"/>
                <w:sz w:val="22"/>
                <w:szCs w:val="22"/>
              </w:rPr>
              <w:t xml:space="preserve"> library for rendering and game loop management. All AI algorithms are implemented from scratch in </w:t>
            </w:r>
            <w:r w:rsidRPr="5FE5C1B5" w:rsidR="5FE5C1B5">
              <w:rPr>
                <w:rFonts w:eastAsia="Arial" w:cs="Arial"/>
                <w:i w:val="1"/>
                <w:iCs w:val="1"/>
                <w:color w:val="000000"/>
                <w:sz w:val="22"/>
                <w:szCs w:val="22"/>
              </w:rPr>
              <w:t>board.py</w:t>
            </w:r>
            <w:r w:rsidRPr="5FE5C1B5" w:rsidR="5FE5C1B5">
              <w:rPr>
                <w:rFonts w:eastAsia="Arial" w:cs="Arial"/>
                <w:color w:val="000000"/>
                <w:sz w:val="22"/>
                <w:szCs w:val="22"/>
              </w:rPr>
              <w:t xml:space="preserve"> using only the Python standard library (random, math, </w:t>
            </w:r>
            <w:r w:rsidRPr="5FE5C1B5" w:rsidR="5FE5C1B5">
              <w:rPr>
                <w:rFonts w:eastAsia="Arial" w:cs="Arial"/>
                <w:color w:val="000000"/>
                <w:sz w:val="22"/>
                <w:szCs w:val="22"/>
              </w:rPr>
              <w:t>heapq</w:t>
            </w:r>
            <w:r w:rsidRPr="5FE5C1B5" w:rsidR="5FE5C1B5">
              <w:rPr>
                <w:rFonts w:eastAsia="Arial" w:cs="Arial"/>
                <w:color w:val="000000"/>
                <w:sz w:val="22"/>
                <w:szCs w:val="22"/>
              </w:rPr>
              <w:t xml:space="preserve">). </w:t>
            </w:r>
            <w:r w:rsidRPr="5FE5C1B5" w:rsidR="0F1D75D1">
              <w:rPr>
                <w:rFonts w:eastAsia="Arial" w:cs="Arial"/>
                <w:color w:val="000000"/>
                <w:sz w:val="22"/>
                <w:szCs w:val="22"/>
              </w:rPr>
              <w:t xml:space="preserve">Some </w:t>
            </w:r>
            <w:r w:rsidRPr="5FE5C1B5" w:rsidR="0F1D75D1">
              <w:rPr>
                <w:rFonts w:eastAsia="Arial" w:cs="Arial"/>
                <w:color w:val="000000"/>
                <w:sz w:val="22"/>
                <w:szCs w:val="22"/>
              </w:rPr>
              <w:t>code</w:t>
            </w:r>
            <w:r w:rsidRPr="5FE5C1B5" w:rsidR="0F1D75D1">
              <w:rPr>
                <w:rFonts w:eastAsia="Arial" w:cs="Arial"/>
                <w:color w:val="000000"/>
                <w:sz w:val="22"/>
                <w:szCs w:val="22"/>
              </w:rPr>
              <w:t xml:space="preserve"> is borrowed from an old project in all other .</w:t>
            </w:r>
            <w:r w:rsidRPr="5FE5C1B5" w:rsidR="0F1D75D1">
              <w:rPr>
                <w:rFonts w:eastAsia="Arial" w:cs="Arial"/>
                <w:color w:val="000000"/>
                <w:sz w:val="22"/>
                <w:szCs w:val="22"/>
              </w:rPr>
              <w:t>py</w:t>
            </w:r>
            <w:r w:rsidRPr="5FE5C1B5" w:rsidR="0F1D75D1">
              <w:rPr>
                <w:rFonts w:eastAsia="Arial" w:cs="Arial"/>
                <w:color w:val="000000"/>
                <w:sz w:val="22"/>
                <w:szCs w:val="22"/>
              </w:rPr>
              <w:t>.</w:t>
            </w:r>
            <w:r w:rsidRPr="5FE5C1B5" w:rsidR="5FE5C1B5">
              <w:rPr>
                <w:rFonts w:eastAsia="Arial" w:cs="Arial"/>
                <w:color w:val="000000"/>
                <w:sz w:val="22"/>
                <w:szCs w:val="22"/>
              </w:rPr>
              <w:t xml:space="preserve"> </w:t>
            </w:r>
            <w:r w:rsidRPr="5FE5C1B5" w:rsidR="5FE5C1B5">
              <w:rPr>
                <w:rFonts w:eastAsia="Arial" w:cs="Arial"/>
                <w:color w:val="000000"/>
                <w:sz w:val="22"/>
                <w:szCs w:val="22"/>
              </w:rPr>
              <w:t xml:space="preserve">Source files: </w:t>
            </w:r>
            <w:r w:rsidRPr="5FE5C1B5" w:rsidR="5FE5C1B5">
              <w:rPr>
                <w:rFonts w:eastAsia="Arial" w:cs="Arial"/>
                <w:i w:val="1"/>
                <w:iCs w:val="1"/>
                <w:color w:val="000000"/>
                <w:sz w:val="22"/>
                <w:szCs w:val="22"/>
              </w:rPr>
              <w:t>main.py, board.py, event.py, button.py, settings.py</w:t>
            </w:r>
            <w:r w:rsidRPr="5FE5C1B5" w:rsidR="5FE5C1B5">
              <w:rPr>
                <w:rFonts w:eastAsia="Arial" w:cs="Arial"/>
                <w:color w:val="000000"/>
                <w:sz w:val="22"/>
                <w:szCs w:val="22"/>
              </w:rPr>
              <w:t>.</w:t>
            </w:r>
          </w:p>
        </w:tc>
      </w:tr>
    </w:tbl>
    <w:p w:rsidR="5FE5C1B5" w:rsidRDefault="5FE5C1B5" w14:paraId="6C50A9BD" w14:textId="10E93CEE"/>
    <w:sectPr>
      <w:headerReference w:type="default" r:id="rId7"/>
      <w:footerReference w:type="default" r:id="rId8"/>
      <w:type w:val="nextPage"/>
      <w:pgSz w:w="12240" w:h="15840" w:orient="portrait"/>
      <w:pgMar w:top="1260" w:right="1260" w:bottom="1260" w:left="1260" w:header="708" w:footer="708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xmlns:wp14="http://schemas.microsoft.com/office/word/2010/wordml" w:rsidP="3F7A698A" w14:paraId="6C448353" wp14:textId="2A822653">
    <w:pPr>
      <w:pStyle w:val="Normal"/>
      <w:pBdr>
        <w:top w:val="single" w:color="2E75B6" w:sz="4" w:space="4"/>
      </w:pBdr>
      <w:tabs>
        <w:tab w:val="clear" w:pos="720"/>
        <w:tab w:val="right" w:leader="none" w:pos="9360"/>
      </w:tabs>
      <w:spacing w:before="80" w:after="0"/>
      <w:jc w:val="left"/>
    </w:pPr>
    <w:r w:rsidRPr="3F7A698A" w:rsidR="3F7A698A">
      <w:rPr>
        <w:rFonts w:eastAsia="Arial" w:cs="Arial"/>
        <w:i w:val="1"/>
        <w:iCs w:val="1"/>
        <w:color w:val="888888"/>
        <w:sz w:val="18"/>
        <w:szCs w:val="18"/>
      </w:rPr>
      <w:t>[</w:t>
    </w:r>
    <w:r w:rsidRPr="3F7A698A" w:rsidR="3F7A698A">
      <w:rPr>
        <w:rFonts w:eastAsia="Arial" w:cs="Arial"/>
        <w:i w:val="1"/>
        <w:iCs w:val="1"/>
        <w:color w:val="888888"/>
        <w:sz w:val="18"/>
        <w:szCs w:val="18"/>
      </w:rPr>
      <w:t>Black Swans</w:t>
    </w:r>
    <w:r w:rsidRPr="3F7A698A" w:rsidR="3F7A698A">
      <w:rPr>
        <w:rFonts w:eastAsia="Arial" w:cs="Arial"/>
        <w:i w:val="1"/>
        <w:iCs w:val="1"/>
        <w:color w:val="888888"/>
        <w:sz w:val="18"/>
        <w:szCs w:val="18"/>
      </w:rPr>
      <w:t>]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3F7A698A">
      <w:rPr/>
      <w:t>9</w:t>
    </w:r>
    <w: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xmlns:wp14="http://schemas.microsoft.com/office/word/2010/wordml" w14:paraId="169B49D2" wp14:textId="77777777">
    <w:pPr>
      <w:pStyle w:val="Normal"/>
      <w:pBdr>
        <w:bottom w:val="single" w:color="2E75B6" w:sz="4" w:space="4"/>
      </w:pBdr>
      <w:tabs>
        <w:tab w:val="clear" w:pos="720"/>
        <w:tab w:val="right" w:leader="none" w:pos="9360"/>
      </w:tabs>
      <w:spacing w:before="0" w:after="120"/>
      <w:rPr/>
    </w:pPr>
    <w:r>
      <w:rPr>
        <w:rFonts w:eastAsia="Arial" w:cs="Arial"/>
        <w:b/>
        <w:bCs/>
        <w:color w:val="2E75B6"/>
        <w:sz w:val="18"/>
        <w:szCs w:val="18"/>
      </w:rPr>
      <w:t>Bus Game — Technical Report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>Spring 202</w:t>
    </w:r>
    <w:r>
      <w:rPr>
        <w:rFonts w:eastAsia="Arial" w:cs="Arial"/>
        <w:color w:val="888888"/>
        <w:sz w:val="18"/>
        <w:szCs w:val="18"/>
      </w:rPr>
      <w:t>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5">
    <w:nsid w:val="43d0ba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7bee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260b9cbc"/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10391131"/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2ef893f"/>
  </w:abstractNum>
  <w:num w:numId="7">
    <w:abstractNumId w:val="5"/>
  </w:num>
  <w:num w:numId="6">
    <w:abstractNumId w:val="4"/>
  </w: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5"/>
  </w:compat>
  <w:rsids>
    <w:rsidRoot w:val="0794D8AE"/>
    <w:rsid w:val="0016EFB4"/>
    <w:rsid w:val="0050FE30"/>
    <w:rsid w:val="02928313"/>
    <w:rsid w:val="02F730E3"/>
    <w:rsid w:val="03DF5C93"/>
    <w:rsid w:val="0435F8DF"/>
    <w:rsid w:val="04CB0482"/>
    <w:rsid w:val="04CB0482"/>
    <w:rsid w:val="04FCDFDA"/>
    <w:rsid w:val="04FCDFDA"/>
    <w:rsid w:val="058CD064"/>
    <w:rsid w:val="059F4AFE"/>
    <w:rsid w:val="06BBBBF3"/>
    <w:rsid w:val="06BBBBF3"/>
    <w:rsid w:val="06BD179C"/>
    <w:rsid w:val="06BD179C"/>
    <w:rsid w:val="06E0D8EE"/>
    <w:rsid w:val="07222AC9"/>
    <w:rsid w:val="07264A40"/>
    <w:rsid w:val="0794D8AE"/>
    <w:rsid w:val="07E5418A"/>
    <w:rsid w:val="086301B5"/>
    <w:rsid w:val="086A5491"/>
    <w:rsid w:val="086A5491"/>
    <w:rsid w:val="09254C22"/>
    <w:rsid w:val="0931DEA2"/>
    <w:rsid w:val="09D66F1D"/>
    <w:rsid w:val="0A4A354D"/>
    <w:rsid w:val="0AC752B7"/>
    <w:rsid w:val="0AEAF9B4"/>
    <w:rsid w:val="0B7EB569"/>
    <w:rsid w:val="0B91A3DB"/>
    <w:rsid w:val="0B9DA19D"/>
    <w:rsid w:val="0BA27254"/>
    <w:rsid w:val="0BED3EDE"/>
    <w:rsid w:val="0C519113"/>
    <w:rsid w:val="0CA6E71D"/>
    <w:rsid w:val="0CC50E46"/>
    <w:rsid w:val="0D7DBCB5"/>
    <w:rsid w:val="0D9ABE26"/>
    <w:rsid w:val="0E29A42E"/>
    <w:rsid w:val="0E7EB2A5"/>
    <w:rsid w:val="0F046E28"/>
    <w:rsid w:val="0F1D75D1"/>
    <w:rsid w:val="10245280"/>
    <w:rsid w:val="1033C8C6"/>
    <w:rsid w:val="1094E862"/>
    <w:rsid w:val="10F848C2"/>
    <w:rsid w:val="1275BA9C"/>
    <w:rsid w:val="12A2DC08"/>
    <w:rsid w:val="12ADB1A3"/>
    <w:rsid w:val="12C4157A"/>
    <w:rsid w:val="1394BF71"/>
    <w:rsid w:val="1394BF71"/>
    <w:rsid w:val="14A4CECC"/>
    <w:rsid w:val="14DA4AAE"/>
    <w:rsid w:val="1532DACE"/>
    <w:rsid w:val="154709FF"/>
    <w:rsid w:val="1582FED7"/>
    <w:rsid w:val="1582FED7"/>
    <w:rsid w:val="159C05F9"/>
    <w:rsid w:val="1712DF06"/>
    <w:rsid w:val="173CB6A9"/>
    <w:rsid w:val="19330E2E"/>
    <w:rsid w:val="198837FF"/>
    <w:rsid w:val="1A0EAF3C"/>
    <w:rsid w:val="1A28943A"/>
    <w:rsid w:val="1AECF952"/>
    <w:rsid w:val="1B4CBAF9"/>
    <w:rsid w:val="1B529D3E"/>
    <w:rsid w:val="1C14293C"/>
    <w:rsid w:val="1C350543"/>
    <w:rsid w:val="1C5A2029"/>
    <w:rsid w:val="1C5A2029"/>
    <w:rsid w:val="1C6BF574"/>
    <w:rsid w:val="1D0CB99F"/>
    <w:rsid w:val="1D3C8308"/>
    <w:rsid w:val="1D3C8308"/>
    <w:rsid w:val="1D3D6BA5"/>
    <w:rsid w:val="1DEE34E3"/>
    <w:rsid w:val="1E19B24B"/>
    <w:rsid w:val="1E19B24B"/>
    <w:rsid w:val="1EF46392"/>
    <w:rsid w:val="1F29B8D4"/>
    <w:rsid w:val="1F54F60A"/>
    <w:rsid w:val="1F81ED34"/>
    <w:rsid w:val="1F81ED34"/>
    <w:rsid w:val="20C036E6"/>
    <w:rsid w:val="21519576"/>
    <w:rsid w:val="2170CD25"/>
    <w:rsid w:val="2189029A"/>
    <w:rsid w:val="21EDF5D0"/>
    <w:rsid w:val="22EA042E"/>
    <w:rsid w:val="23163664"/>
    <w:rsid w:val="23662799"/>
    <w:rsid w:val="2420099A"/>
    <w:rsid w:val="2461EE6F"/>
    <w:rsid w:val="24BAA7EE"/>
    <w:rsid w:val="24C817E9"/>
    <w:rsid w:val="24CD290C"/>
    <w:rsid w:val="2555B3C5"/>
    <w:rsid w:val="257293D5"/>
    <w:rsid w:val="26098E8B"/>
    <w:rsid w:val="26CC599D"/>
    <w:rsid w:val="271A160A"/>
    <w:rsid w:val="272C6D80"/>
    <w:rsid w:val="27933CCA"/>
    <w:rsid w:val="288C7D16"/>
    <w:rsid w:val="28A7D35E"/>
    <w:rsid w:val="28F1FFAF"/>
    <w:rsid w:val="28F1FFAF"/>
    <w:rsid w:val="2900024A"/>
    <w:rsid w:val="2ACE14EF"/>
    <w:rsid w:val="2ADF98A5"/>
    <w:rsid w:val="2AE072FD"/>
    <w:rsid w:val="2B28B048"/>
    <w:rsid w:val="2BF44EBC"/>
    <w:rsid w:val="2D4683CE"/>
    <w:rsid w:val="2D9D7ECE"/>
    <w:rsid w:val="2DF3318B"/>
    <w:rsid w:val="2DF3318B"/>
    <w:rsid w:val="2E06BBBB"/>
    <w:rsid w:val="2FC4F178"/>
    <w:rsid w:val="30175B0D"/>
    <w:rsid w:val="302546A5"/>
    <w:rsid w:val="3104BE53"/>
    <w:rsid w:val="31EA1BFC"/>
    <w:rsid w:val="3279C22D"/>
    <w:rsid w:val="32AF27B9"/>
    <w:rsid w:val="33158395"/>
    <w:rsid w:val="331CAA45"/>
    <w:rsid w:val="33A5D104"/>
    <w:rsid w:val="34F7981E"/>
    <w:rsid w:val="35A7700D"/>
    <w:rsid w:val="35E50E51"/>
    <w:rsid w:val="35F82FF4"/>
    <w:rsid w:val="36DC33B5"/>
    <w:rsid w:val="37C479B4"/>
    <w:rsid w:val="380E0E2A"/>
    <w:rsid w:val="38437120"/>
    <w:rsid w:val="3889EEB6"/>
    <w:rsid w:val="388F49C1"/>
    <w:rsid w:val="39A31531"/>
    <w:rsid w:val="3B0FE6C1"/>
    <w:rsid w:val="3B4798AF"/>
    <w:rsid w:val="3B4798AF"/>
    <w:rsid w:val="3BEDEA3D"/>
    <w:rsid w:val="3CE82FD0"/>
    <w:rsid w:val="3D1AD24E"/>
    <w:rsid w:val="3D6BBD0F"/>
    <w:rsid w:val="3DF76539"/>
    <w:rsid w:val="3F7A698A"/>
    <w:rsid w:val="3F7B735C"/>
    <w:rsid w:val="3FF9C142"/>
    <w:rsid w:val="40356139"/>
    <w:rsid w:val="40373925"/>
    <w:rsid w:val="4299A0DF"/>
    <w:rsid w:val="43753CFF"/>
    <w:rsid w:val="43E0C216"/>
    <w:rsid w:val="44C7D4DB"/>
    <w:rsid w:val="4577A7CC"/>
    <w:rsid w:val="4577A7CC"/>
    <w:rsid w:val="45910B97"/>
    <w:rsid w:val="45E3EF84"/>
    <w:rsid w:val="46B5EF9C"/>
    <w:rsid w:val="46C2AC9C"/>
    <w:rsid w:val="470642F6"/>
    <w:rsid w:val="475ED732"/>
    <w:rsid w:val="4762F969"/>
    <w:rsid w:val="4849E398"/>
    <w:rsid w:val="48611625"/>
    <w:rsid w:val="49405400"/>
    <w:rsid w:val="49B28F51"/>
    <w:rsid w:val="49CB79F5"/>
    <w:rsid w:val="4A87467A"/>
    <w:rsid w:val="4A987705"/>
    <w:rsid w:val="4AB76DA1"/>
    <w:rsid w:val="4AB788D1"/>
    <w:rsid w:val="4B71F7D1"/>
    <w:rsid w:val="4B901768"/>
    <w:rsid w:val="4BDEF6D0"/>
    <w:rsid w:val="4BDEF6D0"/>
    <w:rsid w:val="4C4CA2EB"/>
    <w:rsid w:val="4DD4A62A"/>
    <w:rsid w:val="4F794B6B"/>
    <w:rsid w:val="4FF370E7"/>
    <w:rsid w:val="501D2DC3"/>
    <w:rsid w:val="501D4D2B"/>
    <w:rsid w:val="521DECED"/>
    <w:rsid w:val="521DECED"/>
    <w:rsid w:val="52739705"/>
    <w:rsid w:val="52739705"/>
    <w:rsid w:val="52FCD35E"/>
    <w:rsid w:val="53A57829"/>
    <w:rsid w:val="53E11C3F"/>
    <w:rsid w:val="542C9ABF"/>
    <w:rsid w:val="554BE2E2"/>
    <w:rsid w:val="554BE2E2"/>
    <w:rsid w:val="555D6502"/>
    <w:rsid w:val="55E7E0D6"/>
    <w:rsid w:val="562C90EE"/>
    <w:rsid w:val="562C90EE"/>
    <w:rsid w:val="566FD28C"/>
    <w:rsid w:val="576C255D"/>
    <w:rsid w:val="577E96B5"/>
    <w:rsid w:val="580E8F7E"/>
    <w:rsid w:val="58D516BC"/>
    <w:rsid w:val="58DF791B"/>
    <w:rsid w:val="5942441E"/>
    <w:rsid w:val="59DD2E1F"/>
    <w:rsid w:val="5A0FAD43"/>
    <w:rsid w:val="5B548AA3"/>
    <w:rsid w:val="5BB9FCC8"/>
    <w:rsid w:val="5C1F0C8F"/>
    <w:rsid w:val="5C3837C8"/>
    <w:rsid w:val="5C46B6C0"/>
    <w:rsid w:val="5CEF77E0"/>
    <w:rsid w:val="5D092DC1"/>
    <w:rsid w:val="5D756DB2"/>
    <w:rsid w:val="5DB1A3D2"/>
    <w:rsid w:val="5DBF86ED"/>
    <w:rsid w:val="5DC4150F"/>
    <w:rsid w:val="5E53A189"/>
    <w:rsid w:val="5F0AEC37"/>
    <w:rsid w:val="5F4680A4"/>
    <w:rsid w:val="5F588634"/>
    <w:rsid w:val="5FE5C1B5"/>
    <w:rsid w:val="60CC8B6A"/>
    <w:rsid w:val="60D8BCF7"/>
    <w:rsid w:val="6111ED01"/>
    <w:rsid w:val="629488D7"/>
    <w:rsid w:val="62E1427D"/>
    <w:rsid w:val="62EAB23F"/>
    <w:rsid w:val="636F83BE"/>
    <w:rsid w:val="63D807BA"/>
    <w:rsid w:val="64DFA078"/>
    <w:rsid w:val="64DFA078"/>
    <w:rsid w:val="6548DADF"/>
    <w:rsid w:val="66180DF5"/>
    <w:rsid w:val="6634C132"/>
    <w:rsid w:val="66C6F269"/>
    <w:rsid w:val="67972E47"/>
    <w:rsid w:val="68091F72"/>
    <w:rsid w:val="681B934C"/>
    <w:rsid w:val="682FCDA6"/>
    <w:rsid w:val="689CE3F2"/>
    <w:rsid w:val="68FEB007"/>
    <w:rsid w:val="68FEB007"/>
    <w:rsid w:val="694F5666"/>
    <w:rsid w:val="695E39F3"/>
    <w:rsid w:val="6A0E1325"/>
    <w:rsid w:val="6A63B2FC"/>
    <w:rsid w:val="6A8BAB6F"/>
    <w:rsid w:val="6B1C3C70"/>
    <w:rsid w:val="6B2347D4"/>
    <w:rsid w:val="6B3E6FC0"/>
    <w:rsid w:val="6B6BE799"/>
    <w:rsid w:val="6C8D4755"/>
    <w:rsid w:val="6D278A04"/>
    <w:rsid w:val="6D8C6215"/>
    <w:rsid w:val="6EC4DEDD"/>
    <w:rsid w:val="6EDC6AE8"/>
    <w:rsid w:val="6F1E4AE4"/>
    <w:rsid w:val="6FD1EEE7"/>
    <w:rsid w:val="71D158B5"/>
    <w:rsid w:val="724F1D8B"/>
    <w:rsid w:val="727F97C3"/>
    <w:rsid w:val="7347517A"/>
    <w:rsid w:val="73B2CCBD"/>
    <w:rsid w:val="73B66C0F"/>
    <w:rsid w:val="7402A6DA"/>
    <w:rsid w:val="7402A6DA"/>
    <w:rsid w:val="742930D4"/>
    <w:rsid w:val="74A57B36"/>
    <w:rsid w:val="74BC1398"/>
    <w:rsid w:val="7586E430"/>
    <w:rsid w:val="75C38C5E"/>
    <w:rsid w:val="75D0D500"/>
    <w:rsid w:val="76EBF193"/>
    <w:rsid w:val="76F5D6AA"/>
    <w:rsid w:val="771CC59E"/>
    <w:rsid w:val="77244337"/>
    <w:rsid w:val="7754A47B"/>
    <w:rsid w:val="77C7BFEA"/>
    <w:rsid w:val="783B965D"/>
    <w:rsid w:val="78B45756"/>
    <w:rsid w:val="78DA48A0"/>
    <w:rsid w:val="79558EE4"/>
    <w:rsid w:val="7A385581"/>
    <w:rsid w:val="7A71C306"/>
    <w:rsid w:val="7A71C306"/>
    <w:rsid w:val="7B49D822"/>
    <w:rsid w:val="7CB7705F"/>
    <w:rsid w:val="7CFBDE31"/>
    <w:rsid w:val="7D86C4A6"/>
    <w:rsid w:val="7DBD768D"/>
    <w:rsid w:val="7EAE4EF5"/>
    <w:rsid w:val="7EC48FCE"/>
  </w:rsids>
  <w:themeFontLang w:val="" w:eastAsia="" w:bidi=""/>
  <w14:docId w14:val="5F229FCA"/>
  <w15:docId w15:val="{A61C0A36-ECAB-4799-9D0C-5A795CBB212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8A"/>
      <w:sz w:val="28"/>
      <w:szCs w:val="28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numbering" Target="numbering.xml" Id="rId9" /><Relationship Type="http://schemas.openxmlformats.org/officeDocument/2006/relationships/fontTable" Target="fontTable.xml" Id="rId10" /><Relationship Type="http://schemas.openxmlformats.org/officeDocument/2006/relationships/settings" Target="settings.xml" Id="rId11" /><Relationship Type="http://schemas.openxmlformats.org/officeDocument/2006/relationships/image" Target="/media/image6.png" Id="rId1740850662" /><Relationship Type="http://schemas.openxmlformats.org/officeDocument/2006/relationships/image" Target="/media/image7.png" Id="rId298783306" /><Relationship Type="http://schemas.openxmlformats.org/officeDocument/2006/relationships/image" Target="/media/image8.png" Id="rId592112236" /><Relationship Type="http://schemas.openxmlformats.org/officeDocument/2006/relationships/image" Target="/media/image9.png" Id="rId407788426" /><Relationship Type="http://schemas.openxmlformats.org/officeDocument/2006/relationships/image" Target="/media/imagea.png" Id="rId1587116027" /><Relationship Type="http://schemas.openxmlformats.org/officeDocument/2006/relationships/image" Target="/media/imageb.png" Id="rId1009694161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2026-04-29T06:23:35.0000000Z</dcterms:created>
  <dc:creator>Un-named</dc:creator>
  <dc:description/>
  <dc:language>en-US</dc:language>
  <lastModifiedBy>Volker, Kurtis</lastModifiedBy>
  <dcterms:modified xsi:type="dcterms:W3CDTF">2026-04-29T12:09:45.1137369Z</dcterms:modified>
  <revision>8</revision>
  <dc:subject/>
  <dc:title/>
</coreProperties>
</file>