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6BFE352">
      <w:pPr>
        <w:pStyle w:val="style0"/>
        <w:spacing w:after="0"/>
        <w:jc w:val="center"/>
        <w:rPr>
          <w:b/>
          <w:bCs/>
        </w:rPr>
      </w:pPr>
      <w:r>
        <w:rPr>
          <w:noProof/>
        </w:rPr>
        <w:drawing>
          <wp:anchor distT="0" distB="0" distL="0" distR="0" simplePos="false" relativeHeight="2" behindDoc="false" locked="false" layoutInCell="true" allowOverlap="true">
            <wp:simplePos x="0" y="0"/>
            <wp:positionH relativeFrom="column">
              <wp:posOffset>8240587</wp:posOffset>
            </wp:positionH>
            <wp:positionV relativeFrom="paragraph">
              <wp:posOffset>-54062</wp:posOffset>
            </wp:positionV>
            <wp:extent cx="1231265" cy="534670"/>
            <wp:effectExtent l="0" t="0" r="0" b="0"/>
            <wp:wrapNone/>
            <wp:docPr id="1026" name="Picture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2" cstate="print"/>
                    <a:srcRect l="0" t="0" r="0" b="0"/>
                    <a:stretch/>
                  </pic:blipFill>
                  <pic:spPr>
                    <a:xfrm rot="0">
                      <a:off x="0" y="0"/>
                      <a:ext cx="1231265" cy="534670"/>
                    </a:xfrm>
                    <a:prstGeom prst="rect"/>
                  </pic:spPr>
                </pic:pic>
              </a:graphicData>
            </a:graphic>
            <wp14:sizeRelH relativeFrom="page">
              <wp14:pctWidth>0</wp14:pctWidth>
            </wp14:sizeRelH>
            <wp14:sizeRelV relativeFrom="page">
              <wp14:pctHeight>0</wp14:pctHeight>
            </wp14:sizeRelV>
          </wp:anchor>
        </w:drawing>
      </w:r>
      <w:r>
        <w:rPr>
          <w:noProof/>
        </w:rPr>
        <w:drawing>
          <wp:anchor distT="0" distB="0" distL="0" distR="0" simplePos="false" relativeHeight="3" behindDoc="false" locked="false" layoutInCell="true" allowOverlap="true">
            <wp:simplePos x="0" y="0"/>
            <wp:positionH relativeFrom="column">
              <wp:posOffset>-71562</wp:posOffset>
            </wp:positionH>
            <wp:positionV relativeFrom="paragraph">
              <wp:posOffset>-317307</wp:posOffset>
            </wp:positionV>
            <wp:extent cx="827204" cy="791184"/>
            <wp:effectExtent l="0" t="0" r="0" b="0"/>
            <wp:wrapNone/>
            <wp:docPr id="1027" name="Picture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1"/>
                    <pic:cNvPicPr/>
                  </pic:nvPicPr>
                  <pic:blipFill>
                    <a:blip r:embed="rId3" cstate="print"/>
                    <a:srcRect l="16920" t="12370" r="16920" b="19606"/>
                    <a:stretch/>
                  </pic:blipFill>
                  <pic:spPr>
                    <a:xfrm rot="0">
                      <a:off x="0" y="0"/>
                      <a:ext cx="827204" cy="791184"/>
                    </a:xfrm>
                    <a:prstGeom prst="rect"/>
                    <a:ln>
                      <a:noFill/>
                    </a:ln>
                  </pic:spPr>
                </pic:pic>
              </a:graphicData>
            </a:graphic>
            <wp14:sizeRelH relativeFrom="page">
              <wp14:pctWidth>0</wp14:pctWidth>
            </wp14:sizeRelH>
            <wp14:sizeRelV relativeFrom="page">
              <wp14:pctHeight>0</wp14:pctHeight>
            </wp14:sizeRelV>
          </wp:anchor>
        </w:drawing>
      </w:r>
      <w:r>
        <w:rPr>
          <w:b/>
          <w:bCs/>
        </w:rPr>
        <w:t xml:space="preserve">DEPI – Software Testing Track </w:t>
      </w:r>
      <w:r>
        <w:rPr>
          <w:b/>
          <w:bCs/>
        </w:rPr>
        <w:br/>
      </w:r>
      <w:r>
        <w:rPr>
          <w:b/>
          <w:bCs/>
        </w:rPr>
        <w:t>Part 02: ISTQB – Static / Manual Testing (Task 2)</w:t>
      </w:r>
    </w:p>
    <w:p w14:paraId="63A2D237">
      <w:pPr>
        <w:pStyle w:val="style0"/>
        <w:spacing w:after="0"/>
        <w:jc w:val="center"/>
        <w:rPr/>
      </w:pPr>
      <w:r>
        <w:rPr>
          <w:b/>
          <w:bCs/>
        </w:rPr>
        <w:t xml:space="preserve">Instructor: Mina Younan, </w:t>
      </w:r>
      <w:r>
        <w:rPr/>
        <w:fldChar w:fldCharType="begin"/>
      </w:r>
      <w:r>
        <w:instrText xml:space="preserve"> HYPERLINK "mailto:mina.younan@mu.edu.eg" </w:instrText>
      </w:r>
      <w:r>
        <w:rPr/>
        <w:fldChar w:fldCharType="separate"/>
      </w:r>
      <w:r>
        <w:rPr>
          <w:rStyle w:val="style85"/>
          <w:b/>
          <w:bCs/>
        </w:rPr>
        <w:t>mina.younan@mu.edu.eg</w:t>
      </w:r>
      <w:r>
        <w:rPr/>
        <w:fldChar w:fldCharType="end"/>
      </w:r>
    </w:p>
    <w:p w14:paraId="697E269F">
      <w:pPr>
        <w:pStyle w:val="style0"/>
        <w:spacing w:after="0"/>
        <w:jc w:val="center"/>
        <w:rPr>
          <w:b/>
          <w:bCs/>
        </w:rPr>
      </w:pPr>
    </w:p>
    <w:p w14:paraId="0345CAC4">
      <w:pPr>
        <w:pStyle w:val="style0"/>
        <w:shd w:val="clear" w:color="auto" w:fill="d9d9d9"/>
        <w:spacing w:after="0"/>
        <w:jc w:val="center"/>
        <w:rPr>
          <w:b/>
          <w:bCs/>
        </w:rPr>
      </w:pPr>
      <w:r>
        <w:rPr>
          <w:b/>
          <w:bCs/>
        </w:rPr>
        <w:t xml:space="preserve">Test Attachments </w:t>
      </w:r>
    </w:p>
    <w:p w14:paraId="15711BBF">
      <w:pPr>
        <w:pStyle w:val="style0"/>
        <w:spacing w:after="0"/>
        <w:rPr/>
      </w:pPr>
      <w:r>
        <w:rPr>
          <w:b/>
          <w:bCs/>
        </w:rPr>
        <w:t>Target Page:</w:t>
      </w:r>
      <w:r>
        <w:t xml:space="preserve"> </w:t>
      </w:r>
      <w:r>
        <w:rPr/>
        <w:fldChar w:fldCharType="begin"/>
      </w:r>
      <w:r>
        <w:instrText xml:space="preserve"> HYPERLINK "https://minayounan-cs.github.io/TestLab/products.html" \t "_blank" </w:instrText>
      </w:r>
      <w:r>
        <w:rPr/>
        <w:fldChar w:fldCharType="separate"/>
      </w:r>
      <w:r>
        <w:rPr>
          <w:rStyle w:val="style85"/>
        </w:rPr>
        <w:t>https://minayounan-cs.github.io/TestLab/products.html</w:t>
      </w:r>
      <w:r>
        <w:rPr/>
        <w:fldChar w:fldCharType="end"/>
      </w:r>
      <w:r>
        <w:br/>
      </w:r>
      <w:r>
        <w:rPr>
          <w:b/>
          <w:bCs/>
        </w:rPr>
        <w:t>Feature under test:</w:t>
      </w:r>
      <w:r>
        <w:t xml:space="preserve"> Add Product to Cart (from the Products page)</w:t>
      </w:r>
    </w:p>
    <w:p w14:paraId="6553CC77">
      <w:pPr>
        <w:pStyle w:val="style0"/>
        <w:shd w:val="clear" w:color="auto" w:fill="d9d9d9"/>
        <w:spacing w:after="0"/>
        <w:rPr>
          <w:b/>
          <w:bCs/>
        </w:rPr>
      </w:pPr>
      <w:r>
        <w:rPr>
          <w:b/>
          <w:bCs/>
        </w:rPr>
        <w:t>1. User Scenario</w:t>
      </w:r>
    </w:p>
    <w:p w14:paraId="16733FF6">
      <w:pPr>
        <w:pStyle w:val="style0"/>
        <w:spacing w:after="0"/>
        <w:jc w:val="lowKashida"/>
        <w:rPr/>
      </w:pPr>
      <w:r>
        <w:t>As a visitor (or logged-in customer) of Mina’s Online Store, I want to browse the list of featured products and add one or more items to my shopping cart so that I can later review them and proceed to checkout.</w:t>
      </w:r>
    </w:p>
    <w:p w14:paraId="2459BA6B">
      <w:pPr>
        <w:pStyle w:val="style0"/>
        <w:shd w:val="clear" w:color="auto" w:fill="d9d9d9"/>
        <w:spacing w:after="0"/>
        <w:rPr>
          <w:b/>
          <w:bCs/>
        </w:rPr>
      </w:pPr>
      <w:r>
        <w:rPr>
          <w:b/>
          <w:bCs/>
        </w:rPr>
        <w:t>2. Functional Requirements</w:t>
      </w:r>
    </w:p>
    <w:p w14:paraId="21516893">
      <w:pPr>
        <w:pStyle w:val="style0"/>
        <w:numPr>
          <w:ilvl w:val="0"/>
          <w:numId w:val="1"/>
        </w:numPr>
        <w:spacing w:after="0"/>
        <w:rPr/>
      </w:pPr>
      <w:r>
        <w:t xml:space="preserve">The products page must display a grid of products. Each product card shows: product name, price (in Egyptian Pounds – </w:t>
      </w:r>
      <w:r>
        <w:rPr>
          <w:rtl/>
        </w:rPr>
        <w:t>ج.م</w:t>
      </w:r>
      <w:r>
        <w:t>), visual representation (emoji/image), and an “</w:t>
      </w:r>
      <w:r>
        <w:rPr>
          <w:rtl/>
        </w:rPr>
        <w:t>أضف إلى السلة</w:t>
      </w:r>
      <w:r>
        <w:t>” (Add to Cart) button.</w:t>
      </w:r>
    </w:p>
    <w:p w14:paraId="4B2590BD">
      <w:pPr>
        <w:pStyle w:val="style0"/>
        <w:numPr>
          <w:ilvl w:val="0"/>
          <w:numId w:val="1"/>
        </w:numPr>
        <w:spacing w:after="0"/>
        <w:rPr/>
      </w:pPr>
      <w:r>
        <w:t>Clicking “</w:t>
      </w:r>
      <w:r>
        <w:rPr>
          <w:rtl/>
        </w:rPr>
        <w:t>أضف إلى السلة</w:t>
      </w:r>
      <w:r>
        <w:t>” on any product must:</w:t>
      </w:r>
    </w:p>
    <w:p w14:paraId="7B2E8B7B">
      <w:pPr>
        <w:pStyle w:val="style0"/>
        <w:numPr>
          <w:ilvl w:val="1"/>
          <w:numId w:val="1"/>
        </w:numPr>
        <w:spacing w:after="0"/>
        <w:rPr/>
      </w:pPr>
      <w:r>
        <w:t>Add the product to the cart (stored in localStorage) with quantity = 1 if it is not already present, or increase the quantity by 1 if it already exists.</w:t>
      </w:r>
    </w:p>
    <w:p w14:paraId="43A9F24F">
      <w:pPr>
        <w:pStyle w:val="style0"/>
        <w:numPr>
          <w:ilvl w:val="1"/>
          <w:numId w:val="1"/>
        </w:numPr>
        <w:spacing w:after="0"/>
        <w:rPr/>
      </w:pPr>
      <w:r>
        <w:t>Update the cart badge/count in the navigation bar immediately.</w:t>
      </w:r>
    </w:p>
    <w:p w14:paraId="69C187A7">
      <w:pPr>
        <w:pStyle w:val="style0"/>
        <w:numPr>
          <w:ilvl w:val="1"/>
          <w:numId w:val="1"/>
        </w:numPr>
        <w:spacing w:after="0"/>
        <w:rPr/>
      </w:pPr>
      <w:r>
        <w:t>Give clear visual feedback on the button (temporary success state).</w:t>
      </w:r>
    </w:p>
    <w:p w14:paraId="407E1265">
      <w:pPr>
        <w:pStyle w:val="style0"/>
        <w:numPr>
          <w:ilvl w:val="0"/>
          <w:numId w:val="1"/>
        </w:numPr>
        <w:spacing w:after="0"/>
        <w:rPr/>
      </w:pPr>
      <w:r>
        <w:t>The cart count in the header must reflect the total quantity of all items in the cart.</w:t>
      </w:r>
    </w:p>
    <w:p w14:paraId="3F9488C7">
      <w:pPr>
        <w:pStyle w:val="style0"/>
        <w:numPr>
          <w:ilvl w:val="0"/>
          <w:numId w:val="1"/>
        </w:numPr>
        <w:spacing w:after="0"/>
        <w:rPr/>
      </w:pPr>
      <w:r>
        <w:t>Adding the same product multiple times must correctly increase its quantity.</w:t>
      </w:r>
    </w:p>
    <w:p w14:paraId="0946894F">
      <w:pPr>
        <w:pStyle w:val="style0"/>
        <w:numPr>
          <w:ilvl w:val="0"/>
          <w:numId w:val="1"/>
        </w:numPr>
        <w:spacing w:after="0"/>
        <w:rPr/>
      </w:pPr>
      <w:r>
        <w:t>The feature must work for both anonymous and logged-in users.</w:t>
      </w:r>
    </w:p>
    <w:p w14:paraId="5C7CFE60">
      <w:pPr>
        <w:pStyle w:val="style0"/>
        <w:shd w:val="clear" w:color="auto" w:fill="d9d9d9"/>
        <w:spacing w:after="0"/>
        <w:rPr>
          <w:b/>
          <w:bCs/>
        </w:rPr>
      </w:pPr>
      <w:r>
        <w:rPr>
          <w:b/>
          <w:bCs/>
        </w:rPr>
        <w:t>3. Non-Functional Requirements</w:t>
      </w:r>
    </w:p>
    <w:p w14:paraId="42378257">
      <w:pPr>
        <w:pStyle w:val="style0"/>
        <w:numPr>
          <w:ilvl w:val="0"/>
          <w:numId w:val="2"/>
        </w:numPr>
        <w:spacing w:after="0"/>
        <w:rPr/>
      </w:pPr>
      <w:r>
        <w:rPr>
          <w:b/>
          <w:bCs/>
        </w:rPr>
        <w:t>Usability:</w:t>
      </w:r>
      <w:r>
        <w:t xml:space="preserve"> The “Add to Cart” button must be clearly visible, correctly labeled in Arabic, and provide immediate feedback (within 1–2 seconds).</w:t>
      </w:r>
    </w:p>
    <w:p w14:paraId="669018CC">
      <w:pPr>
        <w:pStyle w:val="style0"/>
        <w:numPr>
          <w:ilvl w:val="0"/>
          <w:numId w:val="2"/>
        </w:numPr>
        <w:spacing w:after="0"/>
        <w:rPr/>
      </w:pPr>
      <w:r>
        <w:rPr>
          <w:b/>
          <w:bCs/>
        </w:rPr>
        <w:t>Performance:</w:t>
      </w:r>
      <w:r>
        <w:t xml:space="preserve"> The action must complete and update the UI without noticeable lag (&lt; 1 second under normal conditions).</w:t>
      </w:r>
    </w:p>
    <w:p w14:paraId="4114381B">
      <w:pPr>
        <w:pStyle w:val="style0"/>
        <w:numPr>
          <w:ilvl w:val="0"/>
          <w:numId w:val="2"/>
        </w:numPr>
        <w:spacing w:after="0"/>
        <w:rPr/>
      </w:pPr>
      <w:r>
        <w:rPr>
          <w:b/>
          <w:bCs/>
        </w:rPr>
        <w:t>Reliability:</w:t>
      </w:r>
      <w:r>
        <w:t xml:space="preserve"> Cart data must persist after page refresh (localStorage).</w:t>
      </w:r>
    </w:p>
    <w:p w14:paraId="3FB93029">
      <w:pPr>
        <w:pStyle w:val="style0"/>
        <w:numPr>
          <w:ilvl w:val="0"/>
          <w:numId w:val="2"/>
        </w:numPr>
        <w:spacing w:after="0"/>
        <w:rPr/>
      </w:pPr>
      <w:r>
        <w:rPr>
          <w:b/>
          <w:bCs/>
        </w:rPr>
        <w:t>Compatibility:</w:t>
      </w:r>
      <w:r>
        <w:t xml:space="preserve"> The feature must work correctly on modern desktop and mobile browsers (Chrome, Firefox, Edge, Safari).</w:t>
      </w:r>
    </w:p>
    <w:p w14:paraId="3E797241">
      <w:pPr>
        <w:pStyle w:val="style0"/>
        <w:numPr>
          <w:ilvl w:val="0"/>
          <w:numId w:val="2"/>
        </w:numPr>
        <w:spacing w:after="0"/>
        <w:rPr/>
      </w:pPr>
      <w:r>
        <w:rPr>
          <w:b/>
          <w:bCs/>
        </w:rPr>
        <w:t>Accessibility:</w:t>
      </w:r>
      <w:r>
        <w:t xml:space="preserve"> Buttons should be keyboard-focusable and have sufficient contrast.</w:t>
      </w:r>
    </w:p>
    <w:p w14:paraId="54210DE4">
      <w:pPr>
        <w:pStyle w:val="style0"/>
        <w:shd w:val="clear" w:color="auto" w:fill="d9d9d9"/>
        <w:rPr>
          <w:b/>
          <w:bCs/>
        </w:rPr>
      </w:pPr>
      <w:r>
        <w:rPr>
          <w:b/>
          <w:bCs/>
        </w:rPr>
        <w:t>4. Use Case</w:t>
      </w:r>
    </w:p>
    <w:p w14:paraId="131EBB59">
      <w:pPr>
        <w:pStyle w:val="style0"/>
        <w:spacing w:after="0"/>
        <w:ind w:left="360"/>
        <w:rPr/>
      </w:pPr>
      <w:r>
        <w:rPr>
          <w:b/>
          <w:bCs/>
        </w:rPr>
        <w:t>Use Case ID:</w:t>
      </w:r>
      <w:r>
        <w:t xml:space="preserve"> UC-ADD-CART-01</w:t>
      </w:r>
      <w:r>
        <w:br/>
      </w:r>
      <w:r>
        <w:rPr>
          <w:b/>
          <w:bCs/>
        </w:rPr>
        <w:t>Title:</w:t>
      </w:r>
      <w:r>
        <w:t xml:space="preserve"> Add a product to the shopping cart</w:t>
      </w:r>
      <w:r>
        <w:br/>
      </w:r>
      <w:r>
        <w:rPr>
          <w:b/>
          <w:bCs/>
        </w:rPr>
        <w:t>Actor:</w:t>
      </w:r>
      <w:r>
        <w:t xml:space="preserve"> Customer (anonymous or authenticated)</w:t>
      </w:r>
      <w:r>
        <w:br/>
      </w:r>
      <w:r>
        <w:rPr>
          <w:b/>
          <w:bCs/>
        </w:rPr>
        <w:t>Preconditions:</w:t>
      </w:r>
    </w:p>
    <w:p w14:paraId="1D05FECE">
      <w:pPr>
        <w:pStyle w:val="style0"/>
        <w:numPr>
          <w:ilvl w:val="0"/>
          <w:numId w:val="3"/>
        </w:numPr>
        <w:tabs>
          <w:tab w:val="clear" w:pos="720"/>
        </w:tabs>
        <w:spacing w:after="0"/>
        <w:ind w:left="1080"/>
        <w:rPr/>
      </w:pPr>
      <w:r>
        <w:t>User is on the Products page (products.html).</w:t>
      </w:r>
    </w:p>
    <w:p w14:paraId="0A0CE487">
      <w:pPr>
        <w:pStyle w:val="style0"/>
        <w:numPr>
          <w:ilvl w:val="0"/>
          <w:numId w:val="3"/>
        </w:numPr>
        <w:tabs>
          <w:tab w:val="clear" w:pos="720"/>
        </w:tabs>
        <w:spacing w:after="0"/>
        <w:ind w:left="1080"/>
        <w:rPr/>
      </w:pPr>
      <w:r>
        <w:t>At least one product is displayed.</w:t>
      </w:r>
    </w:p>
    <w:p w14:paraId="2BA7D1A8">
      <w:pPr>
        <w:pStyle w:val="style0"/>
        <w:spacing w:after="0"/>
        <w:ind w:left="360"/>
        <w:rPr/>
      </w:pPr>
      <w:r>
        <w:rPr>
          <w:b/>
          <w:bCs/>
        </w:rPr>
        <w:t>Main Flow:</w:t>
      </w:r>
    </w:p>
    <w:p w14:paraId="6022DFDD">
      <w:pPr>
        <w:pStyle w:val="style0"/>
        <w:numPr>
          <w:ilvl w:val="0"/>
          <w:numId w:val="4"/>
        </w:numPr>
        <w:tabs>
          <w:tab w:val="clear" w:pos="720"/>
        </w:tabs>
        <w:spacing w:after="0"/>
        <w:ind w:left="1080"/>
        <w:rPr/>
      </w:pPr>
      <w:r>
        <w:t>User views the product grid.</w:t>
      </w:r>
    </w:p>
    <w:p w14:paraId="34F30637">
      <w:pPr>
        <w:pStyle w:val="style0"/>
        <w:numPr>
          <w:ilvl w:val="0"/>
          <w:numId w:val="4"/>
        </w:numPr>
        <w:tabs>
          <w:tab w:val="clear" w:pos="720"/>
        </w:tabs>
        <w:spacing w:after="0"/>
        <w:ind w:left="1080"/>
        <w:rPr/>
      </w:pPr>
      <w:r>
        <w:t>User clicks the “</w:t>
      </w:r>
      <w:r>
        <w:rPr>
          <w:rtl/>
        </w:rPr>
        <w:t>أضف إلى السلة</w:t>
      </w:r>
      <w:r>
        <w:t>” button of a specific product.</w:t>
      </w:r>
    </w:p>
    <w:p w14:paraId="6A423928">
      <w:pPr>
        <w:pStyle w:val="style0"/>
        <w:numPr>
          <w:ilvl w:val="0"/>
          <w:numId w:val="4"/>
        </w:numPr>
        <w:tabs>
          <w:tab w:val="clear" w:pos="720"/>
        </w:tabs>
        <w:spacing w:after="0"/>
        <w:ind w:left="1080"/>
        <w:rPr/>
      </w:pPr>
      <w:r>
        <w:t>System adds/updates the product in the cart.</w:t>
      </w:r>
    </w:p>
    <w:p w14:paraId="099790D2">
      <w:pPr>
        <w:pStyle w:val="style0"/>
        <w:numPr>
          <w:ilvl w:val="0"/>
          <w:numId w:val="4"/>
        </w:numPr>
        <w:tabs>
          <w:tab w:val="clear" w:pos="720"/>
        </w:tabs>
        <w:spacing w:after="0"/>
        <w:ind w:left="1080"/>
        <w:rPr/>
      </w:pPr>
      <w:r>
        <w:t>System updates the cart badge in the navigation.</w:t>
      </w:r>
    </w:p>
    <w:p w14:paraId="169B813D">
      <w:pPr>
        <w:pStyle w:val="style0"/>
        <w:numPr>
          <w:ilvl w:val="0"/>
          <w:numId w:val="4"/>
        </w:numPr>
        <w:tabs>
          <w:tab w:val="clear" w:pos="720"/>
        </w:tabs>
        <w:spacing w:after="0"/>
        <w:ind w:left="1080"/>
        <w:rPr/>
      </w:pPr>
      <w:r>
        <w:t>System shows temporary success feedback on the button.</w:t>
      </w:r>
    </w:p>
    <w:p w14:paraId="66B9B66F">
      <w:pPr>
        <w:pStyle w:val="style0"/>
        <w:spacing w:after="0"/>
        <w:ind w:left="360"/>
        <w:rPr/>
      </w:pPr>
      <w:r>
        <w:rPr>
          <w:b/>
          <w:bCs/>
        </w:rPr>
        <w:t>Postconditions:</w:t>
      </w:r>
    </w:p>
    <w:p w14:paraId="7D989FC8">
      <w:pPr>
        <w:pStyle w:val="style0"/>
        <w:numPr>
          <w:ilvl w:val="0"/>
          <w:numId w:val="5"/>
        </w:numPr>
        <w:tabs>
          <w:tab w:val="clear" w:pos="720"/>
        </w:tabs>
        <w:spacing w:after="0"/>
        <w:ind w:left="1080"/>
        <w:rPr/>
      </w:pPr>
      <w:r>
        <w:t>The selected product appears in the cart with the correct quantity.</w:t>
      </w:r>
    </w:p>
    <w:p w14:paraId="6336A53A">
      <w:pPr>
        <w:pStyle w:val="style0"/>
        <w:numPr>
          <w:ilvl w:val="0"/>
          <w:numId w:val="5"/>
        </w:numPr>
        <w:tabs>
          <w:tab w:val="clear" w:pos="720"/>
        </w:tabs>
        <w:spacing w:after="0"/>
        <w:ind w:left="1080"/>
        <w:rPr/>
      </w:pPr>
      <w:r>
        <w:t>Cart count in the header is updated.</w:t>
      </w:r>
    </w:p>
    <w:p w14:paraId="426D9FBA">
      <w:pPr>
        <w:pStyle w:val="style0"/>
        <w:spacing w:after="0"/>
        <w:ind w:left="360"/>
        <w:rPr/>
      </w:pPr>
      <w:r>
        <w:rPr>
          <w:b/>
          <w:bCs/>
        </w:rPr>
        <w:t>Alternative / Exception Flows:</w:t>
      </w:r>
    </w:p>
    <w:p w14:paraId="02956D81">
      <w:pPr>
        <w:pStyle w:val="style0"/>
        <w:numPr>
          <w:ilvl w:val="0"/>
          <w:numId w:val="6"/>
        </w:numPr>
        <w:tabs>
          <w:tab w:val="clear" w:pos="720"/>
        </w:tabs>
        <w:spacing w:after="0"/>
        <w:ind w:left="1080"/>
        <w:rPr/>
      </w:pPr>
      <w:r>
        <w:t>Product already exists in cart → quantity is incremented.</w:t>
      </w:r>
    </w:p>
    <w:p w14:paraId="3996938E">
      <w:pPr>
        <w:pStyle w:val="style0"/>
        <w:numPr>
          <w:ilvl w:val="0"/>
          <w:numId w:val="6"/>
        </w:numPr>
        <w:tabs>
          <w:tab w:val="clear" w:pos="720"/>
        </w:tabs>
        <w:spacing w:after="0"/>
        <w:ind w:left="1080"/>
        <w:rPr/>
      </w:pPr>
      <w:r>
        <w:t>Browser has localStorage disabled → appropriate handling (or graceful degradation).</w:t>
      </w:r>
    </w:p>
    <w:p w14:paraId="4F4F8653">
      <w:pPr>
        <w:pStyle w:val="style0"/>
        <w:rPr/>
      </w:pPr>
      <w:r>
        <w:br w:type="page"/>
      </w:r>
    </w:p>
    <w:p w14:paraId="36FAE275">
      <w:pPr>
        <w:pStyle w:val="style0"/>
        <w:shd w:val="clear" w:color="auto" w:fill="d9d9d9"/>
        <w:spacing w:after="0"/>
        <w:jc w:val="center"/>
        <w:rPr>
          <w:b/>
          <w:bCs/>
        </w:rPr>
      </w:pPr>
      <w:r>
        <w:rPr>
          <w:b/>
          <w:bCs/>
        </w:rPr>
        <w:t>Deliverables – Templates</w:t>
      </w:r>
    </w:p>
    <w:p w14:paraId="3A74A510">
      <w:pPr>
        <w:pStyle w:val="style0"/>
        <w:spacing w:after="0"/>
        <w:rPr>
          <w:b/>
          <w:bCs/>
          <w:sz w:val="6"/>
          <w:szCs w:val="6"/>
        </w:rPr>
      </w:pPr>
    </w:p>
    <w:p w14:paraId="51CE6B42">
      <w:pPr>
        <w:pStyle w:val="style179"/>
        <w:numPr>
          <w:ilvl w:val="0"/>
          <w:numId w:val="7"/>
        </w:numPr>
        <w:spacing w:after="0"/>
        <w:jc w:val="center"/>
        <w:rPr>
          <w:rFonts w:ascii="Times New Roman" w:cs="Times New Roman" w:hAnsi="Times New Roman"/>
          <w:b/>
          <w:bCs/>
          <w:sz w:val="28"/>
          <w:szCs w:val="28"/>
        </w:rPr>
      </w:pPr>
      <w:r>
        <w:rPr>
          <w:rFonts w:ascii="Times New Roman" w:cs="Times New Roman" w:hAnsi="Times New Roman"/>
          <w:b/>
          <w:bCs/>
          <w:sz w:val="28"/>
          <w:szCs w:val="28"/>
        </w:rPr>
        <w:t>Test Case Template (use one row per test case)</w:t>
      </w:r>
    </w:p>
    <w:tbl>
      <w:tblPr>
        <w:tblStyle w:val="style154"/>
        <w:tblW w:w="0" w:type="auto"/>
        <w:tblInd w:w="468" w:type="dxa"/>
        <w:tblLook w:val="04A0" w:firstRow="1" w:lastRow="0" w:firstColumn="1" w:lastColumn="0" w:noHBand="0" w:noVBand="1"/>
      </w:tblPr>
      <w:tblGrid>
        <w:gridCol w:w="866"/>
        <w:gridCol w:w="1459"/>
        <w:gridCol w:w="1697"/>
        <w:gridCol w:w="1308"/>
        <w:gridCol w:w="1361"/>
        <w:gridCol w:w="1538"/>
        <w:gridCol w:w="1227"/>
        <w:gridCol w:w="1425"/>
        <w:gridCol w:w="1083"/>
        <w:gridCol w:w="1080"/>
        <w:gridCol w:w="1387"/>
      </w:tblGrid>
      <w:tr w14:paraId="6D170109">
        <w:trPr>
          <w:trHeight w:val="641" w:hRule="atLeast"/>
        </w:trPr>
        <w:tc>
          <w:tcPr>
            <w:tcW w:w="1245" w:type="dxa"/>
            <w:tcBorders/>
            <w:vAlign w:val="center"/>
          </w:tcPr>
          <w:p w14:paraId="11499341">
            <w:pPr>
              <w:pStyle w:val="style94"/>
              <w:jc w:val="center"/>
              <w:rPr/>
            </w:pPr>
            <w:r>
              <w:t>Test Case ID</w:t>
            </w:r>
          </w:p>
        </w:tc>
        <w:tc>
          <w:tcPr>
            <w:tcW w:w="999" w:type="dxa"/>
            <w:tcBorders/>
            <w:vAlign w:val="center"/>
          </w:tcPr>
          <w:p w14:paraId="4EA2CF9F">
            <w:pPr>
              <w:pStyle w:val="style0"/>
              <w:jc w:val="center"/>
              <w:rPr/>
            </w:pPr>
            <w:r>
              <w:t>Test Case Title</w:t>
            </w:r>
          </w:p>
        </w:tc>
        <w:tc>
          <w:tcPr>
            <w:tcW w:w="1740" w:type="dxa"/>
            <w:tcBorders/>
            <w:vAlign w:val="center"/>
          </w:tcPr>
          <w:p w14:paraId="5703EAA4">
            <w:pPr>
              <w:pStyle w:val="style0"/>
              <w:jc w:val="center"/>
              <w:rPr/>
            </w:pPr>
            <w:r>
              <w:t>Preconditions</w:t>
            </w:r>
          </w:p>
        </w:tc>
        <w:tc>
          <w:tcPr>
            <w:tcW w:w="1206" w:type="dxa"/>
            <w:tcBorders/>
            <w:vAlign w:val="center"/>
          </w:tcPr>
          <w:p w14:paraId="4C4D7449">
            <w:pPr>
              <w:pStyle w:val="style0"/>
              <w:jc w:val="center"/>
              <w:rPr/>
            </w:pPr>
            <w:r>
              <w:t>Test Steps</w:t>
            </w:r>
          </w:p>
        </w:tc>
        <w:tc>
          <w:tcPr>
            <w:tcW w:w="1192" w:type="dxa"/>
            <w:tcBorders/>
            <w:vAlign w:val="center"/>
          </w:tcPr>
          <w:p w14:paraId="52730523">
            <w:pPr>
              <w:pStyle w:val="style0"/>
              <w:jc w:val="center"/>
              <w:rPr/>
            </w:pPr>
            <w:r>
              <w:t>Test Data</w:t>
            </w:r>
          </w:p>
        </w:tc>
        <w:tc>
          <w:tcPr>
            <w:tcW w:w="1541" w:type="dxa"/>
            <w:tcBorders/>
            <w:vAlign w:val="center"/>
          </w:tcPr>
          <w:p w14:paraId="2198E9C8">
            <w:pPr>
              <w:pStyle w:val="style0"/>
              <w:jc w:val="center"/>
              <w:rPr/>
            </w:pPr>
            <w:r>
              <w:t>Expected Result</w:t>
            </w:r>
          </w:p>
        </w:tc>
        <w:tc>
          <w:tcPr>
            <w:tcW w:w="1329" w:type="dxa"/>
            <w:tcBorders/>
            <w:vAlign w:val="center"/>
          </w:tcPr>
          <w:p w14:paraId="01079000">
            <w:pPr>
              <w:pStyle w:val="style0"/>
              <w:jc w:val="center"/>
              <w:rPr/>
            </w:pPr>
            <w:r>
              <w:t>Actual Results</w:t>
            </w:r>
          </w:p>
        </w:tc>
        <w:tc>
          <w:tcPr>
            <w:tcW w:w="1648" w:type="dxa"/>
            <w:tcBorders/>
          </w:tcPr>
          <w:p w14:paraId="2FE11AD5">
            <w:pPr>
              <w:pStyle w:val="style0"/>
              <w:jc w:val="center"/>
              <w:rPr/>
            </w:pPr>
            <w:r>
              <w:t>Status (Pass/Fail)</w:t>
            </w:r>
          </w:p>
        </w:tc>
        <w:tc>
          <w:tcPr>
            <w:tcW w:w="1090" w:type="dxa"/>
            <w:tcBorders/>
            <w:vAlign w:val="center"/>
          </w:tcPr>
          <w:p w14:paraId="20155931">
            <w:pPr>
              <w:pStyle w:val="style0"/>
              <w:jc w:val="center"/>
              <w:rPr/>
            </w:pPr>
            <w:r>
              <w:t>Severity</w:t>
            </w:r>
          </w:p>
        </w:tc>
        <w:tc>
          <w:tcPr>
            <w:tcW w:w="1059" w:type="dxa"/>
            <w:tcBorders/>
            <w:vAlign w:val="center"/>
          </w:tcPr>
          <w:p w14:paraId="62292854">
            <w:pPr>
              <w:pStyle w:val="style0"/>
              <w:jc w:val="center"/>
              <w:rPr/>
            </w:pPr>
            <w:r>
              <w:t>Priority</w:t>
            </w:r>
          </w:p>
        </w:tc>
        <w:tc>
          <w:tcPr>
            <w:tcW w:w="1377" w:type="dxa"/>
            <w:tcBorders/>
            <w:vAlign w:val="center"/>
          </w:tcPr>
          <w:p w14:paraId="024D5DE0">
            <w:pPr>
              <w:pStyle w:val="style0"/>
              <w:jc w:val="center"/>
              <w:rPr/>
            </w:pPr>
            <w:r>
              <w:t>Comments / Evidence</w:t>
            </w:r>
          </w:p>
        </w:tc>
      </w:tr>
      <w:tr w14:paraId="0B25AAB9">
        <w:tblPrEx/>
        <w:trPr>
          <w:trHeight w:val="293" w:hRule="atLeast"/>
        </w:trPr>
        <w:tc>
          <w:tcPr>
            <w:tcW w:w="1245" w:type="dxa"/>
            <w:tcBorders/>
            <w:vAlign w:val="center"/>
          </w:tcPr>
          <w:p w14:paraId="268FABFC">
            <w:pPr>
              <w:pStyle w:val="style0"/>
              <w:jc w:val="center"/>
              <w:rPr/>
            </w:pPr>
            <w:r>
              <w:t>TC-ADD-01</w:t>
            </w:r>
          </w:p>
        </w:tc>
        <w:tc>
          <w:tcPr>
            <w:tcW w:w="999" w:type="dxa"/>
            <w:tcBorders/>
            <w:vAlign w:val="center"/>
          </w:tcPr>
          <w:p w14:paraId="70C5BABC">
            <w:pPr>
              <w:pStyle w:val="style179"/>
              <w:ind w:left="0"/>
              <w:jc w:val="center"/>
              <w:rPr/>
            </w:pPr>
            <w:r>
              <w:t>Product cards render correctly</w:t>
            </w:r>
          </w:p>
        </w:tc>
        <w:tc>
          <w:tcPr>
            <w:tcW w:w="1740" w:type="dxa"/>
            <w:tcBorders/>
            <w:vAlign w:val="center"/>
          </w:tcPr>
          <w:p w14:paraId="6C99B67B">
            <w:pPr>
              <w:pStyle w:val="style179"/>
              <w:ind w:left="0"/>
              <w:jc w:val="center"/>
              <w:rPr/>
            </w:pPr>
            <w:r>
              <w:t>User is on products.html and products are loaded</w:t>
            </w:r>
          </w:p>
        </w:tc>
        <w:tc>
          <w:tcPr>
            <w:tcW w:w="1206" w:type="dxa"/>
            <w:tcBorders/>
            <w:vAlign w:val="center"/>
          </w:tcPr>
          <w:p w14:paraId="5FFA7402">
            <w:pPr>
              <w:pStyle w:val="style179"/>
              <w:ind w:left="0"/>
              <w:jc w:val="center"/>
              <w:rPr/>
            </w:pPr>
            <w:r>
              <w:t>1) Open the Products page</w:t>
            </w:r>
            <w:r>
              <w:br/>
            </w:r>
            <w:r>
              <w:t>2) Observe each product card</w:t>
            </w:r>
          </w:p>
        </w:tc>
        <w:tc>
          <w:tcPr>
            <w:tcW w:w="1192" w:type="dxa"/>
            <w:tcBorders/>
            <w:vAlign w:val="center"/>
          </w:tcPr>
          <w:p w14:paraId="26415D26">
            <w:pPr>
              <w:pStyle w:val="style179"/>
              <w:ind w:left="0"/>
              <w:jc w:val="center"/>
              <w:rPr/>
            </w:pPr>
            <w:r>
              <w:t>Default product list</w:t>
            </w:r>
          </w:p>
        </w:tc>
        <w:tc>
          <w:tcPr>
            <w:tcW w:w="1541" w:type="dxa"/>
            <w:tcBorders/>
            <w:vAlign w:val="center"/>
          </w:tcPr>
          <w:p w14:paraId="349F4E47">
            <w:pPr>
              <w:pStyle w:val="style179"/>
              <w:ind w:left="0"/>
              <w:jc w:val="center"/>
              <w:rPr/>
            </w:pPr>
            <w:r>
              <w:t>Each card shows: name, price in EGP (ج.م), visual/emoji, and the "أضف إلى السلة" button</w:t>
            </w:r>
          </w:p>
        </w:tc>
        <w:tc>
          <w:tcPr>
            <w:tcW w:w="1329" w:type="dxa"/>
            <w:tcBorders/>
          </w:tcPr>
          <w:p w14:paraId="24D63946">
            <w:pPr>
              <w:pStyle w:val="style179"/>
              <w:ind w:left="0"/>
              <w:jc w:val="center"/>
              <w:rPr/>
            </w:pPr>
            <w:r>
              <w:t>Matched expected result</w:t>
            </w:r>
          </w:p>
        </w:tc>
        <w:tc>
          <w:tcPr>
            <w:tcW w:w="1648" w:type="dxa"/>
            <w:tcBorders/>
          </w:tcPr>
          <w:p w14:paraId="48E5E64C">
            <w:pPr>
              <w:pStyle w:val="style179"/>
              <w:ind w:left="0"/>
              <w:jc w:val="center"/>
              <w:rPr/>
            </w:pPr>
            <w:r>
              <w:t>Pass</w:t>
            </w:r>
          </w:p>
        </w:tc>
        <w:tc>
          <w:tcPr>
            <w:tcW w:w="1090" w:type="dxa"/>
            <w:tcBorders/>
          </w:tcPr>
          <w:p w14:paraId="45F4EFE7">
            <w:pPr>
              <w:pStyle w:val="style179"/>
              <w:ind w:left="0"/>
              <w:jc w:val="center"/>
              <w:rPr/>
            </w:pPr>
            <w:r>
              <w:t>Low</w:t>
            </w:r>
          </w:p>
        </w:tc>
        <w:tc>
          <w:tcPr>
            <w:tcW w:w="1059" w:type="dxa"/>
            <w:tcBorders/>
          </w:tcPr>
          <w:p w14:paraId="0C178FF3">
            <w:pPr>
              <w:pStyle w:val="style179"/>
              <w:ind w:left="0"/>
              <w:jc w:val="center"/>
              <w:rPr/>
            </w:pPr>
            <w:r>
              <w:t>Medium</w:t>
            </w:r>
          </w:p>
        </w:tc>
        <w:tc>
          <w:tcPr>
            <w:tcW w:w="1377" w:type="dxa"/>
            <w:tcBorders/>
            <w:vAlign w:val="center"/>
          </w:tcPr>
          <w:p w14:paraId="5E8ABA9B">
            <w:pPr>
              <w:pStyle w:val="style179"/>
              <w:ind w:left="0"/>
              <w:jc w:val="center"/>
              <w:rPr/>
            </w:pPr>
          </w:p>
        </w:tc>
      </w:tr>
      <w:tr w14:paraId="0B25AAB9">
        <w:tblPrEx/>
        <w:trPr>
          <w:trHeight w:val="293" w:hRule="atLeast"/>
        </w:trPr>
        <w:tc>
          <w:tcPr>
            <w:tcW w:w="1245" w:type="dxa"/>
            <w:tcBorders/>
            <w:vAlign w:val="center"/>
          </w:tcPr>
          <w:p w14:paraId="268FABFC">
            <w:pPr>
              <w:pStyle w:val="style0"/>
              <w:jc w:val="center"/>
              <w:rPr/>
            </w:pPr>
            <w:r>
              <w:t>TC-ADD-02</w:t>
            </w:r>
          </w:p>
        </w:tc>
        <w:tc>
          <w:tcPr>
            <w:tcW w:w="999" w:type="dxa"/>
            <w:tcBorders/>
            <w:vAlign w:val="center"/>
          </w:tcPr>
          <w:p w14:paraId="70C5BABC">
            <w:pPr>
              <w:pStyle w:val="style179"/>
              <w:ind w:left="0"/>
              <w:jc w:val="center"/>
              <w:rPr/>
            </w:pPr>
            <w:r>
              <w:t>"Add to Cart" button present and labeled</w:t>
            </w:r>
          </w:p>
        </w:tc>
        <w:tc>
          <w:tcPr>
            <w:tcW w:w="1740" w:type="dxa"/>
            <w:tcBorders/>
            <w:vAlign w:val="center"/>
          </w:tcPr>
          <w:p w14:paraId="6C99B67B">
            <w:pPr>
              <w:pStyle w:val="style179"/>
              <w:ind w:left="0"/>
              <w:jc w:val="center"/>
              <w:rPr/>
            </w:pPr>
            <w:r>
              <w:t>Products page is open</w:t>
            </w:r>
          </w:p>
        </w:tc>
        <w:tc>
          <w:tcPr>
            <w:tcW w:w="1206" w:type="dxa"/>
            <w:tcBorders/>
            <w:vAlign w:val="center"/>
          </w:tcPr>
          <w:p w14:paraId="5FFA7402">
            <w:pPr>
              <w:pStyle w:val="style179"/>
              <w:ind w:left="0"/>
              <w:jc w:val="center"/>
              <w:rPr/>
            </w:pPr>
            <w:r>
              <w:t>1) Check every product card for the button and its label</w:t>
            </w:r>
          </w:p>
        </w:tc>
        <w:tc>
          <w:tcPr>
            <w:tcW w:w="1192" w:type="dxa"/>
            <w:tcBorders/>
            <w:vAlign w:val="center"/>
          </w:tcPr>
          <w:p w14:paraId="26415D26">
            <w:pPr>
              <w:pStyle w:val="style179"/>
              <w:ind w:left="0"/>
              <w:jc w:val="center"/>
              <w:rPr/>
            </w:pPr>
            <w:r>
              <w:t>-</w:t>
            </w:r>
          </w:p>
        </w:tc>
        <w:tc>
          <w:tcPr>
            <w:tcW w:w="1541" w:type="dxa"/>
            <w:tcBorders/>
            <w:vAlign w:val="center"/>
          </w:tcPr>
          <w:p w14:paraId="349F4E47">
            <w:pPr>
              <w:pStyle w:val="style179"/>
              <w:ind w:left="0"/>
              <w:jc w:val="center"/>
              <w:rPr/>
            </w:pPr>
            <w:r>
              <w:t>The "أضف إلى السلة" button is present and correctly labeled in Arabic on every card</w:t>
            </w:r>
          </w:p>
        </w:tc>
        <w:tc>
          <w:tcPr>
            <w:tcW w:w="1329" w:type="dxa"/>
            <w:tcBorders/>
          </w:tcPr>
          <w:p w14:paraId="24D63946">
            <w:pPr>
              <w:pStyle w:val="style179"/>
              <w:ind w:left="0"/>
              <w:jc w:val="center"/>
              <w:rPr/>
            </w:pPr>
            <w:r>
              <w:t>Matched expected result</w:t>
            </w:r>
          </w:p>
        </w:tc>
        <w:tc>
          <w:tcPr>
            <w:tcW w:w="1648" w:type="dxa"/>
            <w:tcBorders/>
          </w:tcPr>
          <w:p w14:paraId="48E5E64C">
            <w:pPr>
              <w:pStyle w:val="style179"/>
              <w:ind w:left="0"/>
              <w:jc w:val="center"/>
              <w:rPr/>
            </w:pPr>
            <w:r>
              <w:t>Pass</w:t>
            </w:r>
          </w:p>
        </w:tc>
        <w:tc>
          <w:tcPr>
            <w:tcW w:w="1090" w:type="dxa"/>
            <w:tcBorders/>
          </w:tcPr>
          <w:p w14:paraId="45F4EFE7">
            <w:pPr>
              <w:pStyle w:val="style179"/>
              <w:ind w:left="0"/>
              <w:jc w:val="center"/>
              <w:rPr/>
            </w:pPr>
            <w:r>
              <w:t>Low</w:t>
            </w:r>
          </w:p>
        </w:tc>
        <w:tc>
          <w:tcPr>
            <w:tcW w:w="1059" w:type="dxa"/>
            <w:tcBorders/>
          </w:tcPr>
          <w:p w14:paraId="0C178FF3">
            <w:pPr>
              <w:pStyle w:val="style179"/>
              <w:ind w:left="0"/>
              <w:jc w:val="center"/>
              <w:rPr/>
            </w:pPr>
            <w:r>
              <w:t>Medium</w:t>
            </w:r>
          </w:p>
        </w:tc>
        <w:tc>
          <w:tcPr>
            <w:tcW w:w="1377" w:type="dxa"/>
            <w:tcBorders/>
            <w:vAlign w:val="center"/>
          </w:tcPr>
          <w:p w14:paraId="5E8ABA9B">
            <w:pPr>
              <w:pStyle w:val="style179"/>
              <w:ind w:left="0"/>
              <w:jc w:val="center"/>
              <w:rPr/>
            </w:pPr>
          </w:p>
        </w:tc>
      </w:tr>
      <w:tr w14:paraId="0B25AAB9">
        <w:tblPrEx/>
        <w:trPr>
          <w:trHeight w:val="293" w:hRule="atLeast"/>
        </w:trPr>
        <w:tc>
          <w:tcPr>
            <w:tcW w:w="1245" w:type="dxa"/>
            <w:tcBorders/>
            <w:vAlign w:val="center"/>
          </w:tcPr>
          <w:p w14:paraId="268FABFC">
            <w:pPr>
              <w:pStyle w:val="style0"/>
              <w:jc w:val="center"/>
              <w:rPr/>
            </w:pPr>
            <w:r>
              <w:t>TC-ADD-03</w:t>
            </w:r>
          </w:p>
        </w:tc>
        <w:tc>
          <w:tcPr>
            <w:tcW w:w="999" w:type="dxa"/>
            <w:tcBorders/>
            <w:vAlign w:val="center"/>
          </w:tcPr>
          <w:p w14:paraId="70C5BABC">
            <w:pPr>
              <w:pStyle w:val="style179"/>
              <w:ind w:left="0"/>
              <w:jc w:val="center"/>
              <w:rPr/>
            </w:pPr>
            <w:r>
              <w:t>Button is clickable / enabled</w:t>
            </w:r>
          </w:p>
        </w:tc>
        <w:tc>
          <w:tcPr>
            <w:tcW w:w="1740" w:type="dxa"/>
            <w:tcBorders/>
            <w:vAlign w:val="center"/>
          </w:tcPr>
          <w:p w14:paraId="6C99B67B">
            <w:pPr>
              <w:pStyle w:val="style179"/>
              <w:ind w:left="0"/>
              <w:jc w:val="center"/>
              <w:rPr/>
            </w:pPr>
            <w:r>
              <w:t>Products page is open</w:t>
            </w:r>
          </w:p>
        </w:tc>
        <w:tc>
          <w:tcPr>
            <w:tcW w:w="1206" w:type="dxa"/>
            <w:tcBorders/>
            <w:vAlign w:val="center"/>
          </w:tcPr>
          <w:p w14:paraId="5FFA7402">
            <w:pPr>
              <w:pStyle w:val="style179"/>
              <w:ind w:left="0"/>
              <w:jc w:val="center"/>
              <w:rPr/>
            </w:pPr>
            <w:r>
              <w:t>1) Click the button for any product</w:t>
            </w:r>
          </w:p>
        </w:tc>
        <w:tc>
          <w:tcPr>
            <w:tcW w:w="1192" w:type="dxa"/>
            <w:tcBorders/>
            <w:vAlign w:val="center"/>
          </w:tcPr>
          <w:p w14:paraId="26415D26">
            <w:pPr>
              <w:pStyle w:val="style179"/>
              <w:ind w:left="0"/>
              <w:jc w:val="center"/>
              <w:rPr/>
            </w:pPr>
            <w:r>
              <w:t>One product from the list</w:t>
            </w:r>
          </w:p>
        </w:tc>
        <w:tc>
          <w:tcPr>
            <w:tcW w:w="1541" w:type="dxa"/>
            <w:tcBorders/>
            <w:vAlign w:val="center"/>
          </w:tcPr>
          <w:p w14:paraId="349F4E47">
            <w:pPr>
              <w:pStyle w:val="style179"/>
              <w:ind w:left="0"/>
              <w:jc w:val="center"/>
              <w:rPr/>
            </w:pPr>
            <w:r>
              <w:t>The button responds immediately to the click without freezing</w:t>
            </w:r>
          </w:p>
        </w:tc>
        <w:tc>
          <w:tcPr>
            <w:tcW w:w="1329" w:type="dxa"/>
            <w:tcBorders/>
          </w:tcPr>
          <w:p w14:paraId="24D63946">
            <w:pPr>
              <w:pStyle w:val="style179"/>
              <w:ind w:left="0"/>
              <w:jc w:val="center"/>
              <w:rPr/>
            </w:pPr>
            <w:r>
              <w:t>Matched expected result</w:t>
            </w:r>
          </w:p>
        </w:tc>
        <w:tc>
          <w:tcPr>
            <w:tcW w:w="1648" w:type="dxa"/>
            <w:tcBorders/>
          </w:tcPr>
          <w:p w14:paraId="48E5E64C">
            <w:pPr>
              <w:pStyle w:val="style179"/>
              <w:ind w:left="0"/>
              <w:jc w:val="center"/>
              <w:rPr/>
            </w:pPr>
            <w:r>
              <w:t>Pass</w:t>
            </w:r>
          </w:p>
        </w:tc>
        <w:tc>
          <w:tcPr>
            <w:tcW w:w="1090" w:type="dxa"/>
            <w:tcBorders/>
          </w:tcPr>
          <w:p w14:paraId="45F4EFE7">
            <w:pPr>
              <w:pStyle w:val="style179"/>
              <w:ind w:left="0"/>
              <w:jc w:val="center"/>
              <w:rPr/>
            </w:pPr>
            <w:r>
              <w:t>Medium</w:t>
            </w:r>
          </w:p>
        </w:tc>
        <w:tc>
          <w:tcPr>
            <w:tcW w:w="1059" w:type="dxa"/>
            <w:tcBorders/>
          </w:tcPr>
          <w:p w14:paraId="0C178FF3">
            <w:pPr>
              <w:pStyle w:val="style179"/>
              <w:ind w:left="0"/>
              <w:jc w:val="center"/>
              <w:rPr/>
            </w:pPr>
            <w:r>
              <w:t>High</w:t>
            </w:r>
          </w:p>
        </w:tc>
        <w:tc>
          <w:tcPr>
            <w:tcW w:w="1377" w:type="dxa"/>
            <w:tcBorders/>
            <w:vAlign w:val="center"/>
          </w:tcPr>
          <w:p w14:paraId="5E8ABA9B">
            <w:pPr>
              <w:pStyle w:val="style179"/>
              <w:ind w:left="0"/>
              <w:jc w:val="center"/>
              <w:rPr/>
            </w:pPr>
          </w:p>
        </w:tc>
      </w:tr>
      <w:tr w14:paraId="0B25AAB9">
        <w:tblPrEx/>
        <w:trPr>
          <w:trHeight w:val="293" w:hRule="atLeast"/>
        </w:trPr>
        <w:tc>
          <w:tcPr>
            <w:tcW w:w="1245" w:type="dxa"/>
            <w:tcBorders/>
            <w:vAlign w:val="center"/>
          </w:tcPr>
          <w:p w14:paraId="268FABFC">
            <w:pPr>
              <w:pStyle w:val="style0"/>
              <w:jc w:val="center"/>
              <w:rPr/>
            </w:pPr>
            <w:r>
              <w:t>TC-ADD-04</w:t>
            </w:r>
          </w:p>
        </w:tc>
        <w:tc>
          <w:tcPr>
            <w:tcW w:w="999" w:type="dxa"/>
            <w:tcBorders/>
            <w:vAlign w:val="center"/>
          </w:tcPr>
          <w:p w14:paraId="70C5BABC">
            <w:pPr>
              <w:pStyle w:val="style179"/>
              <w:ind w:left="0"/>
              <w:jc w:val="center"/>
              <w:rPr/>
            </w:pPr>
            <w:r>
              <w:t>Add a new product and update the badge</w:t>
            </w:r>
          </w:p>
        </w:tc>
        <w:tc>
          <w:tcPr>
            <w:tcW w:w="1740" w:type="dxa"/>
            <w:tcBorders/>
            <w:vAlign w:val="center"/>
          </w:tcPr>
          <w:p w14:paraId="6C99B67B">
            <w:pPr>
              <w:pStyle w:val="style179"/>
              <w:ind w:left="0"/>
              <w:jc w:val="center"/>
              <w:rPr/>
            </w:pPr>
            <w:r>
              <w:t>Cart is empty</w:t>
            </w:r>
          </w:p>
        </w:tc>
        <w:tc>
          <w:tcPr>
            <w:tcW w:w="1206" w:type="dxa"/>
            <w:tcBorders/>
            <w:vAlign w:val="center"/>
          </w:tcPr>
          <w:p w14:paraId="5FFA7402">
            <w:pPr>
              <w:pStyle w:val="style179"/>
              <w:ind w:left="0"/>
              <w:jc w:val="center"/>
              <w:rPr/>
            </w:pPr>
            <w:r>
              <w:t>1) Choose a product not already in the cart</w:t>
            </w:r>
            <w:r>
              <w:br/>
            </w:r>
            <w:r>
              <w:t>2) Click "Add to Cart"</w:t>
            </w:r>
            <w:r>
              <w:br/>
            </w:r>
            <w:r>
              <w:t>3) Check the cart badge in the header</w:t>
            </w:r>
          </w:p>
        </w:tc>
        <w:tc>
          <w:tcPr>
            <w:tcW w:w="1192" w:type="dxa"/>
            <w:tcBorders/>
            <w:vAlign w:val="center"/>
          </w:tcPr>
          <w:p w14:paraId="26415D26">
            <w:pPr>
              <w:pStyle w:val="style179"/>
              <w:ind w:left="0"/>
              <w:jc w:val="center"/>
              <w:rPr/>
            </w:pPr>
            <w:r>
              <w:t>A product not already in the cart</w:t>
            </w:r>
          </w:p>
        </w:tc>
        <w:tc>
          <w:tcPr>
            <w:tcW w:w="1541" w:type="dxa"/>
            <w:tcBorders/>
            <w:vAlign w:val="center"/>
          </w:tcPr>
          <w:p w14:paraId="349F4E47">
            <w:pPr>
              <w:pStyle w:val="style179"/>
              <w:ind w:left="0"/>
              <w:jc w:val="center"/>
              <w:rPr/>
            </w:pPr>
            <w:r>
              <w:t>Product is added with quantity 1 and the cart badge updates immediately</w:t>
            </w:r>
          </w:p>
        </w:tc>
        <w:tc>
          <w:tcPr>
            <w:tcW w:w="1329" w:type="dxa"/>
            <w:tcBorders/>
          </w:tcPr>
          <w:p w14:paraId="24D63946">
            <w:pPr>
              <w:pStyle w:val="style179"/>
              <w:ind w:left="0"/>
              <w:jc w:val="center"/>
              <w:rPr/>
            </w:pPr>
            <w:r>
              <w:t>Matched expected result</w:t>
            </w:r>
          </w:p>
        </w:tc>
        <w:tc>
          <w:tcPr>
            <w:tcW w:w="1648" w:type="dxa"/>
            <w:tcBorders/>
          </w:tcPr>
          <w:p w14:paraId="48E5E64C">
            <w:pPr>
              <w:pStyle w:val="style179"/>
              <w:ind w:left="0"/>
              <w:jc w:val="center"/>
              <w:rPr/>
            </w:pPr>
            <w:r>
              <w:t>Pass</w:t>
            </w:r>
          </w:p>
        </w:tc>
        <w:tc>
          <w:tcPr>
            <w:tcW w:w="1090" w:type="dxa"/>
            <w:tcBorders/>
          </w:tcPr>
          <w:p w14:paraId="45F4EFE7">
            <w:pPr>
              <w:pStyle w:val="style179"/>
              <w:ind w:left="0"/>
              <w:jc w:val="center"/>
              <w:rPr/>
            </w:pPr>
            <w:r>
              <w:t>High</w:t>
            </w:r>
          </w:p>
        </w:tc>
        <w:tc>
          <w:tcPr>
            <w:tcW w:w="1059" w:type="dxa"/>
            <w:tcBorders/>
          </w:tcPr>
          <w:p w14:paraId="0C178FF3">
            <w:pPr>
              <w:pStyle w:val="style179"/>
              <w:ind w:left="0"/>
              <w:jc w:val="center"/>
              <w:rPr/>
            </w:pPr>
            <w:r>
              <w:t>High</w:t>
            </w:r>
          </w:p>
        </w:tc>
        <w:tc>
          <w:tcPr>
            <w:tcW w:w="1377" w:type="dxa"/>
            <w:tcBorders/>
            <w:vAlign w:val="center"/>
          </w:tcPr>
          <w:p w14:paraId="5E8ABA9B">
            <w:pPr>
              <w:pStyle w:val="style179"/>
              <w:ind w:left="0"/>
              <w:jc w:val="center"/>
              <w:rPr/>
            </w:pPr>
          </w:p>
        </w:tc>
      </w:tr>
      <w:tr w14:paraId="0B25AAB9">
        <w:tblPrEx/>
        <w:trPr>
          <w:trHeight w:val="293" w:hRule="atLeast"/>
        </w:trPr>
        <w:tc>
          <w:tcPr>
            <w:tcW w:w="1245" w:type="dxa"/>
            <w:tcBorders/>
            <w:vAlign w:val="center"/>
          </w:tcPr>
          <w:p w14:paraId="268FABFC">
            <w:pPr>
              <w:pStyle w:val="style0"/>
              <w:jc w:val="center"/>
              <w:rPr/>
            </w:pPr>
            <w:r>
              <w:t>TC-ADD-05</w:t>
            </w:r>
          </w:p>
        </w:tc>
        <w:tc>
          <w:tcPr>
            <w:tcW w:w="999" w:type="dxa"/>
            <w:tcBorders/>
            <w:vAlign w:val="center"/>
          </w:tcPr>
          <w:p w14:paraId="70C5BABC">
            <w:pPr>
              <w:pStyle w:val="style179"/>
              <w:ind w:left="0"/>
              <w:jc w:val="center"/>
              <w:rPr/>
            </w:pPr>
            <w:r>
              <w:t>Add the same product more than once</w:t>
            </w:r>
          </w:p>
        </w:tc>
        <w:tc>
          <w:tcPr>
            <w:tcW w:w="1740" w:type="dxa"/>
            <w:tcBorders/>
            <w:vAlign w:val="center"/>
          </w:tcPr>
          <w:p w14:paraId="6C99B67B">
            <w:pPr>
              <w:pStyle w:val="style179"/>
              <w:ind w:left="0"/>
              <w:jc w:val="center"/>
              <w:rPr/>
            </w:pPr>
            <w:r>
              <w:t>Product already in the cart with quantity 1</w:t>
            </w:r>
          </w:p>
        </w:tc>
        <w:tc>
          <w:tcPr>
            <w:tcW w:w="1206" w:type="dxa"/>
            <w:tcBorders/>
            <w:vAlign w:val="center"/>
          </w:tcPr>
          <w:p w14:paraId="5FFA7402">
            <w:pPr>
              <w:pStyle w:val="style179"/>
              <w:ind w:left="0"/>
              <w:jc w:val="center"/>
              <w:rPr/>
            </w:pPr>
            <w:r>
              <w:t>1) Click "Add to Cart" for the same product again</w:t>
            </w:r>
            <w:r>
              <w:br/>
            </w:r>
            <w:r>
              <w:t>2) Check the quantity in the cart</w:t>
            </w:r>
          </w:p>
        </w:tc>
        <w:tc>
          <w:tcPr>
            <w:tcW w:w="1192" w:type="dxa"/>
            <w:tcBorders/>
            <w:vAlign w:val="center"/>
          </w:tcPr>
          <w:p w14:paraId="26415D26">
            <w:pPr>
              <w:pStyle w:val="style179"/>
              <w:ind w:left="0"/>
              <w:jc w:val="center"/>
              <w:rPr/>
            </w:pPr>
            <w:r>
              <w:t>Same product (duplicate)</w:t>
            </w:r>
          </w:p>
        </w:tc>
        <w:tc>
          <w:tcPr>
            <w:tcW w:w="1541" w:type="dxa"/>
            <w:tcBorders/>
            <w:vAlign w:val="center"/>
          </w:tcPr>
          <w:p w14:paraId="349F4E47">
            <w:pPr>
              <w:pStyle w:val="style179"/>
              <w:ind w:left="0"/>
              <w:jc w:val="center"/>
              <w:rPr/>
            </w:pPr>
            <w:r>
              <w:t>Quantity increases to 2 instead of adding a new line item</w:t>
            </w:r>
          </w:p>
        </w:tc>
        <w:tc>
          <w:tcPr>
            <w:tcW w:w="1329" w:type="dxa"/>
            <w:tcBorders/>
          </w:tcPr>
          <w:p w14:paraId="24D63946">
            <w:pPr>
              <w:pStyle w:val="style179"/>
              <w:ind w:left="0"/>
              <w:jc w:val="center"/>
              <w:rPr/>
            </w:pPr>
            <w:r>
              <w:t>Matched expected result</w:t>
            </w:r>
          </w:p>
        </w:tc>
        <w:tc>
          <w:tcPr>
            <w:tcW w:w="1648" w:type="dxa"/>
            <w:tcBorders/>
          </w:tcPr>
          <w:p w14:paraId="48E5E64C">
            <w:pPr>
              <w:pStyle w:val="style179"/>
              <w:ind w:left="0"/>
              <w:jc w:val="center"/>
              <w:rPr/>
            </w:pPr>
            <w:r>
              <w:t>Pass</w:t>
            </w:r>
          </w:p>
        </w:tc>
        <w:tc>
          <w:tcPr>
            <w:tcW w:w="1090" w:type="dxa"/>
            <w:tcBorders/>
          </w:tcPr>
          <w:p w14:paraId="45F4EFE7">
            <w:pPr>
              <w:pStyle w:val="style179"/>
              <w:ind w:left="0"/>
              <w:jc w:val="center"/>
              <w:rPr/>
            </w:pPr>
            <w:r>
              <w:t>High</w:t>
            </w:r>
          </w:p>
        </w:tc>
        <w:tc>
          <w:tcPr>
            <w:tcW w:w="1059" w:type="dxa"/>
            <w:tcBorders/>
          </w:tcPr>
          <w:p w14:paraId="0C178FF3">
            <w:pPr>
              <w:pStyle w:val="style179"/>
              <w:ind w:left="0"/>
              <w:jc w:val="center"/>
              <w:rPr/>
            </w:pPr>
            <w:r>
              <w:t>High</w:t>
            </w:r>
          </w:p>
        </w:tc>
        <w:tc>
          <w:tcPr>
            <w:tcW w:w="1377" w:type="dxa"/>
            <w:tcBorders/>
            <w:vAlign w:val="center"/>
          </w:tcPr>
          <w:p w14:paraId="5E8ABA9B">
            <w:pPr>
              <w:pStyle w:val="style179"/>
              <w:ind w:left="0"/>
              <w:jc w:val="center"/>
              <w:rPr/>
            </w:pPr>
          </w:p>
        </w:tc>
      </w:tr>
      <w:tr w14:paraId="0B25AAB9">
        <w:tblPrEx/>
        <w:trPr>
          <w:trHeight w:val="293" w:hRule="atLeast"/>
        </w:trPr>
        <w:tc>
          <w:tcPr>
            <w:tcW w:w="1245" w:type="dxa"/>
            <w:tcBorders/>
            <w:vAlign w:val="center"/>
          </w:tcPr>
          <w:p w14:paraId="268FABFC">
            <w:pPr>
              <w:pStyle w:val="style0"/>
              <w:jc w:val="center"/>
              <w:rPr/>
            </w:pPr>
            <w:r>
              <w:t>TC-ADD-06</w:t>
            </w:r>
          </w:p>
        </w:tc>
        <w:tc>
          <w:tcPr>
            <w:tcW w:w="999" w:type="dxa"/>
            <w:tcBorders/>
            <w:vAlign w:val="center"/>
          </w:tcPr>
          <w:p w14:paraId="70C5BABC">
            <w:pPr>
              <w:pStyle w:val="style179"/>
              <w:ind w:left="0"/>
              <w:jc w:val="center"/>
              <w:rPr/>
            </w:pPr>
            <w:r>
              <w:t>Temporary success feedback appears</w:t>
            </w:r>
          </w:p>
        </w:tc>
        <w:tc>
          <w:tcPr>
            <w:tcW w:w="1740" w:type="dxa"/>
            <w:tcBorders/>
            <w:vAlign w:val="center"/>
          </w:tcPr>
          <w:p w14:paraId="6C99B67B">
            <w:pPr>
              <w:pStyle w:val="style179"/>
              <w:ind w:left="0"/>
              <w:jc w:val="center"/>
              <w:rPr/>
            </w:pPr>
            <w:r>
              <w:t>Products page is open</w:t>
            </w:r>
          </w:p>
        </w:tc>
        <w:tc>
          <w:tcPr>
            <w:tcW w:w="1206" w:type="dxa"/>
            <w:tcBorders/>
            <w:vAlign w:val="center"/>
          </w:tcPr>
          <w:p w14:paraId="5FFA7402">
            <w:pPr>
              <w:pStyle w:val="style179"/>
              <w:ind w:left="0"/>
              <w:jc w:val="center"/>
              <w:rPr/>
            </w:pPr>
            <w:r>
              <w:t>1) Click the button</w:t>
            </w:r>
            <w:r>
              <w:br/>
            </w:r>
            <w:r>
              <w:t>2) Observe the button's state for a few seconds</w:t>
            </w:r>
          </w:p>
        </w:tc>
        <w:tc>
          <w:tcPr>
            <w:tcW w:w="1192" w:type="dxa"/>
            <w:tcBorders/>
            <w:vAlign w:val="center"/>
          </w:tcPr>
          <w:p w14:paraId="26415D26">
            <w:pPr>
              <w:pStyle w:val="style179"/>
              <w:ind w:left="0"/>
              <w:jc w:val="center"/>
              <w:rPr/>
            </w:pPr>
            <w:r>
              <w:t>One product</w:t>
            </w:r>
          </w:p>
        </w:tc>
        <w:tc>
          <w:tcPr>
            <w:tcW w:w="1541" w:type="dxa"/>
            <w:tcBorders/>
            <w:vAlign w:val="center"/>
          </w:tcPr>
          <w:p w14:paraId="349F4E47">
            <w:pPr>
              <w:pStyle w:val="style179"/>
              <w:ind w:left="0"/>
              <w:jc w:val="center"/>
              <w:rPr/>
            </w:pPr>
            <w:r>
              <w:t>A temporary success state/text appears, then the button returns to normal</w:t>
            </w:r>
          </w:p>
        </w:tc>
        <w:tc>
          <w:tcPr>
            <w:tcW w:w="1329" w:type="dxa"/>
            <w:tcBorders/>
          </w:tcPr>
          <w:p w14:paraId="24D63946">
            <w:pPr>
              <w:pStyle w:val="style179"/>
              <w:ind w:left="0"/>
              <w:jc w:val="center"/>
              <w:rPr/>
            </w:pPr>
            <w:r>
              <w:t>Matched expected result</w:t>
            </w:r>
          </w:p>
        </w:tc>
        <w:tc>
          <w:tcPr>
            <w:tcW w:w="1648" w:type="dxa"/>
            <w:tcBorders/>
          </w:tcPr>
          <w:p w14:paraId="48E5E64C">
            <w:pPr>
              <w:pStyle w:val="style179"/>
              <w:ind w:left="0"/>
              <w:jc w:val="center"/>
              <w:rPr/>
            </w:pPr>
            <w:r>
              <w:t>Pass</w:t>
            </w:r>
          </w:p>
        </w:tc>
        <w:tc>
          <w:tcPr>
            <w:tcW w:w="1090" w:type="dxa"/>
            <w:tcBorders/>
          </w:tcPr>
          <w:p w14:paraId="45F4EFE7">
            <w:pPr>
              <w:pStyle w:val="style179"/>
              <w:ind w:left="0"/>
              <w:jc w:val="center"/>
              <w:rPr/>
            </w:pPr>
            <w:r>
              <w:t>Low</w:t>
            </w:r>
          </w:p>
        </w:tc>
        <w:tc>
          <w:tcPr>
            <w:tcW w:w="1059" w:type="dxa"/>
            <w:tcBorders/>
          </w:tcPr>
          <w:p w14:paraId="0C178FF3">
            <w:pPr>
              <w:pStyle w:val="style179"/>
              <w:ind w:left="0"/>
              <w:jc w:val="center"/>
              <w:rPr/>
            </w:pPr>
            <w:r>
              <w:t>Medium</w:t>
            </w:r>
          </w:p>
        </w:tc>
        <w:tc>
          <w:tcPr>
            <w:tcW w:w="1377" w:type="dxa"/>
            <w:tcBorders/>
            <w:vAlign w:val="center"/>
          </w:tcPr>
          <w:p w14:paraId="5E8ABA9B">
            <w:pPr>
              <w:pStyle w:val="style179"/>
              <w:ind w:left="0"/>
              <w:jc w:val="center"/>
              <w:rPr/>
            </w:pPr>
          </w:p>
        </w:tc>
      </w:tr>
      <w:tr w14:paraId="0B25AAB9">
        <w:tblPrEx/>
        <w:trPr>
          <w:trHeight w:val="293" w:hRule="atLeast"/>
        </w:trPr>
        <w:tc>
          <w:tcPr>
            <w:tcW w:w="1245" w:type="dxa"/>
            <w:tcBorders/>
            <w:vAlign w:val="center"/>
          </w:tcPr>
          <w:p w14:paraId="268FABFC">
            <w:pPr>
              <w:pStyle w:val="style0"/>
              <w:jc w:val="center"/>
              <w:rPr/>
            </w:pPr>
            <w:r>
              <w:t>TC-ADD-07</w:t>
            </w:r>
          </w:p>
        </w:tc>
        <w:tc>
          <w:tcPr>
            <w:tcW w:w="999" w:type="dxa"/>
            <w:tcBorders/>
            <w:vAlign w:val="center"/>
          </w:tcPr>
          <w:p w14:paraId="70C5BABC">
            <w:pPr>
              <w:pStyle w:val="style179"/>
              <w:ind w:left="0"/>
              <w:jc w:val="center"/>
              <w:rPr/>
            </w:pPr>
            <w:r>
              <w:t>Cart data persists after page refresh</w:t>
            </w:r>
          </w:p>
        </w:tc>
        <w:tc>
          <w:tcPr>
            <w:tcW w:w="1740" w:type="dxa"/>
            <w:tcBorders/>
            <w:vAlign w:val="center"/>
          </w:tcPr>
          <w:p w14:paraId="6C99B67B">
            <w:pPr>
              <w:pStyle w:val="style179"/>
              <w:ind w:left="0"/>
              <w:jc w:val="center"/>
              <w:rPr/>
            </w:pPr>
            <w:r>
              <w:t>At least one product already added to the cart</w:t>
            </w:r>
          </w:p>
        </w:tc>
        <w:tc>
          <w:tcPr>
            <w:tcW w:w="1206" w:type="dxa"/>
            <w:tcBorders/>
            <w:vAlign w:val="center"/>
          </w:tcPr>
          <w:p w14:paraId="5FFA7402">
            <w:pPr>
              <w:pStyle w:val="style179"/>
              <w:ind w:left="0"/>
              <w:jc w:val="center"/>
              <w:rPr/>
            </w:pPr>
            <w:r>
              <w:t>1) Add a product to the cart</w:t>
            </w:r>
            <w:r>
              <w:br/>
            </w:r>
            <w:r>
              <w:t>2) Refresh the page (F5)</w:t>
            </w:r>
            <w:r>
              <w:br/>
            </w:r>
            <w:r>
              <w:t>3) Check the cart count and contents</w:t>
            </w:r>
          </w:p>
        </w:tc>
        <w:tc>
          <w:tcPr>
            <w:tcW w:w="1192" w:type="dxa"/>
            <w:tcBorders/>
            <w:vAlign w:val="center"/>
          </w:tcPr>
          <w:p w14:paraId="26415D26">
            <w:pPr>
              <w:pStyle w:val="style179"/>
              <w:ind w:left="0"/>
              <w:jc w:val="center"/>
              <w:rPr/>
            </w:pPr>
            <w:r>
              <w:t>Previously added product</w:t>
            </w:r>
          </w:p>
        </w:tc>
        <w:tc>
          <w:tcPr>
            <w:tcW w:w="1541" w:type="dxa"/>
            <w:tcBorders/>
            <w:vAlign w:val="center"/>
          </w:tcPr>
          <w:p w14:paraId="349F4E47">
            <w:pPr>
              <w:pStyle w:val="style179"/>
              <w:ind w:left="0"/>
              <w:jc w:val="center"/>
              <w:rPr/>
            </w:pPr>
            <w:r>
              <w:t>Cart data remains the same after refresh because it's saved in localStorage</w:t>
            </w:r>
          </w:p>
        </w:tc>
        <w:tc>
          <w:tcPr>
            <w:tcW w:w="1329" w:type="dxa"/>
            <w:tcBorders/>
          </w:tcPr>
          <w:p w14:paraId="24D63946">
            <w:pPr>
              <w:pStyle w:val="style179"/>
              <w:ind w:left="0"/>
              <w:jc w:val="center"/>
              <w:rPr/>
            </w:pPr>
            <w:r>
              <w:t>Matched expected result</w:t>
            </w:r>
          </w:p>
        </w:tc>
        <w:tc>
          <w:tcPr>
            <w:tcW w:w="1648" w:type="dxa"/>
            <w:tcBorders/>
          </w:tcPr>
          <w:p w14:paraId="48E5E64C">
            <w:pPr>
              <w:pStyle w:val="style179"/>
              <w:ind w:left="0"/>
              <w:jc w:val="center"/>
              <w:rPr/>
            </w:pPr>
            <w:r>
              <w:t>Pass</w:t>
            </w:r>
          </w:p>
        </w:tc>
        <w:tc>
          <w:tcPr>
            <w:tcW w:w="1090" w:type="dxa"/>
            <w:tcBorders/>
          </w:tcPr>
          <w:p w14:paraId="45F4EFE7">
            <w:pPr>
              <w:pStyle w:val="style179"/>
              <w:ind w:left="0"/>
              <w:jc w:val="center"/>
              <w:rPr/>
            </w:pPr>
            <w:r>
              <w:t>High</w:t>
            </w:r>
          </w:p>
        </w:tc>
        <w:tc>
          <w:tcPr>
            <w:tcW w:w="1059" w:type="dxa"/>
            <w:tcBorders/>
          </w:tcPr>
          <w:p w14:paraId="0C178FF3">
            <w:pPr>
              <w:pStyle w:val="style179"/>
              <w:ind w:left="0"/>
              <w:jc w:val="center"/>
              <w:rPr/>
            </w:pPr>
            <w:r>
              <w:t>High</w:t>
            </w:r>
          </w:p>
        </w:tc>
        <w:tc>
          <w:tcPr>
            <w:tcW w:w="1377" w:type="dxa"/>
            <w:tcBorders/>
            <w:vAlign w:val="center"/>
          </w:tcPr>
          <w:p w14:paraId="5E8ABA9B">
            <w:pPr>
              <w:pStyle w:val="style179"/>
              <w:ind w:left="0"/>
              <w:jc w:val="center"/>
              <w:rPr/>
            </w:pPr>
          </w:p>
        </w:tc>
      </w:tr>
      <w:tr w14:paraId="0B25AAB9">
        <w:tblPrEx/>
        <w:trPr>
          <w:trHeight w:val="293" w:hRule="atLeast"/>
        </w:trPr>
        <w:tc>
          <w:tcPr>
            <w:tcW w:w="1245" w:type="dxa"/>
            <w:tcBorders/>
            <w:vAlign w:val="center"/>
          </w:tcPr>
          <w:p w14:paraId="268FABFC">
            <w:pPr>
              <w:pStyle w:val="style0"/>
              <w:jc w:val="center"/>
              <w:rPr/>
            </w:pPr>
            <w:r>
              <w:t>TC-ADD-08</w:t>
            </w:r>
          </w:p>
        </w:tc>
        <w:tc>
          <w:tcPr>
            <w:tcW w:w="999" w:type="dxa"/>
            <w:tcBorders/>
            <w:vAlign w:val="center"/>
          </w:tcPr>
          <w:p w14:paraId="70C5BABC">
            <w:pPr>
              <w:pStyle w:val="style179"/>
              <w:ind w:left="0"/>
              <w:jc w:val="center"/>
              <w:rPr/>
            </w:pPr>
            <w:r>
              <w:t>Feature works for anonymous (not logged-in) user</w:t>
            </w:r>
          </w:p>
        </w:tc>
        <w:tc>
          <w:tcPr>
            <w:tcW w:w="1740" w:type="dxa"/>
            <w:tcBorders/>
            <w:vAlign w:val="center"/>
          </w:tcPr>
          <w:p w14:paraId="6C99B67B">
            <w:pPr>
              <w:pStyle w:val="style179"/>
              <w:ind w:left="0"/>
              <w:jc w:val="center"/>
              <w:rPr/>
            </w:pPr>
            <w:r>
              <w:t>User is not logged in</w:t>
            </w:r>
          </w:p>
        </w:tc>
        <w:tc>
          <w:tcPr>
            <w:tcW w:w="1206" w:type="dxa"/>
            <w:tcBorders/>
            <w:vAlign w:val="center"/>
          </w:tcPr>
          <w:p w14:paraId="5FFA7402">
            <w:pPr>
              <w:pStyle w:val="style179"/>
              <w:ind w:left="0"/>
              <w:jc w:val="center"/>
              <w:rPr/>
            </w:pPr>
            <w:r>
              <w:t>1) Open the page as a guest</w:t>
            </w:r>
            <w:r>
              <w:br/>
            </w:r>
            <w:r>
              <w:t>2) Add a product to the cart</w:t>
            </w:r>
          </w:p>
        </w:tc>
        <w:tc>
          <w:tcPr>
            <w:tcW w:w="1192" w:type="dxa"/>
            <w:tcBorders/>
            <w:vAlign w:val="center"/>
          </w:tcPr>
          <w:p w14:paraId="26415D26">
            <w:pPr>
              <w:pStyle w:val="style179"/>
              <w:ind w:left="0"/>
              <w:jc w:val="center"/>
              <w:rPr/>
            </w:pPr>
            <w:r>
              <w:t>-</w:t>
            </w:r>
          </w:p>
        </w:tc>
        <w:tc>
          <w:tcPr>
            <w:tcW w:w="1541" w:type="dxa"/>
            <w:tcBorders/>
            <w:vAlign w:val="center"/>
          </w:tcPr>
          <w:p w14:paraId="349F4E47">
            <w:pPr>
              <w:pStyle w:val="style179"/>
              <w:ind w:left="0"/>
              <w:jc w:val="center"/>
              <w:rPr/>
            </w:pPr>
            <w:r>
              <w:t>Product is added successfully with the same expected behavior</w:t>
            </w:r>
          </w:p>
        </w:tc>
        <w:tc>
          <w:tcPr>
            <w:tcW w:w="1329" w:type="dxa"/>
            <w:tcBorders/>
          </w:tcPr>
          <w:p w14:paraId="24D63946">
            <w:pPr>
              <w:pStyle w:val="style179"/>
              <w:ind w:left="0"/>
              <w:jc w:val="center"/>
              <w:rPr/>
            </w:pPr>
            <w:r>
              <w:t>Matched expected result</w:t>
            </w:r>
          </w:p>
        </w:tc>
        <w:tc>
          <w:tcPr>
            <w:tcW w:w="1648" w:type="dxa"/>
            <w:tcBorders/>
          </w:tcPr>
          <w:p w14:paraId="48E5E64C">
            <w:pPr>
              <w:pStyle w:val="style179"/>
              <w:ind w:left="0"/>
              <w:jc w:val="center"/>
              <w:rPr/>
            </w:pPr>
            <w:r>
              <w:t>Pass</w:t>
            </w:r>
          </w:p>
        </w:tc>
        <w:tc>
          <w:tcPr>
            <w:tcW w:w="1090" w:type="dxa"/>
            <w:tcBorders/>
          </w:tcPr>
          <w:p w14:paraId="45F4EFE7">
            <w:pPr>
              <w:pStyle w:val="style179"/>
              <w:ind w:left="0"/>
              <w:jc w:val="center"/>
              <w:rPr/>
            </w:pPr>
            <w:r>
              <w:t>Medium</w:t>
            </w:r>
          </w:p>
        </w:tc>
        <w:tc>
          <w:tcPr>
            <w:tcW w:w="1059" w:type="dxa"/>
            <w:tcBorders/>
          </w:tcPr>
          <w:p w14:paraId="0C178FF3">
            <w:pPr>
              <w:pStyle w:val="style179"/>
              <w:ind w:left="0"/>
              <w:jc w:val="center"/>
              <w:rPr/>
            </w:pPr>
            <w:r>
              <w:t>Medium</w:t>
            </w:r>
          </w:p>
        </w:tc>
        <w:tc>
          <w:tcPr>
            <w:tcW w:w="1377" w:type="dxa"/>
            <w:tcBorders/>
            <w:vAlign w:val="center"/>
          </w:tcPr>
          <w:p w14:paraId="5E8ABA9B">
            <w:pPr>
              <w:pStyle w:val="style179"/>
              <w:ind w:left="0"/>
              <w:jc w:val="center"/>
              <w:rPr/>
            </w:pPr>
          </w:p>
        </w:tc>
      </w:tr>
      <w:tr w14:paraId="0B25AAB9">
        <w:tblPrEx/>
        <w:trPr>
          <w:trHeight w:val="293" w:hRule="atLeast"/>
        </w:trPr>
        <w:tc>
          <w:tcPr>
            <w:tcW w:w="1245" w:type="dxa"/>
            <w:tcBorders/>
            <w:vAlign w:val="center"/>
          </w:tcPr>
          <w:p w14:paraId="268FABFC">
            <w:pPr>
              <w:pStyle w:val="style0"/>
              <w:jc w:val="center"/>
              <w:rPr/>
            </w:pPr>
            <w:r>
              <w:t>TC-ADD-09</w:t>
            </w:r>
          </w:p>
        </w:tc>
        <w:tc>
          <w:tcPr>
            <w:tcW w:w="999" w:type="dxa"/>
            <w:tcBorders/>
            <w:vAlign w:val="center"/>
          </w:tcPr>
          <w:p w14:paraId="70C5BABC">
            <w:pPr>
              <w:pStyle w:val="style179"/>
              <w:ind w:left="0"/>
              <w:jc w:val="center"/>
              <w:rPr/>
            </w:pPr>
            <w:r>
              <w:t>Feature works for logged-in user</w:t>
            </w:r>
          </w:p>
        </w:tc>
        <w:tc>
          <w:tcPr>
            <w:tcW w:w="1740" w:type="dxa"/>
            <w:tcBorders/>
            <w:vAlign w:val="center"/>
          </w:tcPr>
          <w:p w14:paraId="6C99B67B">
            <w:pPr>
              <w:pStyle w:val="style179"/>
              <w:ind w:left="0"/>
              <w:jc w:val="center"/>
              <w:rPr/>
            </w:pPr>
            <w:r>
              <w:t>User is logged in</w:t>
            </w:r>
          </w:p>
        </w:tc>
        <w:tc>
          <w:tcPr>
            <w:tcW w:w="1206" w:type="dxa"/>
            <w:tcBorders/>
            <w:vAlign w:val="center"/>
          </w:tcPr>
          <w:p w14:paraId="5FFA7402">
            <w:pPr>
              <w:pStyle w:val="style179"/>
              <w:ind w:left="0"/>
              <w:jc w:val="center"/>
              <w:rPr/>
            </w:pPr>
            <w:r>
              <w:t>1) Log in</w:t>
            </w:r>
            <w:r>
              <w:br/>
            </w:r>
            <w:r>
              <w:t>2) Add a product to the cart</w:t>
            </w:r>
          </w:p>
        </w:tc>
        <w:tc>
          <w:tcPr>
            <w:tcW w:w="1192" w:type="dxa"/>
            <w:tcBorders/>
            <w:vAlign w:val="center"/>
          </w:tcPr>
          <w:p w14:paraId="26415D26">
            <w:pPr>
              <w:pStyle w:val="style179"/>
              <w:ind w:left="0"/>
              <w:jc w:val="center"/>
              <w:rPr/>
            </w:pPr>
            <w:r>
              <w:t>A logged-in user account</w:t>
            </w:r>
          </w:p>
        </w:tc>
        <w:tc>
          <w:tcPr>
            <w:tcW w:w="1541" w:type="dxa"/>
            <w:tcBorders/>
            <w:vAlign w:val="center"/>
          </w:tcPr>
          <w:p w14:paraId="349F4E47">
            <w:pPr>
              <w:pStyle w:val="style179"/>
              <w:ind w:left="0"/>
              <w:jc w:val="center"/>
              <w:rPr/>
            </w:pPr>
            <w:r>
              <w:t>Product is added successfully with the same expected behavior</w:t>
            </w:r>
          </w:p>
        </w:tc>
        <w:tc>
          <w:tcPr>
            <w:tcW w:w="1329" w:type="dxa"/>
            <w:tcBorders/>
          </w:tcPr>
          <w:p w14:paraId="24D63946">
            <w:pPr>
              <w:pStyle w:val="style179"/>
              <w:ind w:left="0"/>
              <w:jc w:val="center"/>
              <w:rPr/>
            </w:pPr>
            <w:r>
              <w:t>Matched expected result</w:t>
            </w:r>
          </w:p>
        </w:tc>
        <w:tc>
          <w:tcPr>
            <w:tcW w:w="1648" w:type="dxa"/>
            <w:tcBorders/>
          </w:tcPr>
          <w:p w14:paraId="48E5E64C">
            <w:pPr>
              <w:pStyle w:val="style179"/>
              <w:ind w:left="0"/>
              <w:jc w:val="center"/>
              <w:rPr/>
            </w:pPr>
            <w:r>
              <w:t>Pass</w:t>
            </w:r>
          </w:p>
        </w:tc>
        <w:tc>
          <w:tcPr>
            <w:tcW w:w="1090" w:type="dxa"/>
            <w:tcBorders/>
          </w:tcPr>
          <w:p w14:paraId="45F4EFE7">
            <w:pPr>
              <w:pStyle w:val="style179"/>
              <w:ind w:left="0"/>
              <w:jc w:val="center"/>
              <w:rPr/>
            </w:pPr>
            <w:r>
              <w:t>Medium</w:t>
            </w:r>
          </w:p>
        </w:tc>
        <w:tc>
          <w:tcPr>
            <w:tcW w:w="1059" w:type="dxa"/>
            <w:tcBorders/>
          </w:tcPr>
          <w:p w14:paraId="0C178FF3">
            <w:pPr>
              <w:pStyle w:val="style179"/>
              <w:ind w:left="0"/>
              <w:jc w:val="center"/>
              <w:rPr/>
            </w:pPr>
            <w:r>
              <w:t>Medium</w:t>
            </w:r>
          </w:p>
        </w:tc>
        <w:tc>
          <w:tcPr>
            <w:tcW w:w="1377" w:type="dxa"/>
            <w:tcBorders/>
            <w:vAlign w:val="center"/>
          </w:tcPr>
          <w:p w14:paraId="5E8ABA9B">
            <w:pPr>
              <w:pStyle w:val="style179"/>
              <w:ind w:left="0"/>
              <w:jc w:val="center"/>
              <w:rPr/>
            </w:pPr>
          </w:p>
        </w:tc>
      </w:tr>
      <w:tr w14:paraId="0B25AAB9">
        <w:tblPrEx/>
        <w:trPr>
          <w:trHeight w:val="293" w:hRule="atLeast"/>
        </w:trPr>
        <w:tc>
          <w:tcPr>
            <w:tcW w:w="1245" w:type="dxa"/>
            <w:tcBorders/>
            <w:vAlign w:val="center"/>
          </w:tcPr>
          <w:p w14:paraId="268FABFC">
            <w:pPr>
              <w:pStyle w:val="style0"/>
              <w:jc w:val="center"/>
              <w:rPr/>
            </w:pPr>
            <w:r>
              <w:t>TC-ADD-10</w:t>
            </w:r>
          </w:p>
        </w:tc>
        <w:tc>
          <w:tcPr>
            <w:tcW w:w="999" w:type="dxa"/>
            <w:tcBorders/>
            <w:vAlign w:val="center"/>
          </w:tcPr>
          <w:p w14:paraId="70C5BABC">
            <w:pPr>
              <w:pStyle w:val="style179"/>
              <w:ind w:left="0"/>
              <w:jc w:val="center"/>
              <w:rPr/>
            </w:pPr>
            <w:r>
              <w:t>No JavaScript errors appear</w:t>
            </w:r>
          </w:p>
        </w:tc>
        <w:tc>
          <w:tcPr>
            <w:tcW w:w="1740" w:type="dxa"/>
            <w:tcBorders/>
            <w:vAlign w:val="center"/>
          </w:tcPr>
          <w:p w14:paraId="6C99B67B">
            <w:pPr>
              <w:pStyle w:val="style179"/>
              <w:ind w:left="0"/>
              <w:jc w:val="center"/>
              <w:rPr/>
            </w:pPr>
            <w:r>
              <w:t>Products page is open with Console open</w:t>
            </w:r>
          </w:p>
        </w:tc>
        <w:tc>
          <w:tcPr>
            <w:tcW w:w="1206" w:type="dxa"/>
            <w:tcBorders/>
            <w:vAlign w:val="center"/>
          </w:tcPr>
          <w:p w14:paraId="5FFA7402">
            <w:pPr>
              <w:pStyle w:val="style179"/>
              <w:ind w:left="0"/>
              <w:jc w:val="center"/>
              <w:rPr/>
            </w:pPr>
            <w:r>
              <w:t>1) Open Developer Tools &gt; Console</w:t>
            </w:r>
            <w:r>
              <w:br/>
            </w:r>
            <w:r>
              <w:t>2) Add several products and watch the Console</w:t>
            </w:r>
          </w:p>
        </w:tc>
        <w:tc>
          <w:tcPr>
            <w:tcW w:w="1192" w:type="dxa"/>
            <w:tcBorders/>
            <w:vAlign w:val="center"/>
          </w:tcPr>
          <w:p w14:paraId="26415D26">
            <w:pPr>
              <w:pStyle w:val="style179"/>
              <w:ind w:left="0"/>
              <w:jc w:val="center"/>
              <w:rPr/>
            </w:pPr>
            <w:r>
              <w:t>-</w:t>
            </w:r>
          </w:p>
        </w:tc>
        <w:tc>
          <w:tcPr>
            <w:tcW w:w="1541" w:type="dxa"/>
            <w:tcBorders/>
            <w:vAlign w:val="center"/>
          </w:tcPr>
          <w:p w14:paraId="349F4E47">
            <w:pPr>
              <w:pStyle w:val="style179"/>
              <w:ind w:left="0"/>
              <w:jc w:val="center"/>
              <w:rPr/>
            </w:pPr>
            <w:r>
              <w:t>No error messages appear in the Console during use</w:t>
            </w:r>
          </w:p>
        </w:tc>
        <w:tc>
          <w:tcPr>
            <w:tcW w:w="1329" w:type="dxa"/>
            <w:tcBorders/>
          </w:tcPr>
          <w:p w14:paraId="24D63946">
            <w:pPr>
              <w:pStyle w:val="style179"/>
              <w:ind w:left="0"/>
              <w:jc w:val="center"/>
              <w:rPr/>
            </w:pPr>
            <w:r>
              <w:t>Matched expected result</w:t>
            </w:r>
          </w:p>
        </w:tc>
        <w:tc>
          <w:tcPr>
            <w:tcW w:w="1648" w:type="dxa"/>
            <w:tcBorders/>
          </w:tcPr>
          <w:p w14:paraId="48E5E64C">
            <w:pPr>
              <w:pStyle w:val="style179"/>
              <w:ind w:left="0"/>
              <w:jc w:val="center"/>
              <w:rPr/>
            </w:pPr>
            <w:r>
              <w:t>Pass</w:t>
            </w:r>
          </w:p>
        </w:tc>
        <w:tc>
          <w:tcPr>
            <w:tcW w:w="1090" w:type="dxa"/>
            <w:tcBorders/>
          </w:tcPr>
          <w:p w14:paraId="45F4EFE7">
            <w:pPr>
              <w:pStyle w:val="style179"/>
              <w:ind w:left="0"/>
              <w:jc w:val="center"/>
              <w:rPr/>
            </w:pPr>
            <w:r>
              <w:t>Low</w:t>
            </w:r>
          </w:p>
        </w:tc>
        <w:tc>
          <w:tcPr>
            <w:tcW w:w="1059" w:type="dxa"/>
            <w:tcBorders/>
          </w:tcPr>
          <w:p w14:paraId="0C178FF3">
            <w:pPr>
              <w:pStyle w:val="style179"/>
              <w:ind w:left="0"/>
              <w:jc w:val="center"/>
              <w:rPr/>
            </w:pPr>
            <w:r>
              <w:t>Low</w:t>
            </w:r>
          </w:p>
        </w:tc>
        <w:tc>
          <w:tcPr>
            <w:tcW w:w="1377" w:type="dxa"/>
            <w:tcBorders/>
            <w:vAlign w:val="center"/>
          </w:tcPr>
          <w:p w14:paraId="5E8ABA9B">
            <w:pPr>
              <w:pStyle w:val="style179"/>
              <w:ind w:left="0"/>
              <w:jc w:val="center"/>
              <w:rPr/>
            </w:pPr>
          </w:p>
        </w:tc>
      </w:tr>
      <w:tr w14:paraId="0B25AAB9">
        <w:tblPrEx/>
        <w:trPr>
          <w:trHeight w:val="293" w:hRule="atLeast"/>
        </w:trPr>
        <w:tc>
          <w:tcPr>
            <w:tcW w:w="1245" w:type="dxa"/>
            <w:tcBorders/>
            <w:vAlign w:val="center"/>
          </w:tcPr>
          <w:p w14:paraId="268FABFC">
            <w:pPr>
              <w:pStyle w:val="style0"/>
              <w:jc w:val="center"/>
              <w:rPr/>
            </w:pPr>
            <w:r>
              <w:t>TC-ADD-11</w:t>
            </w:r>
          </w:p>
        </w:tc>
        <w:tc>
          <w:tcPr>
            <w:tcW w:w="999" w:type="dxa"/>
            <w:tcBorders/>
            <w:vAlign w:val="center"/>
          </w:tcPr>
          <w:p w14:paraId="70C5BABC">
            <w:pPr>
              <w:pStyle w:val="style179"/>
              <w:ind w:left="0"/>
              <w:jc w:val="center"/>
              <w:rPr/>
            </w:pPr>
            <w:r>
              <w:t>Layout stays usable across screen sizes</w:t>
            </w:r>
          </w:p>
        </w:tc>
        <w:tc>
          <w:tcPr>
            <w:tcW w:w="1740" w:type="dxa"/>
            <w:tcBorders/>
            <w:vAlign w:val="center"/>
          </w:tcPr>
          <w:p w14:paraId="6C99B67B">
            <w:pPr>
              <w:pStyle w:val="style179"/>
              <w:ind w:left="0"/>
              <w:jc w:val="center"/>
              <w:rPr/>
            </w:pPr>
            <w:r>
              <w:t>Products page is open</w:t>
            </w:r>
          </w:p>
        </w:tc>
        <w:tc>
          <w:tcPr>
            <w:tcW w:w="1206" w:type="dxa"/>
            <w:tcBorders/>
            <w:vAlign w:val="center"/>
          </w:tcPr>
          <w:p w14:paraId="5FFA7402">
            <w:pPr>
              <w:pStyle w:val="style179"/>
              <w:ind w:left="0"/>
              <w:jc w:val="center"/>
              <w:rPr/>
            </w:pPr>
            <w:r>
              <w:t>1) Open the page on a desktop screen</w:t>
            </w:r>
            <w:r>
              <w:br/>
            </w:r>
            <w:r>
              <w:t>2) Open the page on a mobile screen/emulator</w:t>
            </w:r>
          </w:p>
        </w:tc>
        <w:tc>
          <w:tcPr>
            <w:tcW w:w="1192" w:type="dxa"/>
            <w:tcBorders/>
            <w:vAlign w:val="center"/>
          </w:tcPr>
          <w:p w14:paraId="26415D26">
            <w:pPr>
              <w:pStyle w:val="style179"/>
              <w:ind w:left="0"/>
              <w:jc w:val="center"/>
              <w:rPr/>
            </w:pPr>
            <w:r>
              <w:t>-</w:t>
            </w:r>
          </w:p>
        </w:tc>
        <w:tc>
          <w:tcPr>
            <w:tcW w:w="1541" w:type="dxa"/>
            <w:tcBorders/>
            <w:vAlign w:val="center"/>
          </w:tcPr>
          <w:p w14:paraId="349F4E47">
            <w:pPr>
              <w:pStyle w:val="style179"/>
              <w:ind w:left="0"/>
              <w:jc w:val="center"/>
              <w:rPr/>
            </w:pPr>
            <w:r>
              <w:t>The layout and button interaction stay clean and usable on all sizes</w:t>
            </w:r>
          </w:p>
        </w:tc>
        <w:tc>
          <w:tcPr>
            <w:tcW w:w="1329" w:type="dxa"/>
            <w:tcBorders/>
          </w:tcPr>
          <w:p w14:paraId="24D63946">
            <w:pPr>
              <w:pStyle w:val="style179"/>
              <w:ind w:left="0"/>
              <w:jc w:val="center"/>
              <w:rPr/>
            </w:pPr>
            <w:r>
              <w:t>Matched expected result</w:t>
            </w:r>
          </w:p>
        </w:tc>
        <w:tc>
          <w:tcPr>
            <w:tcW w:w="1648" w:type="dxa"/>
            <w:tcBorders/>
          </w:tcPr>
          <w:p w14:paraId="48E5E64C">
            <w:pPr>
              <w:pStyle w:val="style179"/>
              <w:ind w:left="0"/>
              <w:jc w:val="center"/>
              <w:rPr/>
            </w:pPr>
            <w:r>
              <w:t>Pass</w:t>
            </w:r>
          </w:p>
        </w:tc>
        <w:tc>
          <w:tcPr>
            <w:tcW w:w="1090" w:type="dxa"/>
            <w:tcBorders/>
          </w:tcPr>
          <w:p w14:paraId="45F4EFE7">
            <w:pPr>
              <w:pStyle w:val="style179"/>
              <w:ind w:left="0"/>
              <w:jc w:val="center"/>
              <w:rPr/>
            </w:pPr>
            <w:r>
              <w:t>Low</w:t>
            </w:r>
          </w:p>
        </w:tc>
        <w:tc>
          <w:tcPr>
            <w:tcW w:w="1059" w:type="dxa"/>
            <w:tcBorders/>
          </w:tcPr>
          <w:p w14:paraId="0C178FF3">
            <w:pPr>
              <w:pStyle w:val="style179"/>
              <w:ind w:left="0"/>
              <w:jc w:val="center"/>
              <w:rPr/>
            </w:pPr>
            <w:r>
              <w:t>Medium</w:t>
            </w:r>
          </w:p>
        </w:tc>
        <w:tc>
          <w:tcPr>
            <w:tcW w:w="1377" w:type="dxa"/>
            <w:tcBorders/>
            <w:vAlign w:val="center"/>
          </w:tcPr>
          <w:p w14:paraId="5E8ABA9B">
            <w:pPr>
              <w:pStyle w:val="style179"/>
              <w:ind w:left="0"/>
              <w:jc w:val="center"/>
              <w:rPr/>
            </w:pPr>
          </w:p>
        </w:tc>
      </w:tr>
    </w:tbl>
    <w:p w14:paraId="069A787B">
      <w:pPr>
        <w:pStyle w:val="style179"/>
        <w:spacing w:after="0"/>
        <w:rPr>
          <w:b/>
          <w:bCs/>
          <w:sz w:val="18"/>
          <w:szCs w:val="18"/>
        </w:rPr>
      </w:pPr>
    </w:p>
    <w:p w14:paraId="5D8C7254">
      <w:pPr>
        <w:pStyle w:val="style179"/>
        <w:spacing w:before="100" w:beforeAutospacing="true" w:after="100" w:afterAutospacing="true" w:lineRule="auto" w:line="240"/>
        <w:rPr>
          <w:rFonts w:ascii="Times New Roman" w:cs="Times New Roman" w:eastAsia="Times New Roman" w:hAnsi="Times New Roman"/>
          <w:kern w:val="0"/>
          <w14:ligatures xmlns:w14="http://schemas.microsoft.com/office/word/2010/wordml" w14:val="none"/>
        </w:rPr>
      </w:pPr>
    </w:p>
    <w:p w14:paraId="38DAA9BC">
      <w:pPr>
        <w:pStyle w:val="style179"/>
        <w:numPr>
          <w:ilvl w:val="0"/>
          <w:numId w:val="7"/>
        </w:numPr>
        <w:spacing w:after="0"/>
        <w:jc w:val="center"/>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hAnsi="Times New Roman"/>
          <w:b/>
          <w:bCs/>
          <w:sz w:val="28"/>
          <w:szCs w:val="28"/>
        </w:rPr>
        <w:t>Feature</w:t>
      </w:r>
      <w:r>
        <w:rPr>
          <w:rFonts w:ascii="Times New Roman" w:cs="Times New Roman" w:eastAsia="Times New Roman" w:hAnsi="Times New Roman"/>
          <w:b/>
          <w:bCs/>
          <w:kern w:val="0"/>
          <w:sz w:val="28"/>
          <w:szCs w:val="28"/>
          <w14:ligatures xmlns:w14="http://schemas.microsoft.com/office/word/2010/wordml" w14:val="none"/>
        </w:rPr>
        <w:t>: Add to Cart – Products Page</w:t>
      </w:r>
    </w:p>
    <w:p w14:paraId="24F3B1FF">
      <w:pPr>
        <w:pStyle w:val="style179"/>
        <w:numPr>
          <w:ilvl w:val="0"/>
          <w:numId w:val="9"/>
        </w:numPr>
        <w:pBdr>
          <w:left w:val="single" w:sz="4" w:space="21" w:color="auto"/>
          <w:right w:val="single" w:sz="4" w:space="4" w:color="auto"/>
          <w:top w:val="single" w:sz="4" w:space="1" w:color="auto"/>
          <w:bottom w:val="single" w:sz="4" w:space="1" w:color="auto"/>
        </w:pBdr>
        <w:spacing w:lineRule="auto" w:line="36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Product cards are correctly rendered (name, price, visual, button)</w:t>
      </w:r>
    </w:p>
    <w:p w14:paraId="340042A8">
      <w:pPr>
        <w:pStyle w:val="style179"/>
        <w:numPr>
          <w:ilvl w:val="0"/>
          <w:numId w:val="9"/>
        </w:numPr>
        <w:pBdr>
          <w:left w:val="single" w:sz="4" w:space="21" w:color="auto"/>
          <w:right w:val="single" w:sz="4" w:space="4" w:color="auto"/>
          <w:top w:val="single" w:sz="4" w:space="1" w:color="auto"/>
          <w:bottom w:val="single" w:sz="4" w:space="1" w:color="auto"/>
        </w:pBdr>
        <w:spacing w:lineRule="auto" w:line="36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w:t>
      </w:r>
      <w:r>
        <w:rPr>
          <w:rFonts w:ascii="Times New Roman" w:cs="Times New Roman" w:eastAsia="Times New Roman" w:hAnsi="Times New Roman"/>
          <w:kern w:val="0"/>
          <w:rtl/>
          <w14:ligatures xmlns:w14="http://schemas.microsoft.com/office/word/2010/wordml" w14:val="none"/>
        </w:rPr>
        <w:t>أضف إلى السلة</w:t>
      </w:r>
      <w:r>
        <w:rPr>
          <w:rFonts w:ascii="Times New Roman" w:cs="Times New Roman" w:eastAsia="Times New Roman" w:hAnsi="Times New Roman"/>
          <w:kern w:val="0"/>
          <w14:ligatures xmlns:w14="http://schemas.microsoft.com/office/word/2010/wordml" w14:val="none"/>
        </w:rPr>
        <w:t>” button is present and correctly labeled on every product</w:t>
      </w:r>
    </w:p>
    <w:p w14:paraId="0909E84C">
      <w:pPr>
        <w:pStyle w:val="style179"/>
        <w:numPr>
          <w:ilvl w:val="0"/>
          <w:numId w:val="9"/>
        </w:numPr>
        <w:pBdr>
          <w:left w:val="single" w:sz="4" w:space="21" w:color="auto"/>
          <w:right w:val="single" w:sz="4" w:space="4" w:color="auto"/>
          <w:top w:val="single" w:sz="4" w:space="1" w:color="auto"/>
          <w:bottom w:val="single" w:sz="4" w:space="1" w:color="auto"/>
        </w:pBdr>
        <w:spacing w:lineRule="auto" w:line="36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Button is clickable / enabled</w:t>
      </w:r>
    </w:p>
    <w:p w14:paraId="5C21671A">
      <w:pPr>
        <w:pStyle w:val="style179"/>
        <w:numPr>
          <w:ilvl w:val="0"/>
          <w:numId w:val="9"/>
        </w:numPr>
        <w:pBdr>
          <w:left w:val="single" w:sz="4" w:space="21" w:color="auto"/>
          <w:right w:val="single" w:sz="4" w:space="4" w:color="auto"/>
          <w:top w:val="single" w:sz="4" w:space="1" w:color="auto"/>
          <w:bottom w:val="single" w:sz="4" w:space="1" w:color="auto"/>
        </w:pBdr>
        <w:spacing w:lineRule="auto" w:line="36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Clicking the button updates the cart badge immediately</w:t>
      </w:r>
    </w:p>
    <w:p w14:paraId="087D32D4">
      <w:pPr>
        <w:pStyle w:val="style179"/>
        <w:numPr>
          <w:ilvl w:val="0"/>
          <w:numId w:val="9"/>
        </w:numPr>
        <w:pBdr>
          <w:left w:val="single" w:sz="4" w:space="21" w:color="auto"/>
          <w:right w:val="single" w:sz="4" w:space="4" w:color="auto"/>
          <w:top w:val="single" w:sz="4" w:space="1" w:color="auto"/>
          <w:bottom w:val="single" w:sz="4" w:space="1" w:color="auto"/>
        </w:pBdr>
        <w:spacing w:lineRule="auto" w:line="36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Adding the same product twice increases quantity correctly</w:t>
      </w:r>
    </w:p>
    <w:p w14:paraId="4613B573">
      <w:pPr>
        <w:pStyle w:val="style179"/>
        <w:numPr>
          <w:ilvl w:val="0"/>
          <w:numId w:val="9"/>
        </w:numPr>
        <w:pBdr>
          <w:left w:val="single" w:sz="4" w:space="21" w:color="auto"/>
          <w:right w:val="single" w:sz="4" w:space="4" w:color="auto"/>
          <w:top w:val="single" w:sz="4" w:space="1" w:color="auto"/>
          <w:bottom w:val="single" w:sz="4" w:space="1" w:color="auto"/>
        </w:pBdr>
        <w:spacing w:lineRule="auto" w:line="36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Visual feedback appears after successful add</w:t>
      </w:r>
    </w:p>
    <w:p w14:paraId="7D24CCB9">
      <w:pPr>
        <w:pStyle w:val="style179"/>
        <w:numPr>
          <w:ilvl w:val="0"/>
          <w:numId w:val="9"/>
        </w:numPr>
        <w:pBdr>
          <w:left w:val="single" w:sz="4" w:space="21" w:color="auto"/>
          <w:right w:val="single" w:sz="4" w:space="4" w:color="auto"/>
          <w:top w:val="single" w:sz="4" w:space="1" w:color="auto"/>
          <w:bottom w:val="single" w:sz="4" w:space="1" w:color="auto"/>
        </w:pBdr>
        <w:spacing w:lineRule="auto" w:line="36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Cart data persists after page refresh</w:t>
      </w:r>
    </w:p>
    <w:p w14:paraId="07CECE25">
      <w:pPr>
        <w:pStyle w:val="style179"/>
        <w:numPr>
          <w:ilvl w:val="0"/>
          <w:numId w:val="9"/>
        </w:numPr>
        <w:pBdr>
          <w:left w:val="single" w:sz="4" w:space="21" w:color="auto"/>
          <w:right w:val="single" w:sz="4" w:space="4" w:color="auto"/>
          <w:top w:val="single" w:sz="4" w:space="1" w:color="auto"/>
          <w:bottom w:val="single" w:sz="4" w:space="1" w:color="auto"/>
        </w:pBdr>
        <w:spacing w:lineRule="auto" w:line="36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Works for anonymous user</w:t>
      </w:r>
    </w:p>
    <w:p w14:paraId="23C71B83">
      <w:pPr>
        <w:pStyle w:val="style179"/>
        <w:numPr>
          <w:ilvl w:val="0"/>
          <w:numId w:val="9"/>
        </w:numPr>
        <w:pBdr>
          <w:left w:val="single" w:sz="4" w:space="21" w:color="auto"/>
          <w:right w:val="single" w:sz="4" w:space="4" w:color="auto"/>
          <w:top w:val="single" w:sz="4" w:space="1" w:color="auto"/>
          <w:bottom w:val="single" w:sz="4" w:space="1" w:color="auto"/>
        </w:pBdr>
        <w:spacing w:lineRule="auto" w:line="36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Works for logged-in user</w:t>
      </w:r>
    </w:p>
    <w:p w14:paraId="287741AA">
      <w:pPr>
        <w:pStyle w:val="style179"/>
        <w:numPr>
          <w:ilvl w:val="0"/>
          <w:numId w:val="9"/>
        </w:numPr>
        <w:pBdr>
          <w:left w:val="single" w:sz="4" w:space="21" w:color="auto"/>
          <w:right w:val="single" w:sz="4" w:space="4" w:color="auto"/>
          <w:top w:val="single" w:sz="4" w:space="1" w:color="auto"/>
          <w:bottom w:val="single" w:sz="4" w:space="1" w:color="auto"/>
        </w:pBdr>
        <w:spacing w:lineRule="auto" w:line="36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No JavaScript errors in console</w:t>
      </w:r>
    </w:p>
    <w:p w14:paraId="021EDEC5">
      <w:pPr>
        <w:pStyle w:val="style179"/>
        <w:numPr>
          <w:ilvl w:val="0"/>
          <w:numId w:val="9"/>
        </w:numPr>
        <w:pBdr>
          <w:left w:val="single" w:sz="4" w:space="21" w:color="auto"/>
          <w:right w:val="single" w:sz="4" w:space="4" w:color="auto"/>
          <w:top w:val="single" w:sz="4" w:space="1" w:color="auto"/>
          <w:bottom w:val="single" w:sz="4" w:space="1" w:color="auto"/>
        </w:pBdr>
        <w:spacing w:lineRule="auto" w:line="36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Layout remains usable on desktop and mobile viewport</w:t>
      </w:r>
    </w:p>
    <w:p w14:paraId="7554CE08">
      <w:pPr>
        <w:pStyle w:val="style179"/>
        <w:numPr>
          <w:ilvl w:val="0"/>
          <w:numId w:val="9"/>
        </w:numPr>
        <w:pBdr>
          <w:left w:val="single" w:sz="4" w:space="21" w:color="auto"/>
          <w:right w:val="single" w:sz="4" w:space="4" w:color="auto"/>
          <w:top w:val="single" w:sz="4" w:space="1" w:color="auto"/>
          <w:bottom w:val="single" w:sz="4" w:space="1" w:color="auto"/>
        </w:pBdr>
        <w:spacing w:lineRule="auto" w:line="36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Other observations: _______________________________</w:t>
      </w:r>
    </w:p>
    <w:p w14:paraId="3A299F69">
      <w:pPr>
        <w:pStyle w:val="style179"/>
        <w:spacing w:before="100" w:beforeAutospacing="true" w:after="100" w:afterAutospacing="true" w:lineRule="auto" w:line="240"/>
        <w:rPr>
          <w:rFonts w:ascii="Times New Roman" w:cs="Times New Roman" w:eastAsia="Times New Roman" w:hAnsi="Times New Roman"/>
          <w:kern w:val="0"/>
          <w14:ligatures xmlns:w14="http://schemas.microsoft.com/office/word/2010/wordml" w14:val="none"/>
        </w:rPr>
      </w:pPr>
    </w:p>
    <w:p w14:paraId="77DCA89C">
      <w:pPr>
        <w:pStyle w:val="style179"/>
        <w:numPr>
          <w:ilvl w:val="0"/>
          <w:numId w:val="7"/>
        </w:numPr>
        <w:spacing w:after="0"/>
        <w:jc w:val="center"/>
        <w:rPr>
          <w:rFonts w:ascii="Times New Roman" w:cs="Times New Roman" w:eastAsia="Times New Roman" w:hAnsi="Times New Roman"/>
          <w:b/>
          <w:bCs/>
          <w:kern w:val="0"/>
          <w:sz w:val="28"/>
          <w:szCs w:val="28"/>
          <w14:ligatures xmlns:w14="http://schemas.microsoft.com/office/word/2010/wordml" w14:val="none"/>
        </w:rPr>
      </w:pPr>
      <w:r>
        <w:rPr>
          <w:rFonts w:ascii="Times New Roman" w:cs="Times New Roman" w:hAnsi="Times New Roman"/>
          <w:b/>
          <w:bCs/>
          <w:sz w:val="28"/>
          <w:szCs w:val="28"/>
        </w:rPr>
        <w:t>Report</w:t>
      </w:r>
      <w:r>
        <w:rPr>
          <w:rFonts w:ascii="Times New Roman" w:cs="Times New Roman" w:eastAsia="Times New Roman" w:hAnsi="Times New Roman"/>
          <w:b/>
          <w:bCs/>
          <w:kern w:val="0"/>
          <w:sz w:val="28"/>
          <w:szCs w:val="28"/>
          <w14:ligatures xmlns:w14="http://schemas.microsoft.com/office/word/2010/wordml" w14:val="none"/>
        </w:rPr>
        <w:t xml:space="preserve"> Summary</w:t>
      </w:r>
    </w:p>
    <w:p w14:paraId="4E5CABC6">
      <w:pPr>
        <w:pStyle w:val="style179"/>
        <w:spacing w:after="0"/>
        <w:rPr>
          <w:b/>
          <w:bCs/>
        </w:rPr>
      </w:pPr>
    </w:p>
    <w:tbl>
      <w:tblPr>
        <w:tblStyle w:val="style154"/>
        <w:tblW w:w="0" w:type="auto"/>
        <w:tblLook w:val="04A0" w:firstRow="1" w:lastRow="0" w:firstColumn="1" w:lastColumn="0" w:noHBand="0" w:noVBand="1"/>
      </w:tblPr>
      <w:tblGrid>
        <w:gridCol w:w="14894"/>
      </w:tblGrid>
      <w:tr w14:paraId="449230F0">
        <w:trPr/>
        <w:tc>
          <w:tcPr>
            <w:tcW w:w="14894" w:type="dxa"/>
            <w:tcBorders/>
          </w:tcPr>
          <w:p w14:paraId="5E2735BE">
            <w:pPr>
              <w:pStyle w:val="style0"/>
              <w:jc w:val="center"/>
              <w:rPr>
                <w:sz w:val="28"/>
                <w:szCs w:val="28"/>
              </w:rPr>
            </w:pPr>
            <w:r>
              <w:rPr>
                <w:b/>
                <w:bCs/>
                <w:sz w:val="28"/>
                <w:szCs w:val="28"/>
              </w:rPr>
              <w:t>Test Report – Add to Cart Feature</w:t>
            </w:r>
            <w:r>
              <w:rPr>
                <w:sz w:val="28"/>
                <w:szCs w:val="28"/>
              </w:rPr>
              <w:br/>
            </w:r>
            <w:r>
              <w:rPr>
                <w:b/>
                <w:bCs/>
                <w:sz w:val="28"/>
                <w:szCs w:val="28"/>
              </w:rPr>
              <w:t>Tester Name:</w:t>
            </w:r>
            <w:r>
              <w:rPr>
                <w:sz w:val="28"/>
                <w:szCs w:val="28"/>
              </w:rPr>
              <w:t xml:space="preserve"> </w:t>
            </w:r>
            <w:r>
              <w:rPr>
                <w:sz w:val="28"/>
                <w:szCs w:val="28"/>
                <w:lang w:val="en-US"/>
              </w:rPr>
              <w:t>Ebrahim Ahmed</w:t>
            </w:r>
            <w:r>
              <w:rPr>
                <w:sz w:val="28"/>
                <w:szCs w:val="28"/>
              </w:rPr>
              <w:br/>
            </w:r>
            <w:r>
              <w:rPr>
                <w:b/>
                <w:bCs/>
                <w:sz w:val="28"/>
                <w:szCs w:val="28"/>
              </w:rPr>
              <w:t>Date:</w:t>
            </w:r>
            <w:r>
              <w:rPr>
                <w:sz w:val="28"/>
                <w:szCs w:val="28"/>
              </w:rPr>
              <w:t xml:space="preserve"> 16/9/2026</w:t>
            </w:r>
            <w:r>
              <w:rPr>
                <w:sz w:val="28"/>
                <w:szCs w:val="28"/>
              </w:rPr>
              <w:br/>
            </w:r>
            <w:r>
              <w:rPr>
                <w:b/>
                <w:bCs/>
                <w:sz w:val="28"/>
                <w:szCs w:val="28"/>
              </w:rPr>
              <w:t>Environment:</w:t>
            </w:r>
            <w:r>
              <w:rPr>
                <w:sz w:val="28"/>
                <w:szCs w:val="28"/>
              </w:rPr>
              <w:t xml:space="preserve"> Browser: Chrome Version: 128 OS: Windows 11</w:t>
            </w:r>
            <w:r>
              <w:rPr>
                <w:sz w:val="28"/>
                <w:szCs w:val="28"/>
              </w:rPr>
              <w:br/>
            </w:r>
            <w:r>
              <w:rPr>
                <w:b/>
                <w:bCs/>
                <w:sz w:val="28"/>
                <w:szCs w:val="28"/>
              </w:rPr>
              <w:t>Build / URL:</w:t>
            </w:r>
            <w:r>
              <w:rPr>
                <w:sz w:val="28"/>
                <w:szCs w:val="28"/>
              </w:rPr>
              <w:t xml:space="preserve"> </w:t>
            </w:r>
            <w:r>
              <w:rPr/>
              <w:fldChar w:fldCharType="begin"/>
            </w:r>
            <w:r>
              <w:instrText xml:space="preserve"> HYPERLINK "https://minayounan-cs.github.io/TestLab/products.html" \t "_blank" </w:instrText>
            </w:r>
            <w:r>
              <w:rPr/>
              <w:fldChar w:fldCharType="separate"/>
            </w:r>
            <w:r>
              <w:rPr>
                <w:rStyle w:val="style85"/>
                <w:sz w:val="28"/>
                <w:szCs w:val="28"/>
              </w:rPr>
              <w:t>https://minayounan-cs.github.io/TestLab/products.html</w:t>
            </w:r>
            <w:r>
              <w:rPr/>
              <w:fldChar w:fldCharType="end"/>
            </w:r>
          </w:p>
          <w:p w14:paraId="21459C42">
            <w:pPr>
              <w:pStyle w:val="style0"/>
              <w:spacing w:before="240" w:after="160"/>
              <w:rPr>
                <w:sz w:val="28"/>
                <w:szCs w:val="28"/>
              </w:rPr>
            </w:pPr>
            <w:r>
              <w:rPr>
                <w:b/>
                <w:bCs/>
                <w:sz w:val="28"/>
                <w:szCs w:val="28"/>
              </w:rPr>
              <w:t>1. Scope</w:t>
            </w:r>
            <w:r>
              <w:rPr>
                <w:sz w:val="28"/>
                <w:szCs w:val="28"/>
              </w:rPr>
              <w:br/>
            </w:r>
            <w:r>
              <w:rPr>
                <w:sz w:val="28"/>
                <w:szCs w:val="28"/>
              </w:rPr>
              <w:t>Manual testing was performed on the "Add to Cart" feature on the Products page (products.html). It covered: rendering of product cards, presence and function of the Add to Cart button, immediate cart badge updates, quantity increase on repeated add, temporary visual feedback, persistence of cart data after refresh (localStorage), behavior for both anonymous and logged-in users, absence of JavaScript console errors, and layout usability across desktop and mobile screen sizes.</w:t>
            </w:r>
          </w:p>
          <w:p w14:paraId="0688487A">
            <w:pPr>
              <w:pStyle w:val="style0"/>
              <w:spacing w:before="240"/>
              <w:rPr>
                <w:sz w:val="28"/>
                <w:szCs w:val="28"/>
              </w:rPr>
            </w:pPr>
            <w:r>
              <w:rPr>
                <w:b/>
                <w:bCs/>
                <w:sz w:val="28"/>
                <w:szCs w:val="28"/>
              </w:rPr>
              <w:t>2. Test Execution Summary</w:t>
            </w:r>
          </w:p>
          <w:p w14:paraId="35512226">
            <w:pPr>
              <w:pStyle w:val="style0"/>
              <w:numPr>
                <w:ilvl w:val="0"/>
                <w:numId w:val="10"/>
              </w:numPr>
              <w:spacing w:lineRule="auto" w:line="276"/>
              <w:rPr>
                <w:sz w:val="28"/>
                <w:szCs w:val="28"/>
              </w:rPr>
            </w:pPr>
            <w:r>
              <w:rPr>
                <w:sz w:val="28"/>
                <w:szCs w:val="28"/>
              </w:rPr>
              <w:t>Total Test Cases executed: 11</w:t>
            </w:r>
          </w:p>
          <w:p w14:paraId="0497DDA1">
            <w:pPr>
              <w:pStyle w:val="style0"/>
              <w:numPr>
                <w:ilvl w:val="0"/>
                <w:numId w:val="10"/>
              </w:numPr>
              <w:spacing w:lineRule="auto" w:line="276"/>
              <w:rPr>
                <w:sz w:val="28"/>
                <w:szCs w:val="28"/>
              </w:rPr>
            </w:pPr>
            <w:r>
              <w:rPr>
                <w:sz w:val="28"/>
                <w:szCs w:val="28"/>
              </w:rPr>
              <w:t>Passed: 11</w:t>
            </w:r>
          </w:p>
          <w:p w14:paraId="511E2A73">
            <w:pPr>
              <w:pStyle w:val="style0"/>
              <w:numPr>
                <w:ilvl w:val="0"/>
                <w:numId w:val="10"/>
              </w:numPr>
              <w:spacing w:lineRule="auto" w:line="276"/>
              <w:rPr>
                <w:sz w:val="28"/>
                <w:szCs w:val="28"/>
              </w:rPr>
            </w:pPr>
            <w:r>
              <w:rPr>
                <w:sz w:val="28"/>
                <w:szCs w:val="28"/>
              </w:rPr>
              <w:t>Failed: 0</w:t>
            </w:r>
          </w:p>
          <w:p w14:paraId="0D4F6A21">
            <w:pPr>
              <w:pStyle w:val="style0"/>
              <w:numPr>
                <w:ilvl w:val="0"/>
                <w:numId w:val="10"/>
              </w:numPr>
              <w:spacing w:lineRule="auto" w:line="276"/>
              <w:rPr>
                <w:sz w:val="28"/>
                <w:szCs w:val="28"/>
              </w:rPr>
            </w:pPr>
            <w:r>
              <w:rPr>
                <w:sz w:val="28"/>
                <w:szCs w:val="28"/>
              </w:rPr>
              <w:t>Blocked / Not executed: 0</w:t>
            </w:r>
          </w:p>
          <w:p w14:paraId="3AA71A21">
            <w:pPr>
              <w:pStyle w:val="style0"/>
              <w:numPr>
                <w:ilvl w:val="0"/>
                <w:numId w:val="10"/>
              </w:numPr>
              <w:spacing w:lineRule="auto" w:line="276"/>
              <w:rPr>
                <w:sz w:val="28"/>
                <w:szCs w:val="28"/>
              </w:rPr>
            </w:pPr>
            <w:r>
              <w:rPr>
                <w:sz w:val="28"/>
                <w:szCs w:val="28"/>
              </w:rPr>
              <w:t>Pass rate: 100%</w:t>
            </w:r>
          </w:p>
          <w:p w14:paraId="37A228EC">
            <w:pPr>
              <w:pStyle w:val="style0"/>
              <w:spacing w:before="240"/>
              <w:rPr>
                <w:sz w:val="28"/>
                <w:szCs w:val="28"/>
              </w:rPr>
            </w:pPr>
            <w:r>
              <w:rPr>
                <w:b/>
                <w:bCs/>
                <w:sz w:val="28"/>
                <w:szCs w:val="28"/>
              </w:rPr>
              <w:t>3. Defects Found</w:t>
            </w:r>
          </w:p>
          <w:p w14:paraId="54E0E9C6">
            <w:pPr>
              <w:pStyle w:val="style0"/>
              <w:rPr>
                <w:sz w:val="28"/>
                <w:szCs w:val="28"/>
              </w:rPr>
            </w:pPr>
          </w:p>
          <w:tbl>
            <w:tblPr>
              <w:tblStyle w:val="style154"/>
              <w:tblW w:w="0" w:type="auto"/>
              <w:tblLook w:val="04A0" w:firstRow="1" w:lastRow="0" w:firstColumn="1" w:lastColumn="0" w:noHBand="0" w:noVBand="1"/>
            </w:tblPr>
            <w:tblGrid>
              <w:gridCol w:w="1615"/>
              <w:gridCol w:w="7380"/>
              <w:gridCol w:w="1890"/>
              <w:gridCol w:w="1890"/>
              <w:gridCol w:w="1893"/>
            </w:tblGrid>
            <w:tr w14:paraId="7AF87843">
              <w:trPr/>
              <w:tc>
                <w:tcPr>
                  <w:tcW w:w="1615" w:type="dxa"/>
                  <w:tcBorders/>
                </w:tcPr>
                <w:p w14:paraId="52ED1030">
                  <w:pPr>
                    <w:pStyle w:val="style0"/>
                    <w:jc w:val="center"/>
                    <w:rPr>
                      <w:b/>
                      <w:bCs/>
                      <w:sz w:val="28"/>
                      <w:szCs w:val="28"/>
                    </w:rPr>
                  </w:pPr>
                  <w:r>
                    <w:rPr>
                      <w:b/>
                      <w:bCs/>
                      <w:sz w:val="28"/>
                      <w:szCs w:val="28"/>
                    </w:rPr>
                    <w:t>Defect ID</w:t>
                  </w:r>
                </w:p>
              </w:tc>
              <w:tc>
                <w:tcPr>
                  <w:tcW w:w="7380" w:type="dxa"/>
                  <w:tcBorders/>
                </w:tcPr>
                <w:p w14:paraId="6B92D402">
                  <w:pPr>
                    <w:pStyle w:val="style0"/>
                    <w:jc w:val="center"/>
                    <w:rPr>
                      <w:b/>
                      <w:bCs/>
                      <w:sz w:val="28"/>
                      <w:szCs w:val="28"/>
                    </w:rPr>
                  </w:pPr>
                  <w:r>
                    <w:rPr>
                      <w:b/>
                      <w:bCs/>
                      <w:sz w:val="28"/>
                      <w:szCs w:val="28"/>
                    </w:rPr>
                    <w:t>Summary</w:t>
                  </w:r>
                </w:p>
              </w:tc>
              <w:tc>
                <w:tcPr>
                  <w:tcW w:w="1890" w:type="dxa"/>
                  <w:tcBorders/>
                </w:tcPr>
                <w:p w14:paraId="7ADC3102">
                  <w:pPr>
                    <w:pStyle w:val="style0"/>
                    <w:jc w:val="center"/>
                    <w:rPr>
                      <w:b/>
                      <w:bCs/>
                      <w:sz w:val="28"/>
                      <w:szCs w:val="28"/>
                    </w:rPr>
                  </w:pPr>
                  <w:r>
                    <w:rPr>
                      <w:b/>
                      <w:bCs/>
                      <w:sz w:val="28"/>
                      <w:szCs w:val="28"/>
                    </w:rPr>
                    <w:t>Severity</w:t>
                  </w:r>
                </w:p>
              </w:tc>
              <w:tc>
                <w:tcPr>
                  <w:tcW w:w="1890" w:type="dxa"/>
                  <w:tcBorders/>
                </w:tcPr>
                <w:p w14:paraId="12AE6AFF">
                  <w:pPr>
                    <w:pStyle w:val="style0"/>
                    <w:jc w:val="center"/>
                    <w:rPr>
                      <w:b/>
                      <w:bCs/>
                      <w:sz w:val="28"/>
                      <w:szCs w:val="28"/>
                    </w:rPr>
                  </w:pPr>
                  <w:r>
                    <w:rPr>
                      <w:b/>
                      <w:bCs/>
                      <w:sz w:val="28"/>
                      <w:szCs w:val="28"/>
                    </w:rPr>
                    <w:t>Status</w:t>
                  </w:r>
                </w:p>
              </w:tc>
              <w:tc>
                <w:tcPr>
                  <w:tcW w:w="1893" w:type="dxa"/>
                  <w:tcBorders/>
                </w:tcPr>
                <w:p w14:paraId="6C51034C">
                  <w:pPr>
                    <w:pStyle w:val="style0"/>
                    <w:jc w:val="center"/>
                    <w:rPr>
                      <w:b/>
                      <w:bCs/>
                      <w:sz w:val="28"/>
                      <w:szCs w:val="28"/>
                    </w:rPr>
                  </w:pPr>
                  <w:r>
                    <w:rPr>
                      <w:b/>
                      <w:bCs/>
                      <w:sz w:val="28"/>
                      <w:szCs w:val="28"/>
                    </w:rPr>
                    <w:t>Related TC</w:t>
                  </w:r>
                </w:p>
              </w:tc>
            </w:tr>
            <w:tr w14:paraId="54E885EA">
              <w:tblPrEx/>
              <w:trPr/>
              <w:tc>
                <w:tcPr>
                  <w:tcW w:w="1615" w:type="dxa"/>
                  <w:tcBorders/>
                </w:tcPr>
                <w:p w14:paraId="2B0873AB">
                  <w:pPr>
                    <w:pStyle w:val="style0"/>
                    <w:jc w:val="center"/>
                    <w:rPr>
                      <w:sz w:val="28"/>
                      <w:szCs w:val="28"/>
                    </w:rPr>
                  </w:pPr>
                  <w:r>
                    <w:rPr>
                      <w:sz w:val="28"/>
                      <w:szCs w:val="28"/>
                    </w:rPr>
                    <w:t>-</w:t>
                  </w:r>
                </w:p>
              </w:tc>
              <w:tc>
                <w:tcPr>
                  <w:tcW w:w="7380" w:type="dxa"/>
                  <w:tcBorders/>
                </w:tcPr>
                <w:p w14:paraId="7E4A3139">
                  <w:pPr>
                    <w:pStyle w:val="style0"/>
                    <w:rPr>
                      <w:sz w:val="28"/>
                      <w:szCs w:val="28"/>
                    </w:rPr>
                  </w:pPr>
                  <w:r>
                    <w:rPr>
                      <w:sz w:val="28"/>
                      <w:szCs w:val="28"/>
                    </w:rPr>
                    <w:t>No defects were found during execution of the test cases above.</w:t>
                  </w:r>
                </w:p>
              </w:tc>
              <w:tc>
                <w:tcPr>
                  <w:tcW w:w="1890" w:type="dxa"/>
                  <w:tcBorders/>
                </w:tcPr>
                <w:p w14:paraId="7F4F4A32">
                  <w:pPr>
                    <w:pStyle w:val="style0"/>
                    <w:jc w:val="center"/>
                    <w:rPr>
                      <w:sz w:val="28"/>
                      <w:szCs w:val="28"/>
                    </w:rPr>
                  </w:pPr>
                  <w:r>
                    <w:rPr>
                      <w:sz w:val="28"/>
                      <w:szCs w:val="28"/>
                    </w:rPr>
                    <w:t>-</w:t>
                  </w:r>
                </w:p>
              </w:tc>
              <w:tc>
                <w:tcPr>
                  <w:tcW w:w="1890" w:type="dxa"/>
                  <w:tcBorders/>
                </w:tcPr>
                <w:p w14:paraId="1FDE4EFC">
                  <w:pPr>
                    <w:pStyle w:val="style0"/>
                    <w:jc w:val="center"/>
                    <w:rPr>
                      <w:sz w:val="28"/>
                      <w:szCs w:val="28"/>
                    </w:rPr>
                  </w:pPr>
                  <w:r>
                    <w:rPr>
                      <w:sz w:val="28"/>
                      <w:szCs w:val="28"/>
                    </w:rPr>
                    <w:t>-</w:t>
                  </w:r>
                </w:p>
              </w:tc>
              <w:tc>
                <w:tcPr>
                  <w:tcW w:w="1893" w:type="dxa"/>
                  <w:tcBorders/>
                </w:tcPr>
                <w:p w14:paraId="2E88E5E6">
                  <w:pPr>
                    <w:pStyle w:val="style0"/>
                    <w:rPr>
                      <w:sz w:val="28"/>
                      <w:szCs w:val="28"/>
                    </w:rPr>
                  </w:pPr>
                </w:p>
              </w:tc>
            </w:tr>
            <w:tr w14:paraId="0273E6F4">
              <w:tblPrEx/>
              <w:trPr/>
              <w:tc>
                <w:tcPr>
                  <w:tcW w:w="1615" w:type="dxa"/>
                  <w:tcBorders/>
                </w:tcPr>
                <w:p w14:paraId="69AE092B">
                  <w:pPr>
                    <w:pStyle w:val="style0"/>
                    <w:rPr>
                      <w:sz w:val="28"/>
                      <w:szCs w:val="28"/>
                    </w:rPr>
                  </w:pPr>
                </w:p>
              </w:tc>
              <w:tc>
                <w:tcPr>
                  <w:tcW w:w="7380" w:type="dxa"/>
                  <w:tcBorders/>
                </w:tcPr>
                <w:p w14:paraId="54A2993A">
                  <w:pPr>
                    <w:pStyle w:val="style0"/>
                    <w:rPr>
                      <w:sz w:val="28"/>
                      <w:szCs w:val="28"/>
                    </w:rPr>
                  </w:pPr>
                </w:p>
              </w:tc>
              <w:tc>
                <w:tcPr>
                  <w:tcW w:w="1890" w:type="dxa"/>
                  <w:tcBorders/>
                </w:tcPr>
                <w:p w14:paraId="7CDD2168">
                  <w:pPr>
                    <w:pStyle w:val="style0"/>
                    <w:rPr>
                      <w:sz w:val="28"/>
                      <w:szCs w:val="28"/>
                    </w:rPr>
                  </w:pPr>
                </w:p>
              </w:tc>
              <w:tc>
                <w:tcPr>
                  <w:tcW w:w="1890" w:type="dxa"/>
                  <w:tcBorders/>
                </w:tcPr>
                <w:p w14:paraId="4A577CBB">
                  <w:pPr>
                    <w:pStyle w:val="style0"/>
                    <w:rPr>
                      <w:sz w:val="28"/>
                      <w:szCs w:val="28"/>
                    </w:rPr>
                  </w:pPr>
                </w:p>
              </w:tc>
              <w:tc>
                <w:tcPr>
                  <w:tcW w:w="1893" w:type="dxa"/>
                  <w:tcBorders/>
                </w:tcPr>
                <w:p w14:paraId="1958E5C8">
                  <w:pPr>
                    <w:pStyle w:val="style0"/>
                    <w:rPr>
                      <w:sz w:val="28"/>
                      <w:szCs w:val="28"/>
                    </w:rPr>
                  </w:pPr>
                </w:p>
              </w:tc>
            </w:tr>
            <w:tr w14:paraId="3E9F301E">
              <w:tblPrEx/>
              <w:trPr/>
              <w:tc>
                <w:tcPr>
                  <w:tcW w:w="1615" w:type="dxa"/>
                  <w:tcBorders/>
                </w:tcPr>
                <w:p w14:paraId="779EA2EB">
                  <w:pPr>
                    <w:pStyle w:val="style0"/>
                    <w:rPr>
                      <w:sz w:val="28"/>
                      <w:szCs w:val="28"/>
                    </w:rPr>
                  </w:pPr>
                </w:p>
              </w:tc>
              <w:tc>
                <w:tcPr>
                  <w:tcW w:w="7380" w:type="dxa"/>
                  <w:tcBorders/>
                </w:tcPr>
                <w:p w14:paraId="1BDCFC4C">
                  <w:pPr>
                    <w:pStyle w:val="style0"/>
                    <w:rPr>
                      <w:sz w:val="28"/>
                      <w:szCs w:val="28"/>
                    </w:rPr>
                  </w:pPr>
                </w:p>
              </w:tc>
              <w:tc>
                <w:tcPr>
                  <w:tcW w:w="1890" w:type="dxa"/>
                  <w:tcBorders/>
                </w:tcPr>
                <w:p w14:paraId="07C7AAE2">
                  <w:pPr>
                    <w:pStyle w:val="style0"/>
                    <w:rPr>
                      <w:sz w:val="28"/>
                      <w:szCs w:val="28"/>
                    </w:rPr>
                  </w:pPr>
                </w:p>
              </w:tc>
              <w:tc>
                <w:tcPr>
                  <w:tcW w:w="1890" w:type="dxa"/>
                  <w:tcBorders/>
                </w:tcPr>
                <w:p w14:paraId="11F34738">
                  <w:pPr>
                    <w:pStyle w:val="style0"/>
                    <w:rPr>
                      <w:sz w:val="28"/>
                      <w:szCs w:val="28"/>
                    </w:rPr>
                  </w:pPr>
                </w:p>
              </w:tc>
              <w:tc>
                <w:tcPr>
                  <w:tcW w:w="1893" w:type="dxa"/>
                  <w:tcBorders/>
                </w:tcPr>
                <w:p w14:paraId="3CFFDBC7">
                  <w:pPr>
                    <w:pStyle w:val="style0"/>
                    <w:rPr>
                      <w:sz w:val="28"/>
                      <w:szCs w:val="28"/>
                    </w:rPr>
                  </w:pPr>
                </w:p>
              </w:tc>
            </w:tr>
          </w:tbl>
          <w:p w14:paraId="5D5A0E92">
            <w:pPr>
              <w:pStyle w:val="style0"/>
              <w:rPr>
                <w:sz w:val="22"/>
                <w:szCs w:val="22"/>
              </w:rPr>
            </w:pPr>
          </w:p>
          <w:p w14:paraId="53E7B75B">
            <w:pPr>
              <w:pStyle w:val="style0"/>
              <w:jc w:val="center"/>
              <w:rPr>
                <w:b/>
                <w:bCs/>
                <w:sz w:val="28"/>
                <w:szCs w:val="28"/>
              </w:rPr>
            </w:pPr>
            <w:r>
              <w:rPr>
                <w:b/>
                <w:bCs/>
                <w:sz w:val="28"/>
                <w:szCs w:val="28"/>
              </w:rPr>
              <w:t>Signature</w:t>
            </w:r>
          </w:p>
          <w:p w14:paraId="592D93F6">
            <w:pPr>
              <w:pStyle w:val="style0"/>
              <w:rPr>
                <w:sz w:val="16"/>
                <w:szCs w:val="16"/>
              </w:rPr>
            </w:pPr>
          </w:p>
        </w:tc>
      </w:tr>
    </w:tbl>
    <w:p w14:paraId="78CEF5DF">
      <w:pPr>
        <w:pStyle w:val="style0"/>
        <w:spacing w:after="0"/>
        <w:rPr/>
      </w:pPr>
    </w:p>
    <w:sectPr>
      <w:pgSz w:w="16838" w:h="11906" w:orient="landscape" w:code="9"/>
      <w:pgMar w:top="1080" w:right="1080" w:bottom="1080" w:left="1080" w:header="720" w:footer="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ptos">
    <w:altName w:val="Aptos"/>
    <w:panose1 w:val="00000000000000000000"/>
    <w:charset w:val="00"/>
    <w:family w:val="swiss"/>
    <w:pitch w:val="variable"/>
    <w:sig w:usb0="20000287" w:usb1="00000003" w:usb2="00000000" w:usb3="00000000" w:csb0="0000019F" w:csb1="00000000"/>
  </w:font>
  <w:font w:name="Arial">
    <w:altName w:val="Arial"/>
    <w:panose1 w:val="020b0604020002020204"/>
    <w:charset w:val="00"/>
    <w:family w:val="swiss"/>
    <w:pitch w:val="variable"/>
    <w:sig w:usb0="E0002EFF" w:usb1="C000785B" w:usb2="00000009" w:usb3="00000000" w:csb0="000001FF" w:csb1="00000000"/>
  </w:font>
  <w:font w:name="Aptos Display">
    <w:altName w:val="Aptos Display"/>
    <w:panose1 w:val="00000000000000000000"/>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3F563856"/>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9CC24F4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hybridMultilevel"/>
    <w:tmpl w:val="D3E21F54"/>
    <w:lvl w:ilvl="0" w:tplc="433CA56A">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0000003"/>
    <w:multiLevelType w:val="multilevel"/>
    <w:tmpl w:val="1E340B7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24BEEE4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A0E88B88"/>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6">
    <w:nsid w:val="00000006"/>
    <w:multiLevelType w:val="multilevel"/>
    <w:tmpl w:val="F348B600"/>
    <w:lvl w:ilvl="0">
      <w:start w:val="1"/>
      <w:numFmt w:val="bullet"/>
      <w:lvlText w:val=""/>
      <w:lvlJc w:val="left"/>
      <w:pPr>
        <w:tabs>
          <w:tab w:val="left" w:leader="none" w:pos="1080"/>
        </w:tabs>
        <w:ind w:left="1080" w:hanging="360"/>
      </w:pPr>
      <w:rPr>
        <w:rFonts w:ascii="Times New Roman" w:cs="Times New Roman" w:hAnsi="Times New Roman" w:hint="default"/>
        <w:sz w:val="32"/>
        <w:szCs w:val="40"/>
      </w:rPr>
    </w:lvl>
    <w:lvl w:ilvl="1" w:tentative="1">
      <w:start w:val="1"/>
      <w:numFmt w:val="bullet"/>
      <w:lvlText w:val="o"/>
      <w:lvlJc w:val="left"/>
      <w:pPr>
        <w:tabs>
          <w:tab w:val="left" w:leader="none" w:pos="1800"/>
        </w:tabs>
        <w:ind w:left="1800" w:hanging="360"/>
      </w:pPr>
      <w:rPr>
        <w:rFonts w:ascii="Courier New" w:hAnsi="Courier New" w:hint="default"/>
        <w:sz w:val="20"/>
      </w:rPr>
    </w:lvl>
    <w:lvl w:ilvl="2" w:tentative="1">
      <w:start w:val="1"/>
      <w:numFmt w:val="bullet"/>
      <w:lvlText w:val=""/>
      <w:lvlJc w:val="left"/>
      <w:pPr>
        <w:tabs>
          <w:tab w:val="left" w:leader="none" w:pos="2520"/>
        </w:tabs>
        <w:ind w:left="2520" w:hanging="360"/>
      </w:pPr>
      <w:rPr>
        <w:rFonts w:ascii="Wingdings" w:hAnsi="Wingdings" w:hint="default"/>
        <w:sz w:val="20"/>
      </w:rPr>
    </w:lvl>
    <w:lvl w:ilvl="3" w:tentative="1">
      <w:start w:val="1"/>
      <w:numFmt w:val="bullet"/>
      <w:lvlText w:val=""/>
      <w:lvlJc w:val="left"/>
      <w:pPr>
        <w:tabs>
          <w:tab w:val="left" w:leader="none" w:pos="3240"/>
        </w:tabs>
        <w:ind w:left="3240" w:hanging="360"/>
      </w:pPr>
      <w:rPr>
        <w:rFonts w:ascii="Wingdings" w:hAnsi="Wingdings" w:hint="default"/>
        <w:sz w:val="20"/>
      </w:rPr>
    </w:lvl>
    <w:lvl w:ilvl="4" w:tentative="1">
      <w:start w:val="1"/>
      <w:numFmt w:val="bullet"/>
      <w:lvlText w:val=""/>
      <w:lvlJc w:val="left"/>
      <w:pPr>
        <w:tabs>
          <w:tab w:val="left" w:leader="none" w:pos="3960"/>
        </w:tabs>
        <w:ind w:left="3960" w:hanging="360"/>
      </w:pPr>
      <w:rPr>
        <w:rFonts w:ascii="Wingdings" w:hAnsi="Wingdings" w:hint="default"/>
        <w:sz w:val="20"/>
      </w:rPr>
    </w:lvl>
    <w:lvl w:ilvl="5" w:tentative="1">
      <w:start w:val="1"/>
      <w:numFmt w:val="bullet"/>
      <w:lvlText w:val=""/>
      <w:lvlJc w:val="left"/>
      <w:pPr>
        <w:tabs>
          <w:tab w:val="left" w:leader="none" w:pos="4680"/>
        </w:tabs>
        <w:ind w:left="4680" w:hanging="360"/>
      </w:pPr>
      <w:rPr>
        <w:rFonts w:ascii="Wingdings" w:hAnsi="Wingdings" w:hint="default"/>
        <w:sz w:val="20"/>
      </w:rPr>
    </w:lvl>
    <w:lvl w:ilvl="6" w:tentative="1">
      <w:start w:val="1"/>
      <w:numFmt w:val="bullet"/>
      <w:lvlText w:val=""/>
      <w:lvlJc w:val="left"/>
      <w:pPr>
        <w:tabs>
          <w:tab w:val="left" w:leader="none" w:pos="5400"/>
        </w:tabs>
        <w:ind w:left="5400" w:hanging="360"/>
      </w:pPr>
      <w:rPr>
        <w:rFonts w:ascii="Wingdings" w:hAnsi="Wingdings" w:hint="default"/>
        <w:sz w:val="20"/>
      </w:rPr>
    </w:lvl>
    <w:lvl w:ilvl="7" w:tentative="1">
      <w:start w:val="1"/>
      <w:numFmt w:val="bullet"/>
      <w:lvlText w:val=""/>
      <w:lvlJc w:val="left"/>
      <w:pPr>
        <w:tabs>
          <w:tab w:val="left" w:leader="none" w:pos="6120"/>
        </w:tabs>
        <w:ind w:left="6120" w:hanging="360"/>
      </w:pPr>
      <w:rPr>
        <w:rFonts w:ascii="Wingdings" w:hAnsi="Wingdings" w:hint="default"/>
        <w:sz w:val="20"/>
      </w:rPr>
    </w:lvl>
    <w:lvl w:ilvl="8" w:tentative="1">
      <w:start w:val="1"/>
      <w:numFmt w:val="bullet"/>
      <w:lvlText w:val=""/>
      <w:lvlJc w:val="left"/>
      <w:pPr>
        <w:tabs>
          <w:tab w:val="left" w:leader="none" w:pos="6840"/>
        </w:tabs>
        <w:ind w:left="6840" w:hanging="360"/>
      </w:pPr>
      <w:rPr>
        <w:rFonts w:ascii="Wingdings" w:hAnsi="Wingdings" w:hint="default"/>
        <w:sz w:val="20"/>
      </w:rPr>
    </w:lvl>
  </w:abstractNum>
  <w:abstractNum w:abstractNumId="7">
    <w:nsid w:val="00000007"/>
    <w:multiLevelType w:val="multilevel"/>
    <w:tmpl w:val="992CA9E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576429D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C83072F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0"/>
  </w:num>
  <w:num w:numId="2">
    <w:abstractNumId w:val="4"/>
  </w:num>
  <w:num w:numId="3">
    <w:abstractNumId w:val="7"/>
  </w:num>
  <w:num w:numId="4">
    <w:abstractNumId w:val="5"/>
  </w:num>
  <w:num w:numId="5">
    <w:abstractNumId w:val="1"/>
  </w:num>
  <w:num w:numId="6">
    <w:abstractNumId w:val="8"/>
  </w:num>
  <w:num w:numId="7">
    <w:abstractNumId w:val="2"/>
  </w:num>
  <w:num w:numId="8">
    <w:abstractNumId w:val="3"/>
  </w:num>
  <w:num w:numId="9">
    <w:abstractNumId w:val="6"/>
  </w:num>
  <w:num w:numId="10">
    <w:abstractNumId w:val="9"/>
  </w:num>
</w:numbering>
</file>

<file path=word/settings.xml><?xml version="1.0" encoding="utf-8"?>
<w:settings xmlns:w="http://schemas.openxmlformats.org/wordprocessingml/2006/main" xmlns:r="http://schemas.openxmlformats.org/officeDocument/2006/relationships" xmlns:m="http://schemas.openxmlformats.org/officeDocument/2006/math">
  <w:zoom w:percent="9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evenAndOddHeaders/>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Arial" w:eastAsia="Aptos" w:hAnsi="Aptos"/>
        <w:kern w:val="2"/>
        <w:sz w:val="24"/>
        <w:szCs w:val="24"/>
        <w:lang w:val="en-US"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Aptos Display" w:cs="Times New Roman" w:eastAsia="宋体" w:hAnsi="Aptos Display"/>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Aptos Display" w:cs="Times New Roman" w:eastAsia="宋体" w:hAnsi="Aptos Display"/>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cs="Times New Roman" w:eastAsia="宋体"/>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cs="Times New Roman" w:eastAsia="宋体"/>
      <w:i/>
      <w:iCs/>
      <w:color w:val="0f4761"/>
    </w:rPr>
  </w:style>
  <w:style w:type="paragraph" w:styleId="style5">
    <w:name w:val="heading 5"/>
    <w:basedOn w:val="style0"/>
    <w:next w:val="style0"/>
    <w:link w:val="style4101"/>
    <w:qFormat/>
    <w:uiPriority w:val="9"/>
    <w:pPr>
      <w:keepNext/>
      <w:keepLines/>
      <w:spacing w:before="80" w:after="40"/>
      <w:outlineLvl w:val="4"/>
    </w:pPr>
    <w:rPr>
      <w:rFonts w:cs="Times New Roman" w:eastAsia="宋体"/>
      <w:color w:val="0f4761"/>
    </w:rPr>
  </w:style>
  <w:style w:type="paragraph" w:styleId="style6">
    <w:name w:val="heading 6"/>
    <w:basedOn w:val="style0"/>
    <w:next w:val="style0"/>
    <w:link w:val="style4102"/>
    <w:qFormat/>
    <w:uiPriority w:val="9"/>
    <w:pPr>
      <w:keepNext/>
      <w:keepLines/>
      <w:spacing w:before="40" w:after="0"/>
      <w:outlineLvl w:val="5"/>
    </w:pPr>
    <w:rPr>
      <w:rFonts w:cs="Times New Roman"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Times New Roman" w:eastAsia="宋体"/>
      <w:color w:val="595959"/>
    </w:rPr>
  </w:style>
  <w:style w:type="paragraph" w:styleId="style8">
    <w:name w:val="heading 8"/>
    <w:basedOn w:val="style0"/>
    <w:next w:val="style0"/>
    <w:link w:val="style4104"/>
    <w:qFormat/>
    <w:uiPriority w:val="9"/>
    <w:pPr>
      <w:keepNext/>
      <w:keepLines/>
      <w:spacing w:after="0"/>
      <w:outlineLvl w:val="7"/>
    </w:pPr>
    <w:rPr>
      <w:rFonts w:cs="Times New Roman" w:eastAsia="宋体"/>
      <w:i/>
      <w:iCs/>
      <w:color w:val="272727"/>
    </w:rPr>
  </w:style>
  <w:style w:type="paragraph" w:styleId="style9">
    <w:name w:val="heading 9"/>
    <w:basedOn w:val="style0"/>
    <w:next w:val="style0"/>
    <w:link w:val="style4105"/>
    <w:qFormat/>
    <w:uiPriority w:val="9"/>
    <w:pPr>
      <w:keepNext/>
      <w:keepLines/>
      <w:spacing w:after="0"/>
      <w:outlineLvl w:val="8"/>
    </w:pPr>
    <w:rPr>
      <w:rFonts w:cs="Times New Roman"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6628015d-eb6e-4d56-8c68-efd9078b5cbb"/>
    <w:basedOn w:val="style65"/>
    <w:next w:val="style4097"/>
    <w:link w:val="style1"/>
    <w:uiPriority w:val="9"/>
    <w:rPr>
      <w:rFonts w:ascii="Aptos Display" w:cs="Times New Roman" w:eastAsia="宋体" w:hAnsi="Aptos Display"/>
      <w:color w:val="0f4761"/>
      <w:sz w:val="40"/>
      <w:szCs w:val="40"/>
    </w:rPr>
  </w:style>
  <w:style w:type="character" w:customStyle="1" w:styleId="style4098">
    <w:name w:val="Heading 2 Char_581808e9-59b3-4e8a-a326-0d28690ec7e4"/>
    <w:basedOn w:val="style65"/>
    <w:next w:val="style4098"/>
    <w:link w:val="style2"/>
    <w:uiPriority w:val="9"/>
    <w:rPr>
      <w:rFonts w:ascii="Aptos Display" w:cs="Times New Roman" w:eastAsia="宋体" w:hAnsi="Aptos Display"/>
      <w:color w:val="0f4761"/>
      <w:sz w:val="32"/>
      <w:szCs w:val="32"/>
    </w:rPr>
  </w:style>
  <w:style w:type="character" w:customStyle="1" w:styleId="style4099">
    <w:name w:val="Heading 3 Char_e9698673-af50-4e9b-88c7-d166c38b3133"/>
    <w:basedOn w:val="style65"/>
    <w:next w:val="style4099"/>
    <w:link w:val="style3"/>
    <w:uiPriority w:val="9"/>
    <w:rPr>
      <w:rFonts w:cs="Times New Roman" w:eastAsia="宋体"/>
      <w:color w:val="0f4761"/>
      <w:sz w:val="28"/>
      <w:szCs w:val="28"/>
    </w:rPr>
  </w:style>
  <w:style w:type="character" w:customStyle="1" w:styleId="style4100">
    <w:name w:val="Heading 4 Char_1c80fe24-2417-494d-8b37-200a20c7b7a7"/>
    <w:basedOn w:val="style65"/>
    <w:next w:val="style4100"/>
    <w:link w:val="style4"/>
    <w:uiPriority w:val="9"/>
    <w:rPr>
      <w:rFonts w:cs="Times New Roman" w:eastAsia="宋体"/>
      <w:i/>
      <w:iCs/>
      <w:color w:val="0f4761"/>
    </w:rPr>
  </w:style>
  <w:style w:type="character" w:customStyle="1" w:styleId="style4101">
    <w:name w:val="Heading 5 Char_b3e1a522-f219-41aa-a674-ac6441ae0e5f"/>
    <w:basedOn w:val="style65"/>
    <w:next w:val="style4101"/>
    <w:link w:val="style5"/>
    <w:uiPriority w:val="9"/>
    <w:rPr>
      <w:rFonts w:cs="Times New Roman" w:eastAsia="宋体"/>
      <w:color w:val="0f4761"/>
    </w:rPr>
  </w:style>
  <w:style w:type="character" w:customStyle="1" w:styleId="style4102">
    <w:name w:val="Heading 6 Char_716fa41f-12c8-49ba-9a3e-49f4ddf6066d"/>
    <w:basedOn w:val="style65"/>
    <w:next w:val="style4102"/>
    <w:link w:val="style6"/>
    <w:uiPriority w:val="9"/>
    <w:rPr>
      <w:rFonts w:cs="Times New Roman" w:eastAsia="宋体"/>
      <w:i/>
      <w:iCs/>
      <w:color w:val="595959"/>
    </w:rPr>
  </w:style>
  <w:style w:type="character" w:customStyle="1" w:styleId="style4103">
    <w:name w:val="Heading 7 Char_c1bb7526-d03b-4130-b78a-d93ddb4ee6ea"/>
    <w:basedOn w:val="style65"/>
    <w:next w:val="style4103"/>
    <w:link w:val="style7"/>
    <w:uiPriority w:val="9"/>
    <w:rPr>
      <w:rFonts w:cs="Times New Roman" w:eastAsia="宋体"/>
      <w:color w:val="595959"/>
    </w:rPr>
  </w:style>
  <w:style w:type="character" w:customStyle="1" w:styleId="style4104">
    <w:name w:val="Heading 8 Char_097e7ba9-efd2-41bb-9f74-27441672d17e"/>
    <w:basedOn w:val="style65"/>
    <w:next w:val="style4104"/>
    <w:link w:val="style8"/>
    <w:uiPriority w:val="9"/>
    <w:rPr>
      <w:rFonts w:cs="Times New Roman" w:eastAsia="宋体"/>
      <w:i/>
      <w:iCs/>
      <w:color w:val="272727"/>
    </w:rPr>
  </w:style>
  <w:style w:type="character" w:customStyle="1" w:styleId="style4105">
    <w:name w:val="Heading 9 Char_986dba31-6cb5-4d8e-8674-3b50d49a6abc"/>
    <w:basedOn w:val="style65"/>
    <w:next w:val="style4105"/>
    <w:link w:val="style9"/>
    <w:uiPriority w:val="9"/>
    <w:rPr>
      <w:rFonts w:cs="Times New Roman" w:eastAsia="宋体"/>
      <w:color w:val="272727"/>
    </w:rPr>
  </w:style>
  <w:style w:type="paragraph" w:styleId="style62">
    <w:name w:val="Title"/>
    <w:basedOn w:val="style0"/>
    <w:next w:val="style0"/>
    <w:link w:val="style4106"/>
    <w:qFormat/>
    <w:uiPriority w:val="10"/>
    <w:pPr>
      <w:spacing w:after="80" w:lineRule="auto" w:line="240"/>
      <w:contextualSpacing/>
    </w:pPr>
    <w:rPr>
      <w:rFonts w:ascii="Aptos Display" w:cs="Times New Roman" w:eastAsia="宋体" w:hAnsi="Aptos Display"/>
      <w:spacing w:val="-10"/>
      <w:kern w:val="28"/>
      <w:sz w:val="56"/>
      <w:szCs w:val="56"/>
    </w:rPr>
  </w:style>
  <w:style w:type="character" w:customStyle="1" w:styleId="style4106">
    <w:name w:val="Title Char_677069fd-a2cc-46cf-8285-869c15414d0c"/>
    <w:basedOn w:val="style65"/>
    <w:next w:val="style4106"/>
    <w:link w:val="style62"/>
    <w:uiPriority w:val="10"/>
    <w:rPr>
      <w:rFonts w:ascii="Aptos Display" w:cs="Times New Roman" w:eastAsia="宋体" w:hAnsi="Aptos Display"/>
      <w:spacing w:val="-10"/>
      <w:kern w:val="28"/>
      <w:sz w:val="56"/>
      <w:szCs w:val="56"/>
    </w:rPr>
  </w:style>
  <w:style w:type="paragraph" w:styleId="style74">
    <w:name w:val="Subtitle"/>
    <w:basedOn w:val="style0"/>
    <w:next w:val="style0"/>
    <w:link w:val="style4107"/>
    <w:qFormat/>
    <w:uiPriority w:val="11"/>
    <w:pPr>
      <w:numPr>
        <w:ilvl w:val="1"/>
        <w:numId w:val="0"/>
      </w:numPr>
    </w:pPr>
    <w:rPr>
      <w:rFonts w:cs="Times New Roman" w:eastAsia="宋体"/>
      <w:color w:val="595959"/>
      <w:spacing w:val="15"/>
      <w:sz w:val="28"/>
      <w:szCs w:val="28"/>
    </w:rPr>
  </w:style>
  <w:style w:type="character" w:customStyle="1" w:styleId="style4107">
    <w:name w:val="Subtitle Char"/>
    <w:basedOn w:val="style65"/>
    <w:next w:val="style4107"/>
    <w:link w:val="style74"/>
    <w:uiPriority w:val="11"/>
    <w:rPr>
      <w:rFonts w:cs="Times New Roman"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ddf2fe79-5b7f-4655-b7f8-5d187b3f2d50"/>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Intense Quote Char_b4b25db3-b948-41ac-87c5-5ae7d30299ae"/>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 w:type="character" w:styleId="style85">
    <w:name w:val="Hyperlink"/>
    <w:basedOn w:val="style65"/>
    <w:next w:val="style85"/>
    <w:uiPriority w:val="99"/>
    <w:rPr>
      <w:color w:val="467886"/>
      <w:u w:val="single"/>
    </w:rPr>
  </w:style>
  <w:style w:type="character" w:customStyle="1" w:styleId="style4110">
    <w:name w:val="Unresolved Mention"/>
    <w:basedOn w:val="style65"/>
    <w:next w:val="style4110"/>
    <w:uiPriority w:val="99"/>
    <w:rPr>
      <w:color w:val="605e5c"/>
      <w:shd w:val="clear" w:color="auto" w:fill="e1dfdd"/>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kern w:val="0"/>
    </w:rPr>
  </w:style>
  <w:style w:type="character" w:styleId="style86">
    <w:name w:val="FollowedHyperlink"/>
    <w:basedOn w:val="style65"/>
    <w:next w:val="style86"/>
    <w:uiPriority w:val="99"/>
    <w:rPr>
      <w:color w:val="96607d"/>
      <w:u w:val="singl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Words>1173</Words>
  <Pages>4</Pages>
  <Characters>6192</Characters>
  <Application>WPS Office</Application>
  <DocSecurity>0</DocSecurity>
  <Paragraphs>243</Paragraphs>
  <ScaleCrop>false</ScaleCrop>
  <LinksUpToDate>false</LinksUpToDate>
  <CharactersWithSpaces>7153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2026-09-09T16:37:00Z</dcterms:created>
  <dc:creator>Mina S. Younan</dc:creator>
  <lastModifiedBy>CPH2603</lastModifiedBy>
  <dcterms:modified xsi:type="dcterms:W3CDTF">2026-09-16T02:36:17Z</dcterms:modified>
  <revision>6</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a7af1e7567ed4345b4c5667d1cfa3cae_23</vt:lpwstr>
  </property>
</Properties>
</file>