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631777"/>
        <w:docPartObj>
          <w:docPartGallery w:val="Cover Pages"/>
          <w:docPartUnique/>
        </w:docPartObj>
      </w:sdtPr>
      <w:sdtContent>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235836" w:rsidRPr="009208AC" w:rsidTr="00BC09A3">
            <w:trPr>
              <w:trHeight w:val="13065"/>
            </w:trPr>
            <w:tc>
              <w:tcPr>
                <w:tcW w:w="9268" w:type="dxa"/>
                <w:tcBorders>
                  <w:top w:val="nil"/>
                  <w:left w:val="nil"/>
                  <w:bottom w:val="nil"/>
                  <w:right w:val="nil"/>
                </w:tcBorders>
              </w:tcPr>
              <w:p w:rsidR="00235836" w:rsidRDefault="00235836" w:rsidP="00BC09A3">
                <w:r>
                  <w:rPr>
                    <w:noProof/>
                    <w:lang w:eastAsia="de-DE"/>
                  </w:rPr>
                  <w:drawing>
                    <wp:inline distT="0" distB="0" distL="0" distR="0" wp14:anchorId="79A9026D" wp14:editId="63CF157E">
                      <wp:extent cx="1765300" cy="850900"/>
                      <wp:effectExtent l="0" t="0" r="6350" b="6350"/>
                      <wp:docPr id="48" name="Grafik 48"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5300" cy="850900"/>
                              </a:xfrm>
                              <a:prstGeom prst="rect">
                                <a:avLst/>
                              </a:prstGeom>
                              <a:noFill/>
                              <a:ln>
                                <a:noFill/>
                              </a:ln>
                            </pic:spPr>
                          </pic:pic>
                        </a:graphicData>
                      </a:graphic>
                    </wp:inline>
                  </w:drawing>
                </w:r>
              </w:p>
              <w:p w:rsidR="00235836" w:rsidRPr="006B7054" w:rsidRDefault="00235836" w:rsidP="00BC09A3">
                <w:pPr>
                  <w:pStyle w:val="DeckBlattThema"/>
                </w:pPr>
              </w:p>
              <w:p w:rsidR="00235836" w:rsidRPr="00705BF6" w:rsidRDefault="00C34D29" w:rsidP="00BC09A3">
                <w:pPr>
                  <w:pStyle w:val="DeckblattZentriert"/>
                  <w:rPr>
                    <w:b/>
                    <w:sz w:val="32"/>
                    <w:szCs w:val="32"/>
                  </w:rPr>
                </w:pPr>
                <w:r>
                  <w:rPr>
                    <w:b/>
                    <w:sz w:val="32"/>
                    <w:szCs w:val="32"/>
                  </w:rPr>
                  <w:t xml:space="preserve">Neue WLAN </w:t>
                </w:r>
                <w:r w:rsidR="00735DB0">
                  <w:rPr>
                    <w:b/>
                    <w:sz w:val="32"/>
                    <w:szCs w:val="32"/>
                  </w:rPr>
                  <w:t>Standards – Aufbau und Analyse einer Netzwerkumgebung mit den Standards 802.11ac / ad</w:t>
                </w:r>
              </w:p>
              <w:p w:rsidR="00235836" w:rsidRPr="00705BF6" w:rsidRDefault="00235836" w:rsidP="00BC09A3">
                <w:pPr>
                  <w:rPr>
                    <w:rFonts w:cs="Times New Roman"/>
                  </w:rPr>
                </w:pPr>
              </w:p>
              <w:p w:rsidR="00235836" w:rsidRPr="00705BF6" w:rsidRDefault="00C34D29" w:rsidP="00BC09A3">
                <w:pPr>
                  <w:pStyle w:val="DeckblattZentriert"/>
                  <w:rPr>
                    <w:szCs w:val="24"/>
                  </w:rPr>
                </w:pPr>
                <w:r>
                  <w:rPr>
                    <w:szCs w:val="24"/>
                  </w:rPr>
                  <w:t>STUDIENARBEIT</w:t>
                </w:r>
              </w:p>
              <w:p w:rsidR="00235836" w:rsidRPr="00705BF6" w:rsidRDefault="00235836" w:rsidP="00BC09A3">
                <w:pPr>
                  <w:pStyle w:val="DeckBlattThema"/>
                  <w:rPr>
                    <w:sz w:val="24"/>
                    <w:szCs w:val="24"/>
                  </w:rPr>
                </w:pPr>
              </w:p>
              <w:p w:rsidR="00235836" w:rsidRPr="00705BF6" w:rsidRDefault="00235836" w:rsidP="00BC09A3">
                <w:pPr>
                  <w:pStyle w:val="Block"/>
                  <w:rPr>
                    <w:szCs w:val="24"/>
                  </w:rPr>
                </w:pPr>
              </w:p>
              <w:p w:rsidR="00235836" w:rsidRPr="00705BF6" w:rsidRDefault="00235836" w:rsidP="00BC09A3">
                <w:pPr>
                  <w:pStyle w:val="DeckblattZentriert"/>
                  <w:rPr>
                    <w:szCs w:val="24"/>
                  </w:rPr>
                </w:pPr>
                <w:r w:rsidRPr="00705BF6">
                  <w:rPr>
                    <w:szCs w:val="24"/>
                  </w:rPr>
                  <w:t>für die Prüfung zum</w:t>
                </w:r>
              </w:p>
              <w:p w:rsidR="00235836" w:rsidRPr="00705BF6" w:rsidRDefault="00235836" w:rsidP="00BC09A3">
                <w:pPr>
                  <w:pStyle w:val="DeckblattZentriert"/>
                  <w:rPr>
                    <w:szCs w:val="24"/>
                  </w:rPr>
                </w:pPr>
              </w:p>
              <w:p w:rsidR="00235836" w:rsidRPr="00705BF6" w:rsidRDefault="00235836" w:rsidP="00BC09A3">
                <w:pPr>
                  <w:pStyle w:val="DeckblattZentriert"/>
                  <w:rPr>
                    <w:szCs w:val="24"/>
                  </w:rPr>
                </w:pPr>
                <w:r w:rsidRPr="00705BF6">
                  <w:rPr>
                    <w:szCs w:val="24"/>
                  </w:rPr>
                  <w:t xml:space="preserve">Bachelor </w:t>
                </w:r>
                <w:proofErr w:type="spellStart"/>
                <w:r w:rsidRPr="00705BF6">
                  <w:rPr>
                    <w:szCs w:val="24"/>
                  </w:rPr>
                  <w:t>of</w:t>
                </w:r>
                <w:proofErr w:type="spellEnd"/>
                <w:r w:rsidRPr="00705BF6">
                  <w:rPr>
                    <w:szCs w:val="24"/>
                  </w:rPr>
                  <w:t xml:space="preserve"> Engineering </w:t>
                </w:r>
              </w:p>
              <w:p w:rsidR="00235836" w:rsidRPr="00705BF6" w:rsidRDefault="00235836" w:rsidP="00BC09A3">
                <w:pPr>
                  <w:pStyle w:val="DeckblattZentriert"/>
                  <w:rPr>
                    <w:szCs w:val="24"/>
                  </w:rPr>
                </w:pPr>
                <w:r w:rsidRPr="00705BF6">
                  <w:rPr>
                    <w:szCs w:val="24"/>
                  </w:rPr>
                  <w:t>des Studiengangs Informatik</w:t>
                </w:r>
                <w:r w:rsidRPr="00705BF6">
                  <w:rPr>
                    <w:szCs w:val="24"/>
                  </w:rPr>
                  <w:br/>
                  <w:t>Studienrichtung Informationstechnik</w:t>
                </w:r>
              </w:p>
              <w:p w:rsidR="00235836" w:rsidRPr="00705BF6" w:rsidRDefault="00235836" w:rsidP="00BC09A3">
                <w:pPr>
                  <w:pStyle w:val="DeckblattZentriert"/>
                  <w:rPr>
                    <w:szCs w:val="24"/>
                  </w:rPr>
                </w:pPr>
              </w:p>
              <w:p w:rsidR="00235836" w:rsidRPr="00705BF6" w:rsidRDefault="00235836" w:rsidP="00BC09A3">
                <w:pPr>
                  <w:pStyle w:val="DeckblattZentriert"/>
                  <w:rPr>
                    <w:szCs w:val="24"/>
                  </w:rPr>
                </w:pPr>
                <w:r w:rsidRPr="00705BF6">
                  <w:rPr>
                    <w:szCs w:val="24"/>
                  </w:rPr>
                  <w:t xml:space="preserve">an der </w:t>
                </w:r>
              </w:p>
              <w:p w:rsidR="00235836" w:rsidRPr="00705BF6" w:rsidRDefault="00235836" w:rsidP="00BC09A3">
                <w:pPr>
                  <w:pStyle w:val="DeckblattZentriert"/>
                  <w:rPr>
                    <w:szCs w:val="24"/>
                  </w:rPr>
                </w:pPr>
              </w:p>
              <w:p w:rsidR="00235836" w:rsidRPr="00705BF6" w:rsidRDefault="00235836" w:rsidP="00BC09A3">
                <w:pPr>
                  <w:pStyle w:val="DeckblattZentriert"/>
                  <w:rPr>
                    <w:szCs w:val="24"/>
                  </w:rPr>
                </w:pPr>
                <w:r w:rsidRPr="00705BF6">
                  <w:rPr>
                    <w:szCs w:val="24"/>
                  </w:rPr>
                  <w:t>Dualen Hochschule Baden-Württemberg Karlsruhe</w:t>
                </w:r>
              </w:p>
              <w:p w:rsidR="00235836" w:rsidRPr="00DC6233" w:rsidRDefault="00235836" w:rsidP="00BC09A3">
                <w:pPr>
                  <w:pStyle w:val="Block"/>
                  <w:rPr>
                    <w:szCs w:val="24"/>
                  </w:rPr>
                </w:pPr>
              </w:p>
              <w:p w:rsidR="00235836" w:rsidRPr="00705BF6" w:rsidRDefault="00235836" w:rsidP="00BC09A3">
                <w:pPr>
                  <w:pStyle w:val="DeckblattZentriert"/>
                  <w:rPr>
                    <w:szCs w:val="24"/>
                  </w:rPr>
                </w:pPr>
                <w:r w:rsidRPr="00705BF6">
                  <w:rPr>
                    <w:szCs w:val="24"/>
                  </w:rPr>
                  <w:t>von</w:t>
                </w:r>
              </w:p>
              <w:p w:rsidR="00235836" w:rsidRPr="00705BF6" w:rsidRDefault="00235836" w:rsidP="00BC09A3">
                <w:pPr>
                  <w:pStyle w:val="DeckblattZentriert"/>
                  <w:rPr>
                    <w:szCs w:val="24"/>
                  </w:rPr>
                </w:pPr>
              </w:p>
              <w:p w:rsidR="00235836" w:rsidRDefault="00235836" w:rsidP="00BC09A3">
                <w:pPr>
                  <w:pStyle w:val="DeckblattZentriert"/>
                  <w:rPr>
                    <w:b/>
                    <w:szCs w:val="24"/>
                  </w:rPr>
                </w:pPr>
                <w:r w:rsidRPr="00705BF6">
                  <w:rPr>
                    <w:b/>
                    <w:szCs w:val="24"/>
                  </w:rPr>
                  <w:t>Andreas Malzew</w:t>
                </w:r>
              </w:p>
              <w:p w:rsidR="00C34D29" w:rsidRPr="00705BF6" w:rsidRDefault="00C34D29" w:rsidP="00BC09A3">
                <w:pPr>
                  <w:pStyle w:val="DeckblattZentriert"/>
                  <w:rPr>
                    <w:b/>
                    <w:szCs w:val="24"/>
                  </w:rPr>
                </w:pPr>
                <w:r>
                  <w:rPr>
                    <w:b/>
                    <w:szCs w:val="24"/>
                  </w:rPr>
                  <w:t>Erik Brandner</w:t>
                </w:r>
              </w:p>
              <w:p w:rsidR="00235836" w:rsidRPr="00DC6233" w:rsidRDefault="00235836" w:rsidP="00BC09A3">
                <w:pPr>
                  <w:rPr>
                    <w:szCs w:val="24"/>
                  </w:rPr>
                </w:pPr>
              </w:p>
              <w:p w:rsidR="00235836" w:rsidRPr="00DC6233" w:rsidRDefault="00235836" w:rsidP="00BC09A3">
                <w:pPr>
                  <w:rPr>
                    <w:szCs w:val="24"/>
                  </w:rPr>
                </w:pPr>
              </w:p>
              <w:p w:rsidR="00235836" w:rsidRPr="00705BF6" w:rsidRDefault="00235836" w:rsidP="00BC09A3">
                <w:pPr>
                  <w:pStyle w:val="DeckblattZentriert"/>
                  <w:rPr>
                    <w:szCs w:val="24"/>
                  </w:rPr>
                </w:pPr>
                <w:r w:rsidRPr="00705BF6">
                  <w:rPr>
                    <w:szCs w:val="24"/>
                  </w:rPr>
                  <w:t>Abgabedatum</w:t>
                </w:r>
                <w:r w:rsidR="0055073A" w:rsidRPr="00705BF6">
                  <w:rPr>
                    <w:szCs w:val="24"/>
                  </w:rPr>
                  <w:t xml:space="preserve"> </w:t>
                </w:r>
                <w:r w:rsidR="0002160D">
                  <w:rPr>
                    <w:szCs w:val="24"/>
                  </w:rPr>
                  <w:t xml:space="preserve">15. </w:t>
                </w:r>
                <w:r w:rsidR="00C34D29">
                  <w:rPr>
                    <w:szCs w:val="24"/>
                  </w:rPr>
                  <w:t xml:space="preserve">Juni </w:t>
                </w:r>
                <w:r w:rsidR="0055073A" w:rsidRPr="00705BF6">
                  <w:rPr>
                    <w:szCs w:val="24"/>
                  </w:rPr>
                  <w:t>201</w:t>
                </w:r>
                <w:r w:rsidR="00C34D29">
                  <w:rPr>
                    <w:szCs w:val="24"/>
                  </w:rPr>
                  <w:t>5</w:t>
                </w:r>
              </w:p>
              <w:p w:rsidR="00235836" w:rsidRPr="00DC6233" w:rsidRDefault="00235836" w:rsidP="00BC09A3">
                <w:pPr>
                  <w:rPr>
                    <w:szCs w:val="24"/>
                  </w:rPr>
                </w:pPr>
              </w:p>
              <w:p w:rsidR="00235836" w:rsidRPr="00DC6233" w:rsidRDefault="00235836" w:rsidP="00BC09A3">
                <w:pPr>
                  <w:rPr>
                    <w:szCs w:val="24"/>
                  </w:rPr>
                </w:pPr>
              </w:p>
              <w:p w:rsidR="00235836" w:rsidRDefault="00235836" w:rsidP="00BC09A3">
                <w:pPr>
                  <w:rPr>
                    <w:szCs w:val="24"/>
                  </w:rPr>
                </w:pPr>
              </w:p>
              <w:p w:rsidR="00235836" w:rsidRPr="00705BF6" w:rsidRDefault="00235836" w:rsidP="00BC09A3">
                <w:pPr>
                  <w:pStyle w:val="Block"/>
                  <w:rPr>
                    <w:szCs w:val="24"/>
                  </w:rPr>
                </w:pPr>
              </w:p>
              <w:p w:rsidR="00235836" w:rsidRPr="00705BF6" w:rsidRDefault="00235836" w:rsidP="00BC09A3">
                <w:pPr>
                  <w:pStyle w:val="Block"/>
                  <w:rPr>
                    <w:szCs w:val="24"/>
                  </w:rPr>
                </w:pPr>
                <w:r w:rsidRPr="00705BF6">
                  <w:rPr>
                    <w:szCs w:val="24"/>
                  </w:rPr>
                  <w:t>Kurs:</w:t>
                </w:r>
                <w:r w:rsidRPr="00705BF6">
                  <w:rPr>
                    <w:szCs w:val="24"/>
                  </w:rPr>
                  <w:tab/>
                  <w:t xml:space="preserve">                                            TINF12B3</w:t>
                </w:r>
              </w:p>
              <w:p w:rsidR="00235836" w:rsidRPr="00705BF6" w:rsidRDefault="00235836" w:rsidP="00BC09A3">
                <w:pPr>
                  <w:pStyle w:val="Block"/>
                  <w:rPr>
                    <w:szCs w:val="24"/>
                  </w:rPr>
                </w:pPr>
                <w:r w:rsidRPr="00705BF6">
                  <w:rPr>
                    <w:szCs w:val="24"/>
                  </w:rPr>
                  <w:t>Ausbildungsfirma:</w:t>
                </w:r>
                <w:r w:rsidR="00705BF6">
                  <w:rPr>
                    <w:szCs w:val="24"/>
                  </w:rPr>
                  <w:t xml:space="preserve">                          </w:t>
                </w:r>
                <w:r w:rsidR="0073067F">
                  <w:rPr>
                    <w:szCs w:val="24"/>
                  </w:rPr>
                  <w:t xml:space="preserve"> </w:t>
                </w:r>
                <w:r w:rsidRPr="00705BF6">
                  <w:rPr>
                    <w:szCs w:val="24"/>
                  </w:rPr>
                  <w:t xml:space="preserve">Rösberg Engineering GmbH, </w:t>
                </w:r>
                <w:r w:rsidRPr="00705BF6">
                  <w:rPr>
                    <w:color w:val="000000" w:themeColor="text1"/>
                    <w:szCs w:val="24"/>
                    <w:shd w:val="clear" w:color="auto" w:fill="FFFFFF"/>
                  </w:rPr>
                  <w:t>76189</w:t>
                </w:r>
                <w:r w:rsidRPr="00705BF6">
                  <w:rPr>
                    <w:rStyle w:val="apple-converted-space"/>
                    <w:rFonts w:eastAsiaTheme="majorEastAsia"/>
                    <w:color w:val="000000" w:themeColor="text1"/>
                    <w:szCs w:val="24"/>
                    <w:shd w:val="clear" w:color="auto" w:fill="FFFFFF"/>
                  </w:rPr>
                  <w:t> Karlsruhe</w:t>
                </w:r>
              </w:p>
              <w:p w:rsidR="0055073A" w:rsidRPr="00705BF6" w:rsidRDefault="00235836" w:rsidP="002365BE">
                <w:pPr>
                  <w:pStyle w:val="Block"/>
                  <w:rPr>
                    <w:szCs w:val="24"/>
                  </w:rPr>
                </w:pPr>
                <w:r w:rsidRPr="00705BF6">
                  <w:rPr>
                    <w:szCs w:val="24"/>
                  </w:rPr>
                  <w:t xml:space="preserve">Betreuer:         </w:t>
                </w:r>
                <w:r w:rsidR="008623E5">
                  <w:rPr>
                    <w:szCs w:val="24"/>
                  </w:rPr>
                  <w:t xml:space="preserve">                               </w:t>
                </w:r>
                <w:r w:rsidR="00C34D29">
                  <w:rPr>
                    <w:szCs w:val="24"/>
                  </w:rPr>
                  <w:t>Ralf Brune</w:t>
                </w:r>
              </w:p>
              <w:p w:rsidR="00235836" w:rsidRPr="00705BF6" w:rsidRDefault="002365BE" w:rsidP="00705BF6">
                <w:pPr>
                  <w:pStyle w:val="berschrift1"/>
                  <w:rPr>
                    <w:rFonts w:cs="Times New Roman"/>
                  </w:rPr>
                </w:pPr>
                <w:bookmarkStart w:id="0" w:name="_Toc382985386"/>
                <w:bookmarkStart w:id="1" w:name="_Toc382985407"/>
                <w:bookmarkStart w:id="2" w:name="_Toc383786124"/>
                <w:bookmarkStart w:id="3" w:name="_Toc383789317"/>
                <w:bookmarkStart w:id="4" w:name="_Toc383789591"/>
                <w:bookmarkStart w:id="5" w:name="_Toc393884657"/>
                <w:bookmarkStart w:id="6" w:name="_Toc393888180"/>
                <w:bookmarkStart w:id="7" w:name="_Toc393889053"/>
                <w:bookmarkStart w:id="8" w:name="_Toc398120382"/>
                <w:bookmarkStart w:id="9" w:name="_Toc398200576"/>
                <w:bookmarkStart w:id="10" w:name="_Toc398239341"/>
                <w:bookmarkStart w:id="11" w:name="_Toc405461613"/>
                <w:bookmarkStart w:id="12" w:name="_Toc409097261"/>
                <w:bookmarkStart w:id="13" w:name="_Toc409442373"/>
                <w:bookmarkStart w:id="14" w:name="_Toc409442684"/>
                <w:bookmarkStart w:id="15" w:name="_Toc409442756"/>
                <w:bookmarkStart w:id="16" w:name="_Toc409442862"/>
                <w:bookmarkStart w:id="17" w:name="_Toc409448585"/>
                <w:r w:rsidRPr="00705BF6">
                  <w:rPr>
                    <w:rFonts w:cs="Times New Roman"/>
                  </w:rPr>
                  <w:lastRenderedPageBreak/>
                  <w:t xml:space="preserve">Eidesstattliche </w:t>
                </w:r>
                <w:r w:rsidR="00235836" w:rsidRPr="00705BF6">
                  <w:rPr>
                    <w:rFonts w:cs="Times New Roman"/>
                  </w:rPr>
                  <w:t>Erklärung</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705BF6" w:rsidRDefault="00235836" w:rsidP="00705BF6">
                <w:r w:rsidRPr="00705BF6">
                  <w:t>gemäß § 5 (3) der „Studien- und Prüfungsordnung DHBW Technik“ vom 22. September 2011.</w:t>
                </w:r>
              </w:p>
              <w:p w:rsidR="00235836" w:rsidRPr="00705BF6" w:rsidRDefault="00235836" w:rsidP="00705BF6">
                <w:r w:rsidRPr="00705BF6">
                  <w:t>Ich habe die vorliegende Arbeit selbstständig verfasst und keine anderen als die angegebenen Quellen und Hilfsmittel verwendet.</w:t>
                </w:r>
              </w:p>
              <w:p w:rsidR="00235836" w:rsidRDefault="00235836" w:rsidP="00BC09A3">
                <w:pPr>
                  <w:pStyle w:val="Block"/>
                </w:pPr>
              </w:p>
              <w:p w:rsidR="00235836" w:rsidRDefault="00235836" w:rsidP="00BC09A3">
                <w:pPr>
                  <w:pStyle w:val="Block"/>
                </w:pPr>
              </w:p>
              <w:p w:rsidR="00235836" w:rsidRDefault="00235836" w:rsidP="00BC09A3">
                <w:pPr>
                  <w:pStyle w:val="Block"/>
                </w:pPr>
              </w:p>
              <w:p w:rsidR="00235836" w:rsidRDefault="00235836" w:rsidP="006A736B">
                <w:pPr>
                  <w:pStyle w:val="DatumUnterschrift"/>
                </w:pPr>
                <w:r w:rsidRPr="006B7054">
                  <w:t xml:space="preserve">Ort, Datum </w:t>
                </w:r>
                <w:r w:rsidRPr="006B7054">
                  <w:tab/>
                </w:r>
                <w:r w:rsidRPr="006B7054">
                  <w:tab/>
                </w:r>
                <w:r w:rsidRPr="006B7054">
                  <w:tab/>
                </w:r>
                <w:r w:rsidRPr="006B7054">
                  <w:tab/>
                </w:r>
                <w:r w:rsidRPr="006B7054">
                  <w:tab/>
                </w:r>
                <w:r w:rsidRPr="006B7054">
                  <w:tab/>
                </w:r>
                <w:r w:rsidRPr="006B7054">
                  <w:tab/>
                </w:r>
                <w:r>
                  <w:tab/>
                </w:r>
                <w:r>
                  <w:tab/>
                </w:r>
                <w:r w:rsidRPr="006B7054">
                  <w:t>Unterschrift</w:t>
                </w:r>
              </w:p>
            </w:tc>
          </w:tr>
        </w:tbl>
        <w:p w:rsidR="00235836" w:rsidRPr="000157C0" w:rsidRDefault="00376802" w:rsidP="000157C0">
          <w:pPr>
            <w:pStyle w:val="Verzeichnis1"/>
          </w:pPr>
        </w:p>
      </w:sdtContent>
    </w:sdt>
    <w:p w:rsidR="000157C0" w:rsidRPr="00E37F4E" w:rsidRDefault="000157C0" w:rsidP="000157C0">
      <w:pPr>
        <w:pStyle w:val="berschrift1"/>
        <w:jc w:val="center"/>
      </w:pPr>
      <w:bookmarkStart w:id="18" w:name="_Toc382985387"/>
      <w:bookmarkStart w:id="19" w:name="_Toc382985408"/>
      <w:bookmarkStart w:id="20" w:name="_Toc383786125"/>
      <w:bookmarkStart w:id="21" w:name="_Toc383789318"/>
      <w:bookmarkStart w:id="22" w:name="_Toc383789592"/>
      <w:bookmarkStart w:id="23" w:name="_Toc393884658"/>
      <w:bookmarkStart w:id="24" w:name="_Toc393888181"/>
      <w:bookmarkStart w:id="25" w:name="_Toc393889054"/>
      <w:bookmarkStart w:id="26" w:name="_Toc398120383"/>
      <w:bookmarkStart w:id="27" w:name="_Toc398200577"/>
      <w:bookmarkStart w:id="28" w:name="_Toc398239342"/>
      <w:bookmarkStart w:id="29" w:name="_Toc405461614"/>
      <w:bookmarkStart w:id="30" w:name="_Toc409097262"/>
      <w:bookmarkStart w:id="31" w:name="_Toc409442374"/>
      <w:bookmarkStart w:id="32" w:name="_Toc409442685"/>
      <w:bookmarkStart w:id="33" w:name="_Toc409442757"/>
      <w:bookmarkStart w:id="34" w:name="_Toc409442863"/>
      <w:bookmarkStart w:id="35" w:name="_Toc409448586"/>
      <w:r w:rsidRPr="00E37F4E">
        <w:lastRenderedPageBreak/>
        <w:t>S</w:t>
      </w:r>
      <w:r>
        <w:t>perrvermerk</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0157C0" w:rsidRDefault="000157C0" w:rsidP="00705BF6">
      <w:pPr>
        <w:jc w:val="center"/>
        <w:rPr>
          <w:sz w:val="28"/>
          <w:szCs w:val="28"/>
        </w:rPr>
      </w:pPr>
      <w:r w:rsidRPr="00705BF6">
        <w:rPr>
          <w:sz w:val="28"/>
          <w:szCs w:val="28"/>
        </w:rPr>
        <w:t>Die vorgelegte Arbeit beinhaltet vertrauliche Informationen und Daten des Unternehmens:</w:t>
      </w:r>
    </w:p>
    <w:p w:rsidR="00AF7380" w:rsidRPr="00705BF6" w:rsidRDefault="00AF7380" w:rsidP="00705BF6">
      <w:pPr>
        <w:jc w:val="center"/>
        <w:rPr>
          <w:sz w:val="28"/>
          <w:szCs w:val="28"/>
        </w:rPr>
      </w:pPr>
    </w:p>
    <w:p w:rsidR="000157C0" w:rsidRPr="00E73A33" w:rsidRDefault="000157C0" w:rsidP="00235836">
      <w:pPr>
        <w:jc w:val="center"/>
        <w:rPr>
          <w:b/>
          <w:color w:val="000000" w:themeColor="text1"/>
          <w:sz w:val="28"/>
          <w:szCs w:val="28"/>
        </w:rPr>
      </w:pPr>
      <w:r w:rsidRPr="00E73A33">
        <w:rPr>
          <w:rFonts w:cs="Arial"/>
          <w:b/>
          <w:iCs/>
          <w:color w:val="000000" w:themeColor="text1"/>
          <w:sz w:val="28"/>
          <w:szCs w:val="28"/>
        </w:rPr>
        <w:t>Rösberg Engineering GmbH</w:t>
      </w:r>
    </w:p>
    <w:p w:rsidR="000157C0" w:rsidRPr="00E73A33" w:rsidRDefault="000157C0" w:rsidP="00235836">
      <w:pPr>
        <w:jc w:val="center"/>
        <w:rPr>
          <w:rFonts w:cs="Arial"/>
          <w:b/>
          <w:color w:val="000000" w:themeColor="text1"/>
          <w:sz w:val="28"/>
          <w:szCs w:val="28"/>
          <w:shd w:val="clear" w:color="auto" w:fill="FFFFFF"/>
        </w:rPr>
      </w:pPr>
      <w:r w:rsidRPr="00E73A33">
        <w:rPr>
          <w:rFonts w:cs="Arial"/>
          <w:b/>
          <w:color w:val="000000" w:themeColor="text1"/>
          <w:sz w:val="28"/>
          <w:szCs w:val="28"/>
          <w:shd w:val="clear" w:color="auto" w:fill="FFFFFF"/>
        </w:rPr>
        <w:t>Industriestraße 9</w:t>
      </w:r>
    </w:p>
    <w:p w:rsidR="000157C0" w:rsidRPr="00E73A33" w:rsidRDefault="000157C0" w:rsidP="00235836">
      <w:pPr>
        <w:jc w:val="center"/>
        <w:rPr>
          <w:b/>
          <w:color w:val="000000" w:themeColor="text1"/>
          <w:sz w:val="28"/>
          <w:szCs w:val="28"/>
        </w:rPr>
      </w:pPr>
      <w:r w:rsidRPr="00E73A33">
        <w:rPr>
          <w:rFonts w:cs="Arial"/>
          <w:b/>
          <w:color w:val="000000" w:themeColor="text1"/>
          <w:sz w:val="28"/>
          <w:szCs w:val="28"/>
          <w:shd w:val="clear" w:color="auto" w:fill="FFFFFF"/>
        </w:rPr>
        <w:t>76189</w:t>
      </w:r>
      <w:r w:rsidRPr="00E73A33">
        <w:rPr>
          <w:rStyle w:val="apple-converted-space"/>
          <w:rFonts w:cs="Arial"/>
          <w:b/>
          <w:color w:val="000000" w:themeColor="text1"/>
          <w:sz w:val="28"/>
          <w:szCs w:val="28"/>
          <w:shd w:val="clear" w:color="auto" w:fill="FFFFFF"/>
        </w:rPr>
        <w:t> </w:t>
      </w:r>
      <w:r w:rsidRPr="00E73A33">
        <w:rPr>
          <w:rStyle w:val="Hervorhebung"/>
          <w:rFonts w:cs="Arial"/>
          <w:b/>
          <w:bCs/>
          <w:color w:val="000000" w:themeColor="text1"/>
          <w:sz w:val="28"/>
          <w:szCs w:val="28"/>
          <w:shd w:val="clear" w:color="auto" w:fill="FFFFFF"/>
        </w:rPr>
        <w:t>Karlsruhe</w:t>
      </w:r>
    </w:p>
    <w:p w:rsidR="000157C0" w:rsidRPr="00705BF6" w:rsidRDefault="000157C0" w:rsidP="00705BF6">
      <w:pPr>
        <w:jc w:val="center"/>
        <w:rPr>
          <w:sz w:val="28"/>
          <w:szCs w:val="28"/>
        </w:rPr>
      </w:pPr>
    </w:p>
    <w:p w:rsidR="000157C0" w:rsidRPr="00705BF6" w:rsidRDefault="000157C0" w:rsidP="00705BF6">
      <w:pPr>
        <w:jc w:val="center"/>
        <w:rPr>
          <w:sz w:val="28"/>
          <w:szCs w:val="28"/>
        </w:rPr>
      </w:pPr>
      <w:r w:rsidRPr="00705BF6">
        <w:rPr>
          <w:sz w:val="28"/>
          <w:szCs w:val="28"/>
        </w:rPr>
        <w:t>Die Vervielfältigung und Weitergabe ist ohne ausdrückliche Genehmigung des Verfassers und des Unternehmens nicht erlaubt.</w:t>
      </w:r>
    </w:p>
    <w:p w:rsidR="000157C0" w:rsidRDefault="000157C0">
      <w:pPr>
        <w:rPr>
          <w:rFonts w:eastAsiaTheme="majorEastAsia" w:cstheme="majorBidi"/>
          <w:b/>
          <w:bCs/>
          <w:color w:val="000000" w:themeColor="text1"/>
          <w:sz w:val="32"/>
          <w:szCs w:val="28"/>
        </w:rPr>
      </w:pPr>
      <w:r>
        <w:br w:type="page"/>
      </w:r>
    </w:p>
    <w:p w:rsidR="0055073A" w:rsidRPr="0055073A" w:rsidRDefault="002365BE" w:rsidP="0055073A">
      <w:pPr>
        <w:pStyle w:val="berschrift1"/>
      </w:pPr>
      <w:bookmarkStart w:id="36" w:name="_Toc382985388"/>
      <w:bookmarkStart w:id="37" w:name="_Toc382985409"/>
      <w:bookmarkStart w:id="38" w:name="_Toc383786126"/>
      <w:bookmarkStart w:id="39" w:name="_Toc383789319"/>
      <w:bookmarkStart w:id="40" w:name="_Toc383789593"/>
      <w:bookmarkStart w:id="41" w:name="_Toc393884659"/>
      <w:bookmarkStart w:id="42" w:name="_Toc393888182"/>
      <w:bookmarkStart w:id="43" w:name="_Toc393889055"/>
      <w:bookmarkStart w:id="44" w:name="_Toc398120384"/>
      <w:bookmarkStart w:id="45" w:name="_Toc398200578"/>
      <w:bookmarkStart w:id="46" w:name="_Toc398239343"/>
      <w:bookmarkStart w:id="47" w:name="_Toc405461615"/>
      <w:bookmarkStart w:id="48" w:name="_Toc409097263"/>
      <w:bookmarkStart w:id="49" w:name="_Toc409442375"/>
      <w:bookmarkStart w:id="50" w:name="_Toc409442686"/>
      <w:bookmarkStart w:id="51" w:name="_Toc409442758"/>
      <w:bookmarkStart w:id="52" w:name="_Toc409442864"/>
      <w:bookmarkStart w:id="53" w:name="_Toc409448587"/>
      <w:r>
        <w:lastRenderedPageBreak/>
        <w:t>Abbildungsverzeichnis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3B19BF" w:rsidRDefault="00D35D83">
      <w:pPr>
        <w:pStyle w:val="Abbildungsverzeichnis"/>
        <w:tabs>
          <w:tab w:val="right" w:leader="dot" w:pos="9062"/>
        </w:tabs>
        <w:rPr>
          <w:rFonts w:eastAsiaTheme="minorEastAsia"/>
          <w:i w:val="0"/>
          <w:iCs w:val="0"/>
          <w:noProof/>
          <w:sz w:val="22"/>
          <w:szCs w:val="22"/>
          <w:lang w:eastAsia="de-DE"/>
        </w:rPr>
      </w:pPr>
      <w:r>
        <w:fldChar w:fldCharType="begin"/>
      </w:r>
      <w:r>
        <w:instrText xml:space="preserve"> TOC \h \z \c "Abbildung" </w:instrText>
      </w:r>
      <w:r>
        <w:fldChar w:fldCharType="separate"/>
      </w:r>
      <w:hyperlink w:anchor="_Toc409447638" w:history="1">
        <w:r w:rsidR="003B19BF" w:rsidRPr="006852FB">
          <w:rPr>
            <w:rStyle w:val="Hyperlink"/>
            <w:noProof/>
          </w:rPr>
          <w:t>Abbildung 1 - Amplitudenumtastung [12]</w:t>
        </w:r>
        <w:r w:rsidR="003B19BF">
          <w:rPr>
            <w:noProof/>
            <w:webHidden/>
          </w:rPr>
          <w:tab/>
        </w:r>
        <w:r w:rsidR="003B19BF">
          <w:rPr>
            <w:noProof/>
            <w:webHidden/>
          </w:rPr>
          <w:fldChar w:fldCharType="begin"/>
        </w:r>
        <w:r w:rsidR="003B19BF">
          <w:rPr>
            <w:noProof/>
            <w:webHidden/>
          </w:rPr>
          <w:instrText xml:space="preserve"> PAGEREF _Toc409447638 \h </w:instrText>
        </w:r>
        <w:r w:rsidR="003B19BF">
          <w:rPr>
            <w:noProof/>
            <w:webHidden/>
          </w:rPr>
        </w:r>
        <w:r w:rsidR="003B19BF">
          <w:rPr>
            <w:noProof/>
            <w:webHidden/>
          </w:rPr>
          <w:fldChar w:fldCharType="separate"/>
        </w:r>
        <w:r w:rsidR="00575053">
          <w:rPr>
            <w:noProof/>
            <w:webHidden/>
          </w:rPr>
          <w:t>14</w:t>
        </w:r>
        <w:r w:rsidR="003B19BF">
          <w:rPr>
            <w:noProof/>
            <w:webHidden/>
          </w:rPr>
          <w:fldChar w:fldCharType="end"/>
        </w:r>
      </w:hyperlink>
    </w:p>
    <w:p w:rsidR="003B19BF" w:rsidRDefault="00376802">
      <w:pPr>
        <w:pStyle w:val="Abbildungsverzeichnis"/>
        <w:tabs>
          <w:tab w:val="right" w:leader="dot" w:pos="9062"/>
        </w:tabs>
        <w:rPr>
          <w:rFonts w:eastAsiaTheme="minorEastAsia"/>
          <w:i w:val="0"/>
          <w:iCs w:val="0"/>
          <w:noProof/>
          <w:sz w:val="22"/>
          <w:szCs w:val="22"/>
          <w:lang w:eastAsia="de-DE"/>
        </w:rPr>
      </w:pPr>
      <w:hyperlink w:anchor="_Toc409447639" w:history="1">
        <w:r w:rsidR="003B19BF" w:rsidRPr="006852FB">
          <w:rPr>
            <w:rStyle w:val="Hyperlink"/>
            <w:noProof/>
          </w:rPr>
          <w:t>Abbildung 2 - Frequenzumtastung [13]</w:t>
        </w:r>
        <w:r w:rsidR="003B19BF">
          <w:rPr>
            <w:noProof/>
            <w:webHidden/>
          </w:rPr>
          <w:tab/>
        </w:r>
        <w:r w:rsidR="003B19BF">
          <w:rPr>
            <w:noProof/>
            <w:webHidden/>
          </w:rPr>
          <w:fldChar w:fldCharType="begin"/>
        </w:r>
        <w:r w:rsidR="003B19BF">
          <w:rPr>
            <w:noProof/>
            <w:webHidden/>
          </w:rPr>
          <w:instrText xml:space="preserve"> PAGEREF _Toc409447639 \h </w:instrText>
        </w:r>
        <w:r w:rsidR="003B19BF">
          <w:rPr>
            <w:noProof/>
            <w:webHidden/>
          </w:rPr>
        </w:r>
        <w:r w:rsidR="003B19BF">
          <w:rPr>
            <w:noProof/>
            <w:webHidden/>
          </w:rPr>
          <w:fldChar w:fldCharType="separate"/>
        </w:r>
        <w:r w:rsidR="00575053">
          <w:rPr>
            <w:noProof/>
            <w:webHidden/>
          </w:rPr>
          <w:t>15</w:t>
        </w:r>
        <w:r w:rsidR="003B19BF">
          <w:rPr>
            <w:noProof/>
            <w:webHidden/>
          </w:rPr>
          <w:fldChar w:fldCharType="end"/>
        </w:r>
      </w:hyperlink>
    </w:p>
    <w:p w:rsidR="003B19BF" w:rsidRDefault="00376802">
      <w:pPr>
        <w:pStyle w:val="Abbildungsverzeichnis"/>
        <w:tabs>
          <w:tab w:val="right" w:leader="dot" w:pos="9062"/>
        </w:tabs>
        <w:rPr>
          <w:rFonts w:eastAsiaTheme="minorEastAsia"/>
          <w:i w:val="0"/>
          <w:iCs w:val="0"/>
          <w:noProof/>
          <w:sz w:val="22"/>
          <w:szCs w:val="22"/>
          <w:lang w:eastAsia="de-DE"/>
        </w:rPr>
      </w:pPr>
      <w:hyperlink w:anchor="_Toc409447640" w:history="1">
        <w:r w:rsidR="003B19BF" w:rsidRPr="006852FB">
          <w:rPr>
            <w:rStyle w:val="Hyperlink"/>
            <w:noProof/>
          </w:rPr>
          <w:t>Abbildung 3 - Kanalaufteilung im 2,4 GHz Frequenzband DSSS[3]</w:t>
        </w:r>
        <w:r w:rsidR="003B19BF">
          <w:rPr>
            <w:noProof/>
            <w:webHidden/>
          </w:rPr>
          <w:tab/>
        </w:r>
        <w:r w:rsidR="003B19BF">
          <w:rPr>
            <w:noProof/>
            <w:webHidden/>
          </w:rPr>
          <w:fldChar w:fldCharType="begin"/>
        </w:r>
        <w:r w:rsidR="003B19BF">
          <w:rPr>
            <w:noProof/>
            <w:webHidden/>
          </w:rPr>
          <w:instrText xml:space="preserve"> PAGEREF _Toc409447640 \h </w:instrText>
        </w:r>
        <w:r w:rsidR="003B19BF">
          <w:rPr>
            <w:noProof/>
            <w:webHidden/>
          </w:rPr>
        </w:r>
        <w:r w:rsidR="003B19BF">
          <w:rPr>
            <w:noProof/>
            <w:webHidden/>
          </w:rPr>
          <w:fldChar w:fldCharType="separate"/>
        </w:r>
        <w:r w:rsidR="00575053">
          <w:rPr>
            <w:noProof/>
            <w:webHidden/>
          </w:rPr>
          <w:t>18</w:t>
        </w:r>
        <w:r w:rsidR="003B19BF">
          <w:rPr>
            <w:noProof/>
            <w:webHidden/>
          </w:rPr>
          <w:fldChar w:fldCharType="end"/>
        </w:r>
      </w:hyperlink>
    </w:p>
    <w:p w:rsidR="003B19BF" w:rsidRDefault="00376802">
      <w:pPr>
        <w:pStyle w:val="Abbildungsverzeichnis"/>
        <w:tabs>
          <w:tab w:val="right" w:leader="dot" w:pos="9062"/>
        </w:tabs>
        <w:rPr>
          <w:rFonts w:eastAsiaTheme="minorEastAsia"/>
          <w:i w:val="0"/>
          <w:iCs w:val="0"/>
          <w:noProof/>
          <w:sz w:val="22"/>
          <w:szCs w:val="22"/>
          <w:lang w:eastAsia="de-DE"/>
        </w:rPr>
      </w:pPr>
      <w:hyperlink w:anchor="_Toc409447641" w:history="1">
        <w:r w:rsidR="003B19BF" w:rsidRPr="006852FB">
          <w:rPr>
            <w:rStyle w:val="Hyperlink"/>
            <w:noProof/>
          </w:rPr>
          <w:t>Abbildung 4 - Effekte der Funkausbreitung (Vgl.[5] S.5)</w:t>
        </w:r>
        <w:r w:rsidR="003B19BF">
          <w:rPr>
            <w:noProof/>
            <w:webHidden/>
          </w:rPr>
          <w:tab/>
        </w:r>
        <w:r w:rsidR="003B19BF">
          <w:rPr>
            <w:noProof/>
            <w:webHidden/>
          </w:rPr>
          <w:fldChar w:fldCharType="begin"/>
        </w:r>
        <w:r w:rsidR="003B19BF">
          <w:rPr>
            <w:noProof/>
            <w:webHidden/>
          </w:rPr>
          <w:instrText xml:space="preserve"> PAGEREF _Toc409447641 \h </w:instrText>
        </w:r>
        <w:r w:rsidR="003B19BF">
          <w:rPr>
            <w:noProof/>
            <w:webHidden/>
          </w:rPr>
        </w:r>
        <w:r w:rsidR="003B19BF">
          <w:rPr>
            <w:noProof/>
            <w:webHidden/>
          </w:rPr>
          <w:fldChar w:fldCharType="separate"/>
        </w:r>
        <w:r w:rsidR="00575053">
          <w:rPr>
            <w:noProof/>
            <w:webHidden/>
          </w:rPr>
          <w:t>26</w:t>
        </w:r>
        <w:r w:rsidR="003B19BF">
          <w:rPr>
            <w:noProof/>
            <w:webHidden/>
          </w:rPr>
          <w:fldChar w:fldCharType="end"/>
        </w:r>
      </w:hyperlink>
    </w:p>
    <w:p w:rsidR="003B19BF" w:rsidRDefault="00376802">
      <w:pPr>
        <w:pStyle w:val="Abbildungsverzeichnis"/>
        <w:tabs>
          <w:tab w:val="right" w:leader="dot" w:pos="9062"/>
        </w:tabs>
        <w:rPr>
          <w:rFonts w:eastAsiaTheme="minorEastAsia"/>
          <w:i w:val="0"/>
          <w:iCs w:val="0"/>
          <w:noProof/>
          <w:sz w:val="22"/>
          <w:szCs w:val="22"/>
          <w:lang w:eastAsia="de-DE"/>
        </w:rPr>
      </w:pPr>
      <w:hyperlink w:anchor="_Toc409447642" w:history="1">
        <w:r w:rsidR="003B19BF" w:rsidRPr="006852FB">
          <w:rPr>
            <w:rStyle w:val="Hyperlink"/>
            <w:noProof/>
          </w:rPr>
          <w:t>Abbildung 5 - Luftabsorption abhängig von der Frequenz [6]</w:t>
        </w:r>
        <w:r w:rsidR="003B19BF">
          <w:rPr>
            <w:noProof/>
            <w:webHidden/>
          </w:rPr>
          <w:tab/>
        </w:r>
        <w:r w:rsidR="003B19BF">
          <w:rPr>
            <w:noProof/>
            <w:webHidden/>
          </w:rPr>
          <w:fldChar w:fldCharType="begin"/>
        </w:r>
        <w:r w:rsidR="003B19BF">
          <w:rPr>
            <w:noProof/>
            <w:webHidden/>
          </w:rPr>
          <w:instrText xml:space="preserve"> PAGEREF _Toc409447642 \h </w:instrText>
        </w:r>
        <w:r w:rsidR="003B19BF">
          <w:rPr>
            <w:noProof/>
            <w:webHidden/>
          </w:rPr>
        </w:r>
        <w:r w:rsidR="003B19BF">
          <w:rPr>
            <w:noProof/>
            <w:webHidden/>
          </w:rPr>
          <w:fldChar w:fldCharType="separate"/>
        </w:r>
        <w:r w:rsidR="00575053">
          <w:rPr>
            <w:noProof/>
            <w:webHidden/>
          </w:rPr>
          <w:t>27</w:t>
        </w:r>
        <w:r w:rsidR="003B19BF">
          <w:rPr>
            <w:noProof/>
            <w:webHidden/>
          </w:rPr>
          <w:fldChar w:fldCharType="end"/>
        </w:r>
      </w:hyperlink>
    </w:p>
    <w:p w:rsidR="003B19BF" w:rsidRDefault="00376802">
      <w:pPr>
        <w:pStyle w:val="Abbildungsverzeichnis"/>
        <w:tabs>
          <w:tab w:val="right" w:leader="dot" w:pos="9062"/>
        </w:tabs>
        <w:rPr>
          <w:rFonts w:eastAsiaTheme="minorEastAsia"/>
          <w:i w:val="0"/>
          <w:iCs w:val="0"/>
          <w:noProof/>
          <w:sz w:val="22"/>
          <w:szCs w:val="22"/>
          <w:lang w:eastAsia="de-DE"/>
        </w:rPr>
      </w:pPr>
      <w:hyperlink w:anchor="_Toc409447643" w:history="1">
        <w:r w:rsidR="003B19BF" w:rsidRPr="006852FB">
          <w:rPr>
            <w:rStyle w:val="Hyperlink"/>
            <w:noProof/>
          </w:rPr>
          <w:t>Abbildung 6 - Lineare Polarisation [7]</w:t>
        </w:r>
        <w:r w:rsidR="003B19BF">
          <w:rPr>
            <w:noProof/>
            <w:webHidden/>
          </w:rPr>
          <w:tab/>
        </w:r>
        <w:r w:rsidR="003B19BF">
          <w:rPr>
            <w:noProof/>
            <w:webHidden/>
          </w:rPr>
          <w:fldChar w:fldCharType="begin"/>
        </w:r>
        <w:r w:rsidR="003B19BF">
          <w:rPr>
            <w:noProof/>
            <w:webHidden/>
          </w:rPr>
          <w:instrText xml:space="preserve"> PAGEREF _Toc409447643 \h </w:instrText>
        </w:r>
        <w:r w:rsidR="003B19BF">
          <w:rPr>
            <w:noProof/>
            <w:webHidden/>
          </w:rPr>
        </w:r>
        <w:r w:rsidR="003B19BF">
          <w:rPr>
            <w:noProof/>
            <w:webHidden/>
          </w:rPr>
          <w:fldChar w:fldCharType="separate"/>
        </w:r>
        <w:r w:rsidR="00575053">
          <w:rPr>
            <w:noProof/>
            <w:webHidden/>
          </w:rPr>
          <w:t>29</w:t>
        </w:r>
        <w:r w:rsidR="003B19BF">
          <w:rPr>
            <w:noProof/>
            <w:webHidden/>
          </w:rPr>
          <w:fldChar w:fldCharType="end"/>
        </w:r>
      </w:hyperlink>
    </w:p>
    <w:p w:rsidR="003B19BF" w:rsidRDefault="00376802">
      <w:pPr>
        <w:pStyle w:val="Abbildungsverzeichnis"/>
        <w:tabs>
          <w:tab w:val="right" w:leader="dot" w:pos="9062"/>
        </w:tabs>
        <w:rPr>
          <w:rFonts w:eastAsiaTheme="minorEastAsia"/>
          <w:i w:val="0"/>
          <w:iCs w:val="0"/>
          <w:noProof/>
          <w:sz w:val="22"/>
          <w:szCs w:val="22"/>
          <w:lang w:eastAsia="de-DE"/>
        </w:rPr>
      </w:pPr>
      <w:hyperlink w:anchor="_Toc409447644" w:history="1">
        <w:r w:rsidR="003B19BF" w:rsidRPr="006852FB">
          <w:rPr>
            <w:rStyle w:val="Hyperlink"/>
            <w:noProof/>
          </w:rPr>
          <w:t>Abbildung 7 - Zirkulare Polarisation [8]</w:t>
        </w:r>
        <w:r w:rsidR="003B19BF">
          <w:rPr>
            <w:noProof/>
            <w:webHidden/>
          </w:rPr>
          <w:tab/>
        </w:r>
        <w:r w:rsidR="003B19BF">
          <w:rPr>
            <w:noProof/>
            <w:webHidden/>
          </w:rPr>
          <w:fldChar w:fldCharType="begin"/>
        </w:r>
        <w:r w:rsidR="003B19BF">
          <w:rPr>
            <w:noProof/>
            <w:webHidden/>
          </w:rPr>
          <w:instrText xml:space="preserve"> PAGEREF _Toc409447644 \h </w:instrText>
        </w:r>
        <w:r w:rsidR="003B19BF">
          <w:rPr>
            <w:noProof/>
            <w:webHidden/>
          </w:rPr>
        </w:r>
        <w:r w:rsidR="003B19BF">
          <w:rPr>
            <w:noProof/>
            <w:webHidden/>
          </w:rPr>
          <w:fldChar w:fldCharType="separate"/>
        </w:r>
        <w:r w:rsidR="00575053">
          <w:rPr>
            <w:noProof/>
            <w:webHidden/>
          </w:rPr>
          <w:t>30</w:t>
        </w:r>
        <w:r w:rsidR="003B19BF">
          <w:rPr>
            <w:noProof/>
            <w:webHidden/>
          </w:rPr>
          <w:fldChar w:fldCharType="end"/>
        </w:r>
      </w:hyperlink>
    </w:p>
    <w:p w:rsidR="003B19BF" w:rsidRDefault="00376802">
      <w:pPr>
        <w:pStyle w:val="Abbildungsverzeichnis"/>
        <w:tabs>
          <w:tab w:val="right" w:leader="dot" w:pos="9062"/>
        </w:tabs>
        <w:rPr>
          <w:rFonts w:eastAsiaTheme="minorEastAsia"/>
          <w:i w:val="0"/>
          <w:iCs w:val="0"/>
          <w:noProof/>
          <w:sz w:val="22"/>
          <w:szCs w:val="22"/>
          <w:lang w:eastAsia="de-DE"/>
        </w:rPr>
      </w:pPr>
      <w:hyperlink w:anchor="_Toc409447645" w:history="1">
        <w:r w:rsidR="003B19BF" w:rsidRPr="006852FB">
          <w:rPr>
            <w:rStyle w:val="Hyperlink"/>
            <w:noProof/>
          </w:rPr>
          <w:t>Abbildung 8 - Interferenz bei Wellen [9] Wikipedia</w:t>
        </w:r>
        <w:r w:rsidR="003B19BF">
          <w:rPr>
            <w:noProof/>
            <w:webHidden/>
          </w:rPr>
          <w:tab/>
        </w:r>
        <w:r w:rsidR="003B19BF">
          <w:rPr>
            <w:noProof/>
            <w:webHidden/>
          </w:rPr>
          <w:fldChar w:fldCharType="begin"/>
        </w:r>
        <w:r w:rsidR="003B19BF">
          <w:rPr>
            <w:noProof/>
            <w:webHidden/>
          </w:rPr>
          <w:instrText xml:space="preserve"> PAGEREF _Toc409447645 \h </w:instrText>
        </w:r>
        <w:r w:rsidR="003B19BF">
          <w:rPr>
            <w:noProof/>
            <w:webHidden/>
          </w:rPr>
        </w:r>
        <w:r w:rsidR="003B19BF">
          <w:rPr>
            <w:noProof/>
            <w:webHidden/>
          </w:rPr>
          <w:fldChar w:fldCharType="separate"/>
        </w:r>
        <w:r w:rsidR="00575053">
          <w:rPr>
            <w:noProof/>
            <w:webHidden/>
          </w:rPr>
          <w:t>31</w:t>
        </w:r>
        <w:r w:rsidR="003B19BF">
          <w:rPr>
            <w:noProof/>
            <w:webHidden/>
          </w:rPr>
          <w:fldChar w:fldCharType="end"/>
        </w:r>
      </w:hyperlink>
    </w:p>
    <w:p w:rsidR="00DD61DF" w:rsidRDefault="00D35D83" w:rsidP="00E177B4">
      <w:pPr>
        <w:pStyle w:val="berschrift1"/>
      </w:pPr>
      <w:r>
        <w:rPr>
          <w:rFonts w:asciiTheme="minorHAnsi" w:eastAsiaTheme="minorHAnsi" w:hAnsiTheme="minorHAnsi" w:cstheme="minorBidi"/>
          <w:b w:val="0"/>
          <w:bCs w:val="0"/>
          <w:i/>
          <w:iCs/>
          <w:noProof/>
          <w:color w:val="auto"/>
          <w:sz w:val="20"/>
          <w:szCs w:val="20"/>
        </w:rPr>
        <w:fldChar w:fldCharType="end"/>
      </w:r>
    </w:p>
    <w:p w:rsidR="00DD61DF" w:rsidRDefault="00DD61DF">
      <w:pPr>
        <w:rPr>
          <w:rFonts w:eastAsiaTheme="majorEastAsia" w:cstheme="majorBidi"/>
          <w:b/>
          <w:bCs/>
          <w:color w:val="000000" w:themeColor="text1"/>
          <w:sz w:val="32"/>
          <w:szCs w:val="28"/>
        </w:rPr>
      </w:pPr>
      <w:r>
        <w:br w:type="page"/>
      </w:r>
    </w:p>
    <w:p w:rsidR="0055073A" w:rsidRPr="0055073A" w:rsidRDefault="002365BE" w:rsidP="0055073A">
      <w:pPr>
        <w:pStyle w:val="berschrift1"/>
      </w:pPr>
      <w:bookmarkStart w:id="54" w:name="_Toc382985389"/>
      <w:bookmarkStart w:id="55" w:name="_Toc382985410"/>
      <w:bookmarkStart w:id="56" w:name="_Toc383786127"/>
      <w:bookmarkStart w:id="57" w:name="_Toc383789320"/>
      <w:bookmarkStart w:id="58" w:name="_Toc383789594"/>
      <w:bookmarkStart w:id="59" w:name="_Toc393884661"/>
      <w:bookmarkStart w:id="60" w:name="_Toc393888184"/>
      <w:bookmarkStart w:id="61" w:name="_Toc393889057"/>
      <w:bookmarkStart w:id="62" w:name="_Toc398120385"/>
      <w:bookmarkStart w:id="63" w:name="_Toc398200579"/>
      <w:bookmarkStart w:id="64" w:name="_Toc398239344"/>
      <w:bookmarkStart w:id="65" w:name="_Toc405461617"/>
      <w:bookmarkStart w:id="66" w:name="_Toc409097264"/>
      <w:bookmarkStart w:id="67" w:name="_Toc409442376"/>
      <w:bookmarkStart w:id="68" w:name="_Toc409442687"/>
      <w:bookmarkStart w:id="69" w:name="_Toc409442759"/>
      <w:bookmarkStart w:id="70" w:name="_Toc409442865"/>
      <w:bookmarkStart w:id="71" w:name="_Toc409448588"/>
      <w:r>
        <w:lastRenderedPageBreak/>
        <w:t>Tabellenverzeichnis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3B19BF" w:rsidRDefault="004C5133">
      <w:pPr>
        <w:pStyle w:val="Abbildungsverzeichnis"/>
        <w:tabs>
          <w:tab w:val="right" w:leader="dot" w:pos="9062"/>
        </w:tabs>
        <w:rPr>
          <w:rFonts w:eastAsiaTheme="minorEastAsia"/>
          <w:i w:val="0"/>
          <w:iCs w:val="0"/>
          <w:noProof/>
          <w:sz w:val="22"/>
          <w:szCs w:val="22"/>
          <w:lang w:eastAsia="de-DE"/>
        </w:rPr>
      </w:pPr>
      <w:r>
        <w:fldChar w:fldCharType="begin"/>
      </w:r>
      <w:r>
        <w:instrText xml:space="preserve"> TOC \h \z \c "Tabelle" </w:instrText>
      </w:r>
      <w:r>
        <w:fldChar w:fldCharType="separate"/>
      </w:r>
      <w:hyperlink w:anchor="_Toc409447655" w:history="1">
        <w:r w:rsidR="003B19BF" w:rsidRPr="00162351">
          <w:rPr>
            <w:rStyle w:val="Hyperlink"/>
            <w:noProof/>
          </w:rPr>
          <w:t>Tabelle 1 - Kanalauteilung im 5GHz Bereich für den europäischen Raum [1 S.145]</w:t>
        </w:r>
        <w:r w:rsidR="003B19BF">
          <w:rPr>
            <w:noProof/>
            <w:webHidden/>
          </w:rPr>
          <w:tab/>
        </w:r>
        <w:r w:rsidR="003B19BF">
          <w:rPr>
            <w:noProof/>
            <w:webHidden/>
          </w:rPr>
          <w:fldChar w:fldCharType="begin"/>
        </w:r>
        <w:r w:rsidR="003B19BF">
          <w:rPr>
            <w:noProof/>
            <w:webHidden/>
          </w:rPr>
          <w:instrText xml:space="preserve"> PAGEREF _Toc409447655 \h </w:instrText>
        </w:r>
        <w:r w:rsidR="003B19BF">
          <w:rPr>
            <w:noProof/>
            <w:webHidden/>
          </w:rPr>
        </w:r>
        <w:r w:rsidR="003B19BF">
          <w:rPr>
            <w:noProof/>
            <w:webHidden/>
          </w:rPr>
          <w:fldChar w:fldCharType="separate"/>
        </w:r>
        <w:r w:rsidR="00575053">
          <w:rPr>
            <w:noProof/>
            <w:webHidden/>
          </w:rPr>
          <w:t>20</w:t>
        </w:r>
        <w:r w:rsidR="003B19BF">
          <w:rPr>
            <w:noProof/>
            <w:webHidden/>
          </w:rPr>
          <w:fldChar w:fldCharType="end"/>
        </w:r>
      </w:hyperlink>
    </w:p>
    <w:p w:rsidR="003B19BF" w:rsidRDefault="00376802">
      <w:pPr>
        <w:pStyle w:val="Abbildungsverzeichnis"/>
        <w:tabs>
          <w:tab w:val="right" w:leader="dot" w:pos="9062"/>
        </w:tabs>
        <w:rPr>
          <w:rFonts w:eastAsiaTheme="minorEastAsia"/>
          <w:i w:val="0"/>
          <w:iCs w:val="0"/>
          <w:noProof/>
          <w:sz w:val="22"/>
          <w:szCs w:val="22"/>
          <w:lang w:eastAsia="de-DE"/>
        </w:rPr>
      </w:pPr>
      <w:hyperlink w:anchor="_Toc409447656" w:history="1">
        <w:r w:rsidR="003B19BF" w:rsidRPr="00162351">
          <w:rPr>
            <w:rStyle w:val="Hyperlink"/>
            <w:noProof/>
          </w:rPr>
          <w:t>Tabelle 2 - Kanalaufteilung im Ultra-Band Bereich [4]</w:t>
        </w:r>
        <w:r w:rsidR="003B19BF">
          <w:rPr>
            <w:noProof/>
            <w:webHidden/>
          </w:rPr>
          <w:tab/>
        </w:r>
        <w:r w:rsidR="003B19BF">
          <w:rPr>
            <w:noProof/>
            <w:webHidden/>
          </w:rPr>
          <w:fldChar w:fldCharType="begin"/>
        </w:r>
        <w:r w:rsidR="003B19BF">
          <w:rPr>
            <w:noProof/>
            <w:webHidden/>
          </w:rPr>
          <w:instrText xml:space="preserve"> PAGEREF _Toc409447656 \h </w:instrText>
        </w:r>
        <w:r w:rsidR="003B19BF">
          <w:rPr>
            <w:noProof/>
            <w:webHidden/>
          </w:rPr>
        </w:r>
        <w:r w:rsidR="003B19BF">
          <w:rPr>
            <w:noProof/>
            <w:webHidden/>
          </w:rPr>
          <w:fldChar w:fldCharType="separate"/>
        </w:r>
        <w:r w:rsidR="00575053">
          <w:rPr>
            <w:noProof/>
            <w:webHidden/>
          </w:rPr>
          <w:t>21</w:t>
        </w:r>
        <w:r w:rsidR="003B19BF">
          <w:rPr>
            <w:noProof/>
            <w:webHidden/>
          </w:rPr>
          <w:fldChar w:fldCharType="end"/>
        </w:r>
      </w:hyperlink>
    </w:p>
    <w:p w:rsidR="003B19BF" w:rsidRDefault="00376802">
      <w:pPr>
        <w:pStyle w:val="Abbildungsverzeichnis"/>
        <w:tabs>
          <w:tab w:val="right" w:leader="dot" w:pos="9062"/>
        </w:tabs>
        <w:rPr>
          <w:rFonts w:eastAsiaTheme="minorEastAsia"/>
          <w:i w:val="0"/>
          <w:iCs w:val="0"/>
          <w:noProof/>
          <w:sz w:val="22"/>
          <w:szCs w:val="22"/>
          <w:lang w:eastAsia="de-DE"/>
        </w:rPr>
      </w:pPr>
      <w:hyperlink w:anchor="_Toc409447657" w:history="1">
        <w:r w:rsidR="003B19BF" w:rsidRPr="00162351">
          <w:rPr>
            <w:rStyle w:val="Hyperlink"/>
            <w:noProof/>
          </w:rPr>
          <w:t>Tabelle 3 - Übersicht Dämpfungswerte Materialien ([1] S4.19)</w:t>
        </w:r>
        <w:r w:rsidR="003B19BF">
          <w:rPr>
            <w:noProof/>
            <w:webHidden/>
          </w:rPr>
          <w:tab/>
        </w:r>
        <w:r w:rsidR="003B19BF">
          <w:rPr>
            <w:noProof/>
            <w:webHidden/>
          </w:rPr>
          <w:fldChar w:fldCharType="begin"/>
        </w:r>
        <w:r w:rsidR="003B19BF">
          <w:rPr>
            <w:noProof/>
            <w:webHidden/>
          </w:rPr>
          <w:instrText xml:space="preserve"> PAGEREF _Toc409447657 \h </w:instrText>
        </w:r>
        <w:r w:rsidR="003B19BF">
          <w:rPr>
            <w:noProof/>
            <w:webHidden/>
          </w:rPr>
        </w:r>
        <w:r w:rsidR="003B19BF">
          <w:rPr>
            <w:noProof/>
            <w:webHidden/>
          </w:rPr>
          <w:fldChar w:fldCharType="separate"/>
        </w:r>
        <w:r w:rsidR="00575053">
          <w:rPr>
            <w:noProof/>
            <w:webHidden/>
          </w:rPr>
          <w:t>25</w:t>
        </w:r>
        <w:r w:rsidR="003B19BF">
          <w:rPr>
            <w:noProof/>
            <w:webHidden/>
          </w:rPr>
          <w:fldChar w:fldCharType="end"/>
        </w:r>
      </w:hyperlink>
    </w:p>
    <w:p w:rsidR="00F9013D" w:rsidRDefault="004C5133" w:rsidP="00E177B4">
      <w:pPr>
        <w:pStyle w:val="berschrift1"/>
        <w:rPr>
          <w:rFonts w:asciiTheme="minorHAnsi" w:eastAsiaTheme="minorHAnsi" w:hAnsiTheme="minorHAnsi" w:cstheme="minorBidi"/>
          <w:i/>
          <w:iCs/>
          <w:noProof/>
          <w:color w:val="auto"/>
          <w:sz w:val="20"/>
          <w:szCs w:val="20"/>
        </w:rPr>
      </w:pPr>
      <w:r>
        <w:rPr>
          <w:rFonts w:asciiTheme="minorHAnsi" w:eastAsiaTheme="minorHAnsi" w:hAnsiTheme="minorHAnsi" w:cstheme="minorBidi"/>
          <w:i/>
          <w:iCs/>
          <w:noProof/>
          <w:color w:val="auto"/>
          <w:sz w:val="20"/>
          <w:szCs w:val="20"/>
        </w:rPr>
        <w:fldChar w:fldCharType="end"/>
      </w:r>
    </w:p>
    <w:p w:rsidR="00F9013D" w:rsidRDefault="00F9013D" w:rsidP="00F9013D">
      <w:pPr>
        <w:rPr>
          <w:noProof/>
        </w:rPr>
      </w:pPr>
      <w:r>
        <w:rPr>
          <w:noProof/>
        </w:rPr>
        <w:br w:type="page"/>
      </w:r>
    </w:p>
    <w:p w:rsidR="00DD61DF" w:rsidRDefault="00F9013D" w:rsidP="00E177B4">
      <w:pPr>
        <w:pStyle w:val="berschrift1"/>
      </w:pPr>
      <w:bookmarkStart w:id="72" w:name="_Toc409442688"/>
      <w:bookmarkStart w:id="73" w:name="_Toc409442760"/>
      <w:bookmarkStart w:id="74" w:name="_Toc409442866"/>
      <w:bookmarkStart w:id="75" w:name="_Toc409448589"/>
      <w:r>
        <w:lastRenderedPageBreak/>
        <w:t>Glossar</w:t>
      </w:r>
      <w:bookmarkEnd w:id="72"/>
      <w:bookmarkEnd w:id="73"/>
      <w:bookmarkEnd w:id="74"/>
      <w:bookmarkEnd w:id="75"/>
    </w:p>
    <w:p w:rsidR="00181DB6" w:rsidRPr="008A034A" w:rsidRDefault="00DD61DF" w:rsidP="008A034A">
      <w:pPr>
        <w:rPr>
          <w:rFonts w:eastAsiaTheme="majorEastAsia" w:cstheme="majorBidi"/>
          <w:b/>
          <w:bCs/>
          <w:color w:val="000000" w:themeColor="text1"/>
          <w:sz w:val="32"/>
          <w:szCs w:val="28"/>
        </w:rPr>
      </w:pPr>
      <w:r>
        <w:br w:type="page"/>
      </w:r>
    </w:p>
    <w:p w:rsidR="00FE554D" w:rsidRDefault="00FE554D" w:rsidP="00C55383">
      <w:pPr>
        <w:pStyle w:val="berschrift1"/>
        <w:spacing w:after="0" w:line="240" w:lineRule="auto"/>
        <w:rPr>
          <w:sz w:val="22"/>
        </w:rPr>
      </w:pPr>
      <w:bookmarkStart w:id="76" w:name="_Toc383786129"/>
      <w:bookmarkStart w:id="77" w:name="_Toc383789322"/>
      <w:bookmarkStart w:id="78" w:name="_Toc383789596"/>
      <w:bookmarkStart w:id="79" w:name="_Toc398239345"/>
      <w:bookmarkStart w:id="80" w:name="_Toc405461619"/>
      <w:bookmarkStart w:id="81" w:name="_Toc409097265"/>
      <w:bookmarkStart w:id="82" w:name="_Toc409442689"/>
      <w:bookmarkStart w:id="83" w:name="_Toc409442761"/>
      <w:bookmarkStart w:id="84" w:name="_Toc409442867"/>
      <w:bookmarkStart w:id="85" w:name="_Toc409448590"/>
      <w:r>
        <w:lastRenderedPageBreak/>
        <w:t>In</w:t>
      </w:r>
      <w:r w:rsidR="0024319E">
        <w:t>ha</w:t>
      </w:r>
      <w:r>
        <w:t>ltsverzeichnis</w:t>
      </w:r>
      <w:bookmarkEnd w:id="76"/>
      <w:bookmarkEnd w:id="77"/>
      <w:bookmarkEnd w:id="78"/>
      <w:bookmarkEnd w:id="79"/>
      <w:bookmarkEnd w:id="80"/>
      <w:bookmarkEnd w:id="81"/>
      <w:bookmarkEnd w:id="82"/>
      <w:bookmarkEnd w:id="83"/>
      <w:bookmarkEnd w:id="84"/>
      <w:bookmarkEnd w:id="85"/>
    </w:p>
    <w:sdt>
      <w:sdtPr>
        <w:rPr>
          <w:b/>
          <w:bCs/>
        </w:rPr>
        <w:id w:val="207622900"/>
        <w:docPartObj>
          <w:docPartGallery w:val="Table of Contents"/>
          <w:docPartUnique/>
        </w:docPartObj>
      </w:sdtPr>
      <w:sdtEndPr>
        <w:rPr>
          <w:b w:val="0"/>
          <w:bCs w:val="0"/>
        </w:rPr>
      </w:sdtEndPr>
      <w:sdtContent>
        <w:p w:rsidR="00FF500E" w:rsidRDefault="0012796C" w:rsidP="00FF500E">
          <w:pPr>
            <w:pStyle w:val="Verzeichnis1"/>
            <w:tabs>
              <w:tab w:val="right" w:leader="dot" w:pos="9062"/>
            </w:tabs>
            <w:rPr>
              <w:rFonts w:asciiTheme="minorHAnsi" w:eastAsiaTheme="minorEastAsia" w:hAnsiTheme="minorHAnsi"/>
              <w:noProof/>
              <w:sz w:val="22"/>
              <w:lang w:eastAsia="de-DE"/>
            </w:rPr>
          </w:pPr>
          <w:r>
            <w:rPr>
              <w:b/>
              <w:bCs/>
            </w:rPr>
            <w:fldChar w:fldCharType="begin"/>
          </w:r>
          <w:r>
            <w:instrText xml:space="preserve"> TOC \o "1-3" \h \z \u </w:instrText>
          </w:r>
          <w:r>
            <w:rPr>
              <w:b/>
              <w:bCs/>
            </w:rPr>
            <w:fldChar w:fldCharType="separate"/>
          </w:r>
        </w:p>
        <w:p w:rsidR="00FF500E" w:rsidRDefault="00376802">
          <w:pPr>
            <w:pStyle w:val="Verzeichnis1"/>
            <w:tabs>
              <w:tab w:val="left" w:pos="480"/>
              <w:tab w:val="right" w:leader="dot" w:pos="9062"/>
            </w:tabs>
            <w:rPr>
              <w:rFonts w:asciiTheme="minorHAnsi" w:eastAsiaTheme="minorEastAsia" w:hAnsiTheme="minorHAnsi"/>
              <w:noProof/>
              <w:sz w:val="22"/>
              <w:lang w:eastAsia="de-DE"/>
            </w:rPr>
          </w:pPr>
          <w:hyperlink w:anchor="_Toc409448591" w:history="1">
            <w:r w:rsidR="00FF500E" w:rsidRPr="00FF3C79">
              <w:rPr>
                <w:rStyle w:val="Hyperlink"/>
                <w:noProof/>
              </w:rPr>
              <w:t>1.</w:t>
            </w:r>
            <w:r w:rsidR="00FF500E">
              <w:rPr>
                <w:rFonts w:asciiTheme="minorHAnsi" w:eastAsiaTheme="minorEastAsia" w:hAnsiTheme="minorHAnsi"/>
                <w:noProof/>
                <w:sz w:val="22"/>
                <w:lang w:eastAsia="de-DE"/>
              </w:rPr>
              <w:tab/>
            </w:r>
            <w:r w:rsidR="00FF500E" w:rsidRPr="00FF3C79">
              <w:rPr>
                <w:rStyle w:val="Hyperlink"/>
                <w:noProof/>
              </w:rPr>
              <w:t>Einleitung</w:t>
            </w:r>
            <w:r w:rsidR="00FF500E">
              <w:rPr>
                <w:noProof/>
                <w:webHidden/>
              </w:rPr>
              <w:tab/>
            </w:r>
            <w:r w:rsidR="00FF500E">
              <w:rPr>
                <w:noProof/>
                <w:webHidden/>
              </w:rPr>
              <w:fldChar w:fldCharType="begin"/>
            </w:r>
            <w:r w:rsidR="00FF500E">
              <w:rPr>
                <w:noProof/>
                <w:webHidden/>
              </w:rPr>
              <w:instrText xml:space="preserve"> PAGEREF _Toc409448591 \h </w:instrText>
            </w:r>
            <w:r w:rsidR="00FF500E">
              <w:rPr>
                <w:noProof/>
                <w:webHidden/>
              </w:rPr>
            </w:r>
            <w:r w:rsidR="00FF500E">
              <w:rPr>
                <w:noProof/>
                <w:webHidden/>
              </w:rPr>
              <w:fldChar w:fldCharType="separate"/>
            </w:r>
            <w:r w:rsidR="00575053">
              <w:rPr>
                <w:noProof/>
                <w:webHidden/>
              </w:rPr>
              <w:t>8</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592" w:history="1">
            <w:r w:rsidR="00FF500E" w:rsidRPr="00FF3C79">
              <w:rPr>
                <w:rStyle w:val="Hyperlink"/>
                <w:noProof/>
              </w:rPr>
              <w:t>1.1</w:t>
            </w:r>
            <w:r w:rsidR="00FF500E">
              <w:rPr>
                <w:rFonts w:asciiTheme="minorHAnsi" w:eastAsiaTheme="minorEastAsia" w:hAnsiTheme="minorHAnsi"/>
                <w:noProof/>
                <w:sz w:val="22"/>
                <w:lang w:eastAsia="de-DE"/>
              </w:rPr>
              <w:tab/>
            </w:r>
            <w:r w:rsidR="00FF500E" w:rsidRPr="00FF3C79">
              <w:rPr>
                <w:rStyle w:val="Hyperlink"/>
                <w:noProof/>
              </w:rPr>
              <w:t>Abgrenzung</w:t>
            </w:r>
            <w:r w:rsidR="00FF500E">
              <w:rPr>
                <w:noProof/>
                <w:webHidden/>
              </w:rPr>
              <w:tab/>
            </w:r>
            <w:r w:rsidR="00FF500E">
              <w:rPr>
                <w:noProof/>
                <w:webHidden/>
              </w:rPr>
              <w:fldChar w:fldCharType="begin"/>
            </w:r>
            <w:r w:rsidR="00FF500E">
              <w:rPr>
                <w:noProof/>
                <w:webHidden/>
              </w:rPr>
              <w:instrText xml:space="preserve"> PAGEREF _Toc409448592 \h </w:instrText>
            </w:r>
            <w:r w:rsidR="00FF500E">
              <w:rPr>
                <w:noProof/>
                <w:webHidden/>
              </w:rPr>
            </w:r>
            <w:r w:rsidR="00FF500E">
              <w:rPr>
                <w:noProof/>
                <w:webHidden/>
              </w:rPr>
              <w:fldChar w:fldCharType="separate"/>
            </w:r>
            <w:r w:rsidR="00575053">
              <w:rPr>
                <w:noProof/>
                <w:webHidden/>
              </w:rPr>
              <w:t>8</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593" w:history="1">
            <w:r w:rsidR="00FF500E" w:rsidRPr="00FF3C79">
              <w:rPr>
                <w:rStyle w:val="Hyperlink"/>
                <w:noProof/>
              </w:rPr>
              <w:t>1.2</w:t>
            </w:r>
            <w:r w:rsidR="00FF500E">
              <w:rPr>
                <w:rFonts w:asciiTheme="minorHAnsi" w:eastAsiaTheme="minorEastAsia" w:hAnsiTheme="minorHAnsi"/>
                <w:noProof/>
                <w:sz w:val="22"/>
                <w:lang w:eastAsia="de-DE"/>
              </w:rPr>
              <w:tab/>
            </w:r>
            <w:r w:rsidR="00FF500E" w:rsidRPr="00FF3C79">
              <w:rPr>
                <w:rStyle w:val="Hyperlink"/>
                <w:noProof/>
              </w:rPr>
              <w:t>Veranlassung</w:t>
            </w:r>
            <w:r w:rsidR="00FF500E">
              <w:rPr>
                <w:noProof/>
                <w:webHidden/>
              </w:rPr>
              <w:tab/>
            </w:r>
            <w:r w:rsidR="00FF500E">
              <w:rPr>
                <w:noProof/>
                <w:webHidden/>
              </w:rPr>
              <w:fldChar w:fldCharType="begin"/>
            </w:r>
            <w:r w:rsidR="00FF500E">
              <w:rPr>
                <w:noProof/>
                <w:webHidden/>
              </w:rPr>
              <w:instrText xml:space="preserve"> PAGEREF _Toc409448593 \h </w:instrText>
            </w:r>
            <w:r w:rsidR="00FF500E">
              <w:rPr>
                <w:noProof/>
                <w:webHidden/>
              </w:rPr>
            </w:r>
            <w:r w:rsidR="00FF500E">
              <w:rPr>
                <w:noProof/>
                <w:webHidden/>
              </w:rPr>
              <w:fldChar w:fldCharType="separate"/>
            </w:r>
            <w:r w:rsidR="00575053">
              <w:rPr>
                <w:noProof/>
                <w:webHidden/>
              </w:rPr>
              <w:t>8</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594" w:history="1">
            <w:r w:rsidR="00FF500E" w:rsidRPr="00FF3C79">
              <w:rPr>
                <w:rStyle w:val="Hyperlink"/>
                <w:noProof/>
              </w:rPr>
              <w:t>1.3</w:t>
            </w:r>
            <w:r w:rsidR="00FF500E">
              <w:rPr>
                <w:rFonts w:asciiTheme="minorHAnsi" w:eastAsiaTheme="minorEastAsia" w:hAnsiTheme="minorHAnsi"/>
                <w:noProof/>
                <w:sz w:val="22"/>
                <w:lang w:eastAsia="de-DE"/>
              </w:rPr>
              <w:tab/>
            </w:r>
            <w:r w:rsidR="00FF500E" w:rsidRPr="00FF3C79">
              <w:rPr>
                <w:rStyle w:val="Hyperlink"/>
                <w:noProof/>
              </w:rPr>
              <w:t>Aufbau</w:t>
            </w:r>
            <w:r w:rsidR="00FF500E">
              <w:rPr>
                <w:noProof/>
                <w:webHidden/>
              </w:rPr>
              <w:tab/>
            </w:r>
            <w:r w:rsidR="00FF500E">
              <w:rPr>
                <w:noProof/>
                <w:webHidden/>
              </w:rPr>
              <w:fldChar w:fldCharType="begin"/>
            </w:r>
            <w:r w:rsidR="00FF500E">
              <w:rPr>
                <w:noProof/>
                <w:webHidden/>
              </w:rPr>
              <w:instrText xml:space="preserve"> PAGEREF _Toc409448594 \h </w:instrText>
            </w:r>
            <w:r w:rsidR="00FF500E">
              <w:rPr>
                <w:noProof/>
                <w:webHidden/>
              </w:rPr>
            </w:r>
            <w:r w:rsidR="00FF500E">
              <w:rPr>
                <w:noProof/>
                <w:webHidden/>
              </w:rPr>
              <w:fldChar w:fldCharType="separate"/>
            </w:r>
            <w:r w:rsidR="00575053">
              <w:rPr>
                <w:noProof/>
                <w:webHidden/>
              </w:rPr>
              <w:t>8</w:t>
            </w:r>
            <w:r w:rsidR="00FF500E">
              <w:rPr>
                <w:noProof/>
                <w:webHidden/>
              </w:rPr>
              <w:fldChar w:fldCharType="end"/>
            </w:r>
          </w:hyperlink>
        </w:p>
        <w:p w:rsidR="00FF500E" w:rsidRDefault="00376802">
          <w:pPr>
            <w:pStyle w:val="Verzeichnis1"/>
            <w:tabs>
              <w:tab w:val="left" w:pos="480"/>
              <w:tab w:val="right" w:leader="dot" w:pos="9062"/>
            </w:tabs>
            <w:rPr>
              <w:rFonts w:asciiTheme="minorHAnsi" w:eastAsiaTheme="minorEastAsia" w:hAnsiTheme="minorHAnsi"/>
              <w:noProof/>
              <w:sz w:val="22"/>
              <w:lang w:eastAsia="de-DE"/>
            </w:rPr>
          </w:pPr>
          <w:hyperlink w:anchor="_Toc409448595" w:history="1">
            <w:r w:rsidR="00FF500E" w:rsidRPr="00FF3C79">
              <w:rPr>
                <w:rStyle w:val="Hyperlink"/>
                <w:noProof/>
              </w:rPr>
              <w:t>2.</w:t>
            </w:r>
            <w:r w:rsidR="00FF500E">
              <w:rPr>
                <w:rFonts w:asciiTheme="minorHAnsi" w:eastAsiaTheme="minorEastAsia" w:hAnsiTheme="minorHAnsi"/>
                <w:noProof/>
                <w:sz w:val="22"/>
                <w:lang w:eastAsia="de-DE"/>
              </w:rPr>
              <w:tab/>
            </w:r>
            <w:r w:rsidR="00FF500E" w:rsidRPr="00FF3C79">
              <w:rPr>
                <w:rStyle w:val="Hyperlink"/>
                <w:noProof/>
              </w:rPr>
              <w:t>Drahtlose Funknetzwerke</w:t>
            </w:r>
            <w:r w:rsidR="00FF500E">
              <w:rPr>
                <w:noProof/>
                <w:webHidden/>
              </w:rPr>
              <w:tab/>
            </w:r>
            <w:r w:rsidR="00FF500E">
              <w:rPr>
                <w:noProof/>
                <w:webHidden/>
              </w:rPr>
              <w:fldChar w:fldCharType="begin"/>
            </w:r>
            <w:r w:rsidR="00FF500E">
              <w:rPr>
                <w:noProof/>
                <w:webHidden/>
              </w:rPr>
              <w:instrText xml:space="preserve"> PAGEREF _Toc409448595 \h </w:instrText>
            </w:r>
            <w:r w:rsidR="00FF500E">
              <w:rPr>
                <w:noProof/>
                <w:webHidden/>
              </w:rPr>
            </w:r>
            <w:r w:rsidR="00FF500E">
              <w:rPr>
                <w:noProof/>
                <w:webHidden/>
              </w:rPr>
              <w:fldChar w:fldCharType="separate"/>
            </w:r>
            <w:r w:rsidR="00575053">
              <w:rPr>
                <w:noProof/>
                <w:webHidden/>
              </w:rPr>
              <w:t>9</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596" w:history="1">
            <w:r w:rsidR="00FF500E" w:rsidRPr="00FF3C79">
              <w:rPr>
                <w:rStyle w:val="Hyperlink"/>
                <w:noProof/>
              </w:rPr>
              <w:t>2.1</w:t>
            </w:r>
            <w:r w:rsidR="00FF500E">
              <w:rPr>
                <w:rFonts w:asciiTheme="minorHAnsi" w:eastAsiaTheme="minorEastAsia" w:hAnsiTheme="minorHAnsi"/>
                <w:noProof/>
                <w:sz w:val="22"/>
                <w:lang w:eastAsia="de-DE"/>
              </w:rPr>
              <w:tab/>
            </w:r>
            <w:r w:rsidR="00FF500E" w:rsidRPr="00FF3C79">
              <w:rPr>
                <w:rStyle w:val="Hyperlink"/>
                <w:noProof/>
              </w:rPr>
              <w:t>ALOHAnet</w:t>
            </w:r>
            <w:r w:rsidR="00FF500E">
              <w:rPr>
                <w:noProof/>
                <w:webHidden/>
              </w:rPr>
              <w:tab/>
            </w:r>
            <w:r w:rsidR="00FF500E">
              <w:rPr>
                <w:noProof/>
                <w:webHidden/>
              </w:rPr>
              <w:fldChar w:fldCharType="begin"/>
            </w:r>
            <w:r w:rsidR="00FF500E">
              <w:rPr>
                <w:noProof/>
                <w:webHidden/>
              </w:rPr>
              <w:instrText xml:space="preserve"> PAGEREF _Toc409448596 \h </w:instrText>
            </w:r>
            <w:r w:rsidR="00FF500E">
              <w:rPr>
                <w:noProof/>
                <w:webHidden/>
              </w:rPr>
            </w:r>
            <w:r w:rsidR="00FF500E">
              <w:rPr>
                <w:noProof/>
                <w:webHidden/>
              </w:rPr>
              <w:fldChar w:fldCharType="separate"/>
            </w:r>
            <w:r w:rsidR="00575053">
              <w:rPr>
                <w:noProof/>
                <w:webHidden/>
              </w:rPr>
              <w:t>9</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597" w:history="1">
            <w:r w:rsidR="00FF500E" w:rsidRPr="00FF3C79">
              <w:rPr>
                <w:rStyle w:val="Hyperlink"/>
                <w:noProof/>
              </w:rPr>
              <w:t>2.2</w:t>
            </w:r>
            <w:r w:rsidR="00FF500E">
              <w:rPr>
                <w:rFonts w:asciiTheme="minorHAnsi" w:eastAsiaTheme="minorEastAsia" w:hAnsiTheme="minorHAnsi"/>
                <w:noProof/>
                <w:sz w:val="22"/>
                <w:lang w:eastAsia="de-DE"/>
              </w:rPr>
              <w:tab/>
            </w:r>
            <w:r w:rsidR="00FF500E" w:rsidRPr="00FF3C79">
              <w:rPr>
                <w:rStyle w:val="Hyperlink"/>
                <w:noProof/>
              </w:rPr>
              <w:t>IEEE 802.11</w:t>
            </w:r>
            <w:r w:rsidR="00FF500E">
              <w:rPr>
                <w:noProof/>
                <w:webHidden/>
              </w:rPr>
              <w:tab/>
            </w:r>
            <w:r w:rsidR="00FF500E">
              <w:rPr>
                <w:noProof/>
                <w:webHidden/>
              </w:rPr>
              <w:fldChar w:fldCharType="begin"/>
            </w:r>
            <w:r w:rsidR="00FF500E">
              <w:rPr>
                <w:noProof/>
                <w:webHidden/>
              </w:rPr>
              <w:instrText xml:space="preserve"> PAGEREF _Toc409448597 \h </w:instrText>
            </w:r>
            <w:r w:rsidR="00FF500E">
              <w:rPr>
                <w:noProof/>
                <w:webHidden/>
              </w:rPr>
            </w:r>
            <w:r w:rsidR="00FF500E">
              <w:rPr>
                <w:noProof/>
                <w:webHidden/>
              </w:rPr>
              <w:fldChar w:fldCharType="separate"/>
            </w:r>
            <w:r w:rsidR="00575053">
              <w:rPr>
                <w:noProof/>
                <w:webHidden/>
              </w:rPr>
              <w:t>9</w:t>
            </w:r>
            <w:r w:rsidR="00FF500E">
              <w:rPr>
                <w:noProof/>
                <w:webHidden/>
              </w:rPr>
              <w:fldChar w:fldCharType="end"/>
            </w:r>
          </w:hyperlink>
        </w:p>
        <w:p w:rsidR="00FF500E" w:rsidRDefault="00376802">
          <w:pPr>
            <w:pStyle w:val="Verzeichnis1"/>
            <w:tabs>
              <w:tab w:val="left" w:pos="480"/>
              <w:tab w:val="right" w:leader="dot" w:pos="9062"/>
            </w:tabs>
            <w:rPr>
              <w:rFonts w:asciiTheme="minorHAnsi" w:eastAsiaTheme="minorEastAsia" w:hAnsiTheme="minorHAnsi"/>
              <w:noProof/>
              <w:sz w:val="22"/>
              <w:lang w:eastAsia="de-DE"/>
            </w:rPr>
          </w:pPr>
          <w:hyperlink w:anchor="_Toc409448598" w:history="1">
            <w:r w:rsidR="00FF500E" w:rsidRPr="00FF3C79">
              <w:rPr>
                <w:rStyle w:val="Hyperlink"/>
                <w:noProof/>
              </w:rPr>
              <w:t>3.</w:t>
            </w:r>
            <w:r w:rsidR="00FF500E">
              <w:rPr>
                <w:rFonts w:asciiTheme="minorHAnsi" w:eastAsiaTheme="minorEastAsia" w:hAnsiTheme="minorHAnsi"/>
                <w:noProof/>
                <w:sz w:val="22"/>
                <w:lang w:eastAsia="de-DE"/>
              </w:rPr>
              <w:tab/>
            </w:r>
            <w:r w:rsidR="00FF500E" w:rsidRPr="00FF3C79">
              <w:rPr>
                <w:rStyle w:val="Hyperlink"/>
                <w:noProof/>
              </w:rPr>
              <w:t>WLAN - Technische Umsetzung</w:t>
            </w:r>
            <w:r w:rsidR="00FF500E">
              <w:rPr>
                <w:noProof/>
                <w:webHidden/>
              </w:rPr>
              <w:tab/>
            </w:r>
            <w:r w:rsidR="00FF500E">
              <w:rPr>
                <w:noProof/>
                <w:webHidden/>
              </w:rPr>
              <w:fldChar w:fldCharType="begin"/>
            </w:r>
            <w:r w:rsidR="00FF500E">
              <w:rPr>
                <w:noProof/>
                <w:webHidden/>
              </w:rPr>
              <w:instrText xml:space="preserve"> PAGEREF _Toc409448598 \h </w:instrText>
            </w:r>
            <w:r w:rsidR="00FF500E">
              <w:rPr>
                <w:noProof/>
                <w:webHidden/>
              </w:rPr>
            </w:r>
            <w:r w:rsidR="00FF500E">
              <w:rPr>
                <w:noProof/>
                <w:webHidden/>
              </w:rPr>
              <w:fldChar w:fldCharType="separate"/>
            </w:r>
            <w:r w:rsidR="00575053">
              <w:rPr>
                <w:noProof/>
                <w:webHidden/>
              </w:rPr>
              <w:t>12</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599" w:history="1">
            <w:r w:rsidR="00FF500E" w:rsidRPr="00FF3C79">
              <w:rPr>
                <w:rStyle w:val="Hyperlink"/>
                <w:noProof/>
              </w:rPr>
              <w:t>3.1</w:t>
            </w:r>
            <w:r w:rsidR="00FF500E">
              <w:rPr>
                <w:rFonts w:asciiTheme="minorHAnsi" w:eastAsiaTheme="minorEastAsia" w:hAnsiTheme="minorHAnsi"/>
                <w:noProof/>
                <w:sz w:val="22"/>
                <w:lang w:eastAsia="de-DE"/>
              </w:rPr>
              <w:tab/>
            </w:r>
            <w:r w:rsidR="00FF500E" w:rsidRPr="00FF3C79">
              <w:rPr>
                <w:rStyle w:val="Hyperlink"/>
                <w:noProof/>
              </w:rPr>
              <w:t>Drahtlose Kommunikation</w:t>
            </w:r>
            <w:r w:rsidR="00FF500E">
              <w:rPr>
                <w:noProof/>
                <w:webHidden/>
              </w:rPr>
              <w:tab/>
            </w:r>
            <w:r w:rsidR="00FF500E">
              <w:rPr>
                <w:noProof/>
                <w:webHidden/>
              </w:rPr>
              <w:fldChar w:fldCharType="begin"/>
            </w:r>
            <w:r w:rsidR="00FF500E">
              <w:rPr>
                <w:noProof/>
                <w:webHidden/>
              </w:rPr>
              <w:instrText xml:space="preserve"> PAGEREF _Toc409448599 \h </w:instrText>
            </w:r>
            <w:r w:rsidR="00FF500E">
              <w:rPr>
                <w:noProof/>
                <w:webHidden/>
              </w:rPr>
            </w:r>
            <w:r w:rsidR="00FF500E">
              <w:rPr>
                <w:noProof/>
                <w:webHidden/>
              </w:rPr>
              <w:fldChar w:fldCharType="separate"/>
            </w:r>
            <w:r w:rsidR="00575053">
              <w:rPr>
                <w:noProof/>
                <w:webHidden/>
              </w:rPr>
              <w:t>12</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00" w:history="1">
            <w:r w:rsidR="00FF500E" w:rsidRPr="00FF3C79">
              <w:rPr>
                <w:rStyle w:val="Hyperlink"/>
                <w:noProof/>
              </w:rPr>
              <w:t>3.1.1</w:t>
            </w:r>
            <w:r w:rsidR="00FF500E">
              <w:rPr>
                <w:rFonts w:asciiTheme="minorHAnsi" w:eastAsiaTheme="minorEastAsia" w:hAnsiTheme="minorHAnsi"/>
                <w:noProof/>
                <w:sz w:val="22"/>
                <w:lang w:eastAsia="de-DE"/>
              </w:rPr>
              <w:tab/>
            </w:r>
            <w:r w:rsidR="00FF500E" w:rsidRPr="00FF3C79">
              <w:rPr>
                <w:rStyle w:val="Hyperlink"/>
                <w:noProof/>
              </w:rPr>
              <w:t>Modulation</w:t>
            </w:r>
            <w:r w:rsidR="00FF500E">
              <w:rPr>
                <w:noProof/>
                <w:webHidden/>
              </w:rPr>
              <w:tab/>
            </w:r>
            <w:r w:rsidR="00FF500E">
              <w:rPr>
                <w:noProof/>
                <w:webHidden/>
              </w:rPr>
              <w:fldChar w:fldCharType="begin"/>
            </w:r>
            <w:r w:rsidR="00FF500E">
              <w:rPr>
                <w:noProof/>
                <w:webHidden/>
              </w:rPr>
              <w:instrText xml:space="preserve"> PAGEREF _Toc409448600 \h </w:instrText>
            </w:r>
            <w:r w:rsidR="00FF500E">
              <w:rPr>
                <w:noProof/>
                <w:webHidden/>
              </w:rPr>
            </w:r>
            <w:r w:rsidR="00FF500E">
              <w:rPr>
                <w:noProof/>
                <w:webHidden/>
              </w:rPr>
              <w:fldChar w:fldCharType="separate"/>
            </w:r>
            <w:r w:rsidR="00575053">
              <w:rPr>
                <w:noProof/>
                <w:webHidden/>
              </w:rPr>
              <w:t>12</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01" w:history="1">
            <w:r w:rsidR="00FF500E" w:rsidRPr="00FF3C79">
              <w:rPr>
                <w:rStyle w:val="Hyperlink"/>
                <w:noProof/>
              </w:rPr>
              <w:t>3.1.2</w:t>
            </w:r>
            <w:r w:rsidR="00FF500E">
              <w:rPr>
                <w:rFonts w:asciiTheme="minorHAnsi" w:eastAsiaTheme="minorEastAsia" w:hAnsiTheme="minorHAnsi"/>
                <w:noProof/>
                <w:sz w:val="22"/>
                <w:lang w:eastAsia="de-DE"/>
              </w:rPr>
              <w:tab/>
            </w:r>
            <w:r w:rsidR="00FF500E" w:rsidRPr="00FF3C79">
              <w:rPr>
                <w:rStyle w:val="Hyperlink"/>
                <w:noProof/>
              </w:rPr>
              <w:t>Shift Keying</w:t>
            </w:r>
            <w:r w:rsidR="00FF500E">
              <w:rPr>
                <w:noProof/>
                <w:webHidden/>
              </w:rPr>
              <w:tab/>
            </w:r>
            <w:r w:rsidR="00FF500E">
              <w:rPr>
                <w:noProof/>
                <w:webHidden/>
              </w:rPr>
              <w:fldChar w:fldCharType="begin"/>
            </w:r>
            <w:r w:rsidR="00FF500E">
              <w:rPr>
                <w:noProof/>
                <w:webHidden/>
              </w:rPr>
              <w:instrText xml:space="preserve"> PAGEREF _Toc409448601 \h </w:instrText>
            </w:r>
            <w:r w:rsidR="00FF500E">
              <w:rPr>
                <w:noProof/>
                <w:webHidden/>
              </w:rPr>
            </w:r>
            <w:r w:rsidR="00FF500E">
              <w:rPr>
                <w:noProof/>
                <w:webHidden/>
              </w:rPr>
              <w:fldChar w:fldCharType="separate"/>
            </w:r>
            <w:r w:rsidR="00575053">
              <w:rPr>
                <w:noProof/>
                <w:webHidden/>
              </w:rPr>
              <w:t>13</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602" w:history="1">
            <w:r w:rsidR="00FF500E" w:rsidRPr="00FF3C79">
              <w:rPr>
                <w:rStyle w:val="Hyperlink"/>
                <w:noProof/>
              </w:rPr>
              <w:t>3.2</w:t>
            </w:r>
            <w:r w:rsidR="00FF500E">
              <w:rPr>
                <w:rFonts w:asciiTheme="minorHAnsi" w:eastAsiaTheme="minorEastAsia" w:hAnsiTheme="minorHAnsi"/>
                <w:noProof/>
                <w:sz w:val="22"/>
                <w:lang w:eastAsia="de-DE"/>
              </w:rPr>
              <w:tab/>
            </w:r>
            <w:r w:rsidR="00FF500E" w:rsidRPr="00FF3C79">
              <w:rPr>
                <w:rStyle w:val="Hyperlink"/>
                <w:noProof/>
              </w:rPr>
              <w:t>Übertragungsverfahren</w:t>
            </w:r>
            <w:r w:rsidR="00FF500E">
              <w:rPr>
                <w:noProof/>
                <w:webHidden/>
              </w:rPr>
              <w:tab/>
            </w:r>
            <w:r w:rsidR="00FF500E">
              <w:rPr>
                <w:noProof/>
                <w:webHidden/>
              </w:rPr>
              <w:fldChar w:fldCharType="begin"/>
            </w:r>
            <w:r w:rsidR="00FF500E">
              <w:rPr>
                <w:noProof/>
                <w:webHidden/>
              </w:rPr>
              <w:instrText xml:space="preserve"> PAGEREF _Toc409448602 \h </w:instrText>
            </w:r>
            <w:r w:rsidR="00FF500E">
              <w:rPr>
                <w:noProof/>
                <w:webHidden/>
              </w:rPr>
            </w:r>
            <w:r w:rsidR="00FF500E">
              <w:rPr>
                <w:noProof/>
                <w:webHidden/>
              </w:rPr>
              <w:fldChar w:fldCharType="separate"/>
            </w:r>
            <w:r w:rsidR="00575053">
              <w:rPr>
                <w:noProof/>
                <w:webHidden/>
              </w:rPr>
              <w:t>17</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03" w:history="1">
            <w:r w:rsidR="00FF500E" w:rsidRPr="00FF3C79">
              <w:rPr>
                <w:rStyle w:val="Hyperlink"/>
                <w:noProof/>
              </w:rPr>
              <w:t>3.2.1</w:t>
            </w:r>
            <w:r w:rsidR="00FF500E">
              <w:rPr>
                <w:rFonts w:asciiTheme="minorHAnsi" w:eastAsiaTheme="minorEastAsia" w:hAnsiTheme="minorHAnsi"/>
                <w:noProof/>
                <w:sz w:val="22"/>
                <w:lang w:eastAsia="de-DE"/>
              </w:rPr>
              <w:tab/>
            </w:r>
            <w:r w:rsidR="00FF500E" w:rsidRPr="00FF3C79">
              <w:rPr>
                <w:rStyle w:val="Hyperlink"/>
                <w:noProof/>
              </w:rPr>
              <w:t>Signalspreizverfahren</w:t>
            </w:r>
            <w:r w:rsidR="00FF500E">
              <w:rPr>
                <w:noProof/>
                <w:webHidden/>
              </w:rPr>
              <w:tab/>
            </w:r>
            <w:r w:rsidR="00FF500E">
              <w:rPr>
                <w:noProof/>
                <w:webHidden/>
              </w:rPr>
              <w:fldChar w:fldCharType="begin"/>
            </w:r>
            <w:r w:rsidR="00FF500E">
              <w:rPr>
                <w:noProof/>
                <w:webHidden/>
              </w:rPr>
              <w:instrText xml:space="preserve"> PAGEREF _Toc409448603 \h </w:instrText>
            </w:r>
            <w:r w:rsidR="00FF500E">
              <w:rPr>
                <w:noProof/>
                <w:webHidden/>
              </w:rPr>
            </w:r>
            <w:r w:rsidR="00FF500E">
              <w:rPr>
                <w:noProof/>
                <w:webHidden/>
              </w:rPr>
              <w:fldChar w:fldCharType="separate"/>
            </w:r>
            <w:r w:rsidR="00575053">
              <w:rPr>
                <w:noProof/>
                <w:webHidden/>
              </w:rPr>
              <w:t>17</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04" w:history="1">
            <w:r w:rsidR="00FF500E" w:rsidRPr="00FF3C79">
              <w:rPr>
                <w:rStyle w:val="Hyperlink"/>
                <w:noProof/>
                <w:lang w:val="en-US"/>
              </w:rPr>
              <w:t>3.2.2</w:t>
            </w:r>
            <w:r w:rsidR="00FF500E">
              <w:rPr>
                <w:rFonts w:asciiTheme="minorHAnsi" w:eastAsiaTheme="minorEastAsia" w:hAnsiTheme="minorHAnsi"/>
                <w:noProof/>
                <w:sz w:val="22"/>
                <w:lang w:eastAsia="de-DE"/>
              </w:rPr>
              <w:tab/>
            </w:r>
            <w:r w:rsidR="00FF500E" w:rsidRPr="00FF3C79">
              <w:rPr>
                <w:rStyle w:val="Hyperlink"/>
                <w:noProof/>
                <w:lang w:val="en-US"/>
              </w:rPr>
              <w:t>Multiplexverfahren</w:t>
            </w:r>
            <w:r w:rsidR="00FF500E">
              <w:rPr>
                <w:noProof/>
                <w:webHidden/>
              </w:rPr>
              <w:tab/>
            </w:r>
            <w:r w:rsidR="00FF500E">
              <w:rPr>
                <w:noProof/>
                <w:webHidden/>
              </w:rPr>
              <w:fldChar w:fldCharType="begin"/>
            </w:r>
            <w:r w:rsidR="00FF500E">
              <w:rPr>
                <w:noProof/>
                <w:webHidden/>
              </w:rPr>
              <w:instrText xml:space="preserve"> PAGEREF _Toc409448604 \h </w:instrText>
            </w:r>
            <w:r w:rsidR="00FF500E">
              <w:rPr>
                <w:noProof/>
                <w:webHidden/>
              </w:rPr>
            </w:r>
            <w:r w:rsidR="00FF500E">
              <w:rPr>
                <w:noProof/>
                <w:webHidden/>
              </w:rPr>
              <w:fldChar w:fldCharType="separate"/>
            </w:r>
            <w:r w:rsidR="00575053">
              <w:rPr>
                <w:noProof/>
                <w:webHidden/>
              </w:rPr>
              <w:t>17</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605" w:history="1">
            <w:r w:rsidR="00FF500E" w:rsidRPr="00FF3C79">
              <w:rPr>
                <w:rStyle w:val="Hyperlink"/>
                <w:noProof/>
              </w:rPr>
              <w:t>3.3</w:t>
            </w:r>
            <w:r w:rsidR="00FF500E">
              <w:rPr>
                <w:rFonts w:asciiTheme="minorHAnsi" w:eastAsiaTheme="minorEastAsia" w:hAnsiTheme="minorHAnsi"/>
                <w:noProof/>
                <w:sz w:val="22"/>
                <w:lang w:eastAsia="de-DE"/>
              </w:rPr>
              <w:tab/>
            </w:r>
            <w:r w:rsidR="00FF500E" w:rsidRPr="00FF3C79">
              <w:rPr>
                <w:rStyle w:val="Hyperlink"/>
                <w:noProof/>
              </w:rPr>
              <w:t>Frequenzbänder</w:t>
            </w:r>
            <w:r w:rsidR="00FF500E">
              <w:rPr>
                <w:noProof/>
                <w:webHidden/>
              </w:rPr>
              <w:tab/>
            </w:r>
            <w:r w:rsidR="00FF500E">
              <w:rPr>
                <w:noProof/>
                <w:webHidden/>
              </w:rPr>
              <w:fldChar w:fldCharType="begin"/>
            </w:r>
            <w:r w:rsidR="00FF500E">
              <w:rPr>
                <w:noProof/>
                <w:webHidden/>
              </w:rPr>
              <w:instrText xml:space="preserve"> PAGEREF _Toc409448605 \h </w:instrText>
            </w:r>
            <w:r w:rsidR="00FF500E">
              <w:rPr>
                <w:noProof/>
                <w:webHidden/>
              </w:rPr>
            </w:r>
            <w:r w:rsidR="00FF500E">
              <w:rPr>
                <w:noProof/>
                <w:webHidden/>
              </w:rPr>
              <w:fldChar w:fldCharType="separate"/>
            </w:r>
            <w:r w:rsidR="00575053">
              <w:rPr>
                <w:noProof/>
                <w:webHidden/>
              </w:rPr>
              <w:t>18</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06" w:history="1">
            <w:r w:rsidR="00FF500E" w:rsidRPr="00FF3C79">
              <w:rPr>
                <w:rStyle w:val="Hyperlink"/>
                <w:noProof/>
              </w:rPr>
              <w:t>3.3.1</w:t>
            </w:r>
            <w:r w:rsidR="00FF500E">
              <w:rPr>
                <w:rFonts w:asciiTheme="minorHAnsi" w:eastAsiaTheme="minorEastAsia" w:hAnsiTheme="minorHAnsi"/>
                <w:noProof/>
                <w:sz w:val="22"/>
                <w:lang w:eastAsia="de-DE"/>
              </w:rPr>
              <w:tab/>
            </w:r>
            <w:r w:rsidR="00FF500E" w:rsidRPr="00FF3C79">
              <w:rPr>
                <w:rStyle w:val="Hyperlink"/>
                <w:noProof/>
              </w:rPr>
              <w:t>Low-Band</w:t>
            </w:r>
            <w:r w:rsidR="00FF500E">
              <w:rPr>
                <w:noProof/>
                <w:webHidden/>
              </w:rPr>
              <w:tab/>
            </w:r>
            <w:r w:rsidR="00FF500E">
              <w:rPr>
                <w:noProof/>
                <w:webHidden/>
              </w:rPr>
              <w:fldChar w:fldCharType="begin"/>
            </w:r>
            <w:r w:rsidR="00FF500E">
              <w:rPr>
                <w:noProof/>
                <w:webHidden/>
              </w:rPr>
              <w:instrText xml:space="preserve"> PAGEREF _Toc409448606 \h </w:instrText>
            </w:r>
            <w:r w:rsidR="00FF500E">
              <w:rPr>
                <w:noProof/>
                <w:webHidden/>
              </w:rPr>
            </w:r>
            <w:r w:rsidR="00FF500E">
              <w:rPr>
                <w:noProof/>
                <w:webHidden/>
              </w:rPr>
              <w:fldChar w:fldCharType="separate"/>
            </w:r>
            <w:r w:rsidR="00575053">
              <w:rPr>
                <w:noProof/>
                <w:webHidden/>
              </w:rPr>
              <w:t>18</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07" w:history="1">
            <w:r w:rsidR="00FF500E" w:rsidRPr="00FF3C79">
              <w:rPr>
                <w:rStyle w:val="Hyperlink"/>
                <w:noProof/>
              </w:rPr>
              <w:t>3.3.2</w:t>
            </w:r>
            <w:r w:rsidR="00FF500E">
              <w:rPr>
                <w:rFonts w:asciiTheme="minorHAnsi" w:eastAsiaTheme="minorEastAsia" w:hAnsiTheme="minorHAnsi"/>
                <w:noProof/>
                <w:sz w:val="22"/>
                <w:lang w:eastAsia="de-DE"/>
              </w:rPr>
              <w:tab/>
            </w:r>
            <w:r w:rsidR="00FF500E" w:rsidRPr="00FF3C79">
              <w:rPr>
                <w:rStyle w:val="Hyperlink"/>
                <w:noProof/>
              </w:rPr>
              <w:t>High-Band</w:t>
            </w:r>
            <w:r w:rsidR="00FF500E">
              <w:rPr>
                <w:noProof/>
                <w:webHidden/>
              </w:rPr>
              <w:tab/>
            </w:r>
            <w:r w:rsidR="00FF500E">
              <w:rPr>
                <w:noProof/>
                <w:webHidden/>
              </w:rPr>
              <w:fldChar w:fldCharType="begin"/>
            </w:r>
            <w:r w:rsidR="00FF500E">
              <w:rPr>
                <w:noProof/>
                <w:webHidden/>
              </w:rPr>
              <w:instrText xml:space="preserve"> PAGEREF _Toc409448607 \h </w:instrText>
            </w:r>
            <w:r w:rsidR="00FF500E">
              <w:rPr>
                <w:noProof/>
                <w:webHidden/>
              </w:rPr>
            </w:r>
            <w:r w:rsidR="00FF500E">
              <w:rPr>
                <w:noProof/>
                <w:webHidden/>
              </w:rPr>
              <w:fldChar w:fldCharType="separate"/>
            </w:r>
            <w:r w:rsidR="00575053">
              <w:rPr>
                <w:noProof/>
                <w:webHidden/>
              </w:rPr>
              <w:t>19</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08" w:history="1">
            <w:r w:rsidR="00FF500E" w:rsidRPr="00FF3C79">
              <w:rPr>
                <w:rStyle w:val="Hyperlink"/>
                <w:noProof/>
              </w:rPr>
              <w:t>3.3.3</w:t>
            </w:r>
            <w:r w:rsidR="00FF500E">
              <w:rPr>
                <w:rFonts w:asciiTheme="minorHAnsi" w:eastAsiaTheme="minorEastAsia" w:hAnsiTheme="minorHAnsi"/>
                <w:noProof/>
                <w:sz w:val="22"/>
                <w:lang w:eastAsia="de-DE"/>
              </w:rPr>
              <w:tab/>
            </w:r>
            <w:r w:rsidR="00FF500E" w:rsidRPr="00FF3C79">
              <w:rPr>
                <w:rStyle w:val="Hyperlink"/>
                <w:noProof/>
              </w:rPr>
              <w:t>Ultra-Band Bereich</w:t>
            </w:r>
            <w:r w:rsidR="00FF500E">
              <w:rPr>
                <w:noProof/>
                <w:webHidden/>
              </w:rPr>
              <w:tab/>
            </w:r>
            <w:r w:rsidR="00FF500E">
              <w:rPr>
                <w:noProof/>
                <w:webHidden/>
              </w:rPr>
              <w:fldChar w:fldCharType="begin"/>
            </w:r>
            <w:r w:rsidR="00FF500E">
              <w:rPr>
                <w:noProof/>
                <w:webHidden/>
              </w:rPr>
              <w:instrText xml:space="preserve"> PAGEREF _Toc409448608 \h </w:instrText>
            </w:r>
            <w:r w:rsidR="00FF500E">
              <w:rPr>
                <w:noProof/>
                <w:webHidden/>
              </w:rPr>
            </w:r>
            <w:r w:rsidR="00FF500E">
              <w:rPr>
                <w:noProof/>
                <w:webHidden/>
              </w:rPr>
              <w:fldChar w:fldCharType="separate"/>
            </w:r>
            <w:r w:rsidR="00575053">
              <w:rPr>
                <w:noProof/>
                <w:webHidden/>
              </w:rPr>
              <w:t>21</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609" w:history="1">
            <w:r w:rsidR="00FF500E" w:rsidRPr="00FF3C79">
              <w:rPr>
                <w:rStyle w:val="Hyperlink"/>
                <w:noProof/>
              </w:rPr>
              <w:t>3.4</w:t>
            </w:r>
            <w:r w:rsidR="00FF500E">
              <w:rPr>
                <w:rFonts w:asciiTheme="minorHAnsi" w:eastAsiaTheme="minorEastAsia" w:hAnsiTheme="minorHAnsi"/>
                <w:noProof/>
                <w:sz w:val="22"/>
                <w:lang w:eastAsia="de-DE"/>
              </w:rPr>
              <w:tab/>
            </w:r>
            <w:r w:rsidR="00FF500E" w:rsidRPr="00FF3C79">
              <w:rPr>
                <w:rStyle w:val="Hyperlink"/>
                <w:noProof/>
              </w:rPr>
              <w:t>Funkverbindung</w:t>
            </w:r>
            <w:r w:rsidR="00FF500E">
              <w:rPr>
                <w:noProof/>
                <w:webHidden/>
              </w:rPr>
              <w:tab/>
            </w:r>
            <w:r w:rsidR="00FF500E">
              <w:rPr>
                <w:noProof/>
                <w:webHidden/>
              </w:rPr>
              <w:fldChar w:fldCharType="begin"/>
            </w:r>
            <w:r w:rsidR="00FF500E">
              <w:rPr>
                <w:noProof/>
                <w:webHidden/>
              </w:rPr>
              <w:instrText xml:space="preserve"> PAGEREF _Toc409448609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10" w:history="1">
            <w:r w:rsidR="00FF500E" w:rsidRPr="00FF3C79">
              <w:rPr>
                <w:rStyle w:val="Hyperlink"/>
                <w:noProof/>
                <w:lang w:val="en-US"/>
              </w:rPr>
              <w:t>3.4.1</w:t>
            </w:r>
            <w:r w:rsidR="00FF500E">
              <w:rPr>
                <w:rFonts w:asciiTheme="minorHAnsi" w:eastAsiaTheme="minorEastAsia" w:hAnsiTheme="minorHAnsi"/>
                <w:noProof/>
                <w:sz w:val="22"/>
                <w:lang w:eastAsia="de-DE"/>
              </w:rPr>
              <w:tab/>
            </w:r>
            <w:r w:rsidR="00FF500E" w:rsidRPr="00FF3C79">
              <w:rPr>
                <w:rStyle w:val="Hyperlink"/>
                <w:noProof/>
                <w:lang w:val="en-US"/>
              </w:rPr>
              <w:t>SISO</w:t>
            </w:r>
            <w:r w:rsidR="00FF500E">
              <w:rPr>
                <w:noProof/>
                <w:webHidden/>
              </w:rPr>
              <w:tab/>
            </w:r>
            <w:r w:rsidR="00FF500E">
              <w:rPr>
                <w:noProof/>
                <w:webHidden/>
              </w:rPr>
              <w:fldChar w:fldCharType="begin"/>
            </w:r>
            <w:r w:rsidR="00FF500E">
              <w:rPr>
                <w:noProof/>
                <w:webHidden/>
              </w:rPr>
              <w:instrText xml:space="preserve"> PAGEREF _Toc409448610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11" w:history="1">
            <w:r w:rsidR="00FF500E" w:rsidRPr="00FF3C79">
              <w:rPr>
                <w:rStyle w:val="Hyperlink"/>
                <w:noProof/>
                <w:lang w:val="en-US"/>
              </w:rPr>
              <w:t>3.4.2</w:t>
            </w:r>
            <w:r w:rsidR="00FF500E">
              <w:rPr>
                <w:rFonts w:asciiTheme="minorHAnsi" w:eastAsiaTheme="minorEastAsia" w:hAnsiTheme="minorHAnsi"/>
                <w:noProof/>
                <w:sz w:val="22"/>
                <w:lang w:eastAsia="de-DE"/>
              </w:rPr>
              <w:tab/>
            </w:r>
            <w:r w:rsidR="00FF500E" w:rsidRPr="00FF3C79">
              <w:rPr>
                <w:rStyle w:val="Hyperlink"/>
                <w:noProof/>
                <w:lang w:val="en-US"/>
              </w:rPr>
              <w:t>Mischformen</w:t>
            </w:r>
            <w:r w:rsidR="00FF500E">
              <w:rPr>
                <w:noProof/>
                <w:webHidden/>
              </w:rPr>
              <w:tab/>
            </w:r>
            <w:r w:rsidR="00FF500E">
              <w:rPr>
                <w:noProof/>
                <w:webHidden/>
              </w:rPr>
              <w:fldChar w:fldCharType="begin"/>
            </w:r>
            <w:r w:rsidR="00FF500E">
              <w:rPr>
                <w:noProof/>
                <w:webHidden/>
              </w:rPr>
              <w:instrText xml:space="preserve"> PAGEREF _Toc409448611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12" w:history="1">
            <w:r w:rsidR="00FF500E" w:rsidRPr="00FF3C79">
              <w:rPr>
                <w:rStyle w:val="Hyperlink"/>
                <w:noProof/>
                <w:lang w:val="en-US"/>
              </w:rPr>
              <w:t>3.4.3</w:t>
            </w:r>
            <w:r w:rsidR="00FF500E">
              <w:rPr>
                <w:rFonts w:asciiTheme="minorHAnsi" w:eastAsiaTheme="minorEastAsia" w:hAnsiTheme="minorHAnsi"/>
                <w:noProof/>
                <w:sz w:val="22"/>
                <w:lang w:eastAsia="de-DE"/>
              </w:rPr>
              <w:tab/>
            </w:r>
            <w:r w:rsidR="00FF500E" w:rsidRPr="00FF3C79">
              <w:rPr>
                <w:rStyle w:val="Hyperlink"/>
                <w:noProof/>
                <w:lang w:val="en-US"/>
              </w:rPr>
              <w:t>MIMO</w:t>
            </w:r>
            <w:r w:rsidR="00FF500E">
              <w:rPr>
                <w:noProof/>
                <w:webHidden/>
              </w:rPr>
              <w:tab/>
            </w:r>
            <w:r w:rsidR="00FF500E">
              <w:rPr>
                <w:noProof/>
                <w:webHidden/>
              </w:rPr>
              <w:fldChar w:fldCharType="begin"/>
            </w:r>
            <w:r w:rsidR="00FF500E">
              <w:rPr>
                <w:noProof/>
                <w:webHidden/>
              </w:rPr>
              <w:instrText xml:space="preserve"> PAGEREF _Toc409448612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613" w:history="1">
            <w:r w:rsidR="00FF500E" w:rsidRPr="00FF3C79">
              <w:rPr>
                <w:rStyle w:val="Hyperlink"/>
                <w:noProof/>
                <w:lang w:val="en-US"/>
              </w:rPr>
              <w:t>3.5</w:t>
            </w:r>
            <w:r w:rsidR="00FF500E">
              <w:rPr>
                <w:rFonts w:asciiTheme="minorHAnsi" w:eastAsiaTheme="minorEastAsia" w:hAnsiTheme="minorHAnsi"/>
                <w:noProof/>
                <w:sz w:val="22"/>
                <w:lang w:eastAsia="de-DE"/>
              </w:rPr>
              <w:tab/>
            </w:r>
            <w:r w:rsidR="00FF500E" w:rsidRPr="00FF3C79">
              <w:rPr>
                <w:rStyle w:val="Hyperlink"/>
                <w:noProof/>
                <w:lang w:val="en-US"/>
              </w:rPr>
              <w:t>WLAN - Netzwerkformen</w:t>
            </w:r>
            <w:r w:rsidR="00FF500E">
              <w:rPr>
                <w:noProof/>
                <w:webHidden/>
              </w:rPr>
              <w:tab/>
            </w:r>
            <w:r w:rsidR="00FF500E">
              <w:rPr>
                <w:noProof/>
                <w:webHidden/>
              </w:rPr>
              <w:fldChar w:fldCharType="begin"/>
            </w:r>
            <w:r w:rsidR="00FF500E">
              <w:rPr>
                <w:noProof/>
                <w:webHidden/>
              </w:rPr>
              <w:instrText xml:space="preserve"> PAGEREF _Toc409448613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14" w:history="1">
            <w:r w:rsidR="00FF500E" w:rsidRPr="00FF3C79">
              <w:rPr>
                <w:rStyle w:val="Hyperlink"/>
                <w:noProof/>
              </w:rPr>
              <w:t>3.5.1</w:t>
            </w:r>
            <w:r w:rsidR="00FF500E">
              <w:rPr>
                <w:rFonts w:asciiTheme="minorHAnsi" w:eastAsiaTheme="minorEastAsia" w:hAnsiTheme="minorHAnsi"/>
                <w:noProof/>
                <w:sz w:val="22"/>
                <w:lang w:eastAsia="de-DE"/>
              </w:rPr>
              <w:tab/>
            </w:r>
            <w:r w:rsidR="00FF500E" w:rsidRPr="00FF3C79">
              <w:rPr>
                <w:rStyle w:val="Hyperlink"/>
                <w:noProof/>
              </w:rPr>
              <w:t>Ad-hoc</w:t>
            </w:r>
            <w:r w:rsidR="00FF500E">
              <w:rPr>
                <w:noProof/>
                <w:webHidden/>
              </w:rPr>
              <w:tab/>
            </w:r>
            <w:r w:rsidR="00FF500E">
              <w:rPr>
                <w:noProof/>
                <w:webHidden/>
              </w:rPr>
              <w:fldChar w:fldCharType="begin"/>
            </w:r>
            <w:r w:rsidR="00FF500E">
              <w:rPr>
                <w:noProof/>
                <w:webHidden/>
              </w:rPr>
              <w:instrText xml:space="preserve"> PAGEREF _Toc409448614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15" w:history="1">
            <w:r w:rsidR="00FF500E" w:rsidRPr="00FF3C79">
              <w:rPr>
                <w:rStyle w:val="Hyperlink"/>
                <w:noProof/>
              </w:rPr>
              <w:t>3.5.2</w:t>
            </w:r>
            <w:r w:rsidR="00FF500E">
              <w:rPr>
                <w:rFonts w:asciiTheme="minorHAnsi" w:eastAsiaTheme="minorEastAsia" w:hAnsiTheme="minorHAnsi"/>
                <w:noProof/>
                <w:sz w:val="22"/>
                <w:lang w:eastAsia="de-DE"/>
              </w:rPr>
              <w:tab/>
            </w:r>
            <w:r w:rsidR="00FF500E" w:rsidRPr="00FF3C79">
              <w:rPr>
                <w:rStyle w:val="Hyperlink"/>
                <w:noProof/>
              </w:rPr>
              <w:t>Infrastruktur</w:t>
            </w:r>
            <w:r w:rsidR="00FF500E">
              <w:rPr>
                <w:noProof/>
                <w:webHidden/>
              </w:rPr>
              <w:tab/>
            </w:r>
            <w:r w:rsidR="00FF500E">
              <w:rPr>
                <w:noProof/>
                <w:webHidden/>
              </w:rPr>
              <w:fldChar w:fldCharType="begin"/>
            </w:r>
            <w:r w:rsidR="00FF500E">
              <w:rPr>
                <w:noProof/>
                <w:webHidden/>
              </w:rPr>
              <w:instrText xml:space="preserve"> PAGEREF _Toc409448615 \h </w:instrText>
            </w:r>
            <w:r w:rsidR="00FF500E">
              <w:rPr>
                <w:noProof/>
                <w:webHidden/>
              </w:rPr>
            </w:r>
            <w:r w:rsidR="00FF500E">
              <w:rPr>
                <w:noProof/>
                <w:webHidden/>
              </w:rPr>
              <w:fldChar w:fldCharType="separate"/>
            </w:r>
            <w:r w:rsidR="00575053">
              <w:rPr>
                <w:noProof/>
                <w:webHidden/>
              </w:rPr>
              <w:t>22</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16" w:history="1">
            <w:r w:rsidR="00FF500E" w:rsidRPr="00FF3C79">
              <w:rPr>
                <w:rStyle w:val="Hyperlink"/>
                <w:noProof/>
              </w:rPr>
              <w:t>3.5.3</w:t>
            </w:r>
            <w:r w:rsidR="00FF500E">
              <w:rPr>
                <w:rFonts w:asciiTheme="minorHAnsi" w:eastAsiaTheme="minorEastAsia" w:hAnsiTheme="minorHAnsi"/>
                <w:noProof/>
                <w:sz w:val="22"/>
                <w:lang w:eastAsia="de-DE"/>
              </w:rPr>
              <w:tab/>
            </w:r>
            <w:r w:rsidR="00FF500E" w:rsidRPr="00FF3C79">
              <w:rPr>
                <w:rStyle w:val="Hyperlink"/>
                <w:noProof/>
              </w:rPr>
              <w:t>Mesh-Netzwerke</w:t>
            </w:r>
            <w:r w:rsidR="00FF500E">
              <w:rPr>
                <w:noProof/>
                <w:webHidden/>
              </w:rPr>
              <w:tab/>
            </w:r>
            <w:r w:rsidR="00FF500E">
              <w:rPr>
                <w:noProof/>
                <w:webHidden/>
              </w:rPr>
              <w:fldChar w:fldCharType="begin"/>
            </w:r>
            <w:r w:rsidR="00FF500E">
              <w:rPr>
                <w:noProof/>
                <w:webHidden/>
              </w:rPr>
              <w:instrText xml:space="preserve"> PAGEREF _Toc409448616 \h </w:instrText>
            </w:r>
            <w:r w:rsidR="00FF500E">
              <w:rPr>
                <w:noProof/>
                <w:webHidden/>
              </w:rPr>
            </w:r>
            <w:r w:rsidR="00FF500E">
              <w:rPr>
                <w:noProof/>
                <w:webHidden/>
              </w:rPr>
              <w:fldChar w:fldCharType="separate"/>
            </w:r>
            <w:r w:rsidR="00575053">
              <w:rPr>
                <w:noProof/>
                <w:webHidden/>
              </w:rPr>
              <w:t>23</w:t>
            </w:r>
            <w:r w:rsidR="00FF500E">
              <w:rPr>
                <w:noProof/>
                <w:webHidden/>
              </w:rPr>
              <w:fldChar w:fldCharType="end"/>
            </w:r>
          </w:hyperlink>
        </w:p>
        <w:p w:rsidR="00FF500E" w:rsidRDefault="00376802">
          <w:pPr>
            <w:pStyle w:val="Verzeichnis1"/>
            <w:tabs>
              <w:tab w:val="left" w:pos="480"/>
              <w:tab w:val="right" w:leader="dot" w:pos="9062"/>
            </w:tabs>
            <w:rPr>
              <w:rFonts w:asciiTheme="minorHAnsi" w:eastAsiaTheme="minorEastAsia" w:hAnsiTheme="minorHAnsi"/>
              <w:noProof/>
              <w:sz w:val="22"/>
              <w:lang w:eastAsia="de-DE"/>
            </w:rPr>
          </w:pPr>
          <w:hyperlink w:anchor="_Toc409448617" w:history="1">
            <w:r w:rsidR="00FF500E" w:rsidRPr="00FF3C79">
              <w:rPr>
                <w:rStyle w:val="Hyperlink"/>
                <w:noProof/>
              </w:rPr>
              <w:t>4.</w:t>
            </w:r>
            <w:r w:rsidR="00FF500E">
              <w:rPr>
                <w:rFonts w:asciiTheme="minorHAnsi" w:eastAsiaTheme="minorEastAsia" w:hAnsiTheme="minorHAnsi"/>
                <w:noProof/>
                <w:sz w:val="22"/>
                <w:lang w:eastAsia="de-DE"/>
              </w:rPr>
              <w:tab/>
            </w:r>
            <w:r w:rsidR="00FF500E" w:rsidRPr="00FF3C79">
              <w:rPr>
                <w:rStyle w:val="Hyperlink"/>
                <w:noProof/>
              </w:rPr>
              <w:t>Problematik der Drahtlosübertragung</w:t>
            </w:r>
            <w:r w:rsidR="00FF500E">
              <w:rPr>
                <w:noProof/>
                <w:webHidden/>
              </w:rPr>
              <w:tab/>
            </w:r>
            <w:r w:rsidR="00FF500E">
              <w:rPr>
                <w:noProof/>
                <w:webHidden/>
              </w:rPr>
              <w:fldChar w:fldCharType="begin"/>
            </w:r>
            <w:r w:rsidR="00FF500E">
              <w:rPr>
                <w:noProof/>
                <w:webHidden/>
              </w:rPr>
              <w:instrText xml:space="preserve"> PAGEREF _Toc409448617 \h </w:instrText>
            </w:r>
            <w:r w:rsidR="00FF500E">
              <w:rPr>
                <w:noProof/>
                <w:webHidden/>
              </w:rPr>
            </w:r>
            <w:r w:rsidR="00FF500E">
              <w:rPr>
                <w:noProof/>
                <w:webHidden/>
              </w:rPr>
              <w:fldChar w:fldCharType="separate"/>
            </w:r>
            <w:r w:rsidR="00575053">
              <w:rPr>
                <w:noProof/>
                <w:webHidden/>
              </w:rPr>
              <w:t>24</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618" w:history="1">
            <w:r w:rsidR="00FF500E" w:rsidRPr="00FF3C79">
              <w:rPr>
                <w:rStyle w:val="Hyperlink"/>
                <w:noProof/>
              </w:rPr>
              <w:t>4.1</w:t>
            </w:r>
            <w:r w:rsidR="00FF500E">
              <w:rPr>
                <w:rFonts w:asciiTheme="minorHAnsi" w:eastAsiaTheme="minorEastAsia" w:hAnsiTheme="minorHAnsi"/>
                <w:noProof/>
                <w:sz w:val="22"/>
                <w:lang w:eastAsia="de-DE"/>
              </w:rPr>
              <w:tab/>
            </w:r>
            <w:r w:rsidR="00FF500E" w:rsidRPr="00FF3C79">
              <w:rPr>
                <w:rStyle w:val="Hyperlink"/>
                <w:noProof/>
              </w:rPr>
              <w:t>Dämpfung</w:t>
            </w:r>
            <w:r w:rsidR="00FF500E">
              <w:rPr>
                <w:noProof/>
                <w:webHidden/>
              </w:rPr>
              <w:tab/>
            </w:r>
            <w:r w:rsidR="00FF500E">
              <w:rPr>
                <w:noProof/>
                <w:webHidden/>
              </w:rPr>
              <w:fldChar w:fldCharType="begin"/>
            </w:r>
            <w:r w:rsidR="00FF500E">
              <w:rPr>
                <w:noProof/>
                <w:webHidden/>
              </w:rPr>
              <w:instrText xml:space="preserve"> PAGEREF _Toc409448618 \h </w:instrText>
            </w:r>
            <w:r w:rsidR="00FF500E">
              <w:rPr>
                <w:noProof/>
                <w:webHidden/>
              </w:rPr>
            </w:r>
            <w:r w:rsidR="00FF500E">
              <w:rPr>
                <w:noProof/>
                <w:webHidden/>
              </w:rPr>
              <w:fldChar w:fldCharType="separate"/>
            </w:r>
            <w:r w:rsidR="00575053">
              <w:rPr>
                <w:noProof/>
                <w:webHidden/>
              </w:rPr>
              <w:t>24</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619" w:history="1">
            <w:r w:rsidR="00FF500E" w:rsidRPr="00FF3C79">
              <w:rPr>
                <w:rStyle w:val="Hyperlink"/>
                <w:noProof/>
              </w:rPr>
              <w:t>4.2</w:t>
            </w:r>
            <w:r w:rsidR="00FF500E">
              <w:rPr>
                <w:rFonts w:asciiTheme="minorHAnsi" w:eastAsiaTheme="minorEastAsia" w:hAnsiTheme="minorHAnsi"/>
                <w:noProof/>
                <w:sz w:val="22"/>
                <w:lang w:eastAsia="de-DE"/>
              </w:rPr>
              <w:tab/>
            </w:r>
            <w:r w:rsidR="00FF500E" w:rsidRPr="00FF3C79">
              <w:rPr>
                <w:rStyle w:val="Hyperlink"/>
                <w:noProof/>
              </w:rPr>
              <w:t>Physikalische Einflüsse</w:t>
            </w:r>
            <w:r w:rsidR="00FF500E">
              <w:rPr>
                <w:noProof/>
                <w:webHidden/>
              </w:rPr>
              <w:tab/>
            </w:r>
            <w:r w:rsidR="00FF500E">
              <w:rPr>
                <w:noProof/>
                <w:webHidden/>
              </w:rPr>
              <w:fldChar w:fldCharType="begin"/>
            </w:r>
            <w:r w:rsidR="00FF500E">
              <w:rPr>
                <w:noProof/>
                <w:webHidden/>
              </w:rPr>
              <w:instrText xml:space="preserve"> PAGEREF _Toc409448619 \h </w:instrText>
            </w:r>
            <w:r w:rsidR="00FF500E">
              <w:rPr>
                <w:noProof/>
                <w:webHidden/>
              </w:rPr>
            </w:r>
            <w:r w:rsidR="00FF500E">
              <w:rPr>
                <w:noProof/>
                <w:webHidden/>
              </w:rPr>
              <w:fldChar w:fldCharType="separate"/>
            </w:r>
            <w:r w:rsidR="00575053">
              <w:rPr>
                <w:noProof/>
                <w:webHidden/>
              </w:rPr>
              <w:t>26</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20" w:history="1">
            <w:r w:rsidR="00FF500E" w:rsidRPr="00FF3C79">
              <w:rPr>
                <w:rStyle w:val="Hyperlink"/>
                <w:noProof/>
              </w:rPr>
              <w:t>4.2.1</w:t>
            </w:r>
            <w:r w:rsidR="00FF500E">
              <w:rPr>
                <w:rFonts w:asciiTheme="minorHAnsi" w:eastAsiaTheme="minorEastAsia" w:hAnsiTheme="minorHAnsi"/>
                <w:noProof/>
                <w:sz w:val="22"/>
                <w:lang w:eastAsia="de-DE"/>
              </w:rPr>
              <w:tab/>
            </w:r>
            <w:r w:rsidR="00FF500E" w:rsidRPr="00FF3C79">
              <w:rPr>
                <w:rStyle w:val="Hyperlink"/>
                <w:noProof/>
              </w:rPr>
              <w:t>Reflexion</w:t>
            </w:r>
            <w:r w:rsidR="00FF500E">
              <w:rPr>
                <w:noProof/>
                <w:webHidden/>
              </w:rPr>
              <w:tab/>
            </w:r>
            <w:r w:rsidR="00FF500E">
              <w:rPr>
                <w:noProof/>
                <w:webHidden/>
              </w:rPr>
              <w:fldChar w:fldCharType="begin"/>
            </w:r>
            <w:r w:rsidR="00FF500E">
              <w:rPr>
                <w:noProof/>
                <w:webHidden/>
              </w:rPr>
              <w:instrText xml:space="preserve"> PAGEREF _Toc409448620 \h </w:instrText>
            </w:r>
            <w:r w:rsidR="00FF500E">
              <w:rPr>
                <w:noProof/>
                <w:webHidden/>
              </w:rPr>
            </w:r>
            <w:r w:rsidR="00FF500E">
              <w:rPr>
                <w:noProof/>
                <w:webHidden/>
              </w:rPr>
              <w:fldChar w:fldCharType="separate"/>
            </w:r>
            <w:r w:rsidR="00575053">
              <w:rPr>
                <w:noProof/>
                <w:webHidden/>
              </w:rPr>
              <w:t>27</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21" w:history="1">
            <w:r w:rsidR="00FF500E" w:rsidRPr="00FF3C79">
              <w:rPr>
                <w:rStyle w:val="Hyperlink"/>
                <w:noProof/>
              </w:rPr>
              <w:t>4.2.2</w:t>
            </w:r>
            <w:r w:rsidR="00FF500E">
              <w:rPr>
                <w:rFonts w:asciiTheme="minorHAnsi" w:eastAsiaTheme="minorEastAsia" w:hAnsiTheme="minorHAnsi"/>
                <w:noProof/>
                <w:sz w:val="22"/>
                <w:lang w:eastAsia="de-DE"/>
              </w:rPr>
              <w:tab/>
            </w:r>
            <w:r w:rsidR="00FF500E" w:rsidRPr="00FF3C79">
              <w:rPr>
                <w:rStyle w:val="Hyperlink"/>
                <w:noProof/>
              </w:rPr>
              <w:t>Absorption</w:t>
            </w:r>
            <w:r w:rsidR="00FF500E">
              <w:rPr>
                <w:noProof/>
                <w:webHidden/>
              </w:rPr>
              <w:tab/>
            </w:r>
            <w:r w:rsidR="00FF500E">
              <w:rPr>
                <w:noProof/>
                <w:webHidden/>
              </w:rPr>
              <w:fldChar w:fldCharType="begin"/>
            </w:r>
            <w:r w:rsidR="00FF500E">
              <w:rPr>
                <w:noProof/>
                <w:webHidden/>
              </w:rPr>
              <w:instrText xml:space="preserve"> PAGEREF _Toc409448621 \h </w:instrText>
            </w:r>
            <w:r w:rsidR="00FF500E">
              <w:rPr>
                <w:noProof/>
                <w:webHidden/>
              </w:rPr>
            </w:r>
            <w:r w:rsidR="00FF500E">
              <w:rPr>
                <w:noProof/>
                <w:webHidden/>
              </w:rPr>
              <w:fldChar w:fldCharType="separate"/>
            </w:r>
            <w:r w:rsidR="00575053">
              <w:rPr>
                <w:noProof/>
                <w:webHidden/>
              </w:rPr>
              <w:t>27</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22" w:history="1">
            <w:r w:rsidR="00FF500E" w:rsidRPr="00FF3C79">
              <w:rPr>
                <w:rStyle w:val="Hyperlink"/>
                <w:noProof/>
              </w:rPr>
              <w:t>4.2.3</w:t>
            </w:r>
            <w:r w:rsidR="00FF500E">
              <w:rPr>
                <w:rFonts w:asciiTheme="minorHAnsi" w:eastAsiaTheme="minorEastAsia" w:hAnsiTheme="minorHAnsi"/>
                <w:noProof/>
                <w:sz w:val="22"/>
                <w:lang w:eastAsia="de-DE"/>
              </w:rPr>
              <w:tab/>
            </w:r>
            <w:r w:rsidR="00FF500E" w:rsidRPr="00FF3C79">
              <w:rPr>
                <w:rStyle w:val="Hyperlink"/>
                <w:noProof/>
              </w:rPr>
              <w:t>Streuung</w:t>
            </w:r>
            <w:r w:rsidR="00FF500E">
              <w:rPr>
                <w:noProof/>
                <w:webHidden/>
              </w:rPr>
              <w:tab/>
            </w:r>
            <w:r w:rsidR="00FF500E">
              <w:rPr>
                <w:noProof/>
                <w:webHidden/>
              </w:rPr>
              <w:fldChar w:fldCharType="begin"/>
            </w:r>
            <w:r w:rsidR="00FF500E">
              <w:rPr>
                <w:noProof/>
                <w:webHidden/>
              </w:rPr>
              <w:instrText xml:space="preserve"> PAGEREF _Toc409448622 \h </w:instrText>
            </w:r>
            <w:r w:rsidR="00FF500E">
              <w:rPr>
                <w:noProof/>
                <w:webHidden/>
              </w:rPr>
            </w:r>
            <w:r w:rsidR="00FF500E">
              <w:rPr>
                <w:noProof/>
                <w:webHidden/>
              </w:rPr>
              <w:fldChar w:fldCharType="separate"/>
            </w:r>
            <w:r w:rsidR="00575053">
              <w:rPr>
                <w:noProof/>
                <w:webHidden/>
              </w:rPr>
              <w:t>28</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23" w:history="1">
            <w:r w:rsidR="00FF500E" w:rsidRPr="00FF3C79">
              <w:rPr>
                <w:rStyle w:val="Hyperlink"/>
                <w:noProof/>
              </w:rPr>
              <w:t>4.2.4</w:t>
            </w:r>
            <w:r w:rsidR="00FF500E">
              <w:rPr>
                <w:rFonts w:asciiTheme="minorHAnsi" w:eastAsiaTheme="minorEastAsia" w:hAnsiTheme="minorHAnsi"/>
                <w:noProof/>
                <w:sz w:val="22"/>
                <w:lang w:eastAsia="de-DE"/>
              </w:rPr>
              <w:tab/>
            </w:r>
            <w:r w:rsidR="00FF500E" w:rsidRPr="00FF3C79">
              <w:rPr>
                <w:rStyle w:val="Hyperlink"/>
                <w:noProof/>
              </w:rPr>
              <w:t>Beugung</w:t>
            </w:r>
            <w:r w:rsidR="00FF500E">
              <w:rPr>
                <w:noProof/>
                <w:webHidden/>
              </w:rPr>
              <w:tab/>
            </w:r>
            <w:r w:rsidR="00FF500E">
              <w:rPr>
                <w:noProof/>
                <w:webHidden/>
              </w:rPr>
              <w:fldChar w:fldCharType="begin"/>
            </w:r>
            <w:r w:rsidR="00FF500E">
              <w:rPr>
                <w:noProof/>
                <w:webHidden/>
              </w:rPr>
              <w:instrText xml:space="preserve"> PAGEREF _Toc409448623 \h </w:instrText>
            </w:r>
            <w:r w:rsidR="00FF500E">
              <w:rPr>
                <w:noProof/>
                <w:webHidden/>
              </w:rPr>
            </w:r>
            <w:r w:rsidR="00FF500E">
              <w:rPr>
                <w:noProof/>
                <w:webHidden/>
              </w:rPr>
              <w:fldChar w:fldCharType="separate"/>
            </w:r>
            <w:r w:rsidR="00575053">
              <w:rPr>
                <w:noProof/>
                <w:webHidden/>
              </w:rPr>
              <w:t>28</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24" w:history="1">
            <w:r w:rsidR="00FF500E" w:rsidRPr="00FF3C79">
              <w:rPr>
                <w:rStyle w:val="Hyperlink"/>
                <w:noProof/>
              </w:rPr>
              <w:t>4.2.5</w:t>
            </w:r>
            <w:r w:rsidR="00FF500E">
              <w:rPr>
                <w:rFonts w:asciiTheme="minorHAnsi" w:eastAsiaTheme="minorEastAsia" w:hAnsiTheme="minorHAnsi"/>
                <w:noProof/>
                <w:sz w:val="22"/>
                <w:lang w:eastAsia="de-DE"/>
              </w:rPr>
              <w:tab/>
            </w:r>
            <w:r w:rsidR="00FF500E" w:rsidRPr="00FF3C79">
              <w:rPr>
                <w:rStyle w:val="Hyperlink"/>
                <w:noProof/>
              </w:rPr>
              <w:t>Wellenführung</w:t>
            </w:r>
            <w:r w:rsidR="00FF500E">
              <w:rPr>
                <w:noProof/>
                <w:webHidden/>
              </w:rPr>
              <w:tab/>
            </w:r>
            <w:r w:rsidR="00FF500E">
              <w:rPr>
                <w:noProof/>
                <w:webHidden/>
              </w:rPr>
              <w:fldChar w:fldCharType="begin"/>
            </w:r>
            <w:r w:rsidR="00FF500E">
              <w:rPr>
                <w:noProof/>
                <w:webHidden/>
              </w:rPr>
              <w:instrText xml:space="preserve"> PAGEREF _Toc409448624 \h </w:instrText>
            </w:r>
            <w:r w:rsidR="00FF500E">
              <w:rPr>
                <w:noProof/>
                <w:webHidden/>
              </w:rPr>
            </w:r>
            <w:r w:rsidR="00FF500E">
              <w:rPr>
                <w:noProof/>
                <w:webHidden/>
              </w:rPr>
              <w:fldChar w:fldCharType="separate"/>
            </w:r>
            <w:r w:rsidR="00575053">
              <w:rPr>
                <w:noProof/>
                <w:webHidden/>
              </w:rPr>
              <w:t>28</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25" w:history="1">
            <w:r w:rsidR="00FF500E" w:rsidRPr="00FF3C79">
              <w:rPr>
                <w:rStyle w:val="Hyperlink"/>
                <w:noProof/>
              </w:rPr>
              <w:t>4.2.6</w:t>
            </w:r>
            <w:r w:rsidR="00FF500E">
              <w:rPr>
                <w:rFonts w:asciiTheme="minorHAnsi" w:eastAsiaTheme="minorEastAsia" w:hAnsiTheme="minorHAnsi"/>
                <w:noProof/>
                <w:sz w:val="22"/>
                <w:lang w:eastAsia="de-DE"/>
              </w:rPr>
              <w:tab/>
            </w:r>
            <w:r w:rsidR="00FF500E" w:rsidRPr="00FF3C79">
              <w:rPr>
                <w:rStyle w:val="Hyperlink"/>
                <w:noProof/>
              </w:rPr>
              <w:t>Polarisationsdämpfung</w:t>
            </w:r>
            <w:r w:rsidR="00FF500E">
              <w:rPr>
                <w:noProof/>
                <w:webHidden/>
              </w:rPr>
              <w:tab/>
            </w:r>
            <w:r w:rsidR="00FF500E">
              <w:rPr>
                <w:noProof/>
                <w:webHidden/>
              </w:rPr>
              <w:fldChar w:fldCharType="begin"/>
            </w:r>
            <w:r w:rsidR="00FF500E">
              <w:rPr>
                <w:noProof/>
                <w:webHidden/>
              </w:rPr>
              <w:instrText xml:space="preserve"> PAGEREF _Toc409448625 \h </w:instrText>
            </w:r>
            <w:r w:rsidR="00FF500E">
              <w:rPr>
                <w:noProof/>
                <w:webHidden/>
              </w:rPr>
            </w:r>
            <w:r w:rsidR="00FF500E">
              <w:rPr>
                <w:noProof/>
                <w:webHidden/>
              </w:rPr>
              <w:fldChar w:fldCharType="separate"/>
            </w:r>
            <w:r w:rsidR="00575053">
              <w:rPr>
                <w:noProof/>
                <w:webHidden/>
              </w:rPr>
              <w:t>29</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26" w:history="1">
            <w:r w:rsidR="00FF500E" w:rsidRPr="00FF3C79">
              <w:rPr>
                <w:rStyle w:val="Hyperlink"/>
                <w:noProof/>
              </w:rPr>
              <w:t>4.2.7</w:t>
            </w:r>
            <w:r w:rsidR="00FF500E">
              <w:rPr>
                <w:rFonts w:asciiTheme="minorHAnsi" w:eastAsiaTheme="minorEastAsia" w:hAnsiTheme="minorHAnsi"/>
                <w:noProof/>
                <w:sz w:val="22"/>
                <w:lang w:eastAsia="de-DE"/>
              </w:rPr>
              <w:tab/>
            </w:r>
            <w:r w:rsidR="00FF500E" w:rsidRPr="00FF3C79">
              <w:rPr>
                <w:rStyle w:val="Hyperlink"/>
                <w:noProof/>
              </w:rPr>
              <w:t>Lineare Polarisation</w:t>
            </w:r>
            <w:r w:rsidR="00FF500E">
              <w:rPr>
                <w:noProof/>
                <w:webHidden/>
              </w:rPr>
              <w:tab/>
            </w:r>
            <w:r w:rsidR="00FF500E">
              <w:rPr>
                <w:noProof/>
                <w:webHidden/>
              </w:rPr>
              <w:fldChar w:fldCharType="begin"/>
            </w:r>
            <w:r w:rsidR="00FF500E">
              <w:rPr>
                <w:noProof/>
                <w:webHidden/>
              </w:rPr>
              <w:instrText xml:space="preserve"> PAGEREF _Toc409448626 \h </w:instrText>
            </w:r>
            <w:r w:rsidR="00FF500E">
              <w:rPr>
                <w:noProof/>
                <w:webHidden/>
              </w:rPr>
            </w:r>
            <w:r w:rsidR="00FF500E">
              <w:rPr>
                <w:noProof/>
                <w:webHidden/>
              </w:rPr>
              <w:fldChar w:fldCharType="separate"/>
            </w:r>
            <w:r w:rsidR="00575053">
              <w:rPr>
                <w:noProof/>
                <w:webHidden/>
              </w:rPr>
              <w:t>29</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27" w:history="1">
            <w:r w:rsidR="00FF500E" w:rsidRPr="00FF3C79">
              <w:rPr>
                <w:rStyle w:val="Hyperlink"/>
                <w:noProof/>
              </w:rPr>
              <w:t>4.2.8</w:t>
            </w:r>
            <w:r w:rsidR="00FF500E">
              <w:rPr>
                <w:rFonts w:asciiTheme="minorHAnsi" w:eastAsiaTheme="minorEastAsia" w:hAnsiTheme="minorHAnsi"/>
                <w:noProof/>
                <w:sz w:val="22"/>
                <w:lang w:eastAsia="de-DE"/>
              </w:rPr>
              <w:tab/>
            </w:r>
            <w:r w:rsidR="00FF500E" w:rsidRPr="00FF3C79">
              <w:rPr>
                <w:rStyle w:val="Hyperlink"/>
                <w:noProof/>
              </w:rPr>
              <w:t>Zirkulare Polarisation</w:t>
            </w:r>
            <w:r w:rsidR="00FF500E">
              <w:rPr>
                <w:noProof/>
                <w:webHidden/>
              </w:rPr>
              <w:tab/>
            </w:r>
            <w:r w:rsidR="00FF500E">
              <w:rPr>
                <w:noProof/>
                <w:webHidden/>
              </w:rPr>
              <w:fldChar w:fldCharType="begin"/>
            </w:r>
            <w:r w:rsidR="00FF500E">
              <w:rPr>
                <w:noProof/>
                <w:webHidden/>
              </w:rPr>
              <w:instrText xml:space="preserve"> PAGEREF _Toc409448627 \h </w:instrText>
            </w:r>
            <w:r w:rsidR="00FF500E">
              <w:rPr>
                <w:noProof/>
                <w:webHidden/>
              </w:rPr>
            </w:r>
            <w:r w:rsidR="00FF500E">
              <w:rPr>
                <w:noProof/>
                <w:webHidden/>
              </w:rPr>
              <w:fldChar w:fldCharType="separate"/>
            </w:r>
            <w:r w:rsidR="00575053">
              <w:rPr>
                <w:noProof/>
                <w:webHidden/>
              </w:rPr>
              <w:t>30</w:t>
            </w:r>
            <w:r w:rsidR="00FF500E">
              <w:rPr>
                <w:noProof/>
                <w:webHidden/>
              </w:rPr>
              <w:fldChar w:fldCharType="end"/>
            </w:r>
          </w:hyperlink>
        </w:p>
        <w:p w:rsidR="00FF500E" w:rsidRDefault="00376802">
          <w:pPr>
            <w:pStyle w:val="Verzeichnis3"/>
            <w:tabs>
              <w:tab w:val="left" w:pos="1320"/>
              <w:tab w:val="right" w:leader="dot" w:pos="9062"/>
            </w:tabs>
            <w:rPr>
              <w:rFonts w:asciiTheme="minorHAnsi" w:eastAsiaTheme="minorEastAsia" w:hAnsiTheme="minorHAnsi"/>
              <w:noProof/>
              <w:sz w:val="22"/>
              <w:lang w:eastAsia="de-DE"/>
            </w:rPr>
          </w:pPr>
          <w:hyperlink w:anchor="_Toc409448628" w:history="1">
            <w:r w:rsidR="00FF500E" w:rsidRPr="00FF3C79">
              <w:rPr>
                <w:rStyle w:val="Hyperlink"/>
                <w:noProof/>
              </w:rPr>
              <w:t>4.2.9</w:t>
            </w:r>
            <w:r w:rsidR="00FF500E">
              <w:rPr>
                <w:rFonts w:asciiTheme="minorHAnsi" w:eastAsiaTheme="minorEastAsia" w:hAnsiTheme="minorHAnsi"/>
                <w:noProof/>
                <w:sz w:val="22"/>
                <w:lang w:eastAsia="de-DE"/>
              </w:rPr>
              <w:tab/>
            </w:r>
            <w:r w:rsidR="00FF500E" w:rsidRPr="00FF3C79">
              <w:rPr>
                <w:rStyle w:val="Hyperlink"/>
                <w:noProof/>
              </w:rPr>
              <w:t>Interferenz</w:t>
            </w:r>
            <w:r w:rsidR="00FF500E">
              <w:rPr>
                <w:noProof/>
                <w:webHidden/>
              </w:rPr>
              <w:tab/>
            </w:r>
            <w:r w:rsidR="00FF500E">
              <w:rPr>
                <w:noProof/>
                <w:webHidden/>
              </w:rPr>
              <w:fldChar w:fldCharType="begin"/>
            </w:r>
            <w:r w:rsidR="00FF500E">
              <w:rPr>
                <w:noProof/>
                <w:webHidden/>
              </w:rPr>
              <w:instrText xml:space="preserve"> PAGEREF _Toc409448628 \h </w:instrText>
            </w:r>
            <w:r w:rsidR="00FF500E">
              <w:rPr>
                <w:noProof/>
                <w:webHidden/>
              </w:rPr>
            </w:r>
            <w:r w:rsidR="00FF500E">
              <w:rPr>
                <w:noProof/>
                <w:webHidden/>
              </w:rPr>
              <w:fldChar w:fldCharType="separate"/>
            </w:r>
            <w:r w:rsidR="00575053">
              <w:rPr>
                <w:noProof/>
                <w:webHidden/>
              </w:rPr>
              <w:t>31</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629" w:history="1">
            <w:r w:rsidR="00FF500E" w:rsidRPr="00FF3C79">
              <w:rPr>
                <w:rStyle w:val="Hyperlink"/>
                <w:noProof/>
              </w:rPr>
              <w:t>4.3</w:t>
            </w:r>
            <w:r w:rsidR="00FF500E">
              <w:rPr>
                <w:rFonts w:asciiTheme="minorHAnsi" w:eastAsiaTheme="minorEastAsia" w:hAnsiTheme="minorHAnsi"/>
                <w:noProof/>
                <w:sz w:val="22"/>
                <w:lang w:eastAsia="de-DE"/>
              </w:rPr>
              <w:tab/>
            </w:r>
            <w:r w:rsidR="00FF500E" w:rsidRPr="00FF3C79">
              <w:rPr>
                <w:rStyle w:val="Hyperlink"/>
                <w:noProof/>
              </w:rPr>
              <w:t>Mehrfachzugriff</w:t>
            </w:r>
            <w:r w:rsidR="00FF500E">
              <w:rPr>
                <w:noProof/>
                <w:webHidden/>
              </w:rPr>
              <w:tab/>
            </w:r>
            <w:r w:rsidR="00FF500E">
              <w:rPr>
                <w:noProof/>
                <w:webHidden/>
              </w:rPr>
              <w:fldChar w:fldCharType="begin"/>
            </w:r>
            <w:r w:rsidR="00FF500E">
              <w:rPr>
                <w:noProof/>
                <w:webHidden/>
              </w:rPr>
              <w:instrText xml:space="preserve"> PAGEREF _Toc409448629 \h </w:instrText>
            </w:r>
            <w:r w:rsidR="00FF500E">
              <w:rPr>
                <w:noProof/>
                <w:webHidden/>
              </w:rPr>
            </w:r>
            <w:r w:rsidR="00FF500E">
              <w:rPr>
                <w:noProof/>
                <w:webHidden/>
              </w:rPr>
              <w:fldChar w:fldCharType="separate"/>
            </w:r>
            <w:r w:rsidR="00575053">
              <w:rPr>
                <w:noProof/>
                <w:webHidden/>
              </w:rPr>
              <w:t>32</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630" w:history="1">
            <w:r w:rsidR="00FF500E" w:rsidRPr="00FF3C79">
              <w:rPr>
                <w:rStyle w:val="Hyperlink"/>
                <w:noProof/>
              </w:rPr>
              <w:t>4.4</w:t>
            </w:r>
            <w:r w:rsidR="00FF500E">
              <w:rPr>
                <w:rFonts w:asciiTheme="minorHAnsi" w:eastAsiaTheme="minorEastAsia" w:hAnsiTheme="minorHAnsi"/>
                <w:noProof/>
                <w:sz w:val="22"/>
                <w:lang w:eastAsia="de-DE"/>
              </w:rPr>
              <w:tab/>
            </w:r>
            <w:r w:rsidR="00FF500E" w:rsidRPr="00FF3C79">
              <w:rPr>
                <w:rStyle w:val="Hyperlink"/>
                <w:noProof/>
              </w:rPr>
              <w:t>Fremdzugriff</w:t>
            </w:r>
            <w:r w:rsidR="00FF500E">
              <w:rPr>
                <w:noProof/>
                <w:webHidden/>
              </w:rPr>
              <w:tab/>
            </w:r>
            <w:r w:rsidR="00FF500E">
              <w:rPr>
                <w:noProof/>
                <w:webHidden/>
              </w:rPr>
              <w:fldChar w:fldCharType="begin"/>
            </w:r>
            <w:r w:rsidR="00FF500E">
              <w:rPr>
                <w:noProof/>
                <w:webHidden/>
              </w:rPr>
              <w:instrText xml:space="preserve"> PAGEREF _Toc409448630 \h </w:instrText>
            </w:r>
            <w:r w:rsidR="00FF500E">
              <w:rPr>
                <w:noProof/>
                <w:webHidden/>
              </w:rPr>
            </w:r>
            <w:r w:rsidR="00FF500E">
              <w:rPr>
                <w:noProof/>
                <w:webHidden/>
              </w:rPr>
              <w:fldChar w:fldCharType="separate"/>
            </w:r>
            <w:r w:rsidR="00575053">
              <w:rPr>
                <w:noProof/>
                <w:webHidden/>
              </w:rPr>
              <w:t>33</w:t>
            </w:r>
            <w:r w:rsidR="00FF500E">
              <w:rPr>
                <w:noProof/>
                <w:webHidden/>
              </w:rPr>
              <w:fldChar w:fldCharType="end"/>
            </w:r>
          </w:hyperlink>
        </w:p>
        <w:p w:rsidR="00FF500E" w:rsidRDefault="00376802">
          <w:pPr>
            <w:pStyle w:val="Verzeichnis1"/>
            <w:tabs>
              <w:tab w:val="left" w:pos="480"/>
              <w:tab w:val="right" w:leader="dot" w:pos="9062"/>
            </w:tabs>
            <w:rPr>
              <w:rFonts w:asciiTheme="minorHAnsi" w:eastAsiaTheme="minorEastAsia" w:hAnsiTheme="minorHAnsi"/>
              <w:noProof/>
              <w:sz w:val="22"/>
              <w:lang w:eastAsia="de-DE"/>
            </w:rPr>
          </w:pPr>
          <w:hyperlink w:anchor="_Toc409448631" w:history="1">
            <w:r w:rsidR="00FF500E" w:rsidRPr="00FF3C79">
              <w:rPr>
                <w:rStyle w:val="Hyperlink"/>
                <w:noProof/>
              </w:rPr>
              <w:t>5.</w:t>
            </w:r>
            <w:r w:rsidR="00FF500E">
              <w:rPr>
                <w:rFonts w:asciiTheme="minorHAnsi" w:eastAsiaTheme="minorEastAsia" w:hAnsiTheme="minorHAnsi"/>
                <w:noProof/>
                <w:sz w:val="22"/>
                <w:lang w:eastAsia="de-DE"/>
              </w:rPr>
              <w:tab/>
            </w:r>
            <w:r w:rsidR="00FF500E" w:rsidRPr="00FF3C79">
              <w:rPr>
                <w:rStyle w:val="Hyperlink"/>
                <w:noProof/>
              </w:rPr>
              <w:t>Aktuelle WLAN Standards</w:t>
            </w:r>
            <w:r w:rsidR="00FF500E">
              <w:rPr>
                <w:noProof/>
                <w:webHidden/>
              </w:rPr>
              <w:tab/>
            </w:r>
            <w:r w:rsidR="00FF500E">
              <w:rPr>
                <w:noProof/>
                <w:webHidden/>
              </w:rPr>
              <w:fldChar w:fldCharType="begin"/>
            </w:r>
            <w:r w:rsidR="00FF500E">
              <w:rPr>
                <w:noProof/>
                <w:webHidden/>
              </w:rPr>
              <w:instrText xml:space="preserve"> PAGEREF _Toc409448631 \h </w:instrText>
            </w:r>
            <w:r w:rsidR="00FF500E">
              <w:rPr>
                <w:noProof/>
                <w:webHidden/>
              </w:rPr>
            </w:r>
            <w:r w:rsidR="00FF500E">
              <w:rPr>
                <w:noProof/>
                <w:webHidden/>
              </w:rPr>
              <w:fldChar w:fldCharType="separate"/>
            </w:r>
            <w:r w:rsidR="00575053">
              <w:rPr>
                <w:noProof/>
                <w:webHidden/>
              </w:rPr>
              <w:t>34</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632" w:history="1">
            <w:r w:rsidR="00FF500E" w:rsidRPr="00FF3C79">
              <w:rPr>
                <w:rStyle w:val="Hyperlink"/>
                <w:noProof/>
              </w:rPr>
              <w:t>5.1</w:t>
            </w:r>
            <w:r w:rsidR="00FF500E">
              <w:rPr>
                <w:rFonts w:asciiTheme="minorHAnsi" w:eastAsiaTheme="minorEastAsia" w:hAnsiTheme="minorHAnsi"/>
                <w:noProof/>
                <w:sz w:val="22"/>
                <w:lang w:eastAsia="de-DE"/>
              </w:rPr>
              <w:tab/>
            </w:r>
            <w:r w:rsidR="00FF500E" w:rsidRPr="00FF3C79">
              <w:rPr>
                <w:rStyle w:val="Hyperlink"/>
                <w:noProof/>
              </w:rPr>
              <w:t>802.11n</w:t>
            </w:r>
            <w:r w:rsidR="00FF500E">
              <w:rPr>
                <w:noProof/>
                <w:webHidden/>
              </w:rPr>
              <w:tab/>
            </w:r>
            <w:r w:rsidR="00FF500E">
              <w:rPr>
                <w:noProof/>
                <w:webHidden/>
              </w:rPr>
              <w:fldChar w:fldCharType="begin"/>
            </w:r>
            <w:r w:rsidR="00FF500E">
              <w:rPr>
                <w:noProof/>
                <w:webHidden/>
              </w:rPr>
              <w:instrText xml:space="preserve"> PAGEREF _Toc409448632 \h </w:instrText>
            </w:r>
            <w:r w:rsidR="00FF500E">
              <w:rPr>
                <w:noProof/>
                <w:webHidden/>
              </w:rPr>
            </w:r>
            <w:r w:rsidR="00FF500E">
              <w:rPr>
                <w:noProof/>
                <w:webHidden/>
              </w:rPr>
              <w:fldChar w:fldCharType="separate"/>
            </w:r>
            <w:r w:rsidR="00575053">
              <w:rPr>
                <w:noProof/>
                <w:webHidden/>
              </w:rPr>
              <w:t>34</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633" w:history="1">
            <w:r w:rsidR="00FF500E" w:rsidRPr="00FF3C79">
              <w:rPr>
                <w:rStyle w:val="Hyperlink"/>
                <w:noProof/>
              </w:rPr>
              <w:t>5.2</w:t>
            </w:r>
            <w:r w:rsidR="00FF500E">
              <w:rPr>
                <w:rFonts w:asciiTheme="minorHAnsi" w:eastAsiaTheme="minorEastAsia" w:hAnsiTheme="minorHAnsi"/>
                <w:noProof/>
                <w:sz w:val="22"/>
                <w:lang w:eastAsia="de-DE"/>
              </w:rPr>
              <w:tab/>
            </w:r>
            <w:r w:rsidR="00FF500E" w:rsidRPr="00FF3C79">
              <w:rPr>
                <w:rStyle w:val="Hyperlink"/>
                <w:noProof/>
              </w:rPr>
              <w:t>802.11ac</w:t>
            </w:r>
            <w:r w:rsidR="00FF500E">
              <w:rPr>
                <w:noProof/>
                <w:webHidden/>
              </w:rPr>
              <w:tab/>
            </w:r>
            <w:r w:rsidR="00FF500E">
              <w:rPr>
                <w:noProof/>
                <w:webHidden/>
              </w:rPr>
              <w:fldChar w:fldCharType="begin"/>
            </w:r>
            <w:r w:rsidR="00FF500E">
              <w:rPr>
                <w:noProof/>
                <w:webHidden/>
              </w:rPr>
              <w:instrText xml:space="preserve"> PAGEREF _Toc409448633 \h </w:instrText>
            </w:r>
            <w:r w:rsidR="00FF500E">
              <w:rPr>
                <w:noProof/>
                <w:webHidden/>
              </w:rPr>
            </w:r>
            <w:r w:rsidR="00FF500E">
              <w:rPr>
                <w:noProof/>
                <w:webHidden/>
              </w:rPr>
              <w:fldChar w:fldCharType="separate"/>
            </w:r>
            <w:r w:rsidR="00575053">
              <w:rPr>
                <w:noProof/>
                <w:webHidden/>
              </w:rPr>
              <w:t>34</w:t>
            </w:r>
            <w:r w:rsidR="00FF500E">
              <w:rPr>
                <w:noProof/>
                <w:webHidden/>
              </w:rPr>
              <w:fldChar w:fldCharType="end"/>
            </w:r>
          </w:hyperlink>
        </w:p>
        <w:p w:rsidR="00FF500E" w:rsidRDefault="00376802">
          <w:pPr>
            <w:pStyle w:val="Verzeichnis2"/>
            <w:tabs>
              <w:tab w:val="left" w:pos="880"/>
              <w:tab w:val="right" w:leader="dot" w:pos="9062"/>
            </w:tabs>
            <w:rPr>
              <w:rFonts w:asciiTheme="minorHAnsi" w:eastAsiaTheme="minorEastAsia" w:hAnsiTheme="minorHAnsi"/>
              <w:noProof/>
              <w:sz w:val="22"/>
              <w:lang w:eastAsia="de-DE"/>
            </w:rPr>
          </w:pPr>
          <w:hyperlink w:anchor="_Toc409448634" w:history="1">
            <w:r w:rsidR="00FF500E" w:rsidRPr="00FF3C79">
              <w:rPr>
                <w:rStyle w:val="Hyperlink"/>
                <w:noProof/>
              </w:rPr>
              <w:t>5.3</w:t>
            </w:r>
            <w:r w:rsidR="00FF500E">
              <w:rPr>
                <w:rFonts w:asciiTheme="minorHAnsi" w:eastAsiaTheme="minorEastAsia" w:hAnsiTheme="minorHAnsi"/>
                <w:noProof/>
                <w:sz w:val="22"/>
                <w:lang w:eastAsia="de-DE"/>
              </w:rPr>
              <w:tab/>
            </w:r>
            <w:r w:rsidR="00FF500E" w:rsidRPr="00FF3C79">
              <w:rPr>
                <w:rStyle w:val="Hyperlink"/>
                <w:noProof/>
              </w:rPr>
              <w:t>802.11ad</w:t>
            </w:r>
            <w:r w:rsidR="00FF500E">
              <w:rPr>
                <w:noProof/>
                <w:webHidden/>
              </w:rPr>
              <w:tab/>
            </w:r>
            <w:r w:rsidR="00FF500E">
              <w:rPr>
                <w:noProof/>
                <w:webHidden/>
              </w:rPr>
              <w:fldChar w:fldCharType="begin"/>
            </w:r>
            <w:r w:rsidR="00FF500E">
              <w:rPr>
                <w:noProof/>
                <w:webHidden/>
              </w:rPr>
              <w:instrText xml:space="preserve"> PAGEREF _Toc409448634 \h </w:instrText>
            </w:r>
            <w:r w:rsidR="00FF500E">
              <w:rPr>
                <w:noProof/>
                <w:webHidden/>
              </w:rPr>
            </w:r>
            <w:r w:rsidR="00FF500E">
              <w:rPr>
                <w:noProof/>
                <w:webHidden/>
              </w:rPr>
              <w:fldChar w:fldCharType="separate"/>
            </w:r>
            <w:r w:rsidR="00575053">
              <w:rPr>
                <w:noProof/>
                <w:webHidden/>
              </w:rPr>
              <w:t>34</w:t>
            </w:r>
            <w:r w:rsidR="00FF500E">
              <w:rPr>
                <w:noProof/>
                <w:webHidden/>
              </w:rPr>
              <w:fldChar w:fldCharType="end"/>
            </w:r>
          </w:hyperlink>
        </w:p>
        <w:p w:rsidR="00FF500E" w:rsidRDefault="00376802">
          <w:pPr>
            <w:pStyle w:val="Verzeichnis1"/>
            <w:tabs>
              <w:tab w:val="left" w:pos="480"/>
              <w:tab w:val="right" w:leader="dot" w:pos="9062"/>
            </w:tabs>
            <w:rPr>
              <w:rFonts w:asciiTheme="minorHAnsi" w:eastAsiaTheme="minorEastAsia" w:hAnsiTheme="minorHAnsi"/>
              <w:noProof/>
              <w:sz w:val="22"/>
              <w:lang w:eastAsia="de-DE"/>
            </w:rPr>
          </w:pPr>
          <w:hyperlink w:anchor="_Toc409448635" w:history="1">
            <w:r w:rsidR="00FF500E" w:rsidRPr="00FF3C79">
              <w:rPr>
                <w:rStyle w:val="Hyperlink"/>
                <w:noProof/>
              </w:rPr>
              <w:t>6.</w:t>
            </w:r>
            <w:r w:rsidR="00FF500E">
              <w:rPr>
                <w:rFonts w:asciiTheme="minorHAnsi" w:eastAsiaTheme="minorEastAsia" w:hAnsiTheme="minorHAnsi"/>
                <w:noProof/>
                <w:sz w:val="22"/>
                <w:lang w:eastAsia="de-DE"/>
              </w:rPr>
              <w:tab/>
            </w:r>
            <w:r w:rsidR="00FF500E" w:rsidRPr="00FF3C79">
              <w:rPr>
                <w:rStyle w:val="Hyperlink"/>
                <w:noProof/>
              </w:rPr>
              <w:t>Praktische Umsetzung</w:t>
            </w:r>
            <w:r w:rsidR="00FF500E">
              <w:rPr>
                <w:noProof/>
                <w:webHidden/>
              </w:rPr>
              <w:tab/>
            </w:r>
            <w:r w:rsidR="00FF500E">
              <w:rPr>
                <w:noProof/>
                <w:webHidden/>
              </w:rPr>
              <w:fldChar w:fldCharType="begin"/>
            </w:r>
            <w:r w:rsidR="00FF500E">
              <w:rPr>
                <w:noProof/>
                <w:webHidden/>
              </w:rPr>
              <w:instrText xml:space="preserve"> PAGEREF _Toc409448635 \h </w:instrText>
            </w:r>
            <w:r w:rsidR="00FF500E">
              <w:rPr>
                <w:noProof/>
                <w:webHidden/>
              </w:rPr>
            </w:r>
            <w:r w:rsidR="00FF500E">
              <w:rPr>
                <w:noProof/>
                <w:webHidden/>
              </w:rPr>
              <w:fldChar w:fldCharType="separate"/>
            </w:r>
            <w:r w:rsidR="00575053">
              <w:rPr>
                <w:noProof/>
                <w:webHidden/>
              </w:rPr>
              <w:t>35</w:t>
            </w:r>
            <w:r w:rsidR="00FF500E">
              <w:rPr>
                <w:noProof/>
                <w:webHidden/>
              </w:rPr>
              <w:fldChar w:fldCharType="end"/>
            </w:r>
          </w:hyperlink>
        </w:p>
        <w:p w:rsidR="00FF500E" w:rsidRDefault="00376802">
          <w:pPr>
            <w:pStyle w:val="Verzeichnis1"/>
            <w:tabs>
              <w:tab w:val="right" w:leader="dot" w:pos="9062"/>
            </w:tabs>
            <w:rPr>
              <w:rFonts w:asciiTheme="minorHAnsi" w:eastAsiaTheme="minorEastAsia" w:hAnsiTheme="minorHAnsi"/>
              <w:noProof/>
              <w:sz w:val="22"/>
              <w:lang w:eastAsia="de-DE"/>
            </w:rPr>
          </w:pPr>
          <w:hyperlink w:anchor="_Toc409448636" w:history="1">
            <w:r w:rsidR="00FF500E" w:rsidRPr="00FF3C79">
              <w:rPr>
                <w:rStyle w:val="Hyperlink"/>
                <w:noProof/>
              </w:rPr>
              <w:t>Quellenverzeichnis</w:t>
            </w:r>
            <w:r w:rsidR="00FF500E">
              <w:rPr>
                <w:noProof/>
                <w:webHidden/>
              </w:rPr>
              <w:tab/>
            </w:r>
            <w:r w:rsidR="00FF500E">
              <w:rPr>
                <w:noProof/>
                <w:webHidden/>
              </w:rPr>
              <w:fldChar w:fldCharType="begin"/>
            </w:r>
            <w:r w:rsidR="00FF500E">
              <w:rPr>
                <w:noProof/>
                <w:webHidden/>
              </w:rPr>
              <w:instrText xml:space="preserve"> PAGEREF _Toc409448636 \h </w:instrText>
            </w:r>
            <w:r w:rsidR="00FF500E">
              <w:rPr>
                <w:noProof/>
                <w:webHidden/>
              </w:rPr>
            </w:r>
            <w:r w:rsidR="00FF500E">
              <w:rPr>
                <w:noProof/>
                <w:webHidden/>
              </w:rPr>
              <w:fldChar w:fldCharType="separate"/>
            </w:r>
            <w:r w:rsidR="00575053">
              <w:rPr>
                <w:noProof/>
                <w:webHidden/>
              </w:rPr>
              <w:t>36</w:t>
            </w:r>
            <w:r w:rsidR="00FF500E">
              <w:rPr>
                <w:noProof/>
                <w:webHidden/>
              </w:rPr>
              <w:fldChar w:fldCharType="end"/>
            </w:r>
          </w:hyperlink>
        </w:p>
        <w:p w:rsidR="00181DB6" w:rsidRDefault="0012796C" w:rsidP="001B38A6">
          <w:r>
            <w:rPr>
              <w:b/>
              <w:bCs/>
            </w:rPr>
            <w:fldChar w:fldCharType="end"/>
          </w:r>
        </w:p>
      </w:sdtContent>
    </w:sdt>
    <w:p w:rsidR="003C1C8E" w:rsidRDefault="003C1C8E" w:rsidP="00C34D29">
      <w:pPr>
        <w:pStyle w:val="berschrift1"/>
        <w:ind w:left="720"/>
      </w:pPr>
      <w:r>
        <w:br w:type="page"/>
      </w:r>
    </w:p>
    <w:p w:rsidR="00486CFB" w:rsidRDefault="00486CFB" w:rsidP="004A1207">
      <w:pPr>
        <w:pStyle w:val="berschrift1"/>
        <w:numPr>
          <w:ilvl w:val="0"/>
          <w:numId w:val="3"/>
        </w:numPr>
      </w:pPr>
      <w:bookmarkStart w:id="86" w:name="_Toc409448591"/>
      <w:r>
        <w:lastRenderedPageBreak/>
        <w:t>Einleitung</w:t>
      </w:r>
      <w:bookmarkEnd w:id="86"/>
      <w:r>
        <w:t xml:space="preserve"> </w:t>
      </w:r>
    </w:p>
    <w:p w:rsidR="00486CFB" w:rsidRDefault="00681EDC" w:rsidP="004A1207">
      <w:pPr>
        <w:pStyle w:val="berschrift2"/>
        <w:numPr>
          <w:ilvl w:val="1"/>
          <w:numId w:val="3"/>
        </w:numPr>
      </w:pPr>
      <w:r>
        <w:t xml:space="preserve">  </w:t>
      </w:r>
      <w:bookmarkStart w:id="87" w:name="_Toc409448592"/>
      <w:r w:rsidR="00486CFB">
        <w:t>Abgrenzung</w:t>
      </w:r>
      <w:bookmarkEnd w:id="87"/>
      <w:r w:rsidR="00486CFB">
        <w:t xml:space="preserve"> </w:t>
      </w:r>
    </w:p>
    <w:p w:rsidR="00486CFB" w:rsidRDefault="00486CFB">
      <w:r w:rsidRPr="003B19BF">
        <w:rPr>
          <w:highlight w:val="yellow"/>
        </w:rPr>
        <w:t>(hier z.B. sagen</w:t>
      </w:r>
      <w:r w:rsidR="003B19BF" w:rsidRPr="003B19BF">
        <w:rPr>
          <w:highlight w:val="yellow"/>
        </w:rPr>
        <w:t>,</w:t>
      </w:r>
      <w:r w:rsidRPr="003B19BF">
        <w:rPr>
          <w:highlight w:val="yellow"/>
        </w:rPr>
        <w:t xml:space="preserve"> dass diese Arbeit nicht die Sicherheitsmechanismen bel</w:t>
      </w:r>
      <w:r w:rsidR="003B19BF" w:rsidRPr="003B19BF">
        <w:rPr>
          <w:highlight w:val="yellow"/>
        </w:rPr>
        <w:t>e</w:t>
      </w:r>
      <w:r w:rsidRPr="003B19BF">
        <w:rPr>
          <w:highlight w:val="yellow"/>
        </w:rPr>
        <w:t>uchten soll….soll auch nicht die Zugriffsregelungen beleuchten usw.)</w:t>
      </w:r>
    </w:p>
    <w:p w:rsidR="00486CFB" w:rsidRDefault="00681EDC" w:rsidP="004A1207">
      <w:pPr>
        <w:pStyle w:val="berschrift2"/>
        <w:numPr>
          <w:ilvl w:val="1"/>
          <w:numId w:val="3"/>
        </w:numPr>
      </w:pPr>
      <w:r>
        <w:t xml:space="preserve">  </w:t>
      </w:r>
      <w:bookmarkStart w:id="88" w:name="_Toc409448593"/>
      <w:r w:rsidR="00486CFB">
        <w:t>Veranlassung</w:t>
      </w:r>
      <w:bookmarkEnd w:id="88"/>
    </w:p>
    <w:p w:rsidR="00486CFB" w:rsidRDefault="00681EDC" w:rsidP="004A1207">
      <w:pPr>
        <w:pStyle w:val="berschrift2"/>
        <w:numPr>
          <w:ilvl w:val="1"/>
          <w:numId w:val="3"/>
        </w:numPr>
      </w:pPr>
      <w:r>
        <w:t xml:space="preserve">  </w:t>
      </w:r>
      <w:bookmarkStart w:id="89" w:name="_Toc409448594"/>
      <w:r w:rsidR="00486CFB">
        <w:t>Aufbau</w:t>
      </w:r>
      <w:bookmarkEnd w:id="89"/>
    </w:p>
    <w:p w:rsidR="00486CFB" w:rsidRDefault="00486CFB" w:rsidP="00486CFB">
      <w:pPr>
        <w:pStyle w:val="KeinLeerraum"/>
      </w:pPr>
      <w:r w:rsidRPr="003B19BF">
        <w:rPr>
          <w:highlight w:val="yellow"/>
        </w:rPr>
        <w:t>Zunächst wird die Entwicklung der drahtlosen Netzwerke</w:t>
      </w:r>
      <w:r w:rsidR="003B19BF" w:rsidRPr="003B19BF">
        <w:rPr>
          <w:highlight w:val="yellow"/>
        </w:rPr>
        <w:t xml:space="preserve"> </w:t>
      </w:r>
      <w:r w:rsidRPr="003B19BF">
        <w:rPr>
          <w:highlight w:val="yellow"/>
        </w:rPr>
        <w:t xml:space="preserve">/ drahtlosen Datenübertragung vorgestellt. Vom </w:t>
      </w:r>
      <w:proofErr w:type="spellStart"/>
      <w:r w:rsidRPr="003B19BF">
        <w:rPr>
          <w:highlight w:val="yellow"/>
        </w:rPr>
        <w:t>AlohaNet</w:t>
      </w:r>
      <w:proofErr w:type="spellEnd"/>
      <w:r w:rsidRPr="003B19BF">
        <w:rPr>
          <w:highlight w:val="yellow"/>
        </w:rPr>
        <w:t xml:space="preserve"> zu den aktuellen Gigabit WLAN Lösungen 802.11ac </w:t>
      </w:r>
      <w:r w:rsidR="003B19BF" w:rsidRPr="003B19BF">
        <w:rPr>
          <w:highlight w:val="yellow"/>
        </w:rPr>
        <w:t xml:space="preserve">und </w:t>
      </w:r>
      <w:r w:rsidRPr="003B19BF">
        <w:rPr>
          <w:highlight w:val="yellow"/>
        </w:rPr>
        <w:t>802.11ad.</w:t>
      </w:r>
    </w:p>
    <w:p w:rsidR="00486CFB" w:rsidRPr="00486CFB" w:rsidRDefault="00486CFB" w:rsidP="00486CFB">
      <w:pPr>
        <w:pStyle w:val="KeinLeerraum"/>
      </w:pPr>
      <w:r>
        <w:br w:type="page"/>
      </w:r>
    </w:p>
    <w:p w:rsidR="008F6641" w:rsidRDefault="008F6641" w:rsidP="004A1207">
      <w:pPr>
        <w:pStyle w:val="berschrift1"/>
        <w:numPr>
          <w:ilvl w:val="0"/>
          <w:numId w:val="3"/>
        </w:numPr>
      </w:pPr>
      <w:bookmarkStart w:id="90" w:name="_Toc409448595"/>
      <w:r>
        <w:lastRenderedPageBreak/>
        <w:t>Drahtlose Funknetzwerke</w:t>
      </w:r>
      <w:bookmarkEnd w:id="90"/>
    </w:p>
    <w:p w:rsidR="008F6641" w:rsidRDefault="00735DB0" w:rsidP="004A1207">
      <w:pPr>
        <w:pStyle w:val="berschrift2"/>
        <w:numPr>
          <w:ilvl w:val="1"/>
          <w:numId w:val="3"/>
        </w:numPr>
      </w:pPr>
      <w:r>
        <w:t xml:space="preserve"> </w:t>
      </w:r>
      <w:r w:rsidR="00681EDC">
        <w:t xml:space="preserve"> </w:t>
      </w:r>
      <w:bookmarkStart w:id="91" w:name="_Toc409448596"/>
      <w:proofErr w:type="spellStart"/>
      <w:r w:rsidR="008F6641">
        <w:t>ALOHA</w:t>
      </w:r>
      <w:r w:rsidR="00CE6F8F">
        <w:t>n</w:t>
      </w:r>
      <w:r w:rsidR="008F6641">
        <w:t>et</w:t>
      </w:r>
      <w:bookmarkEnd w:id="91"/>
      <w:proofErr w:type="spellEnd"/>
    </w:p>
    <w:p w:rsidR="008F6641" w:rsidRDefault="008F6641" w:rsidP="008F6641">
      <w:pPr>
        <w:pStyle w:val="KeinLeerraum"/>
      </w:pPr>
      <w:r>
        <w:t xml:space="preserve">Der Grundstein der drahtlosen Datenübertragung wurde mit dem ALOHA-Netzwerk bereits in den 70er Jahren gelegt. Das ALOHA-Funknetzwerk wurde an der Universität von Hawaii zur Vernetzung </w:t>
      </w:r>
      <w:r w:rsidR="003B19BF">
        <w:t xml:space="preserve">der </w:t>
      </w:r>
      <w:r>
        <w:t>Campus-Standorte entwickelt und erfolgreich implementiert. In den Jahren darauf wurden einige proprietäre Lösungen von verschiedenen Herstellern auf den Markt gebracht. Der große Nachteil dieser Systeme lag allerdings in der Einschränkung durch die herstellerspezifische Umsetzung sowie die geringe Datenrate und Reichweite. Durch die</w:t>
      </w:r>
      <w:r w:rsidR="003B19BF">
        <w:t xml:space="preserve">se Herstellerabhängigkeit wurde </w:t>
      </w:r>
      <w:r>
        <w:t>die Weiterentwicklung und Bereitstellung neuer Produkte gehemmt.</w:t>
      </w:r>
    </w:p>
    <w:p w:rsidR="008F6641" w:rsidRDefault="008F6641" w:rsidP="008F6641">
      <w:pPr>
        <w:pStyle w:val="KeinLeerraum"/>
      </w:pPr>
      <w:r>
        <w:t xml:space="preserve">Der Lösung dieser Problematik widmete sich das „Institute </w:t>
      </w:r>
      <w:proofErr w:type="spellStart"/>
      <w:r>
        <w:t>of</w:t>
      </w:r>
      <w:proofErr w:type="spellEnd"/>
      <w:r>
        <w:t xml:space="preserve"> </w:t>
      </w:r>
      <w:proofErr w:type="spellStart"/>
      <w:r>
        <w:t>Electrical</w:t>
      </w:r>
      <w:proofErr w:type="spellEnd"/>
      <w:r>
        <w:t xml:space="preserve"> Engineers“ und entwickelte mit der IEEE 802.11 Norm einen weltweit anerkannten Standard zur drahtlosen Datenübertragung.</w:t>
      </w:r>
    </w:p>
    <w:p w:rsidR="008F6641" w:rsidRDefault="008F6641" w:rsidP="008F6641">
      <w:pPr>
        <w:pStyle w:val="KeinLeerraum"/>
      </w:pPr>
    </w:p>
    <w:p w:rsidR="008F6641" w:rsidRDefault="008F6641" w:rsidP="008F6641">
      <w:pPr>
        <w:pStyle w:val="KeinLeerraum"/>
      </w:pPr>
      <w:r w:rsidRPr="00164542">
        <w:rPr>
          <w:highlight w:val="yellow"/>
        </w:rPr>
        <w:t>IEEE erläutern?</w:t>
      </w:r>
    </w:p>
    <w:p w:rsidR="008F6641" w:rsidRDefault="00735DB0" w:rsidP="004A1207">
      <w:pPr>
        <w:pStyle w:val="berschrift2"/>
        <w:numPr>
          <w:ilvl w:val="1"/>
          <w:numId w:val="3"/>
        </w:numPr>
      </w:pPr>
      <w:r>
        <w:t xml:space="preserve"> </w:t>
      </w:r>
      <w:r w:rsidR="00681EDC">
        <w:t xml:space="preserve"> </w:t>
      </w:r>
      <w:bookmarkStart w:id="92" w:name="_Toc409448597"/>
      <w:r w:rsidR="008F6641">
        <w:t>IEEE 802.11</w:t>
      </w:r>
      <w:bookmarkEnd w:id="92"/>
    </w:p>
    <w:p w:rsidR="008F6641" w:rsidRPr="00C36E7A" w:rsidRDefault="008F6641" w:rsidP="008F6641">
      <w:pPr>
        <w:pStyle w:val="KeinLeerraum"/>
      </w:pPr>
      <w:r w:rsidRPr="00C36E7A">
        <w:t xml:space="preserve">1997 wurde die erste Ausarbeitung </w:t>
      </w:r>
      <w:proofErr w:type="gramStart"/>
      <w:r w:rsidRPr="00C36E7A">
        <w:t>des</w:t>
      </w:r>
      <w:proofErr w:type="gramEnd"/>
      <w:r w:rsidRPr="00C36E7A">
        <w:t xml:space="preserve"> 802.11 Standards veröffentlicht. Wie alle von der IEEE entwickelten Standards setzt auch der 802.11 Standard auf den unteren zwei Schichten des OSI Modells auf.  In der Bitübertragungsschicht, auch als PHY bezeichnet, wird das Übertragungsverfahren definiert. Die Sicherungsschicht wird in zwei Teilschichten aufgeteilt, die Logical Link Control (LLC) und Media Access Control (MAC) genannt werden. Diese Schichten definieren den Medienzugriff im Netzwerk.</w:t>
      </w:r>
    </w:p>
    <w:p w:rsidR="006C23D6" w:rsidRDefault="008F6641" w:rsidP="008F6641">
      <w:pPr>
        <w:pStyle w:val="KeinLeerraum"/>
      </w:pPr>
      <w:r w:rsidRPr="00C36E7A">
        <w:t>Der Grundstandard sieht eine MAC Schicht und mehrere PHY-Schichten vor. Diese PHY-Schicht</w:t>
      </w:r>
      <w:r w:rsidR="003B19BF">
        <w:t>en</w:t>
      </w:r>
      <w:r w:rsidRPr="00C36E7A">
        <w:t xml:space="preserve"> definieren die Übertragungsverfahren „</w:t>
      </w:r>
      <w:proofErr w:type="spellStart"/>
      <w:r w:rsidRPr="00C36E7A">
        <w:t>Frequency</w:t>
      </w:r>
      <w:proofErr w:type="spellEnd"/>
      <w:r w:rsidRPr="00C36E7A">
        <w:t xml:space="preserve"> </w:t>
      </w:r>
      <w:proofErr w:type="spellStart"/>
      <w:r w:rsidRPr="00C36E7A">
        <w:t>Hopping</w:t>
      </w:r>
      <w:proofErr w:type="spellEnd"/>
      <w:r w:rsidRPr="00C36E7A">
        <w:t xml:space="preserve"> </w:t>
      </w:r>
      <w:proofErr w:type="spellStart"/>
      <w:r w:rsidRPr="00C36E7A">
        <w:t>Spread</w:t>
      </w:r>
      <w:proofErr w:type="spellEnd"/>
      <w:r w:rsidRPr="00C36E7A">
        <w:t xml:space="preserve"> </w:t>
      </w:r>
      <w:proofErr w:type="spellStart"/>
      <w:r w:rsidRPr="00C36E7A">
        <w:t>Spectrum</w:t>
      </w:r>
      <w:proofErr w:type="spellEnd"/>
      <w:r w:rsidRPr="00C36E7A">
        <w:t xml:space="preserve"> (FHSS)“ und „</w:t>
      </w:r>
      <w:proofErr w:type="spellStart"/>
      <w:r w:rsidRPr="00C36E7A">
        <w:t>Direct</w:t>
      </w:r>
      <w:proofErr w:type="spellEnd"/>
      <w:r w:rsidRPr="00C36E7A">
        <w:t xml:space="preserve"> </w:t>
      </w:r>
      <w:proofErr w:type="spellStart"/>
      <w:r w:rsidRPr="00C36E7A">
        <w:t>Sequence</w:t>
      </w:r>
      <w:proofErr w:type="spellEnd"/>
      <w:r w:rsidRPr="00C36E7A">
        <w:t xml:space="preserve"> </w:t>
      </w:r>
      <w:proofErr w:type="spellStart"/>
      <w:r w:rsidRPr="00C36E7A">
        <w:t>Spread</w:t>
      </w:r>
      <w:proofErr w:type="spellEnd"/>
      <w:r w:rsidRPr="00C36E7A">
        <w:t xml:space="preserve"> </w:t>
      </w:r>
      <w:proofErr w:type="spellStart"/>
      <w:r w:rsidRPr="00C36E7A">
        <w:t>Spectrum</w:t>
      </w:r>
      <w:proofErr w:type="spellEnd"/>
      <w:r w:rsidRPr="00C36E7A">
        <w:t xml:space="preserve"> (DSSS)“ sowie ein weiteres Übertragungsverfahren über Infrarot. Mit FHSS und DSSS konnten  Datenraten</w:t>
      </w:r>
      <w:r w:rsidRPr="006C23D6">
        <w:t xml:space="preserve"> von 1 und 2</w:t>
      </w:r>
    </w:p>
    <w:p w:rsidR="008F6641" w:rsidRDefault="008F6641" w:rsidP="008F6641">
      <w:pPr>
        <w:pStyle w:val="KeinLeerraum"/>
      </w:pPr>
      <w:r w:rsidRPr="006C23D6">
        <w:lastRenderedPageBreak/>
        <w:t>Mbit/s umgesetzt we</w:t>
      </w:r>
      <w:r>
        <w:t xml:space="preserve">rden.  </w:t>
      </w:r>
      <w:r w:rsidRPr="006C23D6">
        <w:t>Als Übertragungsmedium dienen elektromagnetische Wellen</w:t>
      </w:r>
      <w:r>
        <w:t xml:space="preserve"> </w:t>
      </w:r>
      <w:proofErr w:type="gramStart"/>
      <w:r w:rsidRPr="006C23D6">
        <w:t>im</w:t>
      </w:r>
      <w:proofErr w:type="gramEnd"/>
      <w:r w:rsidRPr="006C23D6">
        <w:t xml:space="preserve"> 2,4 GHz Frequenzbereich. Bei diesem Frequenzbereich handelt es sich um das Industrial, Scientific, Medical Band (ISM-Band). Das ISM Band </w:t>
      </w:r>
      <w:r w:rsidR="003B19BF">
        <w:t>kann</w:t>
      </w:r>
      <w:r w:rsidRPr="006C23D6">
        <w:t xml:space="preserve"> für industrielle, wissenschaftliche und medizinische Zwecke lizenz- und </w:t>
      </w:r>
      <w:r>
        <w:t xml:space="preserve">genehmigungsfrei genutzt werden, wobei die Sendeleistung von 100 mW (20dBm) nicht überschritten werden darf. </w:t>
      </w:r>
    </w:p>
    <w:p w:rsidR="008F6641" w:rsidRDefault="008F6641" w:rsidP="008F6641">
      <w:pPr>
        <w:pStyle w:val="KeinLeerraum"/>
      </w:pPr>
      <w:r>
        <w:t xml:space="preserve">Im Laufe der Zeit wurden von weiteren IEEE Arbeitsgruppen Erweiterungen </w:t>
      </w:r>
      <w:proofErr w:type="gramStart"/>
      <w:r>
        <w:t>des</w:t>
      </w:r>
      <w:proofErr w:type="gramEnd"/>
      <w:r>
        <w:t xml:space="preserve"> 802.11 Standards entwickelt, welche z.B. größere Datenraten und Verbesserung der Datensicherheit zum Ziel hatten. Die ersten Erweiterungen kamen im Jahr 1999 mit der 802.11a und der 802.11b Standarderweiterung.</w:t>
      </w:r>
      <w:r w:rsidRPr="003A7605">
        <w:t xml:space="preserve"> </w:t>
      </w:r>
      <w:r>
        <w:t>([1] S.4ff)</w:t>
      </w:r>
    </w:p>
    <w:p w:rsidR="008F6641" w:rsidRDefault="008F6641" w:rsidP="008F6641">
      <w:pPr>
        <w:pStyle w:val="KeinLeerraum"/>
      </w:pPr>
      <w:r>
        <w:t>Die 802.11b Erweiterung ist eine Modifikation des Grundstandards und spezifiziert eine PHY</w:t>
      </w:r>
      <w:r w:rsidR="003B19BF">
        <w:t>,</w:t>
      </w:r>
      <w:r>
        <w:t xml:space="preserve"> die ebenfalls nach dem DSSS Übertragungsverfahren</w:t>
      </w:r>
      <w:r w:rsidR="003B19BF">
        <w:t xml:space="preserve"> arbeitet, dabei allerdings ein</w:t>
      </w:r>
      <w:r>
        <w:t xml:space="preserve"> effizienteres Modulationsverfahren einsetz</w:t>
      </w:r>
      <w:r w:rsidR="003B19BF">
        <w:t>t. Mit der 802.11b Erweiterung</w:t>
      </w:r>
      <w:r>
        <w:t xml:space="preserve"> konnten mit der drahtlosen Datenübertragung Datenraten von 5,5 und 11Mbit/s erreicht werden.</w:t>
      </w:r>
      <w:r w:rsidRPr="003A7605">
        <w:t xml:space="preserve"> </w:t>
      </w:r>
      <w:r>
        <w:t>([1] S.95ff)</w:t>
      </w:r>
      <w:r w:rsidRPr="000A57DE">
        <w:t xml:space="preserve"> </w:t>
      </w:r>
      <w:r>
        <w:t>([1] S.4ff)</w:t>
      </w:r>
    </w:p>
    <w:p w:rsidR="008F6641" w:rsidRPr="000A57DE" w:rsidRDefault="008F6641" w:rsidP="008F6641">
      <w:pPr>
        <w:pStyle w:val="KeinLeerraum"/>
      </w:pPr>
      <w:r>
        <w:t xml:space="preserve">Mit der Spezifikation der 802.11a Standarderweiterung wurden sogar Datenraten von  </w:t>
      </w:r>
      <w:r w:rsidRPr="001D5898">
        <w:rPr>
          <w:szCs w:val="24"/>
        </w:rPr>
        <w:t>6, 9, 12, 18, 24, 36 und 54 Mbit/s</w:t>
      </w:r>
      <w:r>
        <w:rPr>
          <w:szCs w:val="24"/>
        </w:rPr>
        <w:t xml:space="preserve"> ermöglicht. Der Standard arbeitete nicht mehr mit dem DSSS Übertragungsverfahren, sondern führte das „Orthogonal </w:t>
      </w:r>
      <w:proofErr w:type="spellStart"/>
      <w:r>
        <w:rPr>
          <w:szCs w:val="24"/>
        </w:rPr>
        <w:t>Frequency</w:t>
      </w:r>
      <w:proofErr w:type="spellEnd"/>
      <w:r>
        <w:rPr>
          <w:szCs w:val="24"/>
        </w:rPr>
        <w:t>-Division Multiplexing“ (OFDM) Übertragungsverfahren ein und wurde im 5GHz Bereich angesetzt. Die Verbreitung von 802.11a stellte sich allerdings aufgrund vieler Einschränkungen in der Nutzung des 5GHz Bandes sowie notwendiger Anpassungen im Bereich der WLAN Hardware als schwierig heraus.</w:t>
      </w:r>
      <w:r w:rsidRPr="000A57DE">
        <w:t xml:space="preserve"> </w:t>
      </w:r>
      <w:r>
        <w:t>([1] S.4ff)</w:t>
      </w:r>
    </w:p>
    <w:p w:rsidR="008F6641" w:rsidRDefault="008F6641" w:rsidP="008F6641">
      <w:pPr>
        <w:pStyle w:val="KeinLeerraum"/>
      </w:pPr>
      <w:r>
        <w:rPr>
          <w:szCs w:val="24"/>
        </w:rPr>
        <w:t xml:space="preserve">Aufgrund der schleppenden Verbreitung des 802.11a wurde im Jahre 2003 der 802.11g Standard verabschiedet. Dieser Standard spezifizierte das OFDM Übertragungsverfahren auf dem 2,4GHz Band und ermöglichte somit die Datenrate von bis zu 54Mbit/s ohne die Einschränkungen und notwendigen Anpassungen die zum Betrieb auf dem 5GHz Band notwendig sind.  </w:t>
      </w:r>
      <w:r>
        <w:t>([1] S.4ff)</w:t>
      </w:r>
    </w:p>
    <w:p w:rsidR="00254B25" w:rsidRDefault="00254B25">
      <w:pPr>
        <w:rPr>
          <w:szCs w:val="24"/>
        </w:rPr>
      </w:pPr>
      <w:r>
        <w:rPr>
          <w:szCs w:val="24"/>
        </w:rPr>
        <w:br w:type="page"/>
      </w:r>
    </w:p>
    <w:p w:rsidR="008F6641" w:rsidRDefault="008F6641" w:rsidP="008F6641">
      <w:pPr>
        <w:pStyle w:val="KeinLeerraum"/>
        <w:rPr>
          <w:szCs w:val="24"/>
        </w:rPr>
      </w:pPr>
    </w:p>
    <w:p w:rsidR="00254B25" w:rsidRDefault="008F6641" w:rsidP="00254B25">
      <w:pPr>
        <w:pStyle w:val="KeinLeerraum"/>
        <w:rPr>
          <w:szCs w:val="24"/>
        </w:rPr>
      </w:pPr>
      <w:r w:rsidRPr="00C36E7A">
        <w:rPr>
          <w:szCs w:val="24"/>
          <w:highlight w:val="yellow"/>
        </w:rPr>
        <w:t>Überleitung….</w:t>
      </w:r>
    </w:p>
    <w:p w:rsidR="008F6641" w:rsidRPr="00681EDC" w:rsidRDefault="008F6641" w:rsidP="004A1207">
      <w:pPr>
        <w:pStyle w:val="KeinLeerraum"/>
        <w:numPr>
          <w:ilvl w:val="0"/>
          <w:numId w:val="4"/>
        </w:numPr>
        <w:rPr>
          <w:szCs w:val="24"/>
          <w:highlight w:val="yellow"/>
        </w:rPr>
      </w:pPr>
      <w:r w:rsidRPr="00681EDC">
        <w:rPr>
          <w:color w:val="002060"/>
          <w:highlight w:val="yellow"/>
        </w:rPr>
        <w:t>WLAN gewinnt immer mehr Bedeutung…</w:t>
      </w:r>
      <w:proofErr w:type="gramStart"/>
      <w:r w:rsidRPr="00681EDC">
        <w:rPr>
          <w:color w:val="002060"/>
          <w:highlight w:val="yellow"/>
        </w:rPr>
        <w:t>..</w:t>
      </w:r>
      <w:proofErr w:type="gramEnd"/>
    </w:p>
    <w:p w:rsidR="008F6641" w:rsidRPr="00681EDC" w:rsidRDefault="008F6641" w:rsidP="004A1207">
      <w:pPr>
        <w:pStyle w:val="KeinLeerraum"/>
        <w:numPr>
          <w:ilvl w:val="0"/>
          <w:numId w:val="4"/>
        </w:numPr>
        <w:rPr>
          <w:color w:val="002060"/>
          <w:highlight w:val="yellow"/>
        </w:rPr>
      </w:pPr>
      <w:r w:rsidRPr="00681EDC">
        <w:rPr>
          <w:color w:val="002060"/>
          <w:highlight w:val="yellow"/>
        </w:rPr>
        <w:t>Verbreitung nicht nur privat (Multimedia etc.) sondern im Geschäftsfeld und Industrie…..</w:t>
      </w:r>
    </w:p>
    <w:p w:rsidR="008F6641" w:rsidRPr="00681EDC" w:rsidRDefault="008F6641" w:rsidP="004A1207">
      <w:pPr>
        <w:pStyle w:val="KeinLeerraum"/>
        <w:numPr>
          <w:ilvl w:val="0"/>
          <w:numId w:val="4"/>
        </w:numPr>
        <w:rPr>
          <w:color w:val="002060"/>
          <w:highlight w:val="yellow"/>
        </w:rPr>
      </w:pPr>
      <w:r w:rsidRPr="00681EDC">
        <w:rPr>
          <w:color w:val="002060"/>
          <w:highlight w:val="yellow"/>
        </w:rPr>
        <w:t>Zunehmende Anzahl an (mobilen) Geräten, aber auch zunehmende Überlastung im 2,4GHz Bereich</w:t>
      </w:r>
    </w:p>
    <w:p w:rsidR="008F6641" w:rsidRPr="00681EDC" w:rsidRDefault="008F6641" w:rsidP="004A1207">
      <w:pPr>
        <w:pStyle w:val="KeinLeerraum"/>
        <w:numPr>
          <w:ilvl w:val="0"/>
          <w:numId w:val="4"/>
        </w:numPr>
        <w:rPr>
          <w:color w:val="002060"/>
          <w:highlight w:val="yellow"/>
        </w:rPr>
      </w:pPr>
      <w:r w:rsidRPr="00681EDC">
        <w:rPr>
          <w:color w:val="002060"/>
          <w:highlight w:val="yellow"/>
        </w:rPr>
        <w:t>Erreichung von hohen Datenraten wird  dennoch zunehmend wichtiger….</w:t>
      </w:r>
    </w:p>
    <w:p w:rsidR="008F6641" w:rsidRPr="00681EDC" w:rsidRDefault="008F6641" w:rsidP="004A1207">
      <w:pPr>
        <w:pStyle w:val="KeinLeerraum"/>
        <w:numPr>
          <w:ilvl w:val="0"/>
          <w:numId w:val="4"/>
        </w:numPr>
        <w:rPr>
          <w:color w:val="002060"/>
          <w:highlight w:val="yellow"/>
        </w:rPr>
      </w:pPr>
      <w:r w:rsidRPr="00681EDC">
        <w:rPr>
          <w:color w:val="002060"/>
          <w:highlight w:val="yellow"/>
        </w:rPr>
        <w:t>Entwicklung von WLAN Standards im Gigabit Bereich in den letzten Jahren…</w:t>
      </w:r>
    </w:p>
    <w:p w:rsidR="008F6641" w:rsidRPr="00681EDC" w:rsidRDefault="008F6641" w:rsidP="004A1207">
      <w:pPr>
        <w:pStyle w:val="KeinLeerraum"/>
        <w:numPr>
          <w:ilvl w:val="0"/>
          <w:numId w:val="4"/>
        </w:numPr>
        <w:rPr>
          <w:color w:val="002060"/>
          <w:highlight w:val="yellow"/>
        </w:rPr>
      </w:pPr>
      <w:r w:rsidRPr="00681EDC">
        <w:rPr>
          <w:color w:val="002060"/>
          <w:highlight w:val="yellow"/>
        </w:rPr>
        <w:t>Wie realistisch sind die angestrebten Brutto-Datenraten?</w:t>
      </w:r>
    </w:p>
    <w:p w:rsidR="008F6641" w:rsidRPr="00681EDC" w:rsidRDefault="008F6641" w:rsidP="004A1207">
      <w:pPr>
        <w:pStyle w:val="KeinLeerraum"/>
        <w:numPr>
          <w:ilvl w:val="0"/>
          <w:numId w:val="4"/>
        </w:numPr>
        <w:rPr>
          <w:color w:val="002060"/>
          <w:highlight w:val="yellow"/>
        </w:rPr>
      </w:pPr>
      <w:r w:rsidRPr="00681EDC">
        <w:rPr>
          <w:color w:val="002060"/>
          <w:highlight w:val="yellow"/>
        </w:rPr>
        <w:t>Um das Ganze praxisnah beurteilen zu können muss sowohl die technische Umsetzung als  auch das Funkmedium an sich betrachtet werden……(als Überleitung nutzen )</w:t>
      </w:r>
    </w:p>
    <w:p w:rsidR="00DA1AF6" w:rsidRDefault="00DA1AF6">
      <w:pPr>
        <w:rPr>
          <w:color w:val="002060"/>
          <w:highlight w:val="yellow"/>
        </w:rPr>
      </w:pPr>
      <w:r>
        <w:rPr>
          <w:color w:val="002060"/>
          <w:highlight w:val="yellow"/>
        </w:rPr>
        <w:br w:type="page"/>
      </w:r>
    </w:p>
    <w:p w:rsidR="008F6641" w:rsidRDefault="007758EB" w:rsidP="004A1207">
      <w:pPr>
        <w:pStyle w:val="berschrift1"/>
        <w:numPr>
          <w:ilvl w:val="0"/>
          <w:numId w:val="3"/>
        </w:numPr>
      </w:pPr>
      <w:bookmarkStart w:id="93" w:name="_Toc409448598"/>
      <w:r>
        <w:lastRenderedPageBreak/>
        <w:t xml:space="preserve">WLAN - </w:t>
      </w:r>
      <w:r w:rsidR="008F6641" w:rsidRPr="008F6641">
        <w:t>Technische Umsetzung</w:t>
      </w:r>
      <w:bookmarkEnd w:id="93"/>
      <w:r>
        <w:t xml:space="preserve">  </w:t>
      </w:r>
    </w:p>
    <w:p w:rsidR="00707C80" w:rsidRDefault="008F6641" w:rsidP="004A1207">
      <w:pPr>
        <w:pStyle w:val="KeinLeerraum"/>
        <w:numPr>
          <w:ilvl w:val="0"/>
          <w:numId w:val="1"/>
        </w:numPr>
        <w:rPr>
          <w:highlight w:val="yellow"/>
        </w:rPr>
      </w:pPr>
      <w:r w:rsidRPr="008F6641">
        <w:rPr>
          <w:highlight w:val="yellow"/>
        </w:rPr>
        <w:t>Erklärung der Begriffe</w:t>
      </w:r>
      <w:r w:rsidR="00707C80">
        <w:rPr>
          <w:highlight w:val="yellow"/>
        </w:rPr>
        <w:t xml:space="preserve"> Datenrate, Bandbreite , </w:t>
      </w:r>
      <w:proofErr w:type="spellStart"/>
      <w:r w:rsidR="00707C80">
        <w:rPr>
          <w:highlight w:val="yellow"/>
        </w:rPr>
        <w:t>Throughput</w:t>
      </w:r>
      <w:proofErr w:type="spellEnd"/>
      <w:r w:rsidR="0047453C">
        <w:rPr>
          <w:highlight w:val="yellow"/>
        </w:rPr>
        <w:t xml:space="preserve"> , Shannon Theorem</w:t>
      </w:r>
    </w:p>
    <w:p w:rsidR="00707C80" w:rsidRDefault="00707C80" w:rsidP="004A1207">
      <w:pPr>
        <w:pStyle w:val="KeinLeerraum"/>
        <w:numPr>
          <w:ilvl w:val="0"/>
          <w:numId w:val="1"/>
        </w:numPr>
        <w:rPr>
          <w:highlight w:val="yellow"/>
        </w:rPr>
      </w:pPr>
      <w:proofErr w:type="spellStart"/>
      <w:r>
        <w:rPr>
          <w:highlight w:val="yellow"/>
        </w:rPr>
        <w:t>Beurteilungskrieterien</w:t>
      </w:r>
      <w:proofErr w:type="spellEnd"/>
      <w:r>
        <w:rPr>
          <w:highlight w:val="yellow"/>
        </w:rPr>
        <w:t xml:space="preserve"> für WLAN Netzwerke?</w:t>
      </w:r>
    </w:p>
    <w:p w:rsidR="00707C80" w:rsidRDefault="00707C80" w:rsidP="004A1207">
      <w:pPr>
        <w:pStyle w:val="KeinLeerraum"/>
        <w:numPr>
          <w:ilvl w:val="0"/>
          <w:numId w:val="1"/>
        </w:numPr>
        <w:rPr>
          <w:highlight w:val="yellow"/>
        </w:rPr>
      </w:pPr>
      <w:r>
        <w:rPr>
          <w:highlight w:val="yellow"/>
        </w:rPr>
        <w:t>Worauf kommt es bei der Übertragung an?</w:t>
      </w:r>
    </w:p>
    <w:p w:rsidR="00327282" w:rsidRDefault="00327282" w:rsidP="004A1207">
      <w:pPr>
        <w:pStyle w:val="KeinLeerraum"/>
        <w:numPr>
          <w:ilvl w:val="0"/>
          <w:numId w:val="1"/>
        </w:numPr>
        <w:rPr>
          <w:highlight w:val="yellow"/>
        </w:rPr>
      </w:pPr>
      <w:r>
        <w:rPr>
          <w:highlight w:val="yellow"/>
        </w:rPr>
        <w:t>802.11 PHY , PLCP…PMD…MAC</w:t>
      </w:r>
    </w:p>
    <w:p w:rsidR="00CE6F8F" w:rsidRPr="00C64C66" w:rsidRDefault="00CE6F8F" w:rsidP="00CE6F8F">
      <w:pPr>
        <w:tabs>
          <w:tab w:val="left" w:pos="7473"/>
        </w:tabs>
      </w:pPr>
    </w:p>
    <w:p w:rsidR="00CE6F8F" w:rsidRPr="00C64C66" w:rsidRDefault="00681EDC" w:rsidP="004A1207">
      <w:pPr>
        <w:pStyle w:val="berschrift2"/>
        <w:numPr>
          <w:ilvl w:val="1"/>
          <w:numId w:val="3"/>
        </w:numPr>
      </w:pPr>
      <w:r>
        <w:t xml:space="preserve">  </w:t>
      </w:r>
      <w:bookmarkStart w:id="94" w:name="_Toc409448599"/>
      <w:r w:rsidR="00C64C66" w:rsidRPr="00C64C66">
        <w:t>Drahtlose Kommunikation</w:t>
      </w:r>
      <w:bookmarkEnd w:id="94"/>
    </w:p>
    <w:p w:rsidR="001624A8" w:rsidRDefault="00C64C66" w:rsidP="001B016D">
      <w:pPr>
        <w:pStyle w:val="KeinLeerraum"/>
      </w:pPr>
      <w:r>
        <w:t xml:space="preserve">Das Prinzip der drahtlosen Kommunikation basiert auf der Übertragung von </w:t>
      </w:r>
      <w:r w:rsidR="00D7286E">
        <w:t>elektromagnetischen</w:t>
      </w:r>
      <w:r>
        <w:t xml:space="preserve"> Wellen </w:t>
      </w:r>
      <w:r w:rsidR="001B016D">
        <w:t>zwischen zwei Antennen</w:t>
      </w:r>
      <w:r>
        <w:t>.</w:t>
      </w:r>
      <w:r w:rsidR="001B016D">
        <w:t xml:space="preserve"> Dabei fungiert eine Antenne als Sender und die andere als Empfänger. Die ausgestrahlte </w:t>
      </w:r>
      <w:r w:rsidR="00D7286E">
        <w:t xml:space="preserve">elektromagnetische Energie </w:t>
      </w:r>
      <w:r w:rsidR="001B016D">
        <w:t xml:space="preserve">des </w:t>
      </w:r>
      <w:r w:rsidR="00D7286E">
        <w:t>Sender</w:t>
      </w:r>
      <w:r w:rsidR="001B016D">
        <w:t>s</w:t>
      </w:r>
      <w:r w:rsidR="00D7286E">
        <w:t xml:space="preserve"> </w:t>
      </w:r>
      <w:r w:rsidR="001B016D">
        <w:t>wird</w:t>
      </w:r>
      <w:r w:rsidR="00D7286E">
        <w:t xml:space="preserve"> von dem Empfänger aufgenommen. Bei der Übertragung </w:t>
      </w:r>
      <w:r w:rsidR="00990402">
        <w:t xml:space="preserve">dieser Wellen ist </w:t>
      </w:r>
      <w:r w:rsidR="00D7286E">
        <w:t>dafür zu sorgen</w:t>
      </w:r>
      <w:r w:rsidR="00990402">
        <w:t>,</w:t>
      </w:r>
      <w:r w:rsidR="00D7286E">
        <w:t xml:space="preserve"> dass möglichst wenig Energieverlust zwischen der ausgestrahlten und empfangenen Sendeleistung auftritt. </w:t>
      </w:r>
      <w:r w:rsidR="00990402">
        <w:t xml:space="preserve">Da das Funkmedium generell einigen Störeinflüssen unterliegt, müssen bestimmte Maßnahmen getroffen werden um diese Störanfälligkeit zu reduzieren. </w:t>
      </w:r>
      <w:r w:rsidR="00D7286E">
        <w:t>Die Nutzinformationen können zudem nicht direkt gesendet werden</w:t>
      </w:r>
      <w:r w:rsidR="003B19BF">
        <w:t>,</w:t>
      </w:r>
      <w:r w:rsidR="00D7286E">
        <w:t xml:space="preserve"> sondern müssen zuerst auf eine Trägerfrequenz </w:t>
      </w:r>
      <w:r w:rsidR="00990402">
        <w:t>moduliert</w:t>
      </w:r>
      <w:r w:rsidR="00D7286E">
        <w:t xml:space="preserve"> werden. </w:t>
      </w:r>
      <w:r w:rsidR="001B016D">
        <w:t>Im Laufe der Zeit sind einige Übertragungsverfahren entwickelt worden</w:t>
      </w:r>
      <w:r w:rsidR="003B19BF">
        <w:t>,</w:t>
      </w:r>
      <w:r w:rsidR="001B016D">
        <w:t xml:space="preserve"> die erheblichen Einfluss auf die Übertragungsraten haben.</w:t>
      </w:r>
      <w:r w:rsidR="00254B25">
        <w:t xml:space="preserve"> ([1] S.323ff)</w:t>
      </w:r>
    </w:p>
    <w:p w:rsidR="00254B25" w:rsidRDefault="00254B25" w:rsidP="001B016D">
      <w:pPr>
        <w:pStyle w:val="KeinLeerraum"/>
      </w:pPr>
    </w:p>
    <w:p w:rsidR="009227B2" w:rsidRPr="0047453C" w:rsidRDefault="009227B2" w:rsidP="004A1207">
      <w:pPr>
        <w:pStyle w:val="berschrift3"/>
        <w:numPr>
          <w:ilvl w:val="2"/>
          <w:numId w:val="3"/>
        </w:numPr>
      </w:pPr>
      <w:bookmarkStart w:id="95" w:name="_Toc409448600"/>
      <w:r w:rsidRPr="009227B2">
        <w:t>Modulation</w:t>
      </w:r>
      <w:bookmarkEnd w:id="95"/>
    </w:p>
    <w:p w:rsidR="00681EDC" w:rsidRDefault="009227B2" w:rsidP="009227B2">
      <w:pPr>
        <w:pStyle w:val="KeinLeerraum"/>
      </w:pPr>
      <w:r>
        <w:t xml:space="preserve">Um die Nutzsignale über weite Strecken hinweg übertragen zu können, müssen diese erst auf eine höhere Frequenz gebracht werden. Dabei werden die Nutzdaten beim Sender auf eine sogenannte Trägerfrequenz aufgeprägt und anschließend an den Empfänger übertragen. Dieser Vorgang wird als Modulation bezeichnet. Der Empfänger kann durch eine Demodulation des empfangenen Signals die Informationen auswerten. Die Modulation eines Signals kann über die Änderung der Amplitude, der Frequenz oder der Phase des Trägersignals erfolgen. </w:t>
      </w:r>
      <w:r w:rsidR="00254B25">
        <w:t>([1] S.27)</w:t>
      </w:r>
    </w:p>
    <w:p w:rsidR="00681EDC" w:rsidRDefault="00681EDC" w:rsidP="00681EDC">
      <w:r>
        <w:lastRenderedPageBreak/>
        <w:br w:type="page"/>
      </w:r>
    </w:p>
    <w:p w:rsidR="009227B2" w:rsidRPr="00AC0E63" w:rsidRDefault="009227B2" w:rsidP="009227B2">
      <w:pPr>
        <w:pStyle w:val="KeinLeerraum"/>
        <w:rPr>
          <w:b/>
          <w:i/>
        </w:rPr>
      </w:pPr>
      <w:r w:rsidRPr="00AC0E63">
        <w:rPr>
          <w:b/>
          <w:i/>
        </w:rPr>
        <w:lastRenderedPageBreak/>
        <w:t>Amplitudenmodulation</w:t>
      </w:r>
    </w:p>
    <w:p w:rsidR="009227B2" w:rsidRDefault="009227B2" w:rsidP="009227B2">
      <w:pPr>
        <w:pStyle w:val="KeinLeerraum"/>
      </w:pPr>
      <w:r>
        <w:t xml:space="preserve">Bei diesem Modulationsverfahren wird die Nutzinformation als Amplitudenänderung auf die Trägerfrequenz </w:t>
      </w:r>
      <w:proofErr w:type="spellStart"/>
      <w:r>
        <w:t>aufmoduliert</w:t>
      </w:r>
      <w:proofErr w:type="spellEnd"/>
      <w:r>
        <w:t xml:space="preserve"> und gesendet. Die Frequenz bleibt fest und unverändert.  Da bei Störungen in erster Linie die Amplitude eines Signals verändert wird, ist dieses Modulationsverfahren sehr anfällig gegenüber Verfälschungen.</w:t>
      </w:r>
      <w:r w:rsidRPr="00987B94">
        <w:t xml:space="preserve"> </w:t>
      </w:r>
      <w:r>
        <w:t>([1] S.27)</w:t>
      </w:r>
    </w:p>
    <w:p w:rsidR="00681EDC" w:rsidRDefault="00681EDC" w:rsidP="009227B2">
      <w:pPr>
        <w:pStyle w:val="KeinLeerraum"/>
      </w:pPr>
    </w:p>
    <w:p w:rsidR="009227B2" w:rsidRPr="00AC0E63" w:rsidRDefault="009227B2" w:rsidP="009227B2">
      <w:pPr>
        <w:pStyle w:val="KeinLeerraum"/>
        <w:rPr>
          <w:b/>
          <w:i/>
        </w:rPr>
      </w:pPr>
      <w:r w:rsidRPr="00AC0E63">
        <w:rPr>
          <w:b/>
          <w:i/>
        </w:rPr>
        <w:t>Frequenzmodulation</w:t>
      </w:r>
    </w:p>
    <w:p w:rsidR="009227B2" w:rsidRDefault="009227B2" w:rsidP="009227B2">
      <w:pPr>
        <w:pStyle w:val="KeinLeerraum"/>
      </w:pPr>
      <w:r>
        <w:t>Anders als bei der Amplitudenmodulation, wird bei der Frequenzmodulation das Nutzsignal als Änderung der Frequenz übertragen. Die bei Störungen auftretenden Amplitudenänderungen haben deshalb keine verfälschende Wirkung auf das Signal.</w:t>
      </w:r>
      <w:r w:rsidRPr="00987B94">
        <w:t xml:space="preserve"> </w:t>
      </w:r>
      <w:r>
        <w:t>([1] S.27)</w:t>
      </w:r>
    </w:p>
    <w:p w:rsidR="00681EDC" w:rsidRDefault="00681EDC" w:rsidP="009227B2">
      <w:pPr>
        <w:pStyle w:val="KeinLeerraum"/>
      </w:pPr>
    </w:p>
    <w:p w:rsidR="009227B2" w:rsidRPr="00AC0E63" w:rsidRDefault="009227B2" w:rsidP="009227B2">
      <w:pPr>
        <w:pStyle w:val="KeinLeerraum"/>
        <w:rPr>
          <w:b/>
          <w:i/>
        </w:rPr>
      </w:pPr>
      <w:r w:rsidRPr="00AC0E63">
        <w:rPr>
          <w:b/>
          <w:i/>
        </w:rPr>
        <w:t>Phasenmodulation</w:t>
      </w:r>
    </w:p>
    <w:p w:rsidR="009227B2" w:rsidRDefault="009227B2" w:rsidP="009227B2">
      <w:pPr>
        <w:pStyle w:val="KeinLeerraum"/>
      </w:pPr>
      <w:r>
        <w:t>Eine weitere relativ Störungsunempfindliche Modulationsart ist die Phasenmodulation. Bei diesem Verfahren wird die Phase der Trägerfrequenz um einen festgelegten Bereich verschoben. ([1] S.27)</w:t>
      </w:r>
    </w:p>
    <w:p w:rsidR="00681EDC" w:rsidRDefault="00681EDC" w:rsidP="009227B2">
      <w:pPr>
        <w:pStyle w:val="KeinLeerraum"/>
      </w:pPr>
    </w:p>
    <w:p w:rsidR="009227B2" w:rsidRDefault="009227B2" w:rsidP="004A1207">
      <w:pPr>
        <w:pStyle w:val="berschrift3"/>
        <w:numPr>
          <w:ilvl w:val="2"/>
          <w:numId w:val="3"/>
        </w:numPr>
      </w:pPr>
      <w:bookmarkStart w:id="96" w:name="_Toc409448601"/>
      <w:proofErr w:type="spellStart"/>
      <w:r w:rsidRPr="0047453C">
        <w:t>Shift</w:t>
      </w:r>
      <w:proofErr w:type="spellEnd"/>
      <w:r>
        <w:t xml:space="preserve"> </w:t>
      </w:r>
      <w:proofErr w:type="spellStart"/>
      <w:r>
        <w:t>Keying</w:t>
      </w:r>
      <w:bookmarkEnd w:id="96"/>
      <w:proofErr w:type="spellEnd"/>
    </w:p>
    <w:p w:rsidR="009227B2" w:rsidRDefault="009227B2" w:rsidP="009227B2">
      <w:pPr>
        <w:pStyle w:val="KeinLeerraum"/>
      </w:pPr>
      <w:r>
        <w:t xml:space="preserve">Bei Übertragung von digitalen Signalen wird die sogenannte </w:t>
      </w:r>
      <w:proofErr w:type="spellStart"/>
      <w:r>
        <w:t>Umtastung</w:t>
      </w:r>
      <w:proofErr w:type="spellEnd"/>
      <w:r>
        <w:t xml:space="preserve">, oder auch </w:t>
      </w:r>
      <w:proofErr w:type="spellStart"/>
      <w:r>
        <w:t>shift</w:t>
      </w:r>
      <w:proofErr w:type="spellEnd"/>
      <w:r>
        <w:t xml:space="preserve"> </w:t>
      </w:r>
      <w:proofErr w:type="spellStart"/>
      <w:r>
        <w:t>keying</w:t>
      </w:r>
      <w:proofErr w:type="spellEnd"/>
      <w:r>
        <w:t xml:space="preserve"> genannt, angewendet. Da digitale Signale nicht wertkontinuierlich sind, ist die Anzahl der unterschiedlichen Zustände beschränkt. Die </w:t>
      </w:r>
      <w:proofErr w:type="spellStart"/>
      <w:r>
        <w:t>Umtastung</w:t>
      </w:r>
      <w:proofErr w:type="spellEnd"/>
      <w:r>
        <w:t xml:space="preserve"> basiert auf den drei Modulationsverfahren Amplituden-, Frequenz- und Phasenmodulation:</w:t>
      </w:r>
    </w:p>
    <w:p w:rsidR="00681EDC" w:rsidRDefault="00681EDC">
      <w:r>
        <w:br w:type="page"/>
      </w:r>
    </w:p>
    <w:p w:rsidR="009227B2" w:rsidRPr="009227B2" w:rsidRDefault="009227B2" w:rsidP="009227B2">
      <w:pPr>
        <w:pStyle w:val="KeinLeerraum"/>
        <w:rPr>
          <w:b/>
          <w:i/>
        </w:rPr>
      </w:pPr>
      <w:r w:rsidRPr="009227B2">
        <w:rPr>
          <w:b/>
          <w:i/>
        </w:rPr>
        <w:lastRenderedPageBreak/>
        <w:t>ASK – Amplitudenumtastung</w:t>
      </w:r>
    </w:p>
    <w:p w:rsidR="009227B2" w:rsidRDefault="009227B2" w:rsidP="009227B2">
      <w:pPr>
        <w:pStyle w:val="KeinLeerraum"/>
      </w:pPr>
      <w:r>
        <w:t xml:space="preserve">Bei der Amplitudenumtastung handelt es sich um eine Amplitudenmodulation, wobei das zu modulierende Signal digital und das Trägersignal sinusförmig ist. Die Trägeramplitude wird geändert während die Trägerfrequenz konstant bleibt. Die eine Amplitude entspricht dann einer binären 0 und die andere Amplitude entspricht einer binären 1. Am einfachsten umzusetzen ist die </w:t>
      </w:r>
      <w:proofErr w:type="spellStart"/>
      <w:r>
        <w:t>Amplitudenumtastung</w:t>
      </w:r>
      <w:proofErr w:type="spellEnd"/>
      <w:r>
        <w:t xml:space="preserve"> mittels „On-Off-</w:t>
      </w:r>
      <w:proofErr w:type="spellStart"/>
      <w:r>
        <w:t>Keying</w:t>
      </w:r>
      <w:proofErr w:type="spellEnd"/>
      <w:r>
        <w:t>“ (OOK), was bedeutet, dass das Trägersignal den Digitalwert „1“ verkörpert und für den Digitalwert „0“ die Trägerfrequenz abgeschaltet wird. Problem dabei ist logischerweise, dass man eine „0“ nicht von einem Störfall unterscheiden kann. Des Weiteren ist die Amplitudenmodulation relativ störanfällig, da Störungen, die auf der Übertragungsleitung auftreten, die Amplitude des modulierten Signals beeinflussen. Um diesen Effekt so gering wie möglich zu halten ist es deshalb erforderlich, dass eine relativ große Trägeramplitude verwendet wird</w:t>
      </w:r>
      <w:proofErr w:type="gramStart"/>
      <w:r>
        <w:t>.[</w:t>
      </w:r>
      <w:proofErr w:type="gramEnd"/>
      <w:r>
        <w:t>12]</w:t>
      </w:r>
    </w:p>
    <w:p w:rsidR="009227B2" w:rsidRDefault="009227B2" w:rsidP="009227B2">
      <w:pPr>
        <w:pStyle w:val="KeinLeerraum"/>
      </w:pPr>
    </w:p>
    <w:p w:rsidR="009227B2" w:rsidRDefault="009227B2" w:rsidP="009227B2">
      <w:pPr>
        <w:pStyle w:val="KeinLeerraum"/>
        <w:keepNext/>
      </w:pPr>
      <w:r>
        <w:rPr>
          <w:noProof/>
          <w:lang w:eastAsia="de-DE"/>
        </w:rPr>
        <w:drawing>
          <wp:inline distT="0" distB="0" distL="0" distR="0" wp14:anchorId="5C0F4DDB" wp14:editId="522AC1FE">
            <wp:extent cx="5645889" cy="3828045"/>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88407" cy="3856873"/>
                    </a:xfrm>
                    <a:prstGeom prst="rect">
                      <a:avLst/>
                    </a:prstGeom>
                  </pic:spPr>
                </pic:pic>
              </a:graphicData>
            </a:graphic>
          </wp:inline>
        </w:drawing>
      </w:r>
    </w:p>
    <w:p w:rsidR="009227B2" w:rsidRPr="00A5540A" w:rsidRDefault="009227B2" w:rsidP="009227B2">
      <w:pPr>
        <w:pStyle w:val="Beschriftung"/>
        <w:jc w:val="both"/>
        <w:rPr>
          <w:b w:val="0"/>
          <w:color w:val="000000" w:themeColor="text1"/>
        </w:rPr>
      </w:pPr>
      <w:bookmarkStart w:id="97" w:name="_Toc409447638"/>
      <w:r w:rsidRPr="00A5540A">
        <w:rPr>
          <w:b w:val="0"/>
          <w:color w:val="000000" w:themeColor="text1"/>
        </w:rPr>
        <w:t xml:space="preserve">Abbildung </w:t>
      </w:r>
      <w:r w:rsidRPr="00A5540A">
        <w:rPr>
          <w:b w:val="0"/>
          <w:color w:val="000000" w:themeColor="text1"/>
        </w:rPr>
        <w:fldChar w:fldCharType="begin"/>
      </w:r>
      <w:r w:rsidRPr="00A5540A">
        <w:rPr>
          <w:b w:val="0"/>
          <w:color w:val="000000" w:themeColor="text1"/>
        </w:rPr>
        <w:instrText xml:space="preserve"> SEQ Abbildung \* ARABIC </w:instrText>
      </w:r>
      <w:r w:rsidRPr="00A5540A">
        <w:rPr>
          <w:b w:val="0"/>
          <w:color w:val="000000" w:themeColor="text1"/>
        </w:rPr>
        <w:fldChar w:fldCharType="separate"/>
      </w:r>
      <w:r w:rsidR="00575053">
        <w:rPr>
          <w:b w:val="0"/>
          <w:noProof/>
          <w:color w:val="000000" w:themeColor="text1"/>
        </w:rPr>
        <w:t>1</w:t>
      </w:r>
      <w:r w:rsidRPr="00A5540A">
        <w:rPr>
          <w:b w:val="0"/>
          <w:color w:val="000000" w:themeColor="text1"/>
        </w:rPr>
        <w:fldChar w:fldCharType="end"/>
      </w:r>
      <w:r w:rsidRPr="00A5540A">
        <w:rPr>
          <w:b w:val="0"/>
          <w:color w:val="000000" w:themeColor="text1"/>
        </w:rPr>
        <w:t xml:space="preserve"> - Ampli</w:t>
      </w:r>
      <w:r>
        <w:rPr>
          <w:b w:val="0"/>
          <w:color w:val="000000" w:themeColor="text1"/>
        </w:rPr>
        <w:t>tudenumtastung [12</w:t>
      </w:r>
      <w:r w:rsidRPr="00A5540A">
        <w:rPr>
          <w:b w:val="0"/>
          <w:color w:val="000000" w:themeColor="text1"/>
        </w:rPr>
        <w:t>]</w:t>
      </w:r>
      <w:bookmarkEnd w:id="97"/>
    </w:p>
    <w:p w:rsidR="00681EDC" w:rsidRDefault="00681EDC">
      <w:r>
        <w:br w:type="page"/>
      </w:r>
    </w:p>
    <w:p w:rsidR="009227B2" w:rsidRPr="009227B2" w:rsidRDefault="009227B2" w:rsidP="009227B2">
      <w:pPr>
        <w:pStyle w:val="KeinLeerraum"/>
        <w:rPr>
          <w:b/>
          <w:i/>
        </w:rPr>
      </w:pPr>
      <w:r w:rsidRPr="009227B2">
        <w:rPr>
          <w:b/>
          <w:i/>
        </w:rPr>
        <w:lastRenderedPageBreak/>
        <w:t xml:space="preserve">FSK - Frequenzumtastung </w:t>
      </w:r>
    </w:p>
    <w:p w:rsidR="009227B2" w:rsidRPr="00530521" w:rsidRDefault="009227B2" w:rsidP="009227B2">
      <w:pPr>
        <w:pStyle w:val="KeinLeerraum"/>
      </w:pPr>
      <w:r w:rsidRPr="00530521">
        <w:t xml:space="preserve">Bei der Frequenzumtastung handelt es sich um eine Frequenzmodulation, wobei das zu modulierende Signal digital und das Trägersignal sinusförmig ist. Die Trägerfrequenz wird geändert während die Trägeramplitude konstant bleibt. Der Digitalwert „0“ kann dann mit der Trägerfrequenz f1 abgetastet werden und der Digitalwert „1“ kann mit einer anderen Frequenz f2 abgetastet werden. Entsprechend dem Nutzsignal wird bei diesem Verfahren jeweils eine andere Frequenz gesendet. Bei Änderung des Nutzsignals wird dann auf die andere Frequenz umgeschaltet. Normalerweise werden zwei verschiedene Frequenzen verwendet, es ist allerdings auch möglich mit mehreren Frequenzen zu arbeiten. So zum Beispiel bei 4-FSK, wo vier verschiedene Frequenzen zum Einsatz kommen und dann entsprechend den vier </w:t>
      </w:r>
      <w:proofErr w:type="spellStart"/>
      <w:r w:rsidRPr="00530521">
        <w:t>Dibits</w:t>
      </w:r>
      <w:proofErr w:type="spellEnd"/>
      <w:r w:rsidRPr="00530521">
        <w:t xml:space="preserve"> „00“, „01“, „10“ und „11“ zugeordnet werden</w:t>
      </w:r>
      <w:proofErr w:type="gramStart"/>
      <w:r w:rsidRPr="00530521">
        <w:t>.</w:t>
      </w:r>
      <w:r>
        <w:t>[</w:t>
      </w:r>
      <w:proofErr w:type="gramEnd"/>
      <w:r>
        <w:t>13]</w:t>
      </w:r>
    </w:p>
    <w:p w:rsidR="009227B2" w:rsidRDefault="009227B2" w:rsidP="009227B2">
      <w:pPr>
        <w:pStyle w:val="KeinLeerraum"/>
        <w:keepNext/>
      </w:pPr>
      <w:r>
        <w:rPr>
          <w:noProof/>
          <w:lang w:eastAsia="de-DE"/>
        </w:rPr>
        <w:drawing>
          <wp:inline distT="0" distB="0" distL="0" distR="0" wp14:anchorId="4D611BA4" wp14:editId="216E51C6">
            <wp:extent cx="5743575" cy="24003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43575" cy="2400300"/>
                    </a:xfrm>
                    <a:prstGeom prst="rect">
                      <a:avLst/>
                    </a:prstGeom>
                  </pic:spPr>
                </pic:pic>
              </a:graphicData>
            </a:graphic>
          </wp:inline>
        </w:drawing>
      </w:r>
    </w:p>
    <w:p w:rsidR="009227B2" w:rsidRPr="00A5540A" w:rsidRDefault="009227B2" w:rsidP="009227B2">
      <w:pPr>
        <w:pStyle w:val="Beschriftung"/>
        <w:jc w:val="both"/>
        <w:rPr>
          <w:b w:val="0"/>
          <w:color w:val="000000" w:themeColor="text1"/>
        </w:rPr>
      </w:pPr>
      <w:bookmarkStart w:id="98" w:name="_Toc409447639"/>
      <w:r w:rsidRPr="00A5540A">
        <w:rPr>
          <w:b w:val="0"/>
          <w:color w:val="000000" w:themeColor="text1"/>
        </w:rPr>
        <w:t xml:space="preserve">Abbildung </w:t>
      </w:r>
      <w:r w:rsidRPr="00A5540A">
        <w:rPr>
          <w:b w:val="0"/>
          <w:color w:val="000000" w:themeColor="text1"/>
        </w:rPr>
        <w:fldChar w:fldCharType="begin"/>
      </w:r>
      <w:r w:rsidRPr="00A5540A">
        <w:rPr>
          <w:b w:val="0"/>
          <w:color w:val="000000" w:themeColor="text1"/>
        </w:rPr>
        <w:instrText xml:space="preserve"> SEQ Abbildung \* ARABIC </w:instrText>
      </w:r>
      <w:r w:rsidRPr="00A5540A">
        <w:rPr>
          <w:b w:val="0"/>
          <w:color w:val="000000" w:themeColor="text1"/>
        </w:rPr>
        <w:fldChar w:fldCharType="separate"/>
      </w:r>
      <w:r w:rsidR="00575053">
        <w:rPr>
          <w:b w:val="0"/>
          <w:noProof/>
          <w:color w:val="000000" w:themeColor="text1"/>
        </w:rPr>
        <w:t>2</w:t>
      </w:r>
      <w:r w:rsidRPr="00A5540A">
        <w:rPr>
          <w:b w:val="0"/>
          <w:color w:val="000000" w:themeColor="text1"/>
        </w:rPr>
        <w:fldChar w:fldCharType="end"/>
      </w:r>
      <w:r>
        <w:rPr>
          <w:b w:val="0"/>
          <w:color w:val="000000" w:themeColor="text1"/>
        </w:rPr>
        <w:t xml:space="preserve"> - Frequenzumtastung [13</w:t>
      </w:r>
      <w:r w:rsidRPr="00A5540A">
        <w:rPr>
          <w:b w:val="0"/>
          <w:color w:val="000000" w:themeColor="text1"/>
        </w:rPr>
        <w:t>]</w:t>
      </w:r>
      <w:bookmarkEnd w:id="98"/>
    </w:p>
    <w:p w:rsidR="00681EDC" w:rsidRDefault="00681EDC">
      <w:pPr>
        <w:rPr>
          <w:b/>
        </w:rPr>
      </w:pPr>
      <w:r>
        <w:rPr>
          <w:b/>
        </w:rPr>
        <w:br w:type="page"/>
      </w:r>
    </w:p>
    <w:p w:rsidR="009227B2" w:rsidRPr="009227B2" w:rsidRDefault="009227B2" w:rsidP="009227B2">
      <w:pPr>
        <w:pStyle w:val="KeinLeerraum"/>
        <w:rPr>
          <w:b/>
          <w:i/>
        </w:rPr>
      </w:pPr>
      <w:r w:rsidRPr="009227B2">
        <w:rPr>
          <w:b/>
          <w:i/>
        </w:rPr>
        <w:lastRenderedPageBreak/>
        <w:t>PSK – Phasenumtastung</w:t>
      </w:r>
    </w:p>
    <w:p w:rsidR="009227B2" w:rsidRPr="008C528B" w:rsidRDefault="009227B2" w:rsidP="009227B2">
      <w:pPr>
        <w:pStyle w:val="KeinLeerraum"/>
        <w:keepNext/>
        <w:rPr>
          <w:b/>
          <w:color w:val="000000" w:themeColor="text1"/>
        </w:rPr>
      </w:pPr>
      <w:r w:rsidRPr="00530521">
        <w:t xml:space="preserve">Bei der Phasenumtastung handelt es sich um eine </w:t>
      </w:r>
      <w:r>
        <w:t xml:space="preserve">Phasenmodulation, wobei das zu </w:t>
      </w:r>
      <w:r w:rsidRPr="00530521">
        <w:t xml:space="preserve">modulierende Signal digital und das Trägersignal sinusförmig </w:t>
      </w:r>
      <w:r>
        <w:t xml:space="preserve">ist. Die Trägeramplitude sowie </w:t>
      </w:r>
      <w:r w:rsidRPr="00530521">
        <w:t xml:space="preserve">die Trägerfrequenz sind dabei konstant. Den Digitalwerten </w:t>
      </w:r>
      <w:r>
        <w:t xml:space="preserve">„0“ und „1“ werden bestimmte </w:t>
      </w:r>
      <w:r w:rsidRPr="00530521">
        <w:t xml:space="preserve">Phasenlagen der Trägerfrequenz zugeordnet, beispielsweise </w:t>
      </w:r>
      <w:r>
        <w:t xml:space="preserve">0° für den Digitalwert „0“ und </w:t>
      </w:r>
      <w:r w:rsidRPr="00530521">
        <w:t xml:space="preserve">180° (halbe Periode) für den Digitalwert „1“. Hat man </w:t>
      </w:r>
      <w:r>
        <w:t xml:space="preserve">nur diese 2 Zustandsänderungen </w:t>
      </w:r>
      <w:r w:rsidRPr="00530521">
        <w:t xml:space="preserve">spricht man von </w:t>
      </w:r>
      <w:proofErr w:type="spellStart"/>
      <w:r w:rsidRPr="00530521">
        <w:t>Zweiphasenumtastung</w:t>
      </w:r>
      <w:proofErr w:type="spellEnd"/>
      <w:r w:rsidRPr="00530521">
        <w:t xml:space="preserve"> (BPSK), verwendet </w:t>
      </w:r>
      <w:r>
        <w:t xml:space="preserve">man jedoch zusätzlich auch die </w:t>
      </w:r>
      <w:r w:rsidRPr="00530521">
        <w:t>Phasenlagen 90° und 270°, unterteilt die Periode al</w:t>
      </w:r>
      <w:r>
        <w:t xml:space="preserve">so in 4 Teile, so kann man die </w:t>
      </w:r>
      <w:r w:rsidRPr="00530521">
        <w:t>Übertragungsgeschwindigkeit erhöhen. Man sp</w:t>
      </w:r>
      <w:r>
        <w:t xml:space="preserve">richt dann von der sogenannten </w:t>
      </w:r>
      <w:proofErr w:type="spellStart"/>
      <w:r w:rsidRPr="008C528B">
        <w:t>Quadraturphasenumtastung</w:t>
      </w:r>
      <w:proofErr w:type="spellEnd"/>
      <w:r w:rsidRPr="008C528B">
        <w:t>(QPSK)</w:t>
      </w:r>
      <w:proofErr w:type="gramStart"/>
      <w:r w:rsidRPr="008C528B">
        <w:t>.[</w:t>
      </w:r>
      <w:proofErr w:type="gramEnd"/>
      <w:r w:rsidRPr="008C528B">
        <w:t>14]</w:t>
      </w:r>
    </w:p>
    <w:p w:rsidR="009227B2" w:rsidRDefault="00F9013D" w:rsidP="00F9013D">
      <w:r>
        <w:br w:type="page"/>
      </w:r>
    </w:p>
    <w:p w:rsidR="009227B2" w:rsidRDefault="00681EDC" w:rsidP="004A1207">
      <w:pPr>
        <w:pStyle w:val="berschrift2"/>
        <w:numPr>
          <w:ilvl w:val="1"/>
          <w:numId w:val="3"/>
        </w:numPr>
      </w:pPr>
      <w:r>
        <w:lastRenderedPageBreak/>
        <w:t xml:space="preserve">  </w:t>
      </w:r>
      <w:bookmarkStart w:id="99" w:name="_Toc409448602"/>
      <w:r w:rsidR="009227B2">
        <w:t>Übertragungsverfahren</w:t>
      </w:r>
      <w:bookmarkEnd w:id="99"/>
    </w:p>
    <w:p w:rsidR="00327282" w:rsidRPr="00327282" w:rsidRDefault="00327282" w:rsidP="00327282">
      <w:r w:rsidRPr="00327282">
        <w:rPr>
          <w:highlight w:val="yellow"/>
        </w:rPr>
        <w:t>In der PMD definiert</w:t>
      </w:r>
    </w:p>
    <w:p w:rsidR="001B016D" w:rsidRDefault="001B016D" w:rsidP="004A1207">
      <w:pPr>
        <w:pStyle w:val="berschrift3"/>
        <w:numPr>
          <w:ilvl w:val="2"/>
          <w:numId w:val="3"/>
        </w:numPr>
      </w:pPr>
      <w:bookmarkStart w:id="100" w:name="_Toc409448603"/>
      <w:r w:rsidRPr="0048029F">
        <w:t>Signalspreiz</w:t>
      </w:r>
      <w:r>
        <w:t>verfahren</w:t>
      </w:r>
      <w:bookmarkEnd w:id="100"/>
    </w:p>
    <w:p w:rsidR="00CA08A2" w:rsidRDefault="001B016D" w:rsidP="001B016D">
      <w:pPr>
        <w:pStyle w:val="KeinLeerraum"/>
      </w:pPr>
      <w:r>
        <w:t>In den ersten Entwicklungen de</w:t>
      </w:r>
      <w:r w:rsidR="00CA08A2">
        <w:t xml:space="preserve">s IEEE 802.11 Standards wurden die Daten mit Hilfe von Spreizbandverfahren übermittelt. Bei diesem Verfahren wird das Nutzsignal mit Hilfe einer Codefolge über das gesamte zur Verfügung stehende Band gespreizt. Im </w:t>
      </w:r>
      <w:r w:rsidR="003A722C">
        <w:t>Wesentlichen</w:t>
      </w:r>
      <w:r w:rsidR="00CA08A2">
        <w:t xml:space="preserve"> kamen bei der 802.11 Implementierung folgende Verfahren zum Einsatz:</w:t>
      </w:r>
    </w:p>
    <w:p w:rsidR="009227B2" w:rsidRDefault="009227B2" w:rsidP="001B016D">
      <w:pPr>
        <w:pStyle w:val="KeinLeerraum"/>
      </w:pPr>
    </w:p>
    <w:p w:rsidR="00CA08A2" w:rsidRPr="009227B2" w:rsidRDefault="00CA08A2" w:rsidP="001B016D">
      <w:pPr>
        <w:pStyle w:val="KeinLeerraum"/>
        <w:rPr>
          <w:b/>
          <w:i/>
        </w:rPr>
      </w:pPr>
      <w:r w:rsidRPr="009227B2">
        <w:rPr>
          <w:b/>
          <w:i/>
        </w:rPr>
        <w:t xml:space="preserve">DSSS – </w:t>
      </w:r>
      <w:proofErr w:type="spellStart"/>
      <w:r w:rsidRPr="009227B2">
        <w:rPr>
          <w:b/>
          <w:i/>
        </w:rPr>
        <w:t>Direct</w:t>
      </w:r>
      <w:proofErr w:type="spellEnd"/>
      <w:r w:rsidRPr="009227B2">
        <w:rPr>
          <w:b/>
          <w:i/>
        </w:rPr>
        <w:t xml:space="preserve"> </w:t>
      </w:r>
      <w:proofErr w:type="spellStart"/>
      <w:r w:rsidRPr="009227B2">
        <w:rPr>
          <w:b/>
          <w:i/>
        </w:rPr>
        <w:t>Sequence</w:t>
      </w:r>
      <w:proofErr w:type="spellEnd"/>
      <w:r w:rsidRPr="009227B2">
        <w:rPr>
          <w:b/>
          <w:i/>
        </w:rPr>
        <w:t xml:space="preserve"> </w:t>
      </w:r>
      <w:proofErr w:type="spellStart"/>
      <w:r w:rsidRPr="009227B2">
        <w:rPr>
          <w:b/>
          <w:i/>
        </w:rPr>
        <w:t>Spread</w:t>
      </w:r>
      <w:proofErr w:type="spellEnd"/>
      <w:r w:rsidRPr="009227B2">
        <w:rPr>
          <w:b/>
          <w:i/>
        </w:rPr>
        <w:t xml:space="preserve"> </w:t>
      </w:r>
      <w:proofErr w:type="spellStart"/>
      <w:r w:rsidRPr="009227B2">
        <w:rPr>
          <w:b/>
          <w:i/>
        </w:rPr>
        <w:t>Spectrum</w:t>
      </w:r>
      <w:proofErr w:type="spellEnd"/>
    </w:p>
    <w:p w:rsidR="00114B94" w:rsidRDefault="003A722C" w:rsidP="001B016D">
      <w:pPr>
        <w:pStyle w:val="KeinLeerraum"/>
      </w:pPr>
      <w:r>
        <w:t>Bei dem DSSS Signalspreizverfahren wird die vorhandene Bandbreite in Kanäle unterteilt. Jeder Sender sendet dabei auf einem eigenen Kanal. Die Nutzdaten</w:t>
      </w:r>
      <w:r w:rsidR="003B19BF">
        <w:t xml:space="preserve"> werden durch einen Spreiz-Code</w:t>
      </w:r>
      <w:r>
        <w:t xml:space="preserve"> über die Kanalbandbreite gespreizt. Der Code wird dabei einfach </w:t>
      </w:r>
      <w:proofErr w:type="spellStart"/>
      <w:r>
        <w:t>Exclusiv</w:t>
      </w:r>
      <w:proofErr w:type="spellEnd"/>
      <w:r>
        <w:t xml:space="preserve">-ODER zum Nutzsignal hinzuaddiert. </w:t>
      </w:r>
      <w:r w:rsidR="00114B94">
        <w:t xml:space="preserve">Das Verfahren hat den Vorteil, dass über einen größeren Frequenzbereich mit einer kleineren Sendeleistung gesendet werden kann, wobei die Energie unverändert bleibt. Bei einer Störung wird somit nur ein Teil der Information gestört und nicht das komplette Signal. </w:t>
      </w:r>
    </w:p>
    <w:p w:rsidR="00CA08A2" w:rsidRDefault="00114B94" w:rsidP="001B016D">
      <w:pPr>
        <w:pStyle w:val="KeinLeerraum"/>
      </w:pPr>
      <w:r>
        <w:t xml:space="preserve"> </w:t>
      </w:r>
      <w:r w:rsidR="009227B2">
        <w:t xml:space="preserve">Nach 802.11 </w:t>
      </w:r>
      <w:proofErr w:type="gramStart"/>
      <w:r w:rsidR="009227B2">
        <w:t>Definition</w:t>
      </w:r>
      <w:proofErr w:type="gramEnd"/>
      <w:r w:rsidR="009227B2">
        <w:t xml:space="preserve"> wurde bei DSSS-System das Phase-Key-</w:t>
      </w:r>
      <w:proofErr w:type="spellStart"/>
      <w:r w:rsidR="009227B2">
        <w:t>Shifting</w:t>
      </w:r>
      <w:proofErr w:type="spellEnd"/>
      <w:r w:rsidR="009227B2">
        <w:t xml:space="preserve"> als Modulationsverfahren eingesetzt. Durch eine Kombination von den unterschiedlichen PSK-Varianten und verschiede</w:t>
      </w:r>
      <w:r w:rsidR="003B19BF">
        <w:t>nen Spreiz-Codes</w:t>
      </w:r>
      <w:r w:rsidR="009227B2">
        <w:t xml:space="preserve"> konnten mit der DSSS-Technologie Datenraten von 1Mbit/s und 2 Mbit/s umgesetzt werden. </w:t>
      </w:r>
      <w:r w:rsidR="001624A8">
        <w:t>([1] S.88ff)</w:t>
      </w:r>
    </w:p>
    <w:p w:rsidR="00254B25" w:rsidRDefault="00254B25" w:rsidP="001B016D">
      <w:pPr>
        <w:pStyle w:val="KeinLeerraum"/>
      </w:pPr>
    </w:p>
    <w:p w:rsidR="00D42F05" w:rsidRPr="0005031D" w:rsidRDefault="00CA08A2" w:rsidP="001B016D">
      <w:pPr>
        <w:pStyle w:val="KeinLeerraum"/>
        <w:rPr>
          <w:b/>
          <w:i/>
          <w:lang w:val="en-US"/>
        </w:rPr>
      </w:pPr>
      <w:r w:rsidRPr="00387863">
        <w:t xml:space="preserve"> </w:t>
      </w:r>
      <w:r w:rsidR="009227B2" w:rsidRPr="00254B25">
        <w:rPr>
          <w:b/>
          <w:i/>
          <w:lang w:val="en-US"/>
        </w:rPr>
        <w:t>FHSS</w:t>
      </w:r>
      <w:r w:rsidR="00E625B5" w:rsidRPr="00254B25">
        <w:rPr>
          <w:b/>
          <w:i/>
          <w:lang w:val="en-US"/>
        </w:rPr>
        <w:t xml:space="preserve"> – Frequency Hopping Spread Spectrum</w:t>
      </w:r>
    </w:p>
    <w:p w:rsidR="00D42F05" w:rsidRDefault="00D42F05" w:rsidP="001B016D">
      <w:pPr>
        <w:pStyle w:val="KeinLeerraum"/>
      </w:pPr>
    </w:p>
    <w:p w:rsidR="000677DD" w:rsidRDefault="000677DD" w:rsidP="001B016D">
      <w:pPr>
        <w:pStyle w:val="KeinLeerraum"/>
        <w:rPr>
          <w:lang w:val="en-US"/>
        </w:rPr>
      </w:pPr>
      <w:proofErr w:type="spellStart"/>
      <w:r>
        <w:rPr>
          <w:lang w:val="en-US"/>
        </w:rPr>
        <w:t>Vorteile</w:t>
      </w:r>
      <w:proofErr w:type="spellEnd"/>
      <w:r>
        <w:rPr>
          <w:lang w:val="en-US"/>
        </w:rPr>
        <w:t xml:space="preserve"> </w:t>
      </w:r>
      <w:proofErr w:type="spellStart"/>
      <w:r>
        <w:rPr>
          <w:lang w:val="en-US"/>
        </w:rPr>
        <w:t>Signalspreizverfahren</w:t>
      </w:r>
      <w:proofErr w:type="spellEnd"/>
    </w:p>
    <w:p w:rsidR="000677DD" w:rsidRPr="00254B25" w:rsidRDefault="000677DD" w:rsidP="001B016D">
      <w:pPr>
        <w:pStyle w:val="KeinLeerraum"/>
        <w:rPr>
          <w:lang w:val="en-US"/>
        </w:rPr>
      </w:pPr>
      <w:proofErr w:type="spellStart"/>
      <w:r>
        <w:rPr>
          <w:lang w:val="en-US"/>
        </w:rPr>
        <w:t>Nachteile</w:t>
      </w:r>
      <w:proofErr w:type="spellEnd"/>
      <w:r>
        <w:rPr>
          <w:lang w:val="en-US"/>
        </w:rPr>
        <w:t xml:space="preserve"> Signal</w:t>
      </w:r>
    </w:p>
    <w:p w:rsidR="009227B2" w:rsidRPr="00254B25" w:rsidRDefault="009227B2" w:rsidP="001B016D">
      <w:pPr>
        <w:pStyle w:val="KeinLeerraum"/>
        <w:rPr>
          <w:lang w:val="en-US"/>
        </w:rPr>
      </w:pPr>
    </w:p>
    <w:p w:rsidR="009227B2" w:rsidRPr="009227B2" w:rsidRDefault="009227B2" w:rsidP="004A1207">
      <w:pPr>
        <w:pStyle w:val="berschrift3"/>
        <w:numPr>
          <w:ilvl w:val="2"/>
          <w:numId w:val="3"/>
        </w:numPr>
        <w:rPr>
          <w:lang w:val="en-US"/>
        </w:rPr>
      </w:pPr>
      <w:bookmarkStart w:id="101" w:name="_Toc409448604"/>
      <w:proofErr w:type="spellStart"/>
      <w:r w:rsidRPr="009227B2">
        <w:rPr>
          <w:lang w:val="en-US"/>
        </w:rPr>
        <w:t>Multiplexverfahren</w:t>
      </w:r>
      <w:bookmarkEnd w:id="101"/>
      <w:proofErr w:type="spellEnd"/>
    </w:p>
    <w:p w:rsidR="009227B2" w:rsidRPr="009227B2" w:rsidRDefault="009227B2" w:rsidP="009227B2">
      <w:pPr>
        <w:rPr>
          <w:lang w:val="en-US"/>
        </w:rPr>
      </w:pPr>
    </w:p>
    <w:p w:rsidR="009227B2" w:rsidRPr="003B19BF" w:rsidRDefault="009227B2" w:rsidP="004A1207">
      <w:pPr>
        <w:pStyle w:val="Listenabsatz"/>
        <w:numPr>
          <w:ilvl w:val="0"/>
          <w:numId w:val="5"/>
        </w:numPr>
        <w:rPr>
          <w:highlight w:val="yellow"/>
          <w:lang w:val="en-US"/>
        </w:rPr>
      </w:pPr>
      <w:r w:rsidRPr="003B19BF">
        <w:rPr>
          <w:highlight w:val="yellow"/>
          <w:lang w:val="en-US"/>
        </w:rPr>
        <w:lastRenderedPageBreak/>
        <w:t>FDM</w:t>
      </w:r>
    </w:p>
    <w:p w:rsidR="009227B2" w:rsidRPr="003B19BF" w:rsidRDefault="009227B2" w:rsidP="004A1207">
      <w:pPr>
        <w:pStyle w:val="Listenabsatz"/>
        <w:numPr>
          <w:ilvl w:val="0"/>
          <w:numId w:val="5"/>
        </w:numPr>
        <w:rPr>
          <w:highlight w:val="yellow"/>
          <w:lang w:val="en-US"/>
        </w:rPr>
      </w:pPr>
      <w:r w:rsidRPr="003B19BF">
        <w:rPr>
          <w:highlight w:val="yellow"/>
          <w:lang w:val="en-US"/>
        </w:rPr>
        <w:t>Single Carrier</w:t>
      </w:r>
    </w:p>
    <w:p w:rsidR="009227B2" w:rsidRPr="003B19BF" w:rsidRDefault="009227B2" w:rsidP="004A1207">
      <w:pPr>
        <w:pStyle w:val="Listenabsatz"/>
        <w:numPr>
          <w:ilvl w:val="0"/>
          <w:numId w:val="5"/>
        </w:numPr>
        <w:rPr>
          <w:highlight w:val="yellow"/>
          <w:lang w:val="en-US"/>
        </w:rPr>
      </w:pPr>
      <w:r w:rsidRPr="003B19BF">
        <w:rPr>
          <w:highlight w:val="yellow"/>
          <w:lang w:val="en-US"/>
        </w:rPr>
        <w:t>Multi Carrier</w:t>
      </w:r>
    </w:p>
    <w:p w:rsidR="00707C80" w:rsidRPr="003B19BF" w:rsidRDefault="009227B2" w:rsidP="004A1207">
      <w:pPr>
        <w:pStyle w:val="Listenabsatz"/>
        <w:numPr>
          <w:ilvl w:val="0"/>
          <w:numId w:val="5"/>
        </w:numPr>
        <w:rPr>
          <w:highlight w:val="yellow"/>
        </w:rPr>
      </w:pPr>
      <w:r w:rsidRPr="003B19BF">
        <w:rPr>
          <w:highlight w:val="yellow"/>
        </w:rPr>
        <w:t>OFDM</w:t>
      </w:r>
    </w:p>
    <w:p w:rsidR="00707C80" w:rsidRDefault="00681EDC" w:rsidP="004A1207">
      <w:pPr>
        <w:pStyle w:val="berschrift2"/>
        <w:numPr>
          <w:ilvl w:val="1"/>
          <w:numId w:val="3"/>
        </w:numPr>
      </w:pPr>
      <w:r>
        <w:t xml:space="preserve">  </w:t>
      </w:r>
      <w:bookmarkStart w:id="102" w:name="_Toc409448605"/>
      <w:r w:rsidR="00707C80">
        <w:t>Frequenzbänder</w:t>
      </w:r>
      <w:bookmarkEnd w:id="102"/>
    </w:p>
    <w:p w:rsidR="00707C80" w:rsidRPr="00707C80" w:rsidRDefault="00707C80" w:rsidP="00707C80">
      <w:pPr>
        <w:pStyle w:val="KeinLeerraum"/>
      </w:pPr>
      <w:r w:rsidRPr="00707C80">
        <w:t>Zur drahtlosen Übertragung von Daten werden je nach 802.11 Standarderweiterung unterschiedliche Frequenzbänder genutzt.</w:t>
      </w:r>
    </w:p>
    <w:p w:rsidR="00707C80" w:rsidRPr="00302F69" w:rsidRDefault="00707C80" w:rsidP="00707C80">
      <w:pPr>
        <w:pStyle w:val="KeinLeerraum"/>
        <w:rPr>
          <w:highlight w:val="yellow"/>
        </w:rPr>
      </w:pPr>
      <w:r w:rsidRPr="00B06519">
        <w:rPr>
          <w:highlight w:val="yellow"/>
        </w:rPr>
        <w:t xml:space="preserve">Ein Frequenzband bezeichnet Frequenzbereiche, also Teilbereiche des elektromagnetischen Spektrums der </w:t>
      </w:r>
      <w:r w:rsidRPr="00302F69">
        <w:rPr>
          <w:highlight w:val="yellow"/>
        </w:rPr>
        <w:t>zur Technischen Kommunikation verwendeten Wellen. Ein zusammenhängender Frequenzbereich zeichnet sich durch gleiche Übertragungseigenschaften aus. Für die drahtlose Kommunikation relevanten Frequenzbereiche existieren jeweils Einschränkungen in der Sendeleistung und Frequenzbereichsauswahl</w:t>
      </w:r>
      <w:proofErr w:type="gramStart"/>
      <w:r w:rsidRPr="00302F69">
        <w:rPr>
          <w:highlight w:val="yellow"/>
        </w:rPr>
        <w:t>……</w:t>
      </w:r>
      <w:proofErr w:type="spellStart"/>
      <w:r w:rsidRPr="00302F69">
        <w:rPr>
          <w:highlight w:val="yellow"/>
        </w:rPr>
        <w:t>pipapo</w:t>
      </w:r>
      <w:proofErr w:type="spellEnd"/>
      <w:proofErr w:type="gramEnd"/>
      <w:r w:rsidRPr="00302F69">
        <w:rPr>
          <w:highlight w:val="yellow"/>
        </w:rPr>
        <w:t xml:space="preserve"> Weltweit werden die für WLAN genutzten Frequenzbereiche in 3 Bänder aufgeteilt:</w:t>
      </w:r>
    </w:p>
    <w:p w:rsidR="00707C80" w:rsidRPr="00707C80" w:rsidRDefault="00707C80" w:rsidP="004A1207">
      <w:pPr>
        <w:pStyle w:val="Listenabsatz"/>
        <w:numPr>
          <w:ilvl w:val="0"/>
          <w:numId w:val="2"/>
        </w:numPr>
        <w:rPr>
          <w:highlight w:val="yellow"/>
        </w:rPr>
      </w:pPr>
      <w:r w:rsidRPr="00707C80">
        <w:rPr>
          <w:highlight w:val="yellow"/>
        </w:rPr>
        <w:t>Low-Band Bereich</w:t>
      </w:r>
      <w:r w:rsidRPr="00707C80">
        <w:rPr>
          <w:highlight w:val="yellow"/>
        </w:rPr>
        <w:tab/>
        <w:t>2,4 – 2,4835 GHz ( in EU ISM Band genannt)</w:t>
      </w:r>
    </w:p>
    <w:p w:rsidR="00707C80" w:rsidRPr="00707C80" w:rsidRDefault="00707C80" w:rsidP="004A1207">
      <w:pPr>
        <w:pStyle w:val="Listenabsatz"/>
        <w:numPr>
          <w:ilvl w:val="0"/>
          <w:numId w:val="2"/>
        </w:numPr>
        <w:rPr>
          <w:highlight w:val="yellow"/>
        </w:rPr>
      </w:pPr>
      <w:r w:rsidRPr="00707C80">
        <w:rPr>
          <w:highlight w:val="yellow"/>
        </w:rPr>
        <w:t xml:space="preserve">High-Band </w:t>
      </w:r>
      <w:proofErr w:type="spellStart"/>
      <w:r w:rsidRPr="00707C80">
        <w:rPr>
          <w:highlight w:val="yellow"/>
        </w:rPr>
        <w:t>bereich</w:t>
      </w:r>
      <w:proofErr w:type="spellEnd"/>
      <w:r w:rsidRPr="00707C80">
        <w:rPr>
          <w:highlight w:val="yellow"/>
        </w:rPr>
        <w:tab/>
        <w:t>4,9 – 5,825 GHz (in EU nur 5,15 – 5,725 GHz)</w:t>
      </w:r>
    </w:p>
    <w:p w:rsidR="00707C80" w:rsidRDefault="00707C80" w:rsidP="004A1207">
      <w:pPr>
        <w:pStyle w:val="Listenabsatz"/>
        <w:numPr>
          <w:ilvl w:val="0"/>
          <w:numId w:val="2"/>
        </w:numPr>
      </w:pPr>
      <w:r w:rsidRPr="00707C80">
        <w:rPr>
          <w:highlight w:val="yellow"/>
        </w:rPr>
        <w:t>Ultra-Band Bereich</w:t>
      </w:r>
      <w:r w:rsidRPr="00707C80">
        <w:rPr>
          <w:highlight w:val="yellow"/>
        </w:rPr>
        <w:tab/>
        <w:t>57 – 66 GHz (in EU nur 59,4 -64GHz) ([1] S299</w:t>
      </w:r>
      <w:r>
        <w:t>)</w:t>
      </w:r>
    </w:p>
    <w:p w:rsidR="00707C80" w:rsidRPr="00EC2FDE" w:rsidRDefault="00707C80" w:rsidP="00707C80"/>
    <w:p w:rsidR="00707C80" w:rsidRPr="00EC2FDE" w:rsidRDefault="00707C80" w:rsidP="004A1207">
      <w:pPr>
        <w:pStyle w:val="berschrift3"/>
        <w:numPr>
          <w:ilvl w:val="2"/>
          <w:numId w:val="3"/>
        </w:numPr>
      </w:pPr>
      <w:bookmarkStart w:id="103" w:name="_Toc409448606"/>
      <w:r>
        <w:t>Low-Band</w:t>
      </w:r>
      <w:bookmarkEnd w:id="103"/>
    </w:p>
    <w:p w:rsidR="00707C80" w:rsidRDefault="00707C80" w:rsidP="00707C80">
      <w:pPr>
        <w:pStyle w:val="KeinLeerraum"/>
      </w:pPr>
      <w:r>
        <w:t xml:space="preserve">Die Aufteilung des 2,4GHz Frequenzbandes ist </w:t>
      </w:r>
      <w:r w:rsidR="007758EB">
        <w:t>durch den jeweiligen WLAN Standard</w:t>
      </w:r>
      <w:r>
        <w:t xml:space="preserve"> und außerdem regional festgelegt. </w:t>
      </w:r>
      <w:r w:rsidRPr="00101A30">
        <w:t>In Europa ist das ISM</w:t>
      </w:r>
      <w:r>
        <w:t xml:space="preserve"> </w:t>
      </w:r>
      <w:r w:rsidRPr="00101A30">
        <w:t>Band</w:t>
      </w:r>
      <w:r>
        <w:t xml:space="preserve"> z.B. unter Einsatz der DSSS-Technologie</w:t>
      </w:r>
      <w:r w:rsidRPr="00101A30">
        <w:t xml:space="preserve"> in 13 Kanäle mit je 22 MHz Bandbreite </w:t>
      </w:r>
      <w:r>
        <w:t>und der bereits erwähnten Sendeleistung von 100 mW (20dBm)</w:t>
      </w:r>
      <w:r w:rsidRPr="00EC2FDE">
        <w:t xml:space="preserve"> </w:t>
      </w:r>
      <w:r w:rsidRPr="00101A30">
        <w:t>unterteilt.</w:t>
      </w:r>
      <w:r>
        <w:t xml:space="preserve"> Die Abstände zwischen den Center-Frequenzen betragen nur 5MHz. Somit ergeben sich aus den insgesamt 13 nur 3 überlappungsfreie Kanäle. </w:t>
      </w:r>
      <w:r w:rsidRPr="00101A30">
        <w:t>([1] S.103ff)</w:t>
      </w:r>
    </w:p>
    <w:p w:rsidR="00707C80" w:rsidRPr="00340086" w:rsidRDefault="00707C80" w:rsidP="00707C80">
      <w:pPr>
        <w:pStyle w:val="KeinLeerraum"/>
      </w:pPr>
    </w:p>
    <w:p w:rsidR="00707C80" w:rsidRDefault="00707C80" w:rsidP="00707C80">
      <w:pPr>
        <w:keepNext/>
        <w:jc w:val="center"/>
      </w:pPr>
      <w:r>
        <w:rPr>
          <w:noProof/>
          <w:lang w:eastAsia="de-DE"/>
        </w:rPr>
        <w:lastRenderedPageBreak/>
        <w:drawing>
          <wp:inline distT="0" distB="0" distL="0" distR="0" wp14:anchorId="35F8EE09" wp14:editId="29D092C8">
            <wp:extent cx="5276850" cy="1228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6850" cy="1228725"/>
                    </a:xfrm>
                    <a:prstGeom prst="rect">
                      <a:avLst/>
                    </a:prstGeom>
                  </pic:spPr>
                </pic:pic>
              </a:graphicData>
            </a:graphic>
          </wp:inline>
        </w:drawing>
      </w:r>
    </w:p>
    <w:p w:rsidR="00707C80" w:rsidRDefault="00707C80" w:rsidP="00707C80">
      <w:pPr>
        <w:pStyle w:val="Beschriftung"/>
        <w:rPr>
          <w:b w:val="0"/>
          <w:color w:val="000000" w:themeColor="text1"/>
        </w:rPr>
      </w:pPr>
      <w:bookmarkStart w:id="104" w:name="_Toc409447640"/>
      <w:r w:rsidRPr="00101A30">
        <w:rPr>
          <w:b w:val="0"/>
          <w:color w:val="000000" w:themeColor="text1"/>
        </w:rPr>
        <w:t xml:space="preserve">Abbildung </w:t>
      </w:r>
      <w:r w:rsidRPr="00101A30">
        <w:rPr>
          <w:b w:val="0"/>
          <w:color w:val="000000" w:themeColor="text1"/>
        </w:rPr>
        <w:fldChar w:fldCharType="begin"/>
      </w:r>
      <w:r w:rsidRPr="00101A30">
        <w:rPr>
          <w:b w:val="0"/>
          <w:color w:val="000000" w:themeColor="text1"/>
        </w:rPr>
        <w:instrText xml:space="preserve"> SEQ Abbildung \* ARABIC </w:instrText>
      </w:r>
      <w:r w:rsidRPr="00101A30">
        <w:rPr>
          <w:b w:val="0"/>
          <w:color w:val="000000" w:themeColor="text1"/>
        </w:rPr>
        <w:fldChar w:fldCharType="separate"/>
      </w:r>
      <w:r w:rsidR="00575053">
        <w:rPr>
          <w:b w:val="0"/>
          <w:noProof/>
          <w:color w:val="000000" w:themeColor="text1"/>
        </w:rPr>
        <w:t>3</w:t>
      </w:r>
      <w:r w:rsidRPr="00101A30">
        <w:rPr>
          <w:b w:val="0"/>
          <w:color w:val="000000" w:themeColor="text1"/>
        </w:rPr>
        <w:fldChar w:fldCharType="end"/>
      </w:r>
      <w:r w:rsidRPr="00101A30">
        <w:rPr>
          <w:b w:val="0"/>
          <w:color w:val="000000" w:themeColor="text1"/>
        </w:rPr>
        <w:t xml:space="preserve"> - Kanalaufteilung im 2,4 GHz Frequenzband </w:t>
      </w:r>
      <w:r>
        <w:rPr>
          <w:b w:val="0"/>
          <w:color w:val="000000" w:themeColor="text1"/>
        </w:rPr>
        <w:t>DSSS</w:t>
      </w:r>
      <w:r w:rsidRPr="00101A30">
        <w:rPr>
          <w:b w:val="0"/>
          <w:color w:val="000000" w:themeColor="text1"/>
        </w:rPr>
        <w:t>[3]</w:t>
      </w:r>
      <w:bookmarkEnd w:id="104"/>
    </w:p>
    <w:p w:rsidR="007758EB" w:rsidRDefault="007758EB">
      <w:r>
        <w:br w:type="page"/>
      </w:r>
    </w:p>
    <w:p w:rsidR="00707C80" w:rsidRPr="00EC2FDE" w:rsidRDefault="00707C80" w:rsidP="004A1207">
      <w:pPr>
        <w:pStyle w:val="berschrift3"/>
        <w:numPr>
          <w:ilvl w:val="2"/>
          <w:numId w:val="3"/>
        </w:numPr>
      </w:pPr>
      <w:bookmarkStart w:id="105" w:name="_Toc409448607"/>
      <w:r>
        <w:lastRenderedPageBreak/>
        <w:t>High-Band</w:t>
      </w:r>
      <w:bookmarkEnd w:id="105"/>
    </w:p>
    <w:p w:rsidR="00707C80" w:rsidRDefault="00707C80" w:rsidP="00707C80">
      <w:pPr>
        <w:pStyle w:val="KeinLeerraum"/>
      </w:pPr>
      <w:r>
        <w:t>Das  5GHz-Band wird in Europa für viele Anwendungen genutzt. Bestimmte Bereiche des Bandes sind für den We</w:t>
      </w:r>
      <w:r w:rsidR="003B19BF">
        <w:t>tterdienst, militärisches Radar</w:t>
      </w:r>
      <w:r>
        <w:t xml:space="preserve"> und verschiedene Funkanwendungen reserviert und dürfen durch die drahtlose Datenübertragung nicht gestört werden. Um das zu gewährleisten, wird eine automatische Leistungsregelung „</w:t>
      </w:r>
      <w:proofErr w:type="spellStart"/>
      <w:r>
        <w:t>Transmit</w:t>
      </w:r>
      <w:proofErr w:type="spellEnd"/>
      <w:r>
        <w:t xml:space="preserve"> Power Control“ (TPC) und ein dynamisches Frequenzwahlverfahren „Dynamic </w:t>
      </w:r>
      <w:proofErr w:type="spellStart"/>
      <w:r>
        <w:t>Frequency</w:t>
      </w:r>
      <w:proofErr w:type="spellEnd"/>
      <w:r>
        <w:t xml:space="preserve"> </w:t>
      </w:r>
      <w:proofErr w:type="spellStart"/>
      <w:r>
        <w:t>Selection</w:t>
      </w:r>
      <w:proofErr w:type="spellEnd"/>
      <w:r>
        <w:t xml:space="preserve">“ (DFS) eingesetzt. TPC ermöglicht dem </w:t>
      </w:r>
      <w:r w:rsidRPr="00937902">
        <w:rPr>
          <w:highlight w:val="green"/>
        </w:rPr>
        <w:t>AP</w:t>
      </w:r>
      <w:r>
        <w:t xml:space="preserve"> die Sendeleistung dynamisch an die Funkverbindung anzupassen. Somit </w:t>
      </w:r>
      <w:r w:rsidR="003B19BF">
        <w:t>können bei guter Funkverbindung</w:t>
      </w:r>
      <w:r>
        <w:t xml:space="preserve"> die Daten mit einer geringeren Sendeleistung gesendet werden. In der EU ist eine Leistungsregelung von mind. 6dB für </w:t>
      </w:r>
      <w:r w:rsidRPr="00937902">
        <w:rPr>
          <w:highlight w:val="green"/>
        </w:rPr>
        <w:t>TPC</w:t>
      </w:r>
      <w:r>
        <w:t xml:space="preserve"> vorgeschrieben. Wird ein Kanal oder ein bestimmter Frequenzbereich von einer anderen Anwendung wie z.B. dem militärischen Radarsystem benötigt, kann mittels implementierten  DFS ein automatischer Frequenzwechsel sichergestellt werden.</w:t>
      </w:r>
      <w:r w:rsidRPr="00D66C56">
        <w:t xml:space="preserve"> </w:t>
      </w:r>
      <w:r>
        <w:t>([1] S.143ff) [2]</w:t>
      </w:r>
    </w:p>
    <w:p w:rsidR="00707C80" w:rsidRDefault="00707C80" w:rsidP="00707C80">
      <w:pPr>
        <w:pStyle w:val="KeinLeerraum"/>
      </w:pPr>
      <w:r>
        <w:t>Für die drahtlose Datenübertragung wird das</w:t>
      </w:r>
      <w:r w:rsidRPr="00831FF9">
        <w:t xml:space="preserve"> 5GHz Frequenzband in </w:t>
      </w:r>
      <w:r>
        <w:t xml:space="preserve">weitere </w:t>
      </w:r>
      <w:r w:rsidRPr="00831FF9">
        <w:t>3 Unterbänder aufgeteilt</w:t>
      </w:r>
      <w:r>
        <w:t>. Die ersten beiden Bänder liegen im Bereich von 5,15 – 5,25GHz und 5,25-5,35GHz und sind jeweils in vier 20MHz Kanäle aufgeteilt. Die S</w:t>
      </w:r>
      <w:r w:rsidR="003B19BF">
        <w:t>ende</w:t>
      </w:r>
      <w:r>
        <w:t xml:space="preserve">leistung auf den ersten zwei Unterbändern ist auf 200 mW (23dBm) begrenzt. Sofern nur TPC und kein </w:t>
      </w:r>
      <w:r w:rsidRPr="00937902">
        <w:rPr>
          <w:highlight w:val="green"/>
        </w:rPr>
        <w:t>DFS</w:t>
      </w:r>
      <w:r>
        <w:t xml:space="preserve"> be</w:t>
      </w:r>
      <w:r w:rsidR="00FF500E">
        <w:t>i der Nutzung implementiert ist</w:t>
      </w:r>
      <w:r>
        <w:t xml:space="preserve"> darf nur der untere Kanal mit einer Sendeleistung von max. 60 mW (17,8 </w:t>
      </w:r>
      <w:proofErr w:type="spellStart"/>
      <w:r>
        <w:t>DBm</w:t>
      </w:r>
      <w:proofErr w:type="spellEnd"/>
      <w:r>
        <w:t xml:space="preserve">) verwendet werden. Ist weder TPC noch DFS implementiert darf ebenfalls nur das untere Band mit einer maximalen Sendleistung von 30mW (14,8 </w:t>
      </w:r>
      <w:proofErr w:type="spellStart"/>
      <w:r>
        <w:t>dBm</w:t>
      </w:r>
      <w:proofErr w:type="spellEnd"/>
      <w:r>
        <w:t>) genutzt werden.  Um eine Beeinflussung von benachbarten Systemen auszuschließen, dürfen die beiden Frequenzbänder nur in geschlossenen Räumen betrieben werden. ([1] S.143ff)</w:t>
      </w:r>
    </w:p>
    <w:p w:rsidR="007758EB" w:rsidRDefault="00707C80" w:rsidP="00707C80">
      <w:pPr>
        <w:pStyle w:val="KeinLeerraum"/>
      </w:pPr>
      <w:r>
        <w:t xml:space="preserve">Das dritte Unterband liegt im Bereich von 5,47 – 5,725 GHz und darf nur mit implementierten TPC und DFS mit 1 W (30dBm) Sendeleistung betrieben werden. Im Gegensatz zu </w:t>
      </w:r>
      <w:r w:rsidR="00FF500E">
        <w:t xml:space="preserve">den ersten beiden Unterbändern </w:t>
      </w:r>
      <w:r>
        <w:t>darf das dritte Band auch außerhalb geschlossener Räume betrieben werden.</w:t>
      </w:r>
      <w:r w:rsidRPr="0076644F">
        <w:t xml:space="preserve"> </w:t>
      </w:r>
      <w:r>
        <w:t>([1] S.143ff)</w:t>
      </w:r>
    </w:p>
    <w:p w:rsidR="007758EB" w:rsidRDefault="007758EB">
      <w:r>
        <w:br w:type="page"/>
      </w:r>
    </w:p>
    <w:p w:rsidR="00707C80" w:rsidRDefault="00707C80" w:rsidP="007758EB">
      <w:pPr>
        <w:pStyle w:val="KeinLeerraum"/>
      </w:pPr>
      <w:r>
        <w:lastRenderedPageBreak/>
        <w:t>Insgesamt stellt das 5GHz Band 19 überlappungsfreie 20 MHz Kanäle zur Verfügung.</w:t>
      </w:r>
      <w:r w:rsidRPr="00154EE8">
        <w:t xml:space="preserve"> </w:t>
      </w:r>
      <w:r>
        <w:t xml:space="preserve">Diese Aufteilung und die vorgestellten Mechanismen wurden in der IEEE 802.11h Erweiterung spezifiziert und werden bei allen </w:t>
      </w:r>
      <w:r w:rsidR="00FF500E">
        <w:t xml:space="preserve">späteren </w:t>
      </w:r>
      <w:r>
        <w:t>Teil-Standards beibehalten. ([1]S.143ff)</w:t>
      </w:r>
    </w:p>
    <w:p w:rsidR="007758EB" w:rsidRDefault="007758EB" w:rsidP="007758EB">
      <w:pPr>
        <w:pStyle w:val="KeinLeerraum"/>
      </w:pPr>
    </w:p>
    <w:tbl>
      <w:tblPr>
        <w:tblStyle w:val="Tabellenraster"/>
        <w:tblW w:w="0" w:type="auto"/>
        <w:tblLook w:val="04A0" w:firstRow="1" w:lastRow="0" w:firstColumn="1" w:lastColumn="0" w:noHBand="0" w:noVBand="1"/>
      </w:tblPr>
      <w:tblGrid>
        <w:gridCol w:w="3070"/>
        <w:gridCol w:w="3071"/>
        <w:gridCol w:w="3071"/>
      </w:tblGrid>
      <w:tr w:rsidR="00707C80" w:rsidTr="001A0A37">
        <w:tc>
          <w:tcPr>
            <w:tcW w:w="3070" w:type="dxa"/>
            <w:shd w:val="clear" w:color="auto" w:fill="EEECE1" w:themeFill="background2"/>
          </w:tcPr>
          <w:p w:rsidR="00707C80" w:rsidRPr="009D352C" w:rsidRDefault="00707C80" w:rsidP="001A0A37">
            <w:pPr>
              <w:rPr>
                <w:b/>
              </w:rPr>
            </w:pPr>
            <w:r w:rsidRPr="009D352C">
              <w:rPr>
                <w:b/>
              </w:rPr>
              <w:t>Band</w:t>
            </w:r>
          </w:p>
        </w:tc>
        <w:tc>
          <w:tcPr>
            <w:tcW w:w="3071" w:type="dxa"/>
            <w:shd w:val="clear" w:color="auto" w:fill="EEECE1" w:themeFill="background2"/>
          </w:tcPr>
          <w:p w:rsidR="00707C80" w:rsidRPr="009D352C" w:rsidRDefault="00707C80" w:rsidP="001A0A37">
            <w:pPr>
              <w:rPr>
                <w:b/>
              </w:rPr>
            </w:pPr>
            <w:r w:rsidRPr="009D352C">
              <w:rPr>
                <w:b/>
              </w:rPr>
              <w:t>Kanal</w:t>
            </w:r>
          </w:p>
        </w:tc>
        <w:tc>
          <w:tcPr>
            <w:tcW w:w="3071" w:type="dxa"/>
            <w:shd w:val="clear" w:color="auto" w:fill="EEECE1" w:themeFill="background2"/>
          </w:tcPr>
          <w:p w:rsidR="00707C80" w:rsidRDefault="00707C80" w:rsidP="001A0A37">
            <w:pPr>
              <w:rPr>
                <w:b/>
              </w:rPr>
            </w:pPr>
            <w:r w:rsidRPr="009D352C">
              <w:rPr>
                <w:b/>
              </w:rPr>
              <w:t>Center-Frequenz</w:t>
            </w:r>
          </w:p>
          <w:p w:rsidR="00707C80" w:rsidRPr="009D352C" w:rsidRDefault="00707C80" w:rsidP="001A0A37">
            <w:pPr>
              <w:rPr>
                <w:b/>
              </w:rPr>
            </w:pPr>
          </w:p>
        </w:tc>
      </w:tr>
      <w:tr w:rsidR="00707C80" w:rsidTr="001A0A37">
        <w:tc>
          <w:tcPr>
            <w:tcW w:w="3070" w:type="dxa"/>
          </w:tcPr>
          <w:p w:rsidR="00707C80" w:rsidRDefault="00707C80" w:rsidP="001A0A37">
            <w:r>
              <w:t>5,15 - 5,25 GHz</w:t>
            </w:r>
          </w:p>
        </w:tc>
        <w:tc>
          <w:tcPr>
            <w:tcW w:w="3071" w:type="dxa"/>
          </w:tcPr>
          <w:p w:rsidR="00707C80" w:rsidRDefault="00707C80" w:rsidP="001A0A37">
            <w:r>
              <w:t xml:space="preserve">36 </w:t>
            </w:r>
          </w:p>
          <w:p w:rsidR="00707C80" w:rsidRDefault="00707C80" w:rsidP="001A0A37">
            <w:r>
              <w:t>40</w:t>
            </w:r>
          </w:p>
          <w:p w:rsidR="00707C80" w:rsidRDefault="00707C80" w:rsidP="001A0A37">
            <w:r>
              <w:t>44</w:t>
            </w:r>
          </w:p>
          <w:p w:rsidR="00707C80" w:rsidRDefault="00707C80" w:rsidP="001A0A37">
            <w:r>
              <w:t>48</w:t>
            </w:r>
          </w:p>
        </w:tc>
        <w:tc>
          <w:tcPr>
            <w:tcW w:w="3071" w:type="dxa"/>
          </w:tcPr>
          <w:p w:rsidR="00707C80" w:rsidRDefault="00707C80" w:rsidP="001A0A37">
            <w:r>
              <w:t>5180 MHz</w:t>
            </w:r>
          </w:p>
          <w:p w:rsidR="00707C80" w:rsidRDefault="00707C80" w:rsidP="001A0A37">
            <w:r>
              <w:t>5200 MHz</w:t>
            </w:r>
          </w:p>
          <w:p w:rsidR="00707C80" w:rsidRDefault="00707C80" w:rsidP="001A0A37">
            <w:r>
              <w:t>5220 MHz</w:t>
            </w:r>
          </w:p>
          <w:p w:rsidR="00707C80" w:rsidRDefault="00707C80" w:rsidP="001A0A37">
            <w:r>
              <w:t>5240 MHz</w:t>
            </w:r>
          </w:p>
        </w:tc>
      </w:tr>
      <w:tr w:rsidR="00707C80" w:rsidTr="001A0A37">
        <w:tc>
          <w:tcPr>
            <w:tcW w:w="3070" w:type="dxa"/>
          </w:tcPr>
          <w:p w:rsidR="00707C80" w:rsidRDefault="00707C80" w:rsidP="001A0A37">
            <w:r>
              <w:t>5,25 - 5,35 GHz</w:t>
            </w:r>
          </w:p>
        </w:tc>
        <w:tc>
          <w:tcPr>
            <w:tcW w:w="3071" w:type="dxa"/>
          </w:tcPr>
          <w:p w:rsidR="00707C80" w:rsidRDefault="00707C80" w:rsidP="001A0A37">
            <w:r>
              <w:t>52</w:t>
            </w:r>
          </w:p>
          <w:p w:rsidR="00707C80" w:rsidRDefault="00707C80" w:rsidP="001A0A37">
            <w:r>
              <w:t>56</w:t>
            </w:r>
          </w:p>
          <w:p w:rsidR="00707C80" w:rsidRDefault="00707C80" w:rsidP="001A0A37">
            <w:r>
              <w:t>60</w:t>
            </w:r>
          </w:p>
          <w:p w:rsidR="00707C80" w:rsidRDefault="00707C80" w:rsidP="001A0A37">
            <w:r>
              <w:t>64</w:t>
            </w:r>
          </w:p>
        </w:tc>
        <w:tc>
          <w:tcPr>
            <w:tcW w:w="3071" w:type="dxa"/>
          </w:tcPr>
          <w:p w:rsidR="00707C80" w:rsidRDefault="00707C80" w:rsidP="001A0A37">
            <w:r>
              <w:t>5260 MHz</w:t>
            </w:r>
          </w:p>
          <w:p w:rsidR="00707C80" w:rsidRDefault="00707C80" w:rsidP="001A0A37">
            <w:r>
              <w:t>5280 MHz</w:t>
            </w:r>
          </w:p>
          <w:p w:rsidR="00707C80" w:rsidRDefault="00707C80" w:rsidP="001A0A37">
            <w:r>
              <w:t>5300 MHz</w:t>
            </w:r>
          </w:p>
          <w:p w:rsidR="00707C80" w:rsidRDefault="00707C80" w:rsidP="001A0A37">
            <w:r>
              <w:t>5320 MHz</w:t>
            </w:r>
          </w:p>
        </w:tc>
      </w:tr>
      <w:tr w:rsidR="00707C80" w:rsidTr="001A0A37">
        <w:tc>
          <w:tcPr>
            <w:tcW w:w="3070" w:type="dxa"/>
          </w:tcPr>
          <w:p w:rsidR="00707C80" w:rsidRDefault="00707C80" w:rsidP="001A0A37">
            <w:r>
              <w:t>5,47 - 5,725 GHz</w:t>
            </w:r>
          </w:p>
        </w:tc>
        <w:tc>
          <w:tcPr>
            <w:tcW w:w="3071" w:type="dxa"/>
          </w:tcPr>
          <w:p w:rsidR="00707C80" w:rsidRDefault="00707C80" w:rsidP="001A0A37">
            <w:r>
              <w:t>100</w:t>
            </w:r>
          </w:p>
          <w:p w:rsidR="00707C80" w:rsidRDefault="00707C80" w:rsidP="001A0A37">
            <w:r>
              <w:t>104</w:t>
            </w:r>
          </w:p>
          <w:p w:rsidR="00707C80" w:rsidRDefault="00707C80" w:rsidP="001A0A37">
            <w:r>
              <w:t>108</w:t>
            </w:r>
          </w:p>
          <w:p w:rsidR="00707C80" w:rsidRDefault="00707C80" w:rsidP="001A0A37">
            <w:r>
              <w:t>112</w:t>
            </w:r>
          </w:p>
          <w:p w:rsidR="00707C80" w:rsidRDefault="00707C80" w:rsidP="001A0A37">
            <w:r>
              <w:t>116</w:t>
            </w:r>
          </w:p>
          <w:p w:rsidR="00707C80" w:rsidRDefault="00707C80" w:rsidP="001A0A37">
            <w:r>
              <w:t>120</w:t>
            </w:r>
          </w:p>
          <w:p w:rsidR="00707C80" w:rsidRDefault="00707C80" w:rsidP="001A0A37">
            <w:r>
              <w:t>124</w:t>
            </w:r>
          </w:p>
          <w:p w:rsidR="00707C80" w:rsidRDefault="00707C80" w:rsidP="001A0A37">
            <w:r>
              <w:t>128</w:t>
            </w:r>
          </w:p>
          <w:p w:rsidR="00707C80" w:rsidRDefault="00707C80" w:rsidP="001A0A37">
            <w:r>
              <w:t>132</w:t>
            </w:r>
          </w:p>
          <w:p w:rsidR="00707C80" w:rsidRDefault="00707C80" w:rsidP="001A0A37">
            <w:r>
              <w:t>136</w:t>
            </w:r>
          </w:p>
          <w:p w:rsidR="00707C80" w:rsidRDefault="00707C80" w:rsidP="001A0A37">
            <w:r>
              <w:t>140</w:t>
            </w:r>
          </w:p>
        </w:tc>
        <w:tc>
          <w:tcPr>
            <w:tcW w:w="3071" w:type="dxa"/>
          </w:tcPr>
          <w:p w:rsidR="00707C80" w:rsidRDefault="00707C80" w:rsidP="001A0A37">
            <w:r>
              <w:t>5500 MHz</w:t>
            </w:r>
          </w:p>
          <w:p w:rsidR="00707C80" w:rsidRDefault="00707C80" w:rsidP="001A0A37">
            <w:r>
              <w:t>5520 MHz</w:t>
            </w:r>
          </w:p>
          <w:p w:rsidR="00707C80" w:rsidRDefault="00707C80" w:rsidP="001A0A37">
            <w:r>
              <w:t>5540 MHz</w:t>
            </w:r>
          </w:p>
          <w:p w:rsidR="00707C80" w:rsidRDefault="00707C80" w:rsidP="001A0A37">
            <w:r>
              <w:t>5560 MHz</w:t>
            </w:r>
          </w:p>
          <w:p w:rsidR="00707C80" w:rsidRDefault="00707C80" w:rsidP="001A0A37">
            <w:r>
              <w:t>5580 MHz</w:t>
            </w:r>
          </w:p>
          <w:p w:rsidR="00707C80" w:rsidRDefault="00707C80" w:rsidP="001A0A37">
            <w:r>
              <w:t>5600 MHz</w:t>
            </w:r>
          </w:p>
          <w:p w:rsidR="00707C80" w:rsidRDefault="00707C80" w:rsidP="001A0A37">
            <w:r>
              <w:t>5620 MHz</w:t>
            </w:r>
          </w:p>
          <w:p w:rsidR="00707C80" w:rsidRDefault="00707C80" w:rsidP="001A0A37">
            <w:r>
              <w:t>5640 MHz</w:t>
            </w:r>
          </w:p>
          <w:p w:rsidR="00707C80" w:rsidRDefault="00707C80" w:rsidP="001A0A37">
            <w:r>
              <w:t>5660 MHz</w:t>
            </w:r>
          </w:p>
          <w:p w:rsidR="00707C80" w:rsidRDefault="00707C80" w:rsidP="001A0A37">
            <w:r>
              <w:t>5680 MHz</w:t>
            </w:r>
          </w:p>
          <w:p w:rsidR="00707C80" w:rsidRDefault="00707C80" w:rsidP="001A0A37">
            <w:pPr>
              <w:keepNext/>
            </w:pPr>
            <w:r>
              <w:t>5700 MHz</w:t>
            </w:r>
          </w:p>
        </w:tc>
      </w:tr>
    </w:tbl>
    <w:p w:rsidR="00707C80" w:rsidRPr="009D352C" w:rsidRDefault="00707C80" w:rsidP="00707C80">
      <w:pPr>
        <w:pStyle w:val="Beschriftung"/>
        <w:spacing w:before="240"/>
        <w:rPr>
          <w:b w:val="0"/>
          <w:color w:val="000000" w:themeColor="text1"/>
        </w:rPr>
      </w:pPr>
      <w:bookmarkStart w:id="106" w:name="_Toc409447655"/>
      <w:r w:rsidRPr="009D352C">
        <w:rPr>
          <w:b w:val="0"/>
          <w:color w:val="000000" w:themeColor="text1"/>
        </w:rPr>
        <w:t xml:space="preserve">Tabelle </w:t>
      </w:r>
      <w:r>
        <w:rPr>
          <w:b w:val="0"/>
          <w:color w:val="000000" w:themeColor="text1"/>
        </w:rPr>
        <w:fldChar w:fldCharType="begin"/>
      </w:r>
      <w:r>
        <w:rPr>
          <w:b w:val="0"/>
          <w:color w:val="000000" w:themeColor="text1"/>
        </w:rPr>
        <w:instrText xml:space="preserve"> SEQ Tabelle \* ARABIC </w:instrText>
      </w:r>
      <w:r>
        <w:rPr>
          <w:b w:val="0"/>
          <w:color w:val="000000" w:themeColor="text1"/>
        </w:rPr>
        <w:fldChar w:fldCharType="separate"/>
      </w:r>
      <w:r w:rsidR="00575053">
        <w:rPr>
          <w:b w:val="0"/>
          <w:noProof/>
          <w:color w:val="000000" w:themeColor="text1"/>
        </w:rPr>
        <w:t>1</w:t>
      </w:r>
      <w:r>
        <w:rPr>
          <w:b w:val="0"/>
          <w:color w:val="000000" w:themeColor="text1"/>
        </w:rPr>
        <w:fldChar w:fldCharType="end"/>
      </w:r>
      <w:r w:rsidRPr="009D352C">
        <w:rPr>
          <w:b w:val="0"/>
          <w:color w:val="000000" w:themeColor="text1"/>
        </w:rPr>
        <w:t xml:space="preserve"> - </w:t>
      </w:r>
      <w:proofErr w:type="spellStart"/>
      <w:r w:rsidRPr="009D352C">
        <w:rPr>
          <w:b w:val="0"/>
          <w:color w:val="000000" w:themeColor="text1"/>
        </w:rPr>
        <w:t>Kanalauteilung</w:t>
      </w:r>
      <w:proofErr w:type="spellEnd"/>
      <w:r w:rsidRPr="009D352C">
        <w:rPr>
          <w:b w:val="0"/>
          <w:color w:val="000000" w:themeColor="text1"/>
        </w:rPr>
        <w:t xml:space="preserve"> im 5GHz Bereich für den europäischen Raum [1 S.</w:t>
      </w:r>
      <w:r>
        <w:rPr>
          <w:b w:val="0"/>
          <w:color w:val="000000" w:themeColor="text1"/>
        </w:rPr>
        <w:t>1</w:t>
      </w:r>
      <w:r w:rsidRPr="009D352C">
        <w:rPr>
          <w:b w:val="0"/>
          <w:color w:val="000000" w:themeColor="text1"/>
        </w:rPr>
        <w:t>45]</w:t>
      </w:r>
      <w:bookmarkEnd w:id="106"/>
    </w:p>
    <w:p w:rsidR="00681EDC" w:rsidRDefault="00681EDC">
      <w:r>
        <w:br w:type="page"/>
      </w:r>
    </w:p>
    <w:p w:rsidR="00707C80" w:rsidRPr="00226914" w:rsidRDefault="00707C80" w:rsidP="004A1207">
      <w:pPr>
        <w:pStyle w:val="berschrift3"/>
        <w:numPr>
          <w:ilvl w:val="2"/>
          <w:numId w:val="3"/>
        </w:numPr>
      </w:pPr>
      <w:bookmarkStart w:id="107" w:name="_Toc409448608"/>
      <w:r w:rsidRPr="00226914">
        <w:lastRenderedPageBreak/>
        <w:t>Ultra-Band Bereich</w:t>
      </w:r>
      <w:bookmarkEnd w:id="107"/>
      <w:r w:rsidRPr="00226914">
        <w:t xml:space="preserve"> </w:t>
      </w:r>
    </w:p>
    <w:p w:rsidR="007758EB" w:rsidRDefault="00707C80" w:rsidP="00707C80">
      <w:pPr>
        <w:pStyle w:val="KeinLeerraum"/>
      </w:pPr>
      <w:r>
        <w:t>Im Jahr 2002 wurde auch der Ultra-Band Bereich für drahtlose Datenübertragung freigegeben. Das Frequenzband erstreckt sich von 57GHz bis 66GHz. Insgesamt stehen vier 2,16 GHz breite Kanäle zur Verfügung</w:t>
      </w:r>
      <w:r w:rsidR="00FF500E">
        <w:t>,</w:t>
      </w:r>
      <w:r>
        <w:t xml:space="preserve"> wobei mit max. Sendeleistung von </w:t>
      </w:r>
      <w:r w:rsidRPr="00226914">
        <w:t>10</w:t>
      </w:r>
      <w:r>
        <w:t xml:space="preserve">W (40dBm) gesendet werden darf. In Europa ist der Bereich auf 59,4 -64 GHz und somit auf </w:t>
      </w:r>
      <w:r w:rsidR="00FF500E">
        <w:t xml:space="preserve">die </w:t>
      </w:r>
      <w:r>
        <w:t xml:space="preserve">Kanäle 2, 3, 4 beschränkt. Aufgrund der Wellenlänge von 50mm ergibt sich eine hohe Freiraumdämpfung für den 60GHz Bereich. Der Freiraumdämpfungswert beträgt 68 dB pro Meter und ist somit um 20 dB höher als im 5GHz Bereich und um 27 dB höher als im 2,4 GHz Bereich. Zudem kommt eine erhöhte Luftabsorption von 15 dB/ km hinzu. </w:t>
      </w:r>
    </w:p>
    <w:p w:rsidR="00707C80" w:rsidRPr="000601A9" w:rsidRDefault="00707C80" w:rsidP="00707C80">
      <w:pPr>
        <w:pStyle w:val="KeinLeerraum"/>
      </w:pPr>
      <w:r>
        <w:t>Aufgrund dieser physikalischen Eigenschaften ist die Reichweite in diesem Bereich auf 10 – 20 Meter Sichtverbindung eingeschränkt. [4] ([1] S.298ff)</w:t>
      </w:r>
    </w:p>
    <w:p w:rsidR="00707C80" w:rsidRPr="000601A9" w:rsidRDefault="00707C80" w:rsidP="00707C80">
      <w:pPr>
        <w:pStyle w:val="KeinLeerraum"/>
      </w:pPr>
    </w:p>
    <w:tbl>
      <w:tblPr>
        <w:tblStyle w:val="Tabellenraster"/>
        <w:tblW w:w="0" w:type="auto"/>
        <w:tblLook w:val="04A0" w:firstRow="1" w:lastRow="0" w:firstColumn="1" w:lastColumn="0" w:noHBand="0" w:noVBand="1"/>
      </w:tblPr>
      <w:tblGrid>
        <w:gridCol w:w="3070"/>
        <w:gridCol w:w="3071"/>
        <w:gridCol w:w="3071"/>
      </w:tblGrid>
      <w:tr w:rsidR="00707C80" w:rsidRPr="009D352C" w:rsidTr="001A0A37">
        <w:tc>
          <w:tcPr>
            <w:tcW w:w="3070" w:type="dxa"/>
            <w:shd w:val="clear" w:color="auto" w:fill="EEECE1" w:themeFill="background2"/>
          </w:tcPr>
          <w:p w:rsidR="00707C80" w:rsidRPr="009D352C" w:rsidRDefault="00707C80" w:rsidP="001A0A37">
            <w:pPr>
              <w:rPr>
                <w:b/>
              </w:rPr>
            </w:pPr>
            <w:r w:rsidRPr="009D352C">
              <w:rPr>
                <w:b/>
              </w:rPr>
              <w:t>Band</w:t>
            </w:r>
            <w:r>
              <w:rPr>
                <w:b/>
              </w:rPr>
              <w:t>bereich</w:t>
            </w:r>
          </w:p>
        </w:tc>
        <w:tc>
          <w:tcPr>
            <w:tcW w:w="3071" w:type="dxa"/>
            <w:shd w:val="clear" w:color="auto" w:fill="EEECE1" w:themeFill="background2"/>
          </w:tcPr>
          <w:p w:rsidR="00707C80" w:rsidRPr="009D352C" w:rsidRDefault="00707C80" w:rsidP="001A0A37">
            <w:pPr>
              <w:rPr>
                <w:b/>
              </w:rPr>
            </w:pPr>
            <w:r w:rsidRPr="009D352C">
              <w:rPr>
                <w:b/>
              </w:rPr>
              <w:t>Kanal</w:t>
            </w:r>
          </w:p>
        </w:tc>
        <w:tc>
          <w:tcPr>
            <w:tcW w:w="3071" w:type="dxa"/>
            <w:shd w:val="clear" w:color="auto" w:fill="EEECE1" w:themeFill="background2"/>
          </w:tcPr>
          <w:p w:rsidR="00707C80" w:rsidRDefault="00707C80" w:rsidP="001A0A37">
            <w:pPr>
              <w:rPr>
                <w:b/>
              </w:rPr>
            </w:pPr>
            <w:r w:rsidRPr="009D352C">
              <w:rPr>
                <w:b/>
              </w:rPr>
              <w:t>Center-Frequenz</w:t>
            </w:r>
          </w:p>
          <w:p w:rsidR="00707C80" w:rsidRPr="009D352C" w:rsidRDefault="00707C80" w:rsidP="001A0A37">
            <w:pPr>
              <w:rPr>
                <w:b/>
              </w:rPr>
            </w:pPr>
          </w:p>
        </w:tc>
      </w:tr>
      <w:tr w:rsidR="00707C80" w:rsidTr="001A0A37">
        <w:tc>
          <w:tcPr>
            <w:tcW w:w="3070" w:type="dxa"/>
            <w:vMerge w:val="restart"/>
          </w:tcPr>
          <w:p w:rsidR="00707C80" w:rsidRDefault="00707C80" w:rsidP="001A0A37">
            <w:r>
              <w:t>57 – 66 GHz</w:t>
            </w:r>
          </w:p>
        </w:tc>
        <w:tc>
          <w:tcPr>
            <w:tcW w:w="3071" w:type="dxa"/>
          </w:tcPr>
          <w:p w:rsidR="00707C80" w:rsidRDefault="00707C80" w:rsidP="001A0A37">
            <w:r>
              <w:t>1</w:t>
            </w:r>
          </w:p>
        </w:tc>
        <w:tc>
          <w:tcPr>
            <w:tcW w:w="3071" w:type="dxa"/>
          </w:tcPr>
          <w:p w:rsidR="00707C80" w:rsidRDefault="00707C80" w:rsidP="001A0A37">
            <w:r>
              <w:t>58,32 GHz</w:t>
            </w:r>
          </w:p>
        </w:tc>
      </w:tr>
      <w:tr w:rsidR="00707C80" w:rsidTr="001A0A37">
        <w:tc>
          <w:tcPr>
            <w:tcW w:w="3070" w:type="dxa"/>
            <w:vMerge/>
          </w:tcPr>
          <w:p w:rsidR="00707C80" w:rsidRDefault="00707C80" w:rsidP="001A0A37"/>
        </w:tc>
        <w:tc>
          <w:tcPr>
            <w:tcW w:w="3071" w:type="dxa"/>
          </w:tcPr>
          <w:p w:rsidR="00707C80" w:rsidRDefault="00707C80" w:rsidP="001A0A37">
            <w:r>
              <w:t>2</w:t>
            </w:r>
          </w:p>
        </w:tc>
        <w:tc>
          <w:tcPr>
            <w:tcW w:w="3071" w:type="dxa"/>
          </w:tcPr>
          <w:p w:rsidR="00707C80" w:rsidRDefault="00707C80" w:rsidP="001A0A37">
            <w:r>
              <w:t>60,48 GHz</w:t>
            </w:r>
          </w:p>
        </w:tc>
      </w:tr>
      <w:tr w:rsidR="00707C80" w:rsidTr="001A0A37">
        <w:tc>
          <w:tcPr>
            <w:tcW w:w="3070" w:type="dxa"/>
            <w:vMerge/>
          </w:tcPr>
          <w:p w:rsidR="00707C80" w:rsidRDefault="00707C80" w:rsidP="001A0A37"/>
        </w:tc>
        <w:tc>
          <w:tcPr>
            <w:tcW w:w="3071" w:type="dxa"/>
          </w:tcPr>
          <w:p w:rsidR="00707C80" w:rsidRDefault="00707C80" w:rsidP="001A0A37">
            <w:r>
              <w:t>3</w:t>
            </w:r>
          </w:p>
        </w:tc>
        <w:tc>
          <w:tcPr>
            <w:tcW w:w="3071" w:type="dxa"/>
          </w:tcPr>
          <w:p w:rsidR="00707C80" w:rsidRDefault="00707C80" w:rsidP="001A0A37">
            <w:pPr>
              <w:keepNext/>
            </w:pPr>
            <w:r>
              <w:t>62,64 GHz</w:t>
            </w:r>
          </w:p>
        </w:tc>
      </w:tr>
      <w:tr w:rsidR="00707C80" w:rsidTr="001A0A37">
        <w:tc>
          <w:tcPr>
            <w:tcW w:w="3070" w:type="dxa"/>
            <w:vMerge/>
          </w:tcPr>
          <w:p w:rsidR="00707C80" w:rsidRDefault="00707C80" w:rsidP="001A0A37"/>
        </w:tc>
        <w:tc>
          <w:tcPr>
            <w:tcW w:w="3071" w:type="dxa"/>
          </w:tcPr>
          <w:p w:rsidR="00707C80" w:rsidRDefault="00707C80" w:rsidP="001A0A37">
            <w:r>
              <w:t>4</w:t>
            </w:r>
          </w:p>
        </w:tc>
        <w:tc>
          <w:tcPr>
            <w:tcW w:w="3071" w:type="dxa"/>
          </w:tcPr>
          <w:p w:rsidR="00707C80" w:rsidRDefault="00707C80" w:rsidP="001A0A37">
            <w:pPr>
              <w:keepNext/>
            </w:pPr>
            <w:r>
              <w:t>64,8 GHz</w:t>
            </w:r>
          </w:p>
        </w:tc>
      </w:tr>
    </w:tbl>
    <w:p w:rsidR="00707C80" w:rsidRPr="00AC7300" w:rsidRDefault="00707C80" w:rsidP="00707C80">
      <w:pPr>
        <w:pStyle w:val="Beschriftung"/>
        <w:spacing w:before="240"/>
        <w:rPr>
          <w:b w:val="0"/>
          <w:bCs w:val="0"/>
          <w:color w:val="000000" w:themeColor="text1"/>
          <w:sz w:val="24"/>
          <w:szCs w:val="22"/>
        </w:rPr>
      </w:pPr>
      <w:bookmarkStart w:id="108" w:name="_Toc409447656"/>
      <w:r w:rsidRPr="00AC7300">
        <w:rPr>
          <w:b w:val="0"/>
          <w:color w:val="000000" w:themeColor="text1"/>
        </w:rPr>
        <w:t xml:space="preserve">Tabelle </w:t>
      </w:r>
      <w:r>
        <w:rPr>
          <w:b w:val="0"/>
          <w:color w:val="000000" w:themeColor="text1"/>
        </w:rPr>
        <w:fldChar w:fldCharType="begin"/>
      </w:r>
      <w:r>
        <w:rPr>
          <w:b w:val="0"/>
          <w:color w:val="000000" w:themeColor="text1"/>
        </w:rPr>
        <w:instrText xml:space="preserve"> SEQ Tabelle \* ARABIC </w:instrText>
      </w:r>
      <w:r>
        <w:rPr>
          <w:b w:val="0"/>
          <w:color w:val="000000" w:themeColor="text1"/>
        </w:rPr>
        <w:fldChar w:fldCharType="separate"/>
      </w:r>
      <w:r w:rsidR="00575053">
        <w:rPr>
          <w:b w:val="0"/>
          <w:noProof/>
          <w:color w:val="000000" w:themeColor="text1"/>
        </w:rPr>
        <w:t>2</w:t>
      </w:r>
      <w:r>
        <w:rPr>
          <w:b w:val="0"/>
          <w:color w:val="000000" w:themeColor="text1"/>
        </w:rPr>
        <w:fldChar w:fldCharType="end"/>
      </w:r>
      <w:r w:rsidRPr="00AC7300">
        <w:rPr>
          <w:b w:val="0"/>
          <w:color w:val="000000" w:themeColor="text1"/>
        </w:rPr>
        <w:t xml:space="preserve"> - Kanalaufteilung im Ultra-Band Bereich [4]</w:t>
      </w:r>
      <w:bookmarkEnd w:id="108"/>
    </w:p>
    <w:p w:rsidR="00707C80" w:rsidRDefault="00707C80" w:rsidP="00707C80">
      <w:pPr>
        <w:rPr>
          <w:rFonts w:eastAsiaTheme="majorEastAsia" w:cstheme="majorBidi"/>
          <w:b/>
          <w:bCs/>
          <w:sz w:val="26"/>
          <w:szCs w:val="26"/>
        </w:rPr>
      </w:pPr>
    </w:p>
    <w:p w:rsidR="00681EDC" w:rsidRDefault="00681EDC" w:rsidP="00707C80"/>
    <w:p w:rsidR="00707C80" w:rsidRPr="00D018FD" w:rsidRDefault="00707C80" w:rsidP="00707C80">
      <w:pPr>
        <w:pStyle w:val="KeinLeerraum"/>
        <w:rPr>
          <w:highlight w:val="yellow"/>
        </w:rPr>
      </w:pPr>
      <w:r w:rsidRPr="00D018FD">
        <w:rPr>
          <w:highlight w:val="yellow"/>
        </w:rPr>
        <w:t>Vorteile/ Nachteile 5GHz gegenüber 2,4 GHz ([1] S152)</w:t>
      </w:r>
      <w:r>
        <w:rPr>
          <w:highlight w:val="yellow"/>
        </w:rPr>
        <w:t xml:space="preserve"> / 60GHz </w:t>
      </w:r>
      <w:proofErr w:type="spellStart"/>
      <w:r>
        <w:rPr>
          <w:highlight w:val="yellow"/>
        </w:rPr>
        <w:t>usw</w:t>
      </w:r>
      <w:proofErr w:type="spellEnd"/>
    </w:p>
    <w:p w:rsidR="00707C80" w:rsidRPr="00D018FD" w:rsidRDefault="00707C80" w:rsidP="00707C80">
      <w:pPr>
        <w:pStyle w:val="KeinLeerraum"/>
        <w:rPr>
          <w:highlight w:val="yellow"/>
        </w:rPr>
      </w:pPr>
      <w:r w:rsidRPr="00D018FD">
        <w:rPr>
          <w:highlight w:val="yellow"/>
        </w:rPr>
        <w:t>+ mehr überlappungsfreie Kanäle</w:t>
      </w:r>
    </w:p>
    <w:p w:rsidR="00707C80" w:rsidRPr="00D018FD" w:rsidRDefault="00707C80" w:rsidP="00707C80">
      <w:pPr>
        <w:pStyle w:val="KeinLeerraum"/>
        <w:rPr>
          <w:highlight w:val="yellow"/>
        </w:rPr>
      </w:pPr>
      <w:r w:rsidRPr="00D018FD">
        <w:rPr>
          <w:highlight w:val="yellow"/>
        </w:rPr>
        <w:t>+ mehr Sendeleistung</w:t>
      </w:r>
    </w:p>
    <w:p w:rsidR="00707C80" w:rsidRPr="00D018FD" w:rsidRDefault="00707C80" w:rsidP="00707C80">
      <w:pPr>
        <w:pStyle w:val="KeinLeerraum"/>
        <w:rPr>
          <w:highlight w:val="yellow"/>
        </w:rPr>
      </w:pPr>
      <w:r w:rsidRPr="00D018FD">
        <w:rPr>
          <w:highlight w:val="yellow"/>
        </w:rPr>
        <w:t>-</w:t>
      </w:r>
      <w:proofErr w:type="spellStart"/>
      <w:r w:rsidRPr="00D018FD">
        <w:rPr>
          <w:highlight w:val="yellow"/>
        </w:rPr>
        <w:t>Grössere</w:t>
      </w:r>
      <w:proofErr w:type="spellEnd"/>
      <w:r w:rsidRPr="00D018FD">
        <w:rPr>
          <w:highlight w:val="yellow"/>
        </w:rPr>
        <w:t xml:space="preserve"> Dämpfung -&gt; kleinere Reichweite</w:t>
      </w:r>
    </w:p>
    <w:p w:rsidR="007758EB" w:rsidRPr="000601A9" w:rsidRDefault="00707C80" w:rsidP="00707C80">
      <w:pPr>
        <w:pStyle w:val="KeinLeerraum"/>
        <w:rPr>
          <w:highlight w:val="yellow"/>
        </w:rPr>
      </w:pPr>
      <w:r w:rsidRPr="000601A9">
        <w:rPr>
          <w:highlight w:val="yellow"/>
        </w:rPr>
        <w:t>-Kompatible Hardware benötigt</w:t>
      </w:r>
    </w:p>
    <w:p w:rsidR="00707C80" w:rsidRPr="000601A9" w:rsidRDefault="00707C80" w:rsidP="00707C80">
      <w:pPr>
        <w:pStyle w:val="KeinLeerraum"/>
      </w:pPr>
      <w:r w:rsidRPr="000601A9">
        <w:rPr>
          <w:highlight w:val="yellow"/>
        </w:rPr>
        <w:t>-</w:t>
      </w:r>
    </w:p>
    <w:p w:rsidR="002358D7" w:rsidRPr="00254B25" w:rsidRDefault="007758EB" w:rsidP="00254B25">
      <w:pPr>
        <w:rPr>
          <w:highlight w:val="yellow"/>
        </w:rPr>
      </w:pPr>
      <w:r>
        <w:rPr>
          <w:highlight w:val="yellow"/>
        </w:rPr>
        <w:br w:type="page"/>
      </w:r>
    </w:p>
    <w:p w:rsidR="008F6641" w:rsidRPr="008F6641" w:rsidRDefault="00681EDC" w:rsidP="004A1207">
      <w:pPr>
        <w:pStyle w:val="berschrift2"/>
        <w:numPr>
          <w:ilvl w:val="1"/>
          <w:numId w:val="3"/>
        </w:numPr>
      </w:pPr>
      <w:r>
        <w:lastRenderedPageBreak/>
        <w:t xml:space="preserve">  </w:t>
      </w:r>
      <w:bookmarkStart w:id="109" w:name="_Toc409448609"/>
      <w:r w:rsidR="00945006">
        <w:t>Funkverbindung</w:t>
      </w:r>
      <w:bookmarkEnd w:id="109"/>
    </w:p>
    <w:p w:rsidR="00526B33" w:rsidRDefault="00526B33" w:rsidP="004A1207">
      <w:pPr>
        <w:pStyle w:val="berschrift3"/>
        <w:numPr>
          <w:ilvl w:val="2"/>
          <w:numId w:val="3"/>
        </w:numPr>
        <w:rPr>
          <w:lang w:val="en-US"/>
        </w:rPr>
      </w:pPr>
      <w:bookmarkStart w:id="110" w:name="_Toc409448610"/>
      <w:r w:rsidRPr="008C528B">
        <w:rPr>
          <w:lang w:val="en-US"/>
        </w:rPr>
        <w:t>SISO</w:t>
      </w:r>
      <w:bookmarkEnd w:id="110"/>
    </w:p>
    <w:p w:rsidR="00894DB4" w:rsidRPr="00894DB4" w:rsidRDefault="00894DB4" w:rsidP="004A1207">
      <w:pPr>
        <w:pStyle w:val="berschrift3"/>
        <w:numPr>
          <w:ilvl w:val="2"/>
          <w:numId w:val="3"/>
        </w:numPr>
        <w:rPr>
          <w:lang w:val="en-US"/>
        </w:rPr>
      </w:pPr>
      <w:bookmarkStart w:id="111" w:name="_Toc409448611"/>
      <w:proofErr w:type="spellStart"/>
      <w:r>
        <w:rPr>
          <w:lang w:val="en-US"/>
        </w:rPr>
        <w:t>Mischformen</w:t>
      </w:r>
      <w:bookmarkEnd w:id="111"/>
      <w:proofErr w:type="spellEnd"/>
    </w:p>
    <w:p w:rsidR="00526B33" w:rsidRPr="00894DB4" w:rsidRDefault="00526B33" w:rsidP="004A1207">
      <w:pPr>
        <w:pStyle w:val="Listenabsatz"/>
        <w:numPr>
          <w:ilvl w:val="0"/>
          <w:numId w:val="6"/>
        </w:numPr>
        <w:rPr>
          <w:lang w:val="en-US"/>
        </w:rPr>
      </w:pPr>
      <w:r w:rsidRPr="00894DB4">
        <w:rPr>
          <w:lang w:val="en-US"/>
        </w:rPr>
        <w:t>SIMO</w:t>
      </w:r>
    </w:p>
    <w:p w:rsidR="00526B33" w:rsidRPr="00894DB4" w:rsidRDefault="00CA08A2" w:rsidP="004A1207">
      <w:pPr>
        <w:pStyle w:val="Listenabsatz"/>
        <w:numPr>
          <w:ilvl w:val="0"/>
          <w:numId w:val="6"/>
        </w:numPr>
        <w:rPr>
          <w:lang w:val="en-US"/>
        </w:rPr>
      </w:pPr>
      <w:r w:rsidRPr="00894DB4">
        <w:rPr>
          <w:lang w:val="en-US"/>
        </w:rPr>
        <w:t>MISO</w:t>
      </w:r>
    </w:p>
    <w:p w:rsidR="00CA08A2" w:rsidRPr="008C528B" w:rsidRDefault="00CA08A2" w:rsidP="004A1207">
      <w:pPr>
        <w:pStyle w:val="berschrift3"/>
        <w:numPr>
          <w:ilvl w:val="2"/>
          <w:numId w:val="3"/>
        </w:numPr>
        <w:rPr>
          <w:lang w:val="en-US"/>
        </w:rPr>
      </w:pPr>
      <w:bookmarkStart w:id="112" w:name="_Toc409448612"/>
      <w:r>
        <w:rPr>
          <w:lang w:val="en-US"/>
        </w:rPr>
        <w:t>MIMO</w:t>
      </w:r>
      <w:bookmarkEnd w:id="112"/>
    </w:p>
    <w:p w:rsidR="00945006" w:rsidRDefault="00945006" w:rsidP="008F6641">
      <w:pPr>
        <w:pStyle w:val="KeinLeerraum"/>
        <w:rPr>
          <w:lang w:val="en-US"/>
        </w:rPr>
      </w:pPr>
    </w:p>
    <w:p w:rsidR="00681EDC" w:rsidRPr="008C528B" w:rsidRDefault="00681EDC" w:rsidP="008F6641">
      <w:pPr>
        <w:pStyle w:val="KeinLeerraum"/>
        <w:rPr>
          <w:lang w:val="en-US"/>
        </w:rPr>
      </w:pPr>
    </w:p>
    <w:p w:rsidR="00945006" w:rsidRDefault="00681EDC" w:rsidP="004A1207">
      <w:pPr>
        <w:pStyle w:val="berschrift2"/>
        <w:numPr>
          <w:ilvl w:val="1"/>
          <w:numId w:val="3"/>
        </w:numPr>
        <w:rPr>
          <w:lang w:val="en-US"/>
        </w:rPr>
      </w:pPr>
      <w:r>
        <w:rPr>
          <w:lang w:val="en-US"/>
        </w:rPr>
        <w:t xml:space="preserve">  </w:t>
      </w:r>
      <w:bookmarkStart w:id="113" w:name="_Toc409448613"/>
      <w:r w:rsidR="003B19BF">
        <w:rPr>
          <w:lang w:val="en-US"/>
        </w:rPr>
        <w:t xml:space="preserve">WLAN - </w:t>
      </w:r>
      <w:proofErr w:type="spellStart"/>
      <w:r w:rsidR="00945006" w:rsidRPr="008C528B">
        <w:rPr>
          <w:lang w:val="en-US"/>
        </w:rPr>
        <w:t>Netzwerkformen</w:t>
      </w:r>
      <w:bookmarkEnd w:id="113"/>
      <w:proofErr w:type="spellEnd"/>
    </w:p>
    <w:p w:rsidR="00681EDC" w:rsidRPr="00681EDC" w:rsidRDefault="00681EDC" w:rsidP="00681EDC">
      <w:pPr>
        <w:rPr>
          <w:lang w:val="en-US"/>
        </w:rPr>
      </w:pPr>
    </w:p>
    <w:p w:rsidR="00945006" w:rsidRPr="00681EDC" w:rsidRDefault="003B19BF" w:rsidP="004A1207">
      <w:pPr>
        <w:pStyle w:val="berschrift3"/>
        <w:numPr>
          <w:ilvl w:val="2"/>
          <w:numId w:val="3"/>
        </w:numPr>
      </w:pPr>
      <w:bookmarkStart w:id="114" w:name="_Toc409448614"/>
      <w:r>
        <w:t>Ad-hoc</w:t>
      </w:r>
      <w:bookmarkEnd w:id="114"/>
    </w:p>
    <w:p w:rsidR="00681EDC" w:rsidRPr="00681EDC" w:rsidRDefault="00681EDC" w:rsidP="00681EDC">
      <w:pPr>
        <w:pStyle w:val="KeinLeerraum"/>
      </w:pPr>
      <w:r w:rsidRPr="00681EDC">
        <w:rPr>
          <w:highlight w:val="yellow"/>
        </w:rPr>
        <w:t>Für den einfachen Datenaustauschs zwischen zwei Rechnern benötigt man lediglich 2 Wireless-Netzwerkkarten. In den meisten neuen Modellen ist eine solche WLAN-Netzwerkkarte bereits standardmäßig verbaut. WLANs benötigen im Gegensatz zum Drahtgebundenen  Netzwerk  für  den  Austausch  von  Daten  keinen  Hub.  Jeder Rechner mit  einer  WLAN  Karte  bildet  eine  Funkzelle,  solange  die  Computer  sich innerhalb derselben Funkzelle aufhalten, können sie miteinander kommunizieren. Die Reichweite  eines  Ad-Hoc  Netzwerkes  innerhalb  eines  Gebäudes  beträgt  ca.30-50 Meter ([1] S. 43ff)</w:t>
      </w:r>
      <w:r w:rsidRPr="00681EDC">
        <w:t xml:space="preserve">  </w:t>
      </w:r>
    </w:p>
    <w:p w:rsidR="00681EDC" w:rsidRDefault="00681EDC" w:rsidP="008F6641">
      <w:pPr>
        <w:pStyle w:val="KeinLeerraum"/>
      </w:pPr>
    </w:p>
    <w:p w:rsidR="00945006" w:rsidRPr="00681EDC" w:rsidRDefault="00945006" w:rsidP="004A1207">
      <w:pPr>
        <w:pStyle w:val="berschrift3"/>
        <w:numPr>
          <w:ilvl w:val="2"/>
          <w:numId w:val="3"/>
        </w:numPr>
      </w:pPr>
      <w:bookmarkStart w:id="115" w:name="_Toc409448615"/>
      <w:r w:rsidRPr="00681EDC">
        <w:t>Infrastruktur</w:t>
      </w:r>
      <w:bookmarkEnd w:id="115"/>
    </w:p>
    <w:p w:rsidR="00681EDC" w:rsidRDefault="00681EDC" w:rsidP="00681EDC">
      <w:pPr>
        <w:pStyle w:val="KeinLeerraum"/>
      </w:pPr>
      <w:r w:rsidRPr="00681EDC">
        <w:rPr>
          <w:highlight w:val="yellow"/>
        </w:rPr>
        <w:t>Sobald die Computer  nicht  mehr in unmittelbarer Entfernung zueinander stehen ist die  Realisierung  eines  Ad-Hoc  Netzwerkes  oft  nicht  mehr  möglich.  In  diesem  Fall greift  man  im  Regelfall  auf  die  vorhandene  Netzwerkinfrastruktur  zurück  um  die einzelnen Funkzellen miteinander zu vernetzen. Eine Wesentliche Rolle spielt dabei der  sogenannte  Access  Point.  Dieser  Accesspoint  stellt  sozusagen  eine  Brücke zwischen  der  vorhandenen  Infrastruktur  und  den  einzelnen  kleinen  Computer-Funkzellen.</w:t>
      </w:r>
      <w:r>
        <w:t xml:space="preserve">  </w:t>
      </w:r>
    </w:p>
    <w:p w:rsidR="00681EDC" w:rsidRDefault="00681EDC" w:rsidP="008F6641">
      <w:pPr>
        <w:pStyle w:val="KeinLeerraum"/>
      </w:pPr>
    </w:p>
    <w:p w:rsidR="00945006" w:rsidRDefault="00945006" w:rsidP="004A1207">
      <w:pPr>
        <w:pStyle w:val="berschrift3"/>
        <w:numPr>
          <w:ilvl w:val="2"/>
          <w:numId w:val="3"/>
        </w:numPr>
      </w:pPr>
      <w:bookmarkStart w:id="116" w:name="_Toc409448616"/>
      <w:proofErr w:type="spellStart"/>
      <w:r w:rsidRPr="00681EDC">
        <w:lastRenderedPageBreak/>
        <w:t>Mesh</w:t>
      </w:r>
      <w:proofErr w:type="spellEnd"/>
      <w:r w:rsidR="003B19BF">
        <w:t>-</w:t>
      </w:r>
      <w:r w:rsidR="00681EDC">
        <w:t>Netzwerke</w:t>
      </w:r>
      <w:bookmarkEnd w:id="116"/>
    </w:p>
    <w:p w:rsidR="00387863" w:rsidRPr="00387863" w:rsidRDefault="00387863" w:rsidP="00387863">
      <w:pPr>
        <w:pStyle w:val="KeinLeerraum"/>
        <w:rPr>
          <w:color w:val="1F497D"/>
        </w:rPr>
      </w:pPr>
      <w:r>
        <w:t xml:space="preserve">Bei einem sogenannten </w:t>
      </w:r>
      <w:proofErr w:type="spellStart"/>
      <w:r>
        <w:t>Mesh</w:t>
      </w:r>
      <w:proofErr w:type="spellEnd"/>
      <w:r>
        <w:t xml:space="preserve">-WLAN handelt es sich um eine komplexe Vernetzung von Access Points, die dazu dienen soll mehrere Gebäude drahtlos zu vernetzen. Die Access Points werden dabei nicht mehr per Ethernet, also drahtgebunden, verkabelt, sondern stattdessen kommen 3 neue Stationsformen zum Einsatz. Zuerst sind die </w:t>
      </w:r>
      <w:proofErr w:type="spellStart"/>
      <w:r>
        <w:t>Mesh</w:t>
      </w:r>
      <w:proofErr w:type="spellEnd"/>
      <w:r>
        <w:t xml:space="preserve"> Access Points (MAP) zu nennen, die im Prinzip nichts anderes als normale Access Points sind, also einen Zugangspunkt zum aufgebauten Netzwerk darstellen. </w:t>
      </w:r>
      <w:proofErr w:type="spellStart"/>
      <w:r>
        <w:t>Mesh</w:t>
      </w:r>
      <w:proofErr w:type="spellEnd"/>
      <w:r>
        <w:t xml:space="preserve"> Points (MP) sind für den Datenaustausch zu anderen </w:t>
      </w:r>
      <w:proofErr w:type="spellStart"/>
      <w:r>
        <w:t>Mesh</w:t>
      </w:r>
      <w:proofErr w:type="spellEnd"/>
      <w:r>
        <w:t xml:space="preserve"> Access Points, </w:t>
      </w:r>
      <w:proofErr w:type="spellStart"/>
      <w:r>
        <w:t>Mesh</w:t>
      </w:r>
      <w:proofErr w:type="spellEnd"/>
      <w:r>
        <w:t xml:space="preserve"> Points und </w:t>
      </w:r>
      <w:proofErr w:type="spellStart"/>
      <w:r>
        <w:t>Mesh</w:t>
      </w:r>
      <w:proofErr w:type="spellEnd"/>
      <w:r>
        <w:t xml:space="preserve"> Portals ausgelegt. </w:t>
      </w:r>
      <w:proofErr w:type="spellStart"/>
      <w:r>
        <w:t>Mesh</w:t>
      </w:r>
      <w:proofErr w:type="spellEnd"/>
      <w:r>
        <w:t xml:space="preserve"> Portals (MPP) funktionieren vom Prinzip her wie ein Gateway, können also Verbindungen zu anderen </w:t>
      </w:r>
      <w:proofErr w:type="spellStart"/>
      <w:r>
        <w:t>Mesh</w:t>
      </w:r>
      <w:proofErr w:type="spellEnd"/>
      <w:r>
        <w:t xml:space="preserve">-WLAN-Netzen oder sogar zu Netzwerken herstellen, die nicht dem 802.11-Standard entsprechen. In einem </w:t>
      </w:r>
      <w:proofErr w:type="spellStart"/>
      <w:r>
        <w:t>Mesh</w:t>
      </w:r>
      <w:proofErr w:type="spellEnd"/>
      <w:r>
        <w:t xml:space="preserve">-WLAN sind dann eine Vielzahl solcher Stationen im Einsatz und miteinander verbunden und zwar in der Regel über das 5GHz-Frequenzband, da es hier mehr unabhängige Kanäle zur Verfügung hat. Über einen Routing-Algorithmus soll dann sichergestellt werden, dass immer die günstigste Verbindungsstrecke gewählt wird und somit wenig Übertragungsfehler, kurze Verzögerungszeiten und eine hohe Übertragungsrate gewährleistet werden. Alle </w:t>
      </w:r>
      <w:proofErr w:type="spellStart"/>
      <w:r>
        <w:t>Mesh</w:t>
      </w:r>
      <w:proofErr w:type="spellEnd"/>
      <w:r>
        <w:t xml:space="preserve">-Stationen senden in regelmäßigen zeitlichen Abständen ein Signal aus, dass andere Stationen informieren soll, welche Knoten sie als direkten Nachbarn haben. Das </w:t>
      </w:r>
      <w:proofErr w:type="spellStart"/>
      <w:r>
        <w:t>Mesh</w:t>
      </w:r>
      <w:proofErr w:type="spellEnd"/>
      <w:r>
        <w:t>-WLAN kann sich auf diese Art und Weise dynamisch selbst aufbauen und verwalten, sprich bei Ausfall einer Station werden die nötigen Verbindungen hergestellt und wenn die Station wieder erreichbar ist, werden diese Verbindungen wieder getrennt und der Ursprungszustand hergestellt</w:t>
      </w:r>
      <w:proofErr w:type="gramStart"/>
      <w:r>
        <w:t>.(</w:t>
      </w:r>
      <w:proofErr w:type="gramEnd"/>
      <w:r>
        <w:t>[1] S56ff)</w:t>
      </w:r>
    </w:p>
    <w:p w:rsidR="00387863" w:rsidRPr="00387863" w:rsidRDefault="00387863" w:rsidP="00387863"/>
    <w:p w:rsidR="004126C8" w:rsidRDefault="004126C8">
      <w:r>
        <w:br w:type="page"/>
      </w:r>
    </w:p>
    <w:p w:rsidR="004126C8" w:rsidRDefault="004126C8" w:rsidP="004A1207">
      <w:pPr>
        <w:pStyle w:val="berschrift1"/>
        <w:numPr>
          <w:ilvl w:val="0"/>
          <w:numId w:val="3"/>
        </w:numPr>
      </w:pPr>
      <w:bookmarkStart w:id="117" w:name="_Toc409448617"/>
      <w:r>
        <w:lastRenderedPageBreak/>
        <w:t>Problematik der Drahtlosübertragung</w:t>
      </w:r>
      <w:bookmarkEnd w:id="117"/>
    </w:p>
    <w:p w:rsidR="004126C8" w:rsidRPr="006F7887" w:rsidRDefault="004126C8" w:rsidP="004126C8">
      <w:pPr>
        <w:pStyle w:val="KeinLeerraum"/>
        <w:rPr>
          <w:color w:val="000000" w:themeColor="text1"/>
        </w:rPr>
      </w:pPr>
      <w:r w:rsidRPr="0055281A">
        <w:rPr>
          <w:color w:val="000000" w:themeColor="text1"/>
          <w:highlight w:val="yellow"/>
        </w:rPr>
        <w:t xml:space="preserve">Das Funkmedium unterliegt physikalischen Einflüssen, welche eine ausschlaggebende Wirkung auf die Reichweite des Empfangs und den Signalpegel haben. </w:t>
      </w:r>
      <w:r>
        <w:rPr>
          <w:color w:val="000000" w:themeColor="text1"/>
          <w:highlight w:val="yellow"/>
        </w:rPr>
        <w:t xml:space="preserve">Signalpegel </w:t>
      </w:r>
      <w:proofErr w:type="spellStart"/>
      <w:r>
        <w:rPr>
          <w:color w:val="000000" w:themeColor="text1"/>
          <w:highlight w:val="yellow"/>
        </w:rPr>
        <w:t>usw</w:t>
      </w:r>
      <w:proofErr w:type="spellEnd"/>
      <w:r>
        <w:rPr>
          <w:color w:val="000000" w:themeColor="text1"/>
          <w:highlight w:val="yellow"/>
        </w:rPr>
        <w:t xml:space="preserve"> hat Einfluss auf die Datenraten …………-&gt;(Überleitung, Bezug zum</w:t>
      </w:r>
      <w:r w:rsidRPr="0055281A">
        <w:rPr>
          <w:color w:val="000000" w:themeColor="text1"/>
          <w:highlight w:val="yellow"/>
        </w:rPr>
        <w:t xml:space="preserve"> Thema -&gt; roter Faden)</w:t>
      </w:r>
    </w:p>
    <w:p w:rsidR="004126C8" w:rsidRDefault="00681EDC" w:rsidP="004A1207">
      <w:pPr>
        <w:pStyle w:val="berschrift2"/>
        <w:numPr>
          <w:ilvl w:val="1"/>
          <w:numId w:val="3"/>
        </w:numPr>
      </w:pPr>
      <w:r>
        <w:t xml:space="preserve">  </w:t>
      </w:r>
      <w:bookmarkStart w:id="118" w:name="_Toc409448618"/>
      <w:r w:rsidR="004126C8">
        <w:t>Dämpfung</w:t>
      </w:r>
      <w:bookmarkEnd w:id="118"/>
    </w:p>
    <w:p w:rsidR="004126C8" w:rsidRDefault="004126C8" w:rsidP="004126C8">
      <w:pPr>
        <w:pStyle w:val="KeinLeerraum"/>
      </w:pPr>
      <w:r>
        <w:t>Unter Dämpfung versteht man einen Energieverlust von elektromagnetischen Wellen aufgrund deren Ausbreitung im freien Raum. Die Hauptursachen für diesen Verlust sind zunächst einmal die sogenannte Freiraumdämpfung, und weiterhin natürlich Hindernisse jeglicher Art, die sich auf der Funkstrecke befinden ([1] S.337ff).</w:t>
      </w:r>
    </w:p>
    <w:p w:rsidR="004126C8" w:rsidRDefault="004126C8" w:rsidP="004126C8">
      <w:pPr>
        <w:pStyle w:val="KeinLeerraum"/>
      </w:pPr>
      <w:r>
        <w:t xml:space="preserve">Die Freiraumdämpfung beschreibt die Reduzierung der Leistungsdichte bei der Ausbreitung der elektromagnetischen Wellen im freien Raum, also ohne Störeinflüsse von zusätzlich dämpfenden Medien (wie z.B. Luft) oder anderen Störungen durch Reflexionen. Idealerweise wird eine Freiraumdämpfung nur im Vakuum auftreten, beispielsweise im Weltraum bei Richtfunkverbindungen von oder zu Satellitenpositionen </w:t>
      </w:r>
      <w:r w:rsidRPr="00593B25">
        <w:rPr>
          <w:color w:val="000000" w:themeColor="text1"/>
        </w:rPr>
        <w:t>[10]</w:t>
      </w:r>
    </w:p>
    <w:p w:rsidR="004126C8" w:rsidRDefault="004126C8" w:rsidP="004126C8">
      <w:pPr>
        <w:pStyle w:val="KeinLeerraum"/>
      </w:pPr>
    </w:p>
    <w:p w:rsidR="004126C8" w:rsidRDefault="004126C8" w:rsidP="004126C8">
      <w:pPr>
        <w:keepNext/>
        <w:rPr>
          <w:b/>
          <w:bCs/>
          <w:sz w:val="28"/>
          <w:szCs w:val="28"/>
        </w:rPr>
      </w:pPr>
      <m:oMathPara>
        <m:oMath>
          <m:r>
            <m:rPr>
              <m:sty m:val="bi"/>
            </m:rPr>
            <w:rPr>
              <w:rFonts w:ascii="Cambria Math" w:hAnsi="Cambria Math"/>
              <w:sz w:val="28"/>
              <w:szCs w:val="28"/>
            </w:rPr>
            <m:t xml:space="preserve">F=( </m:t>
          </m:r>
          <m:f>
            <m:fPr>
              <m:ctrlPr>
                <w:rPr>
                  <w:rFonts w:ascii="Cambria Math" w:hAnsi="Cambria Math"/>
                  <w:b/>
                  <w:bCs/>
                  <w:i/>
                  <w:iCs/>
                  <w:sz w:val="28"/>
                  <w:szCs w:val="28"/>
                </w:rPr>
              </m:ctrlPr>
            </m:fPr>
            <m:num>
              <m:r>
                <m:rPr>
                  <m:sty m:val="bi"/>
                </m:rPr>
                <w:rPr>
                  <w:rFonts w:ascii="Cambria Math" w:hAnsi="Cambria Math"/>
                  <w:sz w:val="28"/>
                  <w:szCs w:val="28"/>
                </w:rPr>
                <m:t>4</m:t>
              </m:r>
              <m:r>
                <m:rPr>
                  <m:sty m:val="bi"/>
                </m:rPr>
                <w:rPr>
                  <w:rFonts w:ascii="Cambria Math" w:hAnsi="Cambria Math"/>
                  <w:sz w:val="28"/>
                  <w:szCs w:val="28"/>
                </w:rPr>
                <m:t>πr*f</m:t>
              </m:r>
            </m:num>
            <m:den>
              <m:r>
                <m:rPr>
                  <m:sty m:val="bi"/>
                </m:rPr>
                <w:rPr>
                  <w:rFonts w:ascii="Cambria Math" w:hAnsi="Cambria Math"/>
                  <w:sz w:val="28"/>
                  <w:szCs w:val="28"/>
                </w:rPr>
                <m:t>c</m:t>
              </m:r>
            </m:den>
          </m:f>
          <m:r>
            <m:rPr>
              <m:sty m:val="bi"/>
            </m:rPr>
            <w:rPr>
              <w:rFonts w:ascii="Cambria Math" w:hAnsi="Cambria Math"/>
              <w:sz w:val="28"/>
              <w:szCs w:val="28"/>
            </w:rPr>
            <m:t>)²</m:t>
          </m:r>
        </m:oMath>
      </m:oMathPara>
    </w:p>
    <w:p w:rsidR="004126C8" w:rsidRPr="00593B25" w:rsidRDefault="004126C8" w:rsidP="004126C8">
      <w:pPr>
        <w:pStyle w:val="Beschriftung"/>
        <w:rPr>
          <w:b w:val="0"/>
          <w:color w:val="000000" w:themeColor="text1"/>
        </w:rPr>
      </w:pPr>
      <w:r w:rsidRPr="00593B25">
        <w:rPr>
          <w:b w:val="0"/>
          <w:color w:val="000000" w:themeColor="text1"/>
        </w:rPr>
        <w:t xml:space="preserve">Formel </w:t>
      </w:r>
      <w:r w:rsidRPr="00593B25">
        <w:rPr>
          <w:b w:val="0"/>
          <w:color w:val="000000" w:themeColor="text1"/>
        </w:rPr>
        <w:fldChar w:fldCharType="begin"/>
      </w:r>
      <w:r w:rsidRPr="00593B25">
        <w:rPr>
          <w:b w:val="0"/>
          <w:color w:val="000000" w:themeColor="text1"/>
        </w:rPr>
        <w:instrText xml:space="preserve"> SEQ Formel \* ARABIC </w:instrText>
      </w:r>
      <w:r w:rsidRPr="00593B25">
        <w:rPr>
          <w:b w:val="0"/>
          <w:color w:val="000000" w:themeColor="text1"/>
        </w:rPr>
        <w:fldChar w:fldCharType="separate"/>
      </w:r>
      <w:r w:rsidR="00575053">
        <w:rPr>
          <w:b w:val="0"/>
          <w:noProof/>
          <w:color w:val="000000" w:themeColor="text1"/>
        </w:rPr>
        <w:t>1</w:t>
      </w:r>
      <w:r w:rsidRPr="00593B25">
        <w:rPr>
          <w:b w:val="0"/>
          <w:color w:val="000000" w:themeColor="text1"/>
        </w:rPr>
        <w:fldChar w:fldCharType="end"/>
      </w:r>
      <w:r w:rsidRPr="00593B25">
        <w:rPr>
          <w:b w:val="0"/>
          <w:color w:val="000000" w:themeColor="text1"/>
        </w:rPr>
        <w:t xml:space="preserve"> </w:t>
      </w:r>
      <w:r>
        <w:rPr>
          <w:b w:val="0"/>
          <w:color w:val="000000" w:themeColor="text1"/>
        </w:rPr>
        <w:t>–</w:t>
      </w:r>
      <w:r w:rsidRPr="00593B25">
        <w:rPr>
          <w:b w:val="0"/>
          <w:color w:val="000000" w:themeColor="text1"/>
        </w:rPr>
        <w:t xml:space="preserve"> Freiraumdämpfung</w:t>
      </w:r>
      <w:r>
        <w:rPr>
          <w:b w:val="0"/>
          <w:color w:val="000000" w:themeColor="text1"/>
        </w:rPr>
        <w:t xml:space="preserve"> [10]</w:t>
      </w:r>
    </w:p>
    <w:p w:rsidR="004126C8" w:rsidRDefault="004126C8" w:rsidP="004126C8">
      <w:pPr>
        <w:rPr>
          <w:szCs w:val="24"/>
        </w:rPr>
      </w:pPr>
      <w:r>
        <w:t>r = Kugelradius bzw. Abstand Sender/Empfänger</w:t>
      </w:r>
    </w:p>
    <w:p w:rsidR="004126C8" w:rsidRDefault="004126C8" w:rsidP="004126C8">
      <w:pPr>
        <w:rPr>
          <w:sz w:val="22"/>
        </w:rPr>
      </w:pPr>
      <w:r>
        <w:t>f = Sendefrequenz</w:t>
      </w:r>
    </w:p>
    <w:p w:rsidR="004126C8" w:rsidRDefault="004126C8" w:rsidP="004126C8">
      <w:pPr>
        <w:spacing w:after="240"/>
        <w:rPr>
          <w:color w:val="1F497D"/>
        </w:rPr>
      </w:pPr>
      <w:r>
        <w:t>c = Lichtgeschwindigkeit (~3*10</w:t>
      </w:r>
      <w:r>
        <w:rPr>
          <w:vertAlign w:val="superscript"/>
        </w:rPr>
        <w:t>8</w:t>
      </w:r>
      <w:r>
        <w:t xml:space="preserve"> m/s)</w:t>
      </w:r>
    </w:p>
    <w:p w:rsidR="00681EDC" w:rsidRDefault="00681EDC">
      <w:r>
        <w:br w:type="page"/>
      </w:r>
    </w:p>
    <w:p w:rsidR="004126C8" w:rsidRDefault="004126C8" w:rsidP="004126C8">
      <w:pPr>
        <w:pStyle w:val="KeinLeerraum"/>
      </w:pPr>
      <w:r>
        <w:lastRenderedPageBreak/>
        <w:t>Besonderen Stellenwert hat die Dämpfung von diversen Baumaterialien, da ein WLAN in der Praxis sehr oft  nicht im freien Raum sondern innerhalb eines Gebäudes oder auch nur innerhalb geschlossener Räume eingerichtet wird. Die Dämpfungswerte einer Reihe von gängigen Baumaterialien sind nachfolgend aufgelistet unter Beachtung der Bandbreite.</w:t>
      </w:r>
    </w:p>
    <w:p w:rsidR="004126C8" w:rsidRDefault="004126C8" w:rsidP="004126C8">
      <w:pPr>
        <w:rPr>
          <w:color w:val="FF0000"/>
        </w:rPr>
      </w:pPr>
      <w:r>
        <w:rPr>
          <w:color w:val="FF0000"/>
        </w:rPr>
        <w:t>Übersichtstabelle der Dämpfungswerte (Daten zu 60 GHZ finden)</w:t>
      </w:r>
    </w:p>
    <w:p w:rsidR="004126C8" w:rsidRDefault="004126C8" w:rsidP="004126C8">
      <w:pPr>
        <w:pStyle w:val="Beschriftung"/>
        <w:keepNext/>
      </w:pPr>
    </w:p>
    <w:tbl>
      <w:tblPr>
        <w:tblStyle w:val="Tabellenraster"/>
        <w:tblW w:w="0" w:type="auto"/>
        <w:jc w:val="center"/>
        <w:tblLook w:val="04A0" w:firstRow="1" w:lastRow="0" w:firstColumn="1" w:lastColumn="0" w:noHBand="0" w:noVBand="1"/>
      </w:tblPr>
      <w:tblGrid>
        <w:gridCol w:w="2589"/>
        <w:gridCol w:w="1967"/>
        <w:gridCol w:w="2244"/>
      </w:tblGrid>
      <w:tr w:rsidR="004126C8" w:rsidTr="001A0A37">
        <w:trPr>
          <w:trHeight w:val="495"/>
          <w:jc w:val="center"/>
        </w:trPr>
        <w:tc>
          <w:tcPr>
            <w:tcW w:w="2589" w:type="dxa"/>
            <w:shd w:val="clear" w:color="auto" w:fill="EEECE1" w:themeFill="background2"/>
          </w:tcPr>
          <w:p w:rsidR="004126C8" w:rsidRPr="00EB27ED" w:rsidRDefault="004126C8" w:rsidP="001A0A37">
            <w:pPr>
              <w:rPr>
                <w:b/>
                <w:color w:val="000000" w:themeColor="text1"/>
                <w:sz w:val="20"/>
                <w:szCs w:val="20"/>
              </w:rPr>
            </w:pPr>
            <w:r w:rsidRPr="00EB27ED">
              <w:rPr>
                <w:b/>
                <w:color w:val="000000" w:themeColor="text1"/>
                <w:sz w:val="20"/>
                <w:szCs w:val="20"/>
              </w:rPr>
              <w:t>Material</w:t>
            </w:r>
          </w:p>
        </w:tc>
        <w:tc>
          <w:tcPr>
            <w:tcW w:w="1967" w:type="dxa"/>
            <w:shd w:val="clear" w:color="auto" w:fill="EEECE1" w:themeFill="background2"/>
          </w:tcPr>
          <w:p w:rsidR="004126C8" w:rsidRPr="00EB27ED" w:rsidRDefault="004126C8" w:rsidP="001A0A37">
            <w:pPr>
              <w:rPr>
                <w:b/>
                <w:color w:val="000000" w:themeColor="text1"/>
                <w:sz w:val="20"/>
                <w:szCs w:val="20"/>
              </w:rPr>
            </w:pPr>
            <w:r w:rsidRPr="00EB27ED">
              <w:rPr>
                <w:b/>
                <w:color w:val="000000" w:themeColor="text1"/>
                <w:sz w:val="20"/>
                <w:szCs w:val="20"/>
              </w:rPr>
              <w:t>2,4 GHz-Dämpfung</w:t>
            </w:r>
          </w:p>
        </w:tc>
        <w:tc>
          <w:tcPr>
            <w:tcW w:w="2244" w:type="dxa"/>
            <w:shd w:val="clear" w:color="auto" w:fill="EEECE1" w:themeFill="background2"/>
          </w:tcPr>
          <w:p w:rsidR="004126C8" w:rsidRPr="00EB27ED" w:rsidRDefault="004126C8" w:rsidP="001A0A37">
            <w:pPr>
              <w:rPr>
                <w:b/>
                <w:color w:val="000000" w:themeColor="text1"/>
                <w:sz w:val="20"/>
                <w:szCs w:val="20"/>
              </w:rPr>
            </w:pPr>
            <w:r w:rsidRPr="00EB27ED">
              <w:rPr>
                <w:b/>
                <w:color w:val="000000" w:themeColor="text1"/>
                <w:sz w:val="20"/>
                <w:szCs w:val="20"/>
              </w:rPr>
              <w:t>5 GHz-Dämpfung</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Hochlochziegel 11,5cm</w:t>
            </w:r>
          </w:p>
        </w:tc>
        <w:tc>
          <w:tcPr>
            <w:tcW w:w="1967" w:type="dxa"/>
          </w:tcPr>
          <w:p w:rsidR="004126C8" w:rsidRPr="000311A3" w:rsidRDefault="004126C8" w:rsidP="001A0A37">
            <w:pPr>
              <w:rPr>
                <w:color w:val="000000" w:themeColor="text1"/>
              </w:rPr>
            </w:pPr>
            <w:r w:rsidRPr="000311A3">
              <w:rPr>
                <w:color w:val="000000" w:themeColor="text1"/>
              </w:rPr>
              <w:t>ca. 7 dB</w:t>
            </w:r>
          </w:p>
        </w:tc>
        <w:tc>
          <w:tcPr>
            <w:tcW w:w="2244" w:type="dxa"/>
          </w:tcPr>
          <w:p w:rsidR="004126C8" w:rsidRPr="000311A3" w:rsidRDefault="004126C8" w:rsidP="001A0A37">
            <w:pPr>
              <w:rPr>
                <w:color w:val="000000" w:themeColor="text1"/>
              </w:rPr>
            </w:pPr>
            <w:r w:rsidRPr="000311A3">
              <w:rPr>
                <w:color w:val="000000" w:themeColor="text1"/>
              </w:rPr>
              <w:t>ca. 10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Leichtbeton 11,5cm</w:t>
            </w:r>
          </w:p>
        </w:tc>
        <w:tc>
          <w:tcPr>
            <w:tcW w:w="1967" w:type="dxa"/>
          </w:tcPr>
          <w:p w:rsidR="004126C8" w:rsidRPr="000311A3" w:rsidRDefault="004126C8" w:rsidP="001A0A37">
            <w:pPr>
              <w:rPr>
                <w:color w:val="000000" w:themeColor="text1"/>
              </w:rPr>
            </w:pPr>
            <w:r w:rsidRPr="000311A3">
              <w:rPr>
                <w:color w:val="000000" w:themeColor="text1"/>
              </w:rPr>
              <w:t>ca. 12 dB</w:t>
            </w:r>
          </w:p>
        </w:tc>
        <w:tc>
          <w:tcPr>
            <w:tcW w:w="2244" w:type="dxa"/>
          </w:tcPr>
          <w:p w:rsidR="004126C8" w:rsidRPr="000311A3" w:rsidRDefault="004126C8" w:rsidP="001A0A37">
            <w:pPr>
              <w:rPr>
                <w:color w:val="000000" w:themeColor="text1"/>
              </w:rPr>
            </w:pPr>
            <w:r w:rsidRPr="000311A3">
              <w:rPr>
                <w:color w:val="000000" w:themeColor="text1"/>
              </w:rPr>
              <w:t>ca. 19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Lehmstein 11,5cm</w:t>
            </w:r>
          </w:p>
        </w:tc>
        <w:tc>
          <w:tcPr>
            <w:tcW w:w="1967" w:type="dxa"/>
          </w:tcPr>
          <w:p w:rsidR="004126C8" w:rsidRPr="000311A3" w:rsidRDefault="004126C8" w:rsidP="001A0A37">
            <w:pPr>
              <w:rPr>
                <w:color w:val="000000" w:themeColor="text1"/>
              </w:rPr>
            </w:pPr>
            <w:r w:rsidRPr="000311A3">
              <w:rPr>
                <w:color w:val="000000" w:themeColor="text1"/>
              </w:rPr>
              <w:t>ca. 22 dB</w:t>
            </w:r>
          </w:p>
        </w:tc>
        <w:tc>
          <w:tcPr>
            <w:tcW w:w="2244" w:type="dxa"/>
          </w:tcPr>
          <w:p w:rsidR="004126C8" w:rsidRPr="000311A3" w:rsidRDefault="004126C8" w:rsidP="001A0A37">
            <w:pPr>
              <w:rPr>
                <w:color w:val="000000" w:themeColor="text1"/>
              </w:rPr>
            </w:pPr>
            <w:r w:rsidRPr="000311A3">
              <w:rPr>
                <w:color w:val="000000" w:themeColor="text1"/>
              </w:rPr>
              <w:t>ca. 36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Kalksandstein 24cm</w:t>
            </w:r>
          </w:p>
        </w:tc>
        <w:tc>
          <w:tcPr>
            <w:tcW w:w="1967" w:type="dxa"/>
          </w:tcPr>
          <w:p w:rsidR="004126C8" w:rsidRPr="000311A3" w:rsidRDefault="004126C8" w:rsidP="001A0A37">
            <w:pPr>
              <w:rPr>
                <w:color w:val="000000" w:themeColor="text1"/>
              </w:rPr>
            </w:pPr>
            <w:r w:rsidRPr="000311A3">
              <w:rPr>
                <w:color w:val="000000" w:themeColor="text1"/>
              </w:rPr>
              <w:t>ca. 9,5 dB</w:t>
            </w:r>
          </w:p>
        </w:tc>
        <w:tc>
          <w:tcPr>
            <w:tcW w:w="2244" w:type="dxa"/>
          </w:tcPr>
          <w:p w:rsidR="004126C8" w:rsidRPr="000311A3" w:rsidRDefault="004126C8" w:rsidP="001A0A37">
            <w:pPr>
              <w:rPr>
                <w:color w:val="000000" w:themeColor="text1"/>
              </w:rPr>
            </w:pPr>
            <w:r w:rsidRPr="000311A3">
              <w:rPr>
                <w:color w:val="000000" w:themeColor="text1"/>
              </w:rPr>
              <w:t>ca. 23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Leichtbeton 30cm</w:t>
            </w:r>
          </w:p>
        </w:tc>
        <w:tc>
          <w:tcPr>
            <w:tcW w:w="1967" w:type="dxa"/>
          </w:tcPr>
          <w:p w:rsidR="004126C8" w:rsidRPr="000311A3" w:rsidRDefault="004126C8" w:rsidP="001A0A37">
            <w:pPr>
              <w:rPr>
                <w:color w:val="000000" w:themeColor="text1"/>
              </w:rPr>
            </w:pPr>
            <w:r w:rsidRPr="000311A3">
              <w:rPr>
                <w:color w:val="000000" w:themeColor="text1"/>
              </w:rPr>
              <w:t>ca. 26 dB</w:t>
            </w:r>
          </w:p>
        </w:tc>
        <w:tc>
          <w:tcPr>
            <w:tcW w:w="2244" w:type="dxa"/>
          </w:tcPr>
          <w:p w:rsidR="004126C8" w:rsidRPr="000311A3" w:rsidRDefault="004126C8" w:rsidP="001A0A37">
            <w:pPr>
              <w:rPr>
                <w:color w:val="000000" w:themeColor="text1"/>
              </w:rPr>
            </w:pPr>
            <w:r w:rsidRPr="000311A3">
              <w:rPr>
                <w:color w:val="000000" w:themeColor="text1"/>
              </w:rPr>
              <w:t>ca. 35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Stahlbeton 16cm</w:t>
            </w:r>
          </w:p>
        </w:tc>
        <w:tc>
          <w:tcPr>
            <w:tcW w:w="1967" w:type="dxa"/>
          </w:tcPr>
          <w:p w:rsidR="004126C8" w:rsidRPr="000311A3" w:rsidRDefault="004126C8" w:rsidP="001A0A37">
            <w:pPr>
              <w:rPr>
                <w:color w:val="000000" w:themeColor="text1"/>
              </w:rPr>
            </w:pPr>
            <w:r w:rsidRPr="000311A3">
              <w:rPr>
                <w:color w:val="000000" w:themeColor="text1"/>
              </w:rPr>
              <w:t>ca. 20 dB</w:t>
            </w:r>
          </w:p>
        </w:tc>
        <w:tc>
          <w:tcPr>
            <w:tcW w:w="2244" w:type="dxa"/>
          </w:tcPr>
          <w:p w:rsidR="004126C8" w:rsidRPr="000311A3" w:rsidRDefault="004126C8" w:rsidP="001A0A37">
            <w:pPr>
              <w:rPr>
                <w:color w:val="000000" w:themeColor="text1"/>
              </w:rPr>
            </w:pPr>
            <w:r w:rsidRPr="000311A3">
              <w:rPr>
                <w:color w:val="000000" w:themeColor="text1"/>
              </w:rPr>
              <w:t>ca. 32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Hochlochziegel 36cm</w:t>
            </w:r>
          </w:p>
        </w:tc>
        <w:tc>
          <w:tcPr>
            <w:tcW w:w="1967" w:type="dxa"/>
          </w:tcPr>
          <w:p w:rsidR="004126C8" w:rsidRPr="000311A3" w:rsidRDefault="004126C8" w:rsidP="001A0A37">
            <w:pPr>
              <w:rPr>
                <w:color w:val="000000" w:themeColor="text1"/>
              </w:rPr>
            </w:pPr>
            <w:r w:rsidRPr="000311A3">
              <w:rPr>
                <w:color w:val="000000" w:themeColor="text1"/>
              </w:rPr>
              <w:t>ca. 26 dB</w:t>
            </w:r>
          </w:p>
        </w:tc>
        <w:tc>
          <w:tcPr>
            <w:tcW w:w="2244" w:type="dxa"/>
          </w:tcPr>
          <w:p w:rsidR="004126C8" w:rsidRPr="000311A3" w:rsidRDefault="004126C8" w:rsidP="001A0A37">
            <w:pPr>
              <w:rPr>
                <w:color w:val="000000" w:themeColor="text1"/>
              </w:rPr>
            </w:pPr>
            <w:r w:rsidRPr="000311A3">
              <w:rPr>
                <w:color w:val="000000" w:themeColor="text1"/>
              </w:rPr>
              <w:t>ca. 50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Tondachziegel 1,3cm</w:t>
            </w:r>
          </w:p>
        </w:tc>
        <w:tc>
          <w:tcPr>
            <w:tcW w:w="1967" w:type="dxa"/>
          </w:tcPr>
          <w:p w:rsidR="004126C8" w:rsidRPr="000311A3" w:rsidRDefault="004126C8" w:rsidP="001A0A37">
            <w:pPr>
              <w:rPr>
                <w:color w:val="000000" w:themeColor="text1"/>
              </w:rPr>
            </w:pPr>
            <w:r w:rsidRPr="000311A3">
              <w:rPr>
                <w:color w:val="000000" w:themeColor="text1"/>
              </w:rPr>
              <w:t>ca. 3 dB</w:t>
            </w:r>
          </w:p>
        </w:tc>
        <w:tc>
          <w:tcPr>
            <w:tcW w:w="2244" w:type="dxa"/>
          </w:tcPr>
          <w:p w:rsidR="004126C8" w:rsidRPr="000311A3" w:rsidRDefault="004126C8" w:rsidP="001A0A37">
            <w:pPr>
              <w:rPr>
                <w:color w:val="000000" w:themeColor="text1"/>
              </w:rPr>
            </w:pPr>
            <w:r w:rsidRPr="000311A3">
              <w:rPr>
                <w:color w:val="000000" w:themeColor="text1"/>
              </w:rPr>
              <w:t>ca. 8 dB</w:t>
            </w:r>
          </w:p>
        </w:tc>
      </w:tr>
      <w:tr w:rsidR="004126C8" w:rsidRPr="000311A3" w:rsidTr="001A0A37">
        <w:trPr>
          <w:jc w:val="center"/>
        </w:trPr>
        <w:tc>
          <w:tcPr>
            <w:tcW w:w="2589" w:type="dxa"/>
          </w:tcPr>
          <w:p w:rsidR="004126C8" w:rsidRPr="000311A3" w:rsidRDefault="004126C8" w:rsidP="001A0A37">
            <w:pPr>
              <w:rPr>
                <w:color w:val="000000" w:themeColor="text1"/>
              </w:rPr>
            </w:pPr>
            <w:r w:rsidRPr="000311A3">
              <w:rPr>
                <w:color w:val="000000" w:themeColor="text1"/>
              </w:rPr>
              <w:t>2-fache Wärmeschutzverglasung</w:t>
            </w:r>
          </w:p>
        </w:tc>
        <w:tc>
          <w:tcPr>
            <w:tcW w:w="1967" w:type="dxa"/>
          </w:tcPr>
          <w:p w:rsidR="004126C8" w:rsidRPr="000311A3" w:rsidRDefault="004126C8" w:rsidP="001A0A37">
            <w:pPr>
              <w:rPr>
                <w:color w:val="000000" w:themeColor="text1"/>
              </w:rPr>
            </w:pPr>
            <w:r w:rsidRPr="000311A3">
              <w:rPr>
                <w:color w:val="000000" w:themeColor="text1"/>
              </w:rPr>
              <w:t>ca. 33 dB</w:t>
            </w:r>
          </w:p>
        </w:tc>
        <w:tc>
          <w:tcPr>
            <w:tcW w:w="2244" w:type="dxa"/>
          </w:tcPr>
          <w:p w:rsidR="004126C8" w:rsidRPr="000311A3" w:rsidRDefault="004126C8" w:rsidP="001A0A37">
            <w:pPr>
              <w:rPr>
                <w:color w:val="000000" w:themeColor="text1"/>
              </w:rPr>
            </w:pPr>
            <w:r w:rsidRPr="000311A3">
              <w:rPr>
                <w:color w:val="000000" w:themeColor="text1"/>
              </w:rPr>
              <w:t>ca. 27 dB</w:t>
            </w:r>
          </w:p>
        </w:tc>
      </w:tr>
    </w:tbl>
    <w:p w:rsidR="004126C8" w:rsidRPr="000311A3" w:rsidRDefault="004126C8" w:rsidP="004126C8">
      <w:pPr>
        <w:pStyle w:val="Beschriftung"/>
        <w:spacing w:before="240"/>
        <w:rPr>
          <w:b w:val="0"/>
          <w:color w:val="000000" w:themeColor="text1"/>
        </w:rPr>
      </w:pPr>
      <w:bookmarkStart w:id="119" w:name="_Toc409447657"/>
      <w:r w:rsidRPr="000311A3">
        <w:rPr>
          <w:b w:val="0"/>
          <w:color w:val="000000" w:themeColor="text1"/>
        </w:rPr>
        <w:t xml:space="preserve">Tabelle </w:t>
      </w:r>
      <w:r w:rsidRPr="000311A3">
        <w:rPr>
          <w:b w:val="0"/>
          <w:color w:val="000000" w:themeColor="text1"/>
        </w:rPr>
        <w:fldChar w:fldCharType="begin"/>
      </w:r>
      <w:r w:rsidRPr="000311A3">
        <w:rPr>
          <w:b w:val="0"/>
          <w:color w:val="000000" w:themeColor="text1"/>
        </w:rPr>
        <w:instrText xml:space="preserve"> SEQ Tabelle \* ARABIC </w:instrText>
      </w:r>
      <w:r w:rsidRPr="000311A3">
        <w:rPr>
          <w:b w:val="0"/>
          <w:color w:val="000000" w:themeColor="text1"/>
        </w:rPr>
        <w:fldChar w:fldCharType="separate"/>
      </w:r>
      <w:r w:rsidR="00575053">
        <w:rPr>
          <w:b w:val="0"/>
          <w:noProof/>
          <w:color w:val="000000" w:themeColor="text1"/>
        </w:rPr>
        <w:t>3</w:t>
      </w:r>
      <w:r w:rsidRPr="000311A3">
        <w:rPr>
          <w:b w:val="0"/>
          <w:color w:val="000000" w:themeColor="text1"/>
        </w:rPr>
        <w:fldChar w:fldCharType="end"/>
      </w:r>
      <w:r w:rsidRPr="000311A3">
        <w:rPr>
          <w:b w:val="0"/>
          <w:color w:val="000000" w:themeColor="text1"/>
        </w:rPr>
        <w:t xml:space="preserve"> - Übersicht Dämpfungswerte Materialien ([1] S4.19)</w:t>
      </w:r>
      <w:bookmarkEnd w:id="119"/>
    </w:p>
    <w:p w:rsidR="00681EDC" w:rsidRDefault="00681EDC">
      <w:pPr>
        <w:rPr>
          <w:rFonts w:eastAsiaTheme="majorEastAsia" w:cstheme="majorBidi"/>
          <w:b/>
          <w:bCs/>
          <w:sz w:val="26"/>
          <w:szCs w:val="26"/>
        </w:rPr>
      </w:pPr>
      <w:r>
        <w:br w:type="page"/>
      </w:r>
    </w:p>
    <w:p w:rsidR="004126C8" w:rsidRDefault="00F9013D" w:rsidP="004A1207">
      <w:pPr>
        <w:pStyle w:val="berschrift2"/>
        <w:numPr>
          <w:ilvl w:val="1"/>
          <w:numId w:val="3"/>
        </w:numPr>
      </w:pPr>
      <w:r>
        <w:lastRenderedPageBreak/>
        <w:t xml:space="preserve">  </w:t>
      </w:r>
      <w:bookmarkStart w:id="120" w:name="_Toc409448619"/>
      <w:r w:rsidR="004126C8">
        <w:t xml:space="preserve">Physikalische </w:t>
      </w:r>
      <w:r w:rsidR="0048029F">
        <w:t>Einflüsse</w:t>
      </w:r>
      <w:bookmarkEnd w:id="120"/>
    </w:p>
    <w:p w:rsidR="004126C8" w:rsidRDefault="004126C8" w:rsidP="004126C8">
      <w:pPr>
        <w:pStyle w:val="KeinLeerraum"/>
      </w:pPr>
      <w:r>
        <w:t>Abgesehen von der obligatorischen Freiraumdämpfung und den offensichtlichen Hindernissen spielen auch noch andere Faktoren eine Rolle wenn es um die Reichweitenbetrachtung geht. Da beim Wireless LAN elektromagnetische Wellen zur Datenübertragung verwendet werden muss man natürlich auch die vielfältigen physikalischen Effekte betrachten, die auf eine solche Welle einwirken.</w:t>
      </w:r>
    </w:p>
    <w:p w:rsidR="004126C8" w:rsidRDefault="004126C8" w:rsidP="004126C8">
      <w:pPr>
        <w:pStyle w:val="KeinLeerraum"/>
      </w:pPr>
    </w:p>
    <w:p w:rsidR="004126C8" w:rsidRDefault="004126C8" w:rsidP="004126C8">
      <w:pPr>
        <w:pStyle w:val="KeinLeerraum"/>
        <w:keepNext/>
        <w:jc w:val="center"/>
      </w:pPr>
      <w:r w:rsidRPr="00DB3DE1">
        <w:rPr>
          <w:noProof/>
          <w:bdr w:val="single" w:sz="4" w:space="0" w:color="auto"/>
          <w:lang w:eastAsia="de-DE"/>
        </w:rPr>
        <w:drawing>
          <wp:inline distT="0" distB="0" distL="0" distR="0" wp14:anchorId="1229CDC6" wp14:editId="68C7E4D7">
            <wp:extent cx="4992574" cy="408068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93759" cy="4081649"/>
                    </a:xfrm>
                    <a:prstGeom prst="rect">
                      <a:avLst/>
                    </a:prstGeom>
                  </pic:spPr>
                </pic:pic>
              </a:graphicData>
            </a:graphic>
          </wp:inline>
        </w:drawing>
      </w:r>
    </w:p>
    <w:p w:rsidR="004126C8" w:rsidRPr="000311A3" w:rsidRDefault="004126C8" w:rsidP="004126C8">
      <w:pPr>
        <w:pStyle w:val="Beschriftung"/>
        <w:jc w:val="both"/>
        <w:rPr>
          <w:b w:val="0"/>
          <w:color w:val="000000" w:themeColor="text1"/>
        </w:rPr>
      </w:pPr>
      <w:bookmarkStart w:id="121" w:name="_Toc409447641"/>
      <w:r w:rsidRPr="000311A3">
        <w:rPr>
          <w:b w:val="0"/>
          <w:color w:val="000000" w:themeColor="text1"/>
        </w:rPr>
        <w:t xml:space="preserve">Abbildung </w:t>
      </w:r>
      <w:r w:rsidRPr="000311A3">
        <w:rPr>
          <w:b w:val="0"/>
          <w:color w:val="000000" w:themeColor="text1"/>
        </w:rPr>
        <w:fldChar w:fldCharType="begin"/>
      </w:r>
      <w:r w:rsidRPr="000311A3">
        <w:rPr>
          <w:b w:val="0"/>
          <w:color w:val="000000" w:themeColor="text1"/>
        </w:rPr>
        <w:instrText xml:space="preserve"> SEQ Abbildung \* ARABIC </w:instrText>
      </w:r>
      <w:r w:rsidRPr="000311A3">
        <w:rPr>
          <w:b w:val="0"/>
          <w:color w:val="000000" w:themeColor="text1"/>
        </w:rPr>
        <w:fldChar w:fldCharType="separate"/>
      </w:r>
      <w:r w:rsidR="00575053">
        <w:rPr>
          <w:b w:val="0"/>
          <w:noProof/>
          <w:color w:val="000000" w:themeColor="text1"/>
        </w:rPr>
        <w:t>4</w:t>
      </w:r>
      <w:r w:rsidRPr="000311A3">
        <w:rPr>
          <w:b w:val="0"/>
          <w:color w:val="000000" w:themeColor="text1"/>
        </w:rPr>
        <w:fldChar w:fldCharType="end"/>
      </w:r>
      <w:r w:rsidRPr="000311A3">
        <w:rPr>
          <w:b w:val="0"/>
          <w:color w:val="000000" w:themeColor="text1"/>
        </w:rPr>
        <w:t xml:space="preserve"> - Effekte der Funkausbreitung (Vgl.[5] S.5)</w:t>
      </w:r>
      <w:bookmarkEnd w:id="121"/>
    </w:p>
    <w:p w:rsidR="004126C8" w:rsidRDefault="00F9013D" w:rsidP="00F9013D">
      <w:r>
        <w:br w:type="page"/>
      </w:r>
    </w:p>
    <w:p w:rsidR="004126C8" w:rsidRPr="00F9013D" w:rsidRDefault="004126C8" w:rsidP="004A1207">
      <w:pPr>
        <w:pStyle w:val="berschrift3"/>
        <w:numPr>
          <w:ilvl w:val="2"/>
          <w:numId w:val="3"/>
        </w:numPr>
      </w:pPr>
      <w:bookmarkStart w:id="122" w:name="_Toc409448620"/>
      <w:r w:rsidRPr="00F9013D">
        <w:lastRenderedPageBreak/>
        <w:t>Reflexion</w:t>
      </w:r>
      <w:bookmarkEnd w:id="122"/>
    </w:p>
    <w:p w:rsidR="004126C8" w:rsidRDefault="004126C8" w:rsidP="004126C8">
      <w:pPr>
        <w:pStyle w:val="KeinLeerraum"/>
      </w:pPr>
      <w:r>
        <w:t xml:space="preserve">Die Welle trifft auf eine Grenzfläche, die sich dadurch auszeichnet, dass sich hier der Brechungsindex oder der Wellenwiderstand ändert. Dabei wird in der Regel nur ein Teil der Energie reflektiert (Reflexion) und der andere Teil breitet sich im anderen Medium weiter aus (Transmission). Sollte sich der Einfallswinkel an einer Grenzfläche von zwei nicht absorbierenden Medien mit unterschiedlicher Ausbreitungsgeschwindigkeit über einem bestimmten Wert, dem sogenannten Grenzwinkel der Totalreflexion befinden, wird die Welle nicht mehr in das zweite Medium transmittiert, sondern nahezu vollständig reflektiert und verbleibt im ersten Medium gemäß der Regel Einfallswinkel = Ausfallswinkel. </w:t>
      </w:r>
      <w:r>
        <w:rPr>
          <w:highlight w:val="yellow"/>
        </w:rPr>
        <w:t>(Wikipedia</w:t>
      </w:r>
      <w:r w:rsidRPr="00290D7C">
        <w:rPr>
          <w:highlight w:val="yellow"/>
        </w:rPr>
        <w:t>)</w:t>
      </w:r>
    </w:p>
    <w:p w:rsidR="004126C8" w:rsidRDefault="004126C8" w:rsidP="004126C8">
      <w:pPr>
        <w:pStyle w:val="KeinLeerraum"/>
      </w:pPr>
    </w:p>
    <w:p w:rsidR="004126C8" w:rsidRPr="00976000" w:rsidRDefault="004126C8" w:rsidP="004A1207">
      <w:pPr>
        <w:pStyle w:val="berschrift3"/>
        <w:numPr>
          <w:ilvl w:val="2"/>
          <w:numId w:val="3"/>
        </w:numPr>
        <w:rPr>
          <w:i/>
        </w:rPr>
      </w:pPr>
      <w:bookmarkStart w:id="123" w:name="_Toc409448621"/>
      <w:r w:rsidRPr="00F9013D">
        <w:rPr>
          <w:rStyle w:val="berschrift3Zchn"/>
          <w:b/>
          <w:bCs/>
        </w:rPr>
        <w:t>Absorption</w:t>
      </w:r>
      <w:bookmarkEnd w:id="123"/>
    </w:p>
    <w:p w:rsidR="004126C8" w:rsidRDefault="004126C8" w:rsidP="004126C8">
      <w:pPr>
        <w:pStyle w:val="KeinLeerraum"/>
      </w:pPr>
      <w:r>
        <w:t xml:space="preserve">Die Welle wird bei der Reflexion, wie bereits erwähnt, nur teilweise reflektiert, der andere Teil der Energie kann von einem Stoff bzw. Körper aufgenommen (absorbiert) werden. Dadurch wird die Transmission, also der Grad an Durchlässigkeit einer Welle, in entsprechender Weise abgeschwächt ([1] S.298) </w:t>
      </w:r>
      <w:r w:rsidRPr="00290D7C">
        <w:rPr>
          <w:highlight w:val="yellow"/>
        </w:rPr>
        <w:t>(</w:t>
      </w:r>
      <w:r>
        <w:rPr>
          <w:highlight w:val="yellow"/>
        </w:rPr>
        <w:t>Wikipedia</w:t>
      </w:r>
      <w:r w:rsidRPr="00290D7C">
        <w:rPr>
          <w:highlight w:val="yellow"/>
        </w:rPr>
        <w:t>)</w:t>
      </w:r>
      <w:r>
        <w:t>.</w:t>
      </w:r>
    </w:p>
    <w:p w:rsidR="004126C8" w:rsidRDefault="004126C8" w:rsidP="004126C8">
      <w:pPr>
        <w:pStyle w:val="KeinLeerraum"/>
      </w:pPr>
      <w:r>
        <w:t>Ein großes Problem bei dem neuen WLAN-Standard 802.11ad im 60GHz Frequenzband ist die Luftabsorption des Sauerstoffs bei dieser Frequenz. Bis zu 98% der Energie wird vom Sauerstoff in der Luft absorbiert und die Reichweite somit stark beschränkt. [6]</w:t>
      </w:r>
    </w:p>
    <w:p w:rsidR="004126C8" w:rsidRDefault="004126C8" w:rsidP="004126C8">
      <w:pPr>
        <w:pStyle w:val="KeinLeerraum"/>
      </w:pPr>
    </w:p>
    <w:p w:rsidR="004126C8" w:rsidRDefault="004126C8" w:rsidP="004126C8">
      <w:pPr>
        <w:pStyle w:val="KeinLeerraum"/>
        <w:keepNext/>
        <w:jc w:val="center"/>
      </w:pPr>
      <w:r>
        <w:rPr>
          <w:noProof/>
          <w:lang w:eastAsia="de-DE"/>
        </w:rPr>
        <w:drawing>
          <wp:inline distT="0" distB="0" distL="0" distR="0" wp14:anchorId="57A309FC" wp14:editId="24C2E862">
            <wp:extent cx="3423688" cy="2524836"/>
            <wp:effectExtent l="0" t="0" r="5715" b="8890"/>
            <wp:docPr id="9" name="Grafik 9" descr="http://vertassets.blob.core.windows.net/image/eac387f4/eac387f4-2cc2-11d5-a770-00d0b7694f32/041001akembedd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vertassets.blob.core.windows.net/image/eac387f4/eac387f4-2cc2-11d5-a770-00d0b7694f32/041001akembedded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331" cy="2523835"/>
                    </a:xfrm>
                    <a:prstGeom prst="rect">
                      <a:avLst/>
                    </a:prstGeom>
                    <a:noFill/>
                    <a:ln>
                      <a:noFill/>
                    </a:ln>
                  </pic:spPr>
                </pic:pic>
              </a:graphicData>
            </a:graphic>
          </wp:inline>
        </w:drawing>
      </w:r>
    </w:p>
    <w:p w:rsidR="00F9013D" w:rsidRPr="00F9013D" w:rsidRDefault="004126C8" w:rsidP="00F9013D">
      <w:pPr>
        <w:pStyle w:val="Beschriftung"/>
        <w:ind w:left="1416"/>
        <w:jc w:val="both"/>
        <w:rPr>
          <w:b w:val="0"/>
          <w:color w:val="000000" w:themeColor="text1"/>
        </w:rPr>
      </w:pPr>
      <w:r>
        <w:rPr>
          <w:b w:val="0"/>
          <w:color w:val="000000" w:themeColor="text1"/>
        </w:rPr>
        <w:t xml:space="preserve">     </w:t>
      </w:r>
      <w:bookmarkStart w:id="124" w:name="_Toc409447642"/>
      <w:r w:rsidRPr="00976000">
        <w:rPr>
          <w:b w:val="0"/>
          <w:color w:val="000000" w:themeColor="text1"/>
        </w:rPr>
        <w:t xml:space="preserve">Abbildung </w:t>
      </w:r>
      <w:r w:rsidRPr="00976000">
        <w:rPr>
          <w:b w:val="0"/>
          <w:color w:val="000000" w:themeColor="text1"/>
        </w:rPr>
        <w:fldChar w:fldCharType="begin"/>
      </w:r>
      <w:r w:rsidRPr="00976000">
        <w:rPr>
          <w:b w:val="0"/>
          <w:color w:val="000000" w:themeColor="text1"/>
        </w:rPr>
        <w:instrText xml:space="preserve"> SEQ Abbildung \* ARABIC </w:instrText>
      </w:r>
      <w:r w:rsidRPr="00976000">
        <w:rPr>
          <w:b w:val="0"/>
          <w:color w:val="000000" w:themeColor="text1"/>
        </w:rPr>
        <w:fldChar w:fldCharType="separate"/>
      </w:r>
      <w:r w:rsidR="00575053">
        <w:rPr>
          <w:b w:val="0"/>
          <w:noProof/>
          <w:color w:val="000000" w:themeColor="text1"/>
        </w:rPr>
        <w:t>5</w:t>
      </w:r>
      <w:r w:rsidRPr="00976000">
        <w:rPr>
          <w:b w:val="0"/>
          <w:color w:val="000000" w:themeColor="text1"/>
        </w:rPr>
        <w:fldChar w:fldCharType="end"/>
      </w:r>
      <w:r w:rsidRPr="00976000">
        <w:rPr>
          <w:b w:val="0"/>
          <w:color w:val="000000" w:themeColor="text1"/>
        </w:rPr>
        <w:t xml:space="preserve"> - Luftabsorption abhängig von der Frequenz</w:t>
      </w:r>
      <w:r>
        <w:rPr>
          <w:b w:val="0"/>
          <w:color w:val="000000" w:themeColor="text1"/>
        </w:rPr>
        <w:t xml:space="preserve"> [6]</w:t>
      </w:r>
      <w:bookmarkEnd w:id="124"/>
    </w:p>
    <w:p w:rsidR="004126C8" w:rsidRDefault="004126C8" w:rsidP="004A1207">
      <w:pPr>
        <w:pStyle w:val="berschrift3"/>
        <w:numPr>
          <w:ilvl w:val="2"/>
          <w:numId w:val="3"/>
        </w:numPr>
      </w:pPr>
      <w:bookmarkStart w:id="125" w:name="_Toc409448622"/>
      <w:r>
        <w:lastRenderedPageBreak/>
        <w:t>Streuung</w:t>
      </w:r>
      <w:bookmarkEnd w:id="125"/>
    </w:p>
    <w:p w:rsidR="004126C8" w:rsidRDefault="004126C8" w:rsidP="004126C8">
      <w:pPr>
        <w:pStyle w:val="KeinLeerraum"/>
      </w:pPr>
      <w:r>
        <w:t xml:space="preserve">Wenn die Welle auf eine glatte (bezüglich Wellenlänge kleine Rauigkeiten) Oberfläche trifft, wird sie gemäß Reflexionsgesetz gerichtet reflektiert und transmittiert. Sollte die Oberfläche jedoch deutlich rauer sein, wird die Welle diffus gestreut, d.h. in mehrere verschiedene Richtungen abgelenkt. </w:t>
      </w:r>
      <w:r>
        <w:rPr>
          <w:highlight w:val="yellow"/>
        </w:rPr>
        <w:t>(Wikipedia</w:t>
      </w:r>
      <w:r w:rsidRPr="00290D7C">
        <w:rPr>
          <w:highlight w:val="yellow"/>
        </w:rPr>
        <w:t>)</w:t>
      </w:r>
    </w:p>
    <w:p w:rsidR="004126C8" w:rsidRDefault="004126C8" w:rsidP="004126C8">
      <w:pPr>
        <w:pStyle w:val="KeinLeerraum"/>
      </w:pPr>
    </w:p>
    <w:p w:rsidR="004126C8" w:rsidRDefault="004126C8" w:rsidP="004A1207">
      <w:pPr>
        <w:pStyle w:val="berschrift3"/>
        <w:numPr>
          <w:ilvl w:val="2"/>
          <w:numId w:val="3"/>
        </w:numPr>
      </w:pPr>
      <w:bookmarkStart w:id="126" w:name="_Toc409448623"/>
      <w:r>
        <w:t>Beugung</w:t>
      </w:r>
      <w:bookmarkEnd w:id="126"/>
    </w:p>
    <w:p w:rsidR="004126C8" w:rsidRDefault="004126C8" w:rsidP="004126C8">
      <w:pPr>
        <w:pStyle w:val="KeinLeerraum"/>
      </w:pPr>
      <w:r w:rsidRPr="00976000">
        <w:t xml:space="preserve">Die Welle trifft auf ein Hindernis und wird dort abgelenkt. Dadurch kann sich eine Welle in Bereichen ausbreiten, die nicht durch direkte Sichtverbindung erreichbar wären. Ursache für die Beugung ist die Entstehung neuer Wellen entlang der Wellenfront und somit auch Interferenz (Überlagerung). Dies geschieht nach dem </w:t>
      </w:r>
      <w:proofErr w:type="spellStart"/>
      <w:r w:rsidRPr="00976000">
        <w:t>huygens-fresnelschen</w:t>
      </w:r>
      <w:proofErr w:type="spellEnd"/>
      <w:r w:rsidRPr="00976000">
        <w:t xml:space="preserve"> Prinzip, welches besagt, dass jeder Punkt einer Wellenfront als Ausgangspunkt einer neuen Welle, der sogenannten Elementarwelle, betrachtet werden kann. Überlagert man dann sämtliche Elementarwellen erhält man die neue Lage der Wellenfront. Durch die Interferenz entstehen entlang der Welle immer wieder Maxima, an denen die Amplitude maximal wird und Minima, an denen die Amplitude minimal wird. </w:t>
      </w:r>
      <w:r w:rsidRPr="00976000">
        <w:rPr>
          <w:highlight w:val="yellow"/>
        </w:rPr>
        <w:t>(</w:t>
      </w:r>
      <w:r>
        <w:rPr>
          <w:highlight w:val="yellow"/>
        </w:rPr>
        <w:t>Wikipedia</w:t>
      </w:r>
      <w:r w:rsidRPr="00976000">
        <w:rPr>
          <w:highlight w:val="yellow"/>
        </w:rPr>
        <w:t>)</w:t>
      </w:r>
    </w:p>
    <w:p w:rsidR="004126C8" w:rsidRDefault="004126C8" w:rsidP="004126C8">
      <w:pPr>
        <w:pStyle w:val="KeinLeerraum"/>
      </w:pPr>
    </w:p>
    <w:p w:rsidR="004126C8" w:rsidRDefault="004126C8" w:rsidP="004A1207">
      <w:pPr>
        <w:pStyle w:val="berschrift3"/>
        <w:numPr>
          <w:ilvl w:val="2"/>
          <w:numId w:val="3"/>
        </w:numPr>
      </w:pPr>
      <w:bookmarkStart w:id="127" w:name="_Toc409448624"/>
      <w:r>
        <w:t>Wellenführung</w:t>
      </w:r>
      <w:bookmarkEnd w:id="127"/>
    </w:p>
    <w:p w:rsidR="004126C8" w:rsidRDefault="004126C8" w:rsidP="004126C8">
      <w:pPr>
        <w:pStyle w:val="KeinLeerraum"/>
      </w:pPr>
      <w:r>
        <w:t>Wird eine Welle in einem Leiter geführt, so werden nur diejenigen Wellen in den Leiter hineingeführt, die über dem Grenzwinkel der Totalreflexion liegen, damit möglichst wenig der Energie bei den unzähligen Reflexionen innerhalb des Leiters verloren geht und der größtmögliche Teil der Welle vollständig reflektiert wird. In der Praxis ist eine vollständige Totalreflexion allerdings nicht umsetzbar, ein kleiner Teil der Energie wird immer absorbiert, damit gibt es dann auch Grenzen der Übertragung, insbesondere der Übertragungsstrecke, da das Signal irgendwann zu schwach wird oder zu stark verzerrt ist und der Empfänger die Flanken nicht mehr eindeutig identifizieren kann. (</w:t>
      </w:r>
      <w:r>
        <w:rPr>
          <w:highlight w:val="yellow"/>
        </w:rPr>
        <w:t>Wikipedia</w:t>
      </w:r>
      <w:r w:rsidRPr="00290D7C">
        <w:rPr>
          <w:highlight w:val="yellow"/>
        </w:rPr>
        <w:t>)</w:t>
      </w:r>
    </w:p>
    <w:p w:rsidR="004126C8" w:rsidRDefault="00F9013D" w:rsidP="00F9013D">
      <w:r>
        <w:br w:type="page"/>
      </w:r>
    </w:p>
    <w:p w:rsidR="004126C8" w:rsidRPr="00891403" w:rsidRDefault="004126C8" w:rsidP="004A1207">
      <w:pPr>
        <w:pStyle w:val="berschrift3"/>
        <w:numPr>
          <w:ilvl w:val="2"/>
          <w:numId w:val="3"/>
        </w:numPr>
      </w:pPr>
      <w:bookmarkStart w:id="128" w:name="_Toc409448625"/>
      <w:r w:rsidRPr="00891403">
        <w:lastRenderedPageBreak/>
        <w:t>Polarisationsdämpfung</w:t>
      </w:r>
      <w:bookmarkEnd w:id="128"/>
    </w:p>
    <w:p w:rsidR="004126C8" w:rsidRDefault="004126C8" w:rsidP="004126C8">
      <w:pPr>
        <w:pStyle w:val="KeinLeerraum"/>
      </w:pPr>
      <w:r>
        <w:t>Ein weiterer wichtiger Faktor bei der Betrachtung von Funknetzen ist die Antenne. Die Position und Ausrichtung bestimmt entscheidend die Reichweite und Verbreitung des Signals. Die Polarisation einer Antenne gibt im Wesentlichen die Richtung der elektrischen Feldlinien einer elektromagnetischen Welle an. Für den Fall, dass zwei Antennen direkt aufeinander ausgerichtet sind ist es von entscheidender Bedeutung, dass die Polarisation so genau wie möglich aufeinander abgestimmt wird. Im Nachfolgenden wird zudem noch zwischen linearer und zirkularer Polarisation unterschieden.</w:t>
      </w:r>
      <w:r w:rsidRPr="005B6C5B">
        <w:t xml:space="preserve"> </w:t>
      </w:r>
      <w:r>
        <w:t xml:space="preserve">. </w:t>
      </w:r>
      <w:r>
        <w:rPr>
          <w:highlight w:val="yellow"/>
        </w:rPr>
        <w:t>(Wikipedia</w:t>
      </w:r>
      <w:r w:rsidRPr="00290D7C">
        <w:rPr>
          <w:highlight w:val="yellow"/>
        </w:rPr>
        <w:t>)</w:t>
      </w:r>
    </w:p>
    <w:p w:rsidR="004126C8" w:rsidRDefault="004126C8" w:rsidP="004126C8">
      <w:pPr>
        <w:pStyle w:val="KeinLeerraum"/>
      </w:pPr>
    </w:p>
    <w:p w:rsidR="004126C8" w:rsidRDefault="004126C8" w:rsidP="004A1207">
      <w:pPr>
        <w:pStyle w:val="berschrift3"/>
        <w:numPr>
          <w:ilvl w:val="2"/>
          <w:numId w:val="3"/>
        </w:numPr>
      </w:pPr>
      <w:bookmarkStart w:id="129" w:name="_Toc409448626"/>
      <w:r>
        <w:t>Lineare Polarisation</w:t>
      </w:r>
      <w:bookmarkEnd w:id="129"/>
    </w:p>
    <w:p w:rsidR="004126C8" w:rsidRDefault="004126C8" w:rsidP="004126C8">
      <w:pPr>
        <w:pStyle w:val="KeinLeerraum"/>
      </w:pPr>
      <w:r>
        <w:t>Bei der linearen Polarisation sind die Komponenten des magnetischen Feldes zeitlich konstant und zeigen immer in dieselbe Richtung, solange kein richtungsänderndes Ereignis auftritt. Innerhalb der linearen Polarisation wird weiterhin noch zwischen vertikaler und horizontaler Polarisation unterschieden.</w:t>
      </w:r>
    </w:p>
    <w:p w:rsidR="004126C8" w:rsidRDefault="004126C8" w:rsidP="004126C8">
      <w:pPr>
        <w:pStyle w:val="KeinLeerraum"/>
      </w:pPr>
      <w:r>
        <w:t>Bei der vertikalen Polarisation verlaufen die elektrischen Feldlinien lotrecht zur Erdoberfläche und das Magnetfeld baut sich horizontal auf (siehe Abbildung) ([1] S. 328ff).</w:t>
      </w:r>
    </w:p>
    <w:p w:rsidR="004126C8" w:rsidRDefault="004126C8" w:rsidP="004126C8">
      <w:pPr>
        <w:pStyle w:val="KeinLeerraum"/>
      </w:pPr>
      <w:r>
        <w:t>Analog dazu verlaufen die elektrischen Feldlinien bei horizontaler Polarisation parallel zur Erdoberfläche und das entsprechende Magnetfeld baut sich vertikal auf ([1] S. 328ff).</w:t>
      </w:r>
    </w:p>
    <w:p w:rsidR="004126C8" w:rsidRDefault="004126C8" w:rsidP="004126C8">
      <w:pPr>
        <w:pStyle w:val="KeinLeerraum"/>
      </w:pPr>
    </w:p>
    <w:p w:rsidR="004126C8" w:rsidRDefault="004126C8" w:rsidP="004126C8">
      <w:pPr>
        <w:pStyle w:val="KeinLeerraum"/>
        <w:keepNext/>
        <w:jc w:val="center"/>
      </w:pPr>
      <w:r>
        <w:rPr>
          <w:noProof/>
          <w:lang w:eastAsia="de-DE"/>
        </w:rPr>
        <w:drawing>
          <wp:inline distT="0" distB="0" distL="0" distR="0" wp14:anchorId="6459B74A" wp14:editId="60D97ADB">
            <wp:extent cx="3698543" cy="2610204"/>
            <wp:effectExtent l="0" t="0" r="0" b="0"/>
            <wp:docPr id="2" name="Grafik 2" descr="http://www.amateurfunk-wiki.de/images/3/3f/E_H_F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ateurfunk-wiki.de/images/3/3f/E_H_Fel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8162" cy="2609935"/>
                    </a:xfrm>
                    <a:prstGeom prst="rect">
                      <a:avLst/>
                    </a:prstGeom>
                    <a:noFill/>
                    <a:ln>
                      <a:noFill/>
                    </a:ln>
                  </pic:spPr>
                </pic:pic>
              </a:graphicData>
            </a:graphic>
          </wp:inline>
        </w:drawing>
      </w:r>
    </w:p>
    <w:p w:rsidR="00F9013D" w:rsidRPr="00F9013D" w:rsidRDefault="004126C8" w:rsidP="00F9013D">
      <w:pPr>
        <w:pStyle w:val="Beschriftung"/>
        <w:jc w:val="both"/>
        <w:rPr>
          <w:b w:val="0"/>
          <w:color w:val="000000" w:themeColor="text1"/>
        </w:rPr>
      </w:pPr>
      <w:bookmarkStart w:id="130" w:name="_Toc409447643"/>
      <w:r w:rsidRPr="00891403">
        <w:rPr>
          <w:b w:val="0"/>
          <w:color w:val="000000" w:themeColor="text1"/>
        </w:rPr>
        <w:t xml:space="preserve">Abbildung </w:t>
      </w:r>
      <w:r w:rsidRPr="00891403">
        <w:rPr>
          <w:b w:val="0"/>
          <w:color w:val="000000" w:themeColor="text1"/>
        </w:rPr>
        <w:fldChar w:fldCharType="begin"/>
      </w:r>
      <w:r w:rsidRPr="00891403">
        <w:rPr>
          <w:b w:val="0"/>
          <w:color w:val="000000" w:themeColor="text1"/>
        </w:rPr>
        <w:instrText xml:space="preserve"> SEQ Abbildung \* ARABIC </w:instrText>
      </w:r>
      <w:r w:rsidRPr="00891403">
        <w:rPr>
          <w:b w:val="0"/>
          <w:color w:val="000000" w:themeColor="text1"/>
        </w:rPr>
        <w:fldChar w:fldCharType="separate"/>
      </w:r>
      <w:r w:rsidR="00575053">
        <w:rPr>
          <w:b w:val="0"/>
          <w:noProof/>
          <w:color w:val="000000" w:themeColor="text1"/>
        </w:rPr>
        <w:t>6</w:t>
      </w:r>
      <w:r w:rsidRPr="00891403">
        <w:rPr>
          <w:b w:val="0"/>
          <w:color w:val="000000" w:themeColor="text1"/>
        </w:rPr>
        <w:fldChar w:fldCharType="end"/>
      </w:r>
      <w:r>
        <w:rPr>
          <w:b w:val="0"/>
          <w:color w:val="000000" w:themeColor="text1"/>
        </w:rPr>
        <w:t xml:space="preserve"> - Lineare Polarisation [7]</w:t>
      </w:r>
      <w:bookmarkEnd w:id="130"/>
    </w:p>
    <w:p w:rsidR="004126C8" w:rsidRPr="007E0A8E" w:rsidRDefault="004126C8" w:rsidP="004A1207">
      <w:pPr>
        <w:pStyle w:val="berschrift3"/>
        <w:numPr>
          <w:ilvl w:val="2"/>
          <w:numId w:val="3"/>
        </w:numPr>
      </w:pPr>
      <w:bookmarkStart w:id="131" w:name="_Toc409448627"/>
      <w:r>
        <w:lastRenderedPageBreak/>
        <w:t>Zirkulare Polarisation</w:t>
      </w:r>
      <w:bookmarkEnd w:id="131"/>
    </w:p>
    <w:p w:rsidR="004126C8" w:rsidRDefault="004126C8" w:rsidP="004126C8">
      <w:pPr>
        <w:pStyle w:val="KeinLeerraum"/>
      </w:pPr>
      <w:r>
        <w:t>Bei der zirkularen Polarisation ist die Richtung der elektrischen und damit auch der magnetischen Feldlinien nicht fixiert, sondern rotieren mit konstanter Geschwindigkeit entweder nach links oder nach rechts (siehe Abbildung). Dies erreicht man beispielsweise durch zwei linear polarisierte Antennen, die zum einen um 90° versetzt sein müssen und zum anderen um 90° phasenverschoben gespeist werden. Bei der zirkularen Polarisation ist die Richtung der Feldlinien nicht fixiert. Häufig kommt es bei der Reflexion an Hindernissen zu einer Umkehrung der Drehrichtung, was wiederum zu Dämpfungserscheinungen und somit zu Energieverlusten führen kann ([1] S. 328ff).</w:t>
      </w:r>
    </w:p>
    <w:p w:rsidR="004126C8" w:rsidRDefault="004126C8" w:rsidP="004126C8">
      <w:pPr>
        <w:pStyle w:val="KeinLeerraum"/>
        <w:rPr>
          <w:noProof/>
          <w:lang w:eastAsia="de-DE"/>
        </w:rPr>
      </w:pPr>
      <w:r>
        <w:t>Die korrespondierende Empfangsantenne sollte für optimalen Empfang dieselbe Polarisation und gegebenenfalls auch dieselbe Drehrichtung haben wie die Sendeantenne. Ist dies nicht der Fall und verwendet man zum Beispiel eine vertikal und eine horizontal polarisierte Antenne, so kommt es mit Sicherheit zu einer gewissen Dämpfung des Signals, der sogenannten Polarisationsdämpfung. Diese bewegt sich in der Praxis in einer Größenordnung von etwa 20-30 dB. Bei der Verwendung einer zirkular polarisierten Antenne als Empfangs- oder Sendeeinheit sinkt die Polarisationsdämpfung auf nur noch 3 dB, was einen um mindestens den Faktor 50 besseren Wert darstellt.</w:t>
      </w:r>
      <w:r w:rsidRPr="006F2B1F">
        <w:rPr>
          <w:noProof/>
          <w:lang w:eastAsia="de-DE"/>
        </w:rPr>
        <w:t xml:space="preserve"> </w:t>
      </w:r>
    </w:p>
    <w:p w:rsidR="004126C8" w:rsidRDefault="004126C8" w:rsidP="004126C8">
      <w:pPr>
        <w:pStyle w:val="KeinLeerraum"/>
        <w:rPr>
          <w:noProof/>
          <w:lang w:eastAsia="de-DE"/>
        </w:rPr>
      </w:pPr>
    </w:p>
    <w:p w:rsidR="004126C8" w:rsidRDefault="004126C8" w:rsidP="004126C8">
      <w:pPr>
        <w:pStyle w:val="KeinLeerraum"/>
        <w:keepNext/>
        <w:jc w:val="center"/>
      </w:pPr>
      <w:r>
        <w:rPr>
          <w:noProof/>
          <w:lang w:eastAsia="de-DE"/>
        </w:rPr>
        <w:drawing>
          <wp:inline distT="0" distB="0" distL="0" distR="0" wp14:anchorId="124B0FC2" wp14:editId="64A8440A">
            <wp:extent cx="4027706" cy="2470245"/>
            <wp:effectExtent l="0" t="0" r="0" b="6350"/>
            <wp:docPr id="5" name="Grafik 5" descr="Erzeugung zirkularer Polari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zeugung zirkularer Polari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2157" cy="2479108"/>
                    </a:xfrm>
                    <a:prstGeom prst="rect">
                      <a:avLst/>
                    </a:prstGeom>
                    <a:noFill/>
                    <a:ln>
                      <a:noFill/>
                    </a:ln>
                  </pic:spPr>
                </pic:pic>
              </a:graphicData>
            </a:graphic>
          </wp:inline>
        </w:drawing>
      </w:r>
    </w:p>
    <w:p w:rsidR="004126C8" w:rsidRPr="006F2B1F" w:rsidRDefault="004126C8" w:rsidP="004126C8">
      <w:pPr>
        <w:pStyle w:val="Beschriftung"/>
        <w:spacing w:before="240"/>
        <w:ind w:left="708"/>
        <w:jc w:val="both"/>
        <w:rPr>
          <w:b w:val="0"/>
          <w:color w:val="000000" w:themeColor="text1"/>
        </w:rPr>
      </w:pPr>
      <w:r>
        <w:rPr>
          <w:b w:val="0"/>
          <w:color w:val="000000" w:themeColor="text1"/>
        </w:rPr>
        <w:t xml:space="preserve">        </w:t>
      </w:r>
      <w:bookmarkStart w:id="132" w:name="_Toc409447644"/>
      <w:r w:rsidRPr="006F2B1F">
        <w:rPr>
          <w:b w:val="0"/>
          <w:color w:val="000000" w:themeColor="text1"/>
        </w:rPr>
        <w:t xml:space="preserve">Abbildung </w:t>
      </w:r>
      <w:r w:rsidRPr="006F2B1F">
        <w:rPr>
          <w:b w:val="0"/>
          <w:color w:val="000000" w:themeColor="text1"/>
        </w:rPr>
        <w:fldChar w:fldCharType="begin"/>
      </w:r>
      <w:r w:rsidRPr="006F2B1F">
        <w:rPr>
          <w:b w:val="0"/>
          <w:color w:val="000000" w:themeColor="text1"/>
        </w:rPr>
        <w:instrText xml:space="preserve"> SEQ Abbildung \* ARABIC </w:instrText>
      </w:r>
      <w:r w:rsidRPr="006F2B1F">
        <w:rPr>
          <w:b w:val="0"/>
          <w:color w:val="000000" w:themeColor="text1"/>
        </w:rPr>
        <w:fldChar w:fldCharType="separate"/>
      </w:r>
      <w:r w:rsidR="00575053">
        <w:rPr>
          <w:b w:val="0"/>
          <w:noProof/>
          <w:color w:val="000000" w:themeColor="text1"/>
        </w:rPr>
        <w:t>7</w:t>
      </w:r>
      <w:r w:rsidRPr="006F2B1F">
        <w:rPr>
          <w:b w:val="0"/>
          <w:color w:val="000000" w:themeColor="text1"/>
        </w:rPr>
        <w:fldChar w:fldCharType="end"/>
      </w:r>
      <w:r w:rsidRPr="006F2B1F">
        <w:rPr>
          <w:b w:val="0"/>
          <w:color w:val="000000" w:themeColor="text1"/>
        </w:rPr>
        <w:t xml:space="preserve"> - Zirkulare Polarisation [8]</w:t>
      </w:r>
      <w:bookmarkEnd w:id="132"/>
    </w:p>
    <w:p w:rsidR="004126C8" w:rsidRDefault="004126C8" w:rsidP="004126C8">
      <w:pPr>
        <w:pStyle w:val="KeinLeerraum"/>
      </w:pPr>
      <w:r>
        <w:br w:type="page"/>
      </w:r>
    </w:p>
    <w:p w:rsidR="004126C8" w:rsidRPr="006F2B1F" w:rsidRDefault="004126C8" w:rsidP="004A1207">
      <w:pPr>
        <w:pStyle w:val="berschrift3"/>
        <w:numPr>
          <w:ilvl w:val="2"/>
          <w:numId w:val="3"/>
        </w:numPr>
      </w:pPr>
      <w:bookmarkStart w:id="133" w:name="_Toc409448628"/>
      <w:r w:rsidRPr="006F2B1F">
        <w:lastRenderedPageBreak/>
        <w:t>Interferenz</w:t>
      </w:r>
      <w:bookmarkEnd w:id="133"/>
    </w:p>
    <w:p w:rsidR="004126C8" w:rsidRDefault="004126C8" w:rsidP="004126C8">
      <w:pPr>
        <w:pStyle w:val="KeinLeerraum"/>
      </w:pPr>
      <w:r>
        <w:t>Im Allgemeinen beschreibt Interferenz die Überlagerung zweier oder mehrerer Wellen nach dem Superpositionsprinzip, also die Addition der entsprechenden Amplituden. Im Extremfall kann es dabei entweder zu einer destruktiven Interferenz oder zu einer konstruktiven Interferenz kommen. Beträgt die Phasenverschiebung eine halbe Periode, also genau 180°, handelt es sich um destruktive Interferenz, was bedeutet, dass sich die Wellen gegenseitig vollständig auslöschen (selber Amplitudenhub, anderes Vorzeichen). Sind die Wellen in Phase, sprich es gibt keine Phasenverschiebung bzw. ist dieses ein Vielfaches der Periode, so handelt es sich um konstruktive Interferenz, was bedeutet, dass sich die Wellen verstärken. In diesem Fall entstehen im Interferenzmuster im wieder Maxima und Minima der überlagerten Welle. Handelt es sich weder um destruktive noch um konstruktive Interferenz, so sind allerlei Zwischenwerte möglich.</w:t>
      </w:r>
    </w:p>
    <w:p w:rsidR="004126C8" w:rsidRDefault="004126C8" w:rsidP="004126C8">
      <w:pPr>
        <w:pStyle w:val="KeinLeerraum"/>
      </w:pPr>
    </w:p>
    <w:p w:rsidR="004126C8" w:rsidRDefault="004126C8" w:rsidP="004126C8">
      <w:pPr>
        <w:pStyle w:val="KeinLeerraum"/>
        <w:keepNext/>
      </w:pPr>
      <w:r>
        <w:rPr>
          <w:noProof/>
          <w:lang w:eastAsia="de-DE"/>
        </w:rPr>
        <w:drawing>
          <wp:inline distT="0" distB="0" distL="0" distR="0" wp14:anchorId="2647272D" wp14:editId="12B6A046">
            <wp:extent cx="5760720" cy="18084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808480"/>
                    </a:xfrm>
                    <a:prstGeom prst="rect">
                      <a:avLst/>
                    </a:prstGeom>
                  </pic:spPr>
                </pic:pic>
              </a:graphicData>
            </a:graphic>
          </wp:inline>
        </w:drawing>
      </w:r>
    </w:p>
    <w:p w:rsidR="004126C8" w:rsidRPr="006F2B1F" w:rsidRDefault="004126C8" w:rsidP="004126C8">
      <w:pPr>
        <w:pStyle w:val="Beschriftung"/>
        <w:jc w:val="both"/>
        <w:rPr>
          <w:b w:val="0"/>
          <w:color w:val="000000" w:themeColor="text1"/>
        </w:rPr>
      </w:pPr>
      <w:bookmarkStart w:id="134" w:name="_Toc409447645"/>
      <w:r w:rsidRPr="006F2B1F">
        <w:rPr>
          <w:b w:val="0"/>
          <w:color w:val="000000" w:themeColor="text1"/>
        </w:rPr>
        <w:t xml:space="preserve">Abbildung </w:t>
      </w:r>
      <w:r w:rsidRPr="006F2B1F">
        <w:rPr>
          <w:b w:val="0"/>
          <w:color w:val="000000" w:themeColor="text1"/>
        </w:rPr>
        <w:fldChar w:fldCharType="begin"/>
      </w:r>
      <w:r w:rsidRPr="006F2B1F">
        <w:rPr>
          <w:b w:val="0"/>
          <w:color w:val="000000" w:themeColor="text1"/>
        </w:rPr>
        <w:instrText xml:space="preserve"> SEQ Abbildung \* ARABIC </w:instrText>
      </w:r>
      <w:r w:rsidRPr="006F2B1F">
        <w:rPr>
          <w:b w:val="0"/>
          <w:color w:val="000000" w:themeColor="text1"/>
        </w:rPr>
        <w:fldChar w:fldCharType="separate"/>
      </w:r>
      <w:r w:rsidR="00575053">
        <w:rPr>
          <w:b w:val="0"/>
          <w:noProof/>
          <w:color w:val="000000" w:themeColor="text1"/>
        </w:rPr>
        <w:t>8</w:t>
      </w:r>
      <w:r w:rsidRPr="006F2B1F">
        <w:rPr>
          <w:b w:val="0"/>
          <w:color w:val="000000" w:themeColor="text1"/>
        </w:rPr>
        <w:fldChar w:fldCharType="end"/>
      </w:r>
      <w:r w:rsidRPr="006F2B1F">
        <w:rPr>
          <w:b w:val="0"/>
          <w:color w:val="000000" w:themeColor="text1"/>
        </w:rPr>
        <w:t xml:space="preserve"> - Interferenz bei Wellen [9]</w:t>
      </w:r>
      <w:r w:rsidR="00766943">
        <w:rPr>
          <w:b w:val="0"/>
          <w:color w:val="000000" w:themeColor="text1"/>
        </w:rPr>
        <w:t xml:space="preserve"> Wikipedia</w:t>
      </w:r>
      <w:bookmarkEnd w:id="134"/>
    </w:p>
    <w:p w:rsidR="004126C8" w:rsidRDefault="004126C8" w:rsidP="004126C8">
      <w:pPr>
        <w:tabs>
          <w:tab w:val="center" w:pos="4536"/>
        </w:tabs>
      </w:pPr>
    </w:p>
    <w:p w:rsidR="004126C8" w:rsidRDefault="004126C8" w:rsidP="004126C8">
      <w:pPr>
        <w:pStyle w:val="KeinLeerraum"/>
      </w:pPr>
      <w:r w:rsidRPr="006F2B1F">
        <w:rPr>
          <w:highlight w:val="yellow"/>
        </w:rPr>
        <w:t xml:space="preserve">Bei der </w:t>
      </w:r>
      <w:r w:rsidRPr="00486CFB">
        <w:rPr>
          <w:highlight w:val="yellow"/>
        </w:rPr>
        <w:t xml:space="preserve">mehrfachen Reflexion einer </w:t>
      </w:r>
      <w:r w:rsidRPr="006F2B1F">
        <w:rPr>
          <w:highlight w:val="yellow"/>
        </w:rPr>
        <w:t xml:space="preserve">Welle kann diese auf mehreren verschiedenen Wegen den Access Point erreichen. Dieses Phänomen wird als </w:t>
      </w:r>
      <w:proofErr w:type="spellStart"/>
      <w:r w:rsidRPr="00486CFB">
        <w:rPr>
          <w:b/>
          <w:sz w:val="28"/>
          <w:szCs w:val="28"/>
          <w:highlight w:val="yellow"/>
        </w:rPr>
        <w:t>Multipath</w:t>
      </w:r>
      <w:proofErr w:type="spellEnd"/>
      <w:r w:rsidRPr="00486CFB">
        <w:rPr>
          <w:b/>
          <w:sz w:val="28"/>
          <w:szCs w:val="28"/>
          <w:highlight w:val="yellow"/>
        </w:rPr>
        <w:t>-Problem</w:t>
      </w:r>
      <w:r w:rsidRPr="006F2B1F">
        <w:rPr>
          <w:highlight w:val="yellow"/>
        </w:rPr>
        <w:t xml:space="preserve"> bezeichnet und da die reflektierten Wellen zu unterschiedlichen Zeitpunkten beim Empfänger ankommen, kommt es zur Überlappung der Signale und damit zu Interferenz ([1] S. 421ff).</w:t>
      </w:r>
    </w:p>
    <w:p w:rsidR="004126C8" w:rsidRPr="0019159E" w:rsidRDefault="004126C8" w:rsidP="004126C8">
      <w:pPr>
        <w:tabs>
          <w:tab w:val="center" w:pos="4536"/>
        </w:tabs>
        <w:rPr>
          <w:b/>
          <w:color w:val="FF0000"/>
        </w:rPr>
      </w:pPr>
      <w:r w:rsidRPr="0019159E">
        <w:rPr>
          <w:b/>
          <w:color w:val="FF0000"/>
        </w:rPr>
        <w:t>Wichtiges Thema. Ausführlicher mit Bild!</w:t>
      </w:r>
    </w:p>
    <w:p w:rsidR="004126C8" w:rsidRPr="0019159E" w:rsidRDefault="004126C8" w:rsidP="004126C8">
      <w:pPr>
        <w:tabs>
          <w:tab w:val="center" w:pos="4536"/>
        </w:tabs>
        <w:rPr>
          <w:color w:val="FF0000"/>
        </w:rPr>
      </w:pPr>
    </w:p>
    <w:p w:rsidR="004126C8" w:rsidRPr="0019159E" w:rsidRDefault="00387863" w:rsidP="004A1207">
      <w:pPr>
        <w:pStyle w:val="berschrift2"/>
        <w:numPr>
          <w:ilvl w:val="1"/>
          <w:numId w:val="3"/>
        </w:numPr>
      </w:pPr>
      <w:r>
        <w:lastRenderedPageBreak/>
        <w:t xml:space="preserve">  </w:t>
      </w:r>
      <w:bookmarkStart w:id="135" w:name="_Toc409448629"/>
      <w:r w:rsidR="004126C8" w:rsidRPr="0019159E">
        <w:t>Mehrfachzugriff</w:t>
      </w:r>
      <w:bookmarkEnd w:id="135"/>
    </w:p>
    <w:p w:rsidR="004126C8" w:rsidRDefault="004126C8" w:rsidP="004126C8">
      <w:pPr>
        <w:pStyle w:val="KeinLeerraum"/>
      </w:pPr>
      <w:r>
        <w:t xml:space="preserve">Im Unterschied zu drahtgebundenen Netzwerken, wo nur per </w:t>
      </w:r>
      <w:proofErr w:type="gramStart"/>
      <w:r>
        <w:t>direkter</w:t>
      </w:r>
      <w:proofErr w:type="gramEnd"/>
      <w:r>
        <w:t xml:space="preserve"> Verbindung mit dem Medium darauf zugegriffen werden kann, ist es bei drahtlosen Netzwerken so, dass jeder Teilnehmer innerhalb eines Empfangsbereiches auf das Funkmedium zugreifen könnte. Um diesem rein theoretisch unendlichen Mehrfachzugriff Einhalt zu gebieten wurden 4 grundsätzliche Verfahren entwickelt, die nachfolgend kurz erläutert werden.</w:t>
      </w:r>
    </w:p>
    <w:p w:rsidR="004126C8" w:rsidRDefault="004126C8" w:rsidP="004126C8">
      <w:pPr>
        <w:pStyle w:val="KeinLeerraum"/>
      </w:pPr>
    </w:p>
    <w:p w:rsidR="004126C8" w:rsidRPr="00387863" w:rsidRDefault="004126C8" w:rsidP="00387863">
      <w:pPr>
        <w:pStyle w:val="KeinLeerraum"/>
        <w:rPr>
          <w:b/>
          <w:i/>
          <w:lang w:val="en-US"/>
        </w:rPr>
      </w:pPr>
      <w:r w:rsidRPr="00387863">
        <w:rPr>
          <w:b/>
          <w:i/>
          <w:lang w:val="en-US"/>
        </w:rPr>
        <w:t>TDMA (Time Division Multiple Access)</w:t>
      </w:r>
    </w:p>
    <w:p w:rsidR="004126C8" w:rsidRDefault="004126C8" w:rsidP="004126C8">
      <w:pPr>
        <w:pStyle w:val="KeinLeerraum"/>
      </w:pPr>
      <w:r w:rsidRPr="000713AE">
        <w:t xml:space="preserve">Hierbei handelt es sich um ein Zeitmultiplexverfahren, wonach jeder Benutzer </w:t>
      </w:r>
      <w:r>
        <w:t>für eine bestimmte Zeitdauer das Übertragungsmedium zur Datenübertragung verwenden darf. Die Zeitdauer entspricht einer vorher festgelegten Zeitscheibe, die pro Benutzer in der Regel gleich groß ist. ([1] S. 25)</w:t>
      </w:r>
    </w:p>
    <w:p w:rsidR="004126C8" w:rsidRDefault="004126C8" w:rsidP="004126C8">
      <w:pPr>
        <w:pStyle w:val="KeinLeerraum"/>
      </w:pPr>
    </w:p>
    <w:p w:rsidR="004126C8" w:rsidRPr="00387863" w:rsidRDefault="004126C8" w:rsidP="00387863">
      <w:pPr>
        <w:pStyle w:val="KeinLeerraum"/>
        <w:rPr>
          <w:b/>
          <w:i/>
        </w:rPr>
      </w:pPr>
      <w:r w:rsidRPr="00387863">
        <w:rPr>
          <w:b/>
          <w:i/>
        </w:rPr>
        <w:t>FDMA (</w:t>
      </w:r>
      <w:proofErr w:type="spellStart"/>
      <w:r w:rsidRPr="00387863">
        <w:rPr>
          <w:b/>
          <w:i/>
        </w:rPr>
        <w:t>Frequency</w:t>
      </w:r>
      <w:proofErr w:type="spellEnd"/>
      <w:r w:rsidRPr="00387863">
        <w:rPr>
          <w:b/>
          <w:i/>
        </w:rPr>
        <w:t xml:space="preserve"> Division Multiple Access)</w:t>
      </w:r>
    </w:p>
    <w:p w:rsidR="004126C8" w:rsidRDefault="004126C8" w:rsidP="004126C8">
      <w:pPr>
        <w:pStyle w:val="KeinLeerraum"/>
      </w:pPr>
      <w:r w:rsidRPr="00075CC9">
        <w:t>Die verfügbare Bandbreite des verwendeten Frequenzbandes wird in mehrere disjunkte (</w:t>
      </w:r>
      <w:r>
        <w:t>getrennt, kein Überlappung) Kanäle unterteilt und jedem Benutzer wird ein eigener Kanal zugeteilt, den er dauerhaft zur Datenübertragung verwenden kann. ([1] S. 25)</w:t>
      </w:r>
    </w:p>
    <w:p w:rsidR="004126C8" w:rsidRDefault="004126C8" w:rsidP="004126C8">
      <w:pPr>
        <w:pStyle w:val="KeinLeerraum"/>
      </w:pPr>
    </w:p>
    <w:p w:rsidR="004126C8" w:rsidRPr="00387863" w:rsidRDefault="004126C8" w:rsidP="004126C8">
      <w:pPr>
        <w:pStyle w:val="KeinLeerraum"/>
        <w:rPr>
          <w:b/>
          <w:i/>
        </w:rPr>
      </w:pPr>
      <w:r w:rsidRPr="00387863">
        <w:rPr>
          <w:b/>
          <w:i/>
        </w:rPr>
        <w:t>CDMA (Code Division Multiple Access)</w:t>
      </w:r>
    </w:p>
    <w:p w:rsidR="004126C8" w:rsidRDefault="004126C8" w:rsidP="004126C8">
      <w:pPr>
        <w:pStyle w:val="KeinLeerraum"/>
      </w:pPr>
      <w:r w:rsidRPr="00C90894">
        <w:t>Bei diesem Verfahren kommt eine Verschlüsselung zum Einsatz, die dafür sorgt, dass die Daten</w:t>
      </w:r>
      <w:r>
        <w:t xml:space="preserve"> beim Senden mit einem Code verschlüsselt werden und dann</w:t>
      </w:r>
      <w:r w:rsidRPr="00C90894">
        <w:t xml:space="preserve"> </w:t>
      </w:r>
      <w:r>
        <w:t>nur noch von einem Empfänger mit demselben Code wieder entschlüsselt werden können. Diese Verschlüsselung ist allerdings nicht im Sinne einer kryptografischen Verschlüsselung zu sehen, sondern dient nur dazu dem Mehrfachzugriff entgegenzuwirken. ([1] S. 25)</w:t>
      </w:r>
    </w:p>
    <w:p w:rsidR="00F9013D" w:rsidRDefault="00F9013D">
      <w:r>
        <w:br w:type="page"/>
      </w:r>
    </w:p>
    <w:p w:rsidR="004126C8" w:rsidRPr="00387863" w:rsidRDefault="004126C8" w:rsidP="004126C8">
      <w:pPr>
        <w:pStyle w:val="KeinLeerraum"/>
        <w:rPr>
          <w:b/>
          <w:i/>
        </w:rPr>
      </w:pPr>
      <w:r w:rsidRPr="00387863">
        <w:rPr>
          <w:b/>
          <w:i/>
        </w:rPr>
        <w:lastRenderedPageBreak/>
        <w:t>SDMA (Space Division Multiple Access)</w:t>
      </w:r>
    </w:p>
    <w:p w:rsidR="004126C8" w:rsidRDefault="004126C8" w:rsidP="004126C8">
      <w:pPr>
        <w:pStyle w:val="KeinLeerraum"/>
      </w:pPr>
      <w:r w:rsidRPr="00EC67A8">
        <w:t xml:space="preserve">Hierbei handelt es sich um ein Raummultiplexverfahren, wobei die maximale </w:t>
      </w:r>
      <w:r>
        <w:t>R</w:t>
      </w:r>
      <w:r w:rsidRPr="00EC67A8">
        <w:t>eichweite die Grundlage bildet.</w:t>
      </w:r>
      <w:r>
        <w:t xml:space="preserve"> Ab einer bestimmten Reichweite wird dann das Signal der elektromagnetischen Welle derart abgeschwächt, dass parallel dazu ein weiteres System auf demselben Kanal betrieben werden kann ohne eklatanten Störungen zu unterliegen. ([1] S. 25)</w:t>
      </w:r>
    </w:p>
    <w:p w:rsidR="004126C8" w:rsidRDefault="004126C8" w:rsidP="004126C8">
      <w:pPr>
        <w:pStyle w:val="KeinLeerraum"/>
      </w:pPr>
    </w:p>
    <w:p w:rsidR="004126C8" w:rsidRDefault="00387863" w:rsidP="004A1207">
      <w:pPr>
        <w:pStyle w:val="berschrift2"/>
        <w:numPr>
          <w:ilvl w:val="1"/>
          <w:numId w:val="3"/>
        </w:numPr>
      </w:pPr>
      <w:r>
        <w:t xml:space="preserve">  </w:t>
      </w:r>
      <w:bookmarkStart w:id="136" w:name="_Toc409448630"/>
      <w:r w:rsidR="004126C8">
        <w:t>Fremdzugriff</w:t>
      </w:r>
      <w:bookmarkEnd w:id="136"/>
    </w:p>
    <w:p w:rsidR="004126C8" w:rsidRDefault="004126C8" w:rsidP="004126C8">
      <w:pPr>
        <w:pStyle w:val="KeinLeerraum"/>
      </w:pPr>
      <w:r>
        <w:t xml:space="preserve">Wie bereits erwähnt handelt es sich bei drahtlosen Netzwerken um weitestgehend offene Netzwerke die von außen leicht zugänglich sind. Um zu verhindern, dass unerwünschte Benutzer in das Netzwerk eindringen können, wurden zahlreiche Verschlüsselungs- und Authentifizierungsverfahren entwickelt. </w:t>
      </w:r>
    </w:p>
    <w:p w:rsidR="004126C8" w:rsidRDefault="004126C8" w:rsidP="004126C8">
      <w:pPr>
        <w:pStyle w:val="KeinLeerraum"/>
      </w:pPr>
      <w:r>
        <w:t>Im Sinne der historischen Reihenfolge wäre zunächst der Wired-</w:t>
      </w:r>
      <w:proofErr w:type="spellStart"/>
      <w:r>
        <w:t>Equivalent</w:t>
      </w:r>
      <w:proofErr w:type="spellEnd"/>
      <w:r>
        <w:t xml:space="preserve">-Privacy-Algorithmus (WEP) zu nennen, der den Datenstrom mit einem 40 Bit bzw. 104 Bit großen Schlüssel codiert. Ein Unbefugter Eindringling sieht dann nur den verschlüsselten Datenstrom und kann ohne den entsprechenden Schlüssel die ursprüngliche Nachricht nicht entschlüsseln. Da dieses Verfahren mittlerweile deutlich veraltet ist und als leicht zu knacken gilt wurden weitere Verfahren mit höherer Sicherheit entwickelt ([1] S. 223ff). </w:t>
      </w:r>
    </w:p>
    <w:p w:rsidR="004126C8" w:rsidRDefault="004126C8" w:rsidP="004126C8">
      <w:pPr>
        <w:pStyle w:val="KeinLeerraum"/>
      </w:pPr>
      <w:r>
        <w:t xml:space="preserve">Die erste Weiterentwicklung war der Wi-Fi </w:t>
      </w:r>
      <w:proofErr w:type="spellStart"/>
      <w:r>
        <w:t>Protected</w:t>
      </w:r>
      <w:proofErr w:type="spellEnd"/>
      <w:r>
        <w:t xml:space="preserve"> Access (WPA). Dieses Verschlüsselungsverfahren enthält die Architektur von WEP, durch dynamische Schlüssel und Authentifizierungsmethoden wird jedoch ein zusätzlicher Schutz erreicht. </w:t>
      </w:r>
    </w:p>
    <w:p w:rsidR="004126C8" w:rsidRDefault="004126C8" w:rsidP="004126C8">
      <w:pPr>
        <w:pStyle w:val="KeinLeerraum"/>
      </w:pPr>
      <w:r>
        <w:t xml:space="preserve">Nachfolger des WPA war dann schließlich der Wi-Fi </w:t>
      </w:r>
      <w:proofErr w:type="spellStart"/>
      <w:r>
        <w:t>Protected</w:t>
      </w:r>
      <w:proofErr w:type="spellEnd"/>
      <w:r>
        <w:t xml:space="preserve"> Access 2 (WPA2) welcher noch heute große Anwendung findet. WPA2 implementierte die grundlegenden Funktionen des neuen Sicherheitsstandards IEEE 802.11i (Erweiterung um die Sicherheitsprotokolle TKIP und CTR).</w:t>
      </w:r>
      <w:r w:rsidRPr="0019159E">
        <w:t xml:space="preserve"> </w:t>
      </w:r>
      <w:r>
        <w:t>([1] S. 223ff).</w:t>
      </w:r>
    </w:p>
    <w:p w:rsidR="004126C8" w:rsidRDefault="004126C8" w:rsidP="004126C8">
      <w:pPr>
        <w:pStyle w:val="KeinLeerraum"/>
      </w:pPr>
    </w:p>
    <w:p w:rsidR="004126C8" w:rsidRPr="00F9013D" w:rsidRDefault="00F9013D" w:rsidP="004126C8">
      <w:pPr>
        <w:pStyle w:val="KeinLeerraum"/>
        <w:rPr>
          <w:b/>
          <w:highlight w:val="yellow"/>
        </w:rPr>
      </w:pPr>
      <w:r>
        <w:rPr>
          <w:b/>
          <w:highlight w:val="yellow"/>
        </w:rPr>
        <w:t>Kanalüberlappung</w:t>
      </w:r>
    </w:p>
    <w:p w:rsidR="004126C8" w:rsidRPr="00542EDE" w:rsidRDefault="004126C8" w:rsidP="004126C8">
      <w:pPr>
        <w:pStyle w:val="KeinLeerraum"/>
        <w:rPr>
          <w:b/>
        </w:rPr>
      </w:pPr>
      <w:r w:rsidRPr="00542EDE">
        <w:rPr>
          <w:b/>
          <w:highlight w:val="yellow"/>
        </w:rPr>
        <w:t>Reichweite von WLAN Netzen</w:t>
      </w:r>
    </w:p>
    <w:p w:rsidR="0048029F" w:rsidRDefault="004126C8" w:rsidP="00387863">
      <w:pPr>
        <w:pStyle w:val="KeinLeerraum"/>
        <w:rPr>
          <w:b/>
          <w:highlight w:val="yellow"/>
        </w:rPr>
      </w:pPr>
      <w:r w:rsidRPr="00542EDE">
        <w:rPr>
          <w:b/>
          <w:highlight w:val="yellow"/>
        </w:rPr>
        <w:t>Sendeleistung Antenne</w:t>
      </w:r>
    </w:p>
    <w:p w:rsidR="0048029F" w:rsidRDefault="0048029F" w:rsidP="004A1207">
      <w:pPr>
        <w:pStyle w:val="berschrift1"/>
        <w:numPr>
          <w:ilvl w:val="0"/>
          <w:numId w:val="3"/>
        </w:numPr>
      </w:pPr>
      <w:bookmarkStart w:id="137" w:name="_Toc409448631"/>
      <w:r>
        <w:lastRenderedPageBreak/>
        <w:t>Aktuelle WLAN Standards</w:t>
      </w:r>
      <w:bookmarkEnd w:id="137"/>
      <w:r>
        <w:t xml:space="preserve"> </w:t>
      </w:r>
    </w:p>
    <w:p w:rsidR="0048029F" w:rsidRDefault="00F9013D" w:rsidP="004A1207">
      <w:pPr>
        <w:pStyle w:val="berschrift2"/>
        <w:numPr>
          <w:ilvl w:val="1"/>
          <w:numId w:val="3"/>
        </w:numPr>
      </w:pPr>
      <w:r>
        <w:t xml:space="preserve">  </w:t>
      </w:r>
      <w:bookmarkStart w:id="138" w:name="_Toc409448632"/>
      <w:r w:rsidR="0048029F">
        <w:t>802.11n</w:t>
      </w:r>
      <w:bookmarkEnd w:id="138"/>
    </w:p>
    <w:p w:rsidR="0048029F" w:rsidRDefault="0048029F" w:rsidP="0048029F">
      <w:r>
        <w:t>Codierungsrate</w:t>
      </w:r>
    </w:p>
    <w:p w:rsidR="00530521" w:rsidRDefault="00530521" w:rsidP="0048029F"/>
    <w:p w:rsidR="0048029F" w:rsidRDefault="00F9013D" w:rsidP="004A1207">
      <w:pPr>
        <w:pStyle w:val="berschrift2"/>
        <w:numPr>
          <w:ilvl w:val="1"/>
          <w:numId w:val="3"/>
        </w:numPr>
      </w:pPr>
      <w:r>
        <w:t xml:space="preserve">  </w:t>
      </w:r>
      <w:bookmarkStart w:id="139" w:name="_Toc409448633"/>
      <w:r w:rsidR="0048029F">
        <w:t>802.11ac</w:t>
      </w:r>
      <w:bookmarkEnd w:id="139"/>
    </w:p>
    <w:p w:rsidR="0048029F" w:rsidRDefault="0048029F" w:rsidP="0048029F">
      <w:r>
        <w:t>Anwendungsbereich</w:t>
      </w:r>
    </w:p>
    <w:p w:rsidR="0048029F" w:rsidRDefault="0048029F" w:rsidP="0048029F">
      <w:r>
        <w:t xml:space="preserve">Reichweitenbegrenzungen </w:t>
      </w:r>
      <w:proofErr w:type="spellStart"/>
      <w:r>
        <w:t>etc</w:t>
      </w:r>
      <w:proofErr w:type="spellEnd"/>
    </w:p>
    <w:p w:rsidR="0048029F" w:rsidRDefault="0048029F" w:rsidP="0048029F">
      <w:r>
        <w:t xml:space="preserve">MU-MIMO - </w:t>
      </w:r>
      <w:proofErr w:type="spellStart"/>
      <w:r>
        <w:t>Beanforming</w:t>
      </w:r>
      <w:proofErr w:type="spellEnd"/>
      <w:r>
        <w:t xml:space="preserve"> bei 802.11ac</w:t>
      </w:r>
    </w:p>
    <w:p w:rsidR="0048029F" w:rsidRDefault="0048029F" w:rsidP="0048029F">
      <w:r>
        <w:t>Wesentliche Verbesserungen/Unterschiede zu 802.11n</w:t>
      </w:r>
    </w:p>
    <w:p w:rsidR="0048029F" w:rsidRDefault="0048029F" w:rsidP="0048029F">
      <w:r>
        <w:t>…..</w:t>
      </w:r>
    </w:p>
    <w:p w:rsidR="0048029F" w:rsidRDefault="0048029F" w:rsidP="0048029F"/>
    <w:p w:rsidR="0048029F" w:rsidRDefault="00F9013D" w:rsidP="004A1207">
      <w:pPr>
        <w:pStyle w:val="berschrift2"/>
        <w:numPr>
          <w:ilvl w:val="1"/>
          <w:numId w:val="3"/>
        </w:numPr>
      </w:pPr>
      <w:r>
        <w:t xml:space="preserve">  </w:t>
      </w:r>
      <w:bookmarkStart w:id="140" w:name="_Toc409448634"/>
      <w:r w:rsidR="0048029F">
        <w:t>802.11ad</w:t>
      </w:r>
      <w:bookmarkEnd w:id="140"/>
    </w:p>
    <w:p w:rsidR="00F6163C" w:rsidRDefault="00F6163C" w:rsidP="00F6163C">
      <w:pPr>
        <w:jc w:val="both"/>
      </w:pPr>
      <w:r>
        <w:t>802.11ad</w:t>
      </w:r>
    </w:p>
    <w:p w:rsidR="00F6163C" w:rsidRDefault="00F6163C" w:rsidP="00F6163C">
      <w:pPr>
        <w:jc w:val="both"/>
      </w:pPr>
      <w:r>
        <w:t xml:space="preserve">Eine weitere Entwicklung der IEEE ist der Standard 802.11ad der im 60-GHz-Frequenzband angesiedelt wird und eine maximale Datenrate von über 6 </w:t>
      </w:r>
      <w:proofErr w:type="spellStart"/>
      <w:r>
        <w:t>GBit</w:t>
      </w:r>
      <w:proofErr w:type="spellEnd"/>
      <w:r>
        <w:t>/s verspricht. Die hohe Frequenz entspricht einer Wellenlänge von 50 Millimetern und das führt zu hohen Verlusten durch Freiraumdämpfung. Im Vergleich mit dem 5-GHz-Frequenzband ist diese um 20 dB (entspricht Faktor 1</w:t>
      </w:r>
      <w:r w:rsidR="00D25F35">
        <w:t>0</w:t>
      </w:r>
      <w:r>
        <w:t>0) höher und gegenüber 2,4-GHz sogar um 27 dB</w:t>
      </w:r>
      <w:r w:rsidR="00FB56E4">
        <w:t xml:space="preserve"> (Faktor 500)</w:t>
      </w:r>
      <w:r>
        <w:t xml:space="preserve">. Auch die Absorption durch die Luft beträgt nicht unwesentliche 15 dB pro Kilometer was zu der Schlussfolgerung führt, dass 802.11ad nur auf kurze Strecken ausgelegt ist. Die erzielbare Reichweite ist durch die eben genannten Einflüsse stark eingeschränkt und beträgt selbst bei Sichtverbindung nur etwa 10 bis maximal 20 Meter </w:t>
      </w:r>
      <w:r w:rsidRPr="00684460">
        <w:t>(</w:t>
      </w:r>
      <w:r>
        <w:t>Rech</w:t>
      </w:r>
      <w:r w:rsidRPr="00684460">
        <w:t xml:space="preserve"> 201</w:t>
      </w:r>
      <w:r>
        <w:t>2</w:t>
      </w:r>
      <w:r w:rsidRPr="00684460">
        <w:t>, S.</w:t>
      </w:r>
      <w:r>
        <w:t>302</w:t>
      </w:r>
      <w:r w:rsidRPr="00684460">
        <w:t>)</w:t>
      </w:r>
      <w:r>
        <w:t xml:space="preserve">. Für große Netzwerke, beispielsweise in Unternehmen, ist dieser Standard daher nicht großflächig zu empfehlen, sondern richtet sich eher an Privatleute, die zu Hause auf kleinem Raum ein hochleistungsfähiges Netzwerk aufbauen wollen. Für kleine lokale Lösungen in Konferenzräumen oder in kleinen Büros in denen viele Daten ausgetauscht werden müssen wie etwa hochauflösende Videos oder Datensicherungen bietet 802.11ad eine gute und schnelle Alternative zu bereits verfügbaren Netzwerktypen an.  </w:t>
      </w:r>
    </w:p>
    <w:p w:rsidR="00F6163C" w:rsidRDefault="00F6163C" w:rsidP="00F6163C">
      <w:pPr>
        <w:jc w:val="both"/>
      </w:pPr>
      <w:r>
        <w:lastRenderedPageBreak/>
        <w:t>Nomenklatur:</w:t>
      </w:r>
    </w:p>
    <w:p w:rsidR="00F6163C" w:rsidRDefault="00F6163C" w:rsidP="00F6163C">
      <w:pPr>
        <w:jc w:val="both"/>
      </w:pPr>
      <w:proofErr w:type="spellStart"/>
      <w:r>
        <w:t>mmWave</w:t>
      </w:r>
      <w:proofErr w:type="spellEnd"/>
      <w:r>
        <w:t>-Station: Stationen mit Interface im Millimeter-Wellenlängenbereich</w:t>
      </w:r>
    </w:p>
    <w:p w:rsidR="00F6163C" w:rsidRDefault="00F6163C" w:rsidP="00F6163C">
      <w:pPr>
        <w:jc w:val="both"/>
      </w:pPr>
      <w:r>
        <w:t>Personal Basic Service Set: Funkzelle</w:t>
      </w:r>
    </w:p>
    <w:p w:rsidR="00F6163C" w:rsidRDefault="00F6163C" w:rsidP="00F6163C">
      <w:pPr>
        <w:jc w:val="both"/>
      </w:pPr>
      <w:r>
        <w:t>Frequenzbereich: 57-64GHz (in Europa 59,5-64GHz)</w:t>
      </w:r>
    </w:p>
    <w:p w:rsidR="00F6163C" w:rsidRDefault="00F6163C" w:rsidP="00F6163C">
      <w:pPr>
        <w:jc w:val="both"/>
      </w:pPr>
      <w:r>
        <w:t>Kanalbandbreite: 2160 MHz</w:t>
      </w:r>
    </w:p>
    <w:p w:rsidR="00F6163C" w:rsidRDefault="00F6163C" w:rsidP="00F6163C">
      <w:pPr>
        <w:jc w:val="both"/>
      </w:pPr>
      <w:r>
        <w:t>Frequenzbandaufteilung:</w:t>
      </w:r>
    </w:p>
    <w:p w:rsidR="00F6163C" w:rsidRDefault="00F6163C" w:rsidP="00F6163C">
      <w:pPr>
        <w:pStyle w:val="Listenabsatz"/>
        <w:numPr>
          <w:ilvl w:val="0"/>
          <w:numId w:val="7"/>
        </w:numPr>
        <w:jc w:val="both"/>
      </w:pPr>
      <w:r>
        <w:t>Low Band (LB) 2,4 - 2,4835 GHz</w:t>
      </w:r>
    </w:p>
    <w:p w:rsidR="00F6163C" w:rsidRDefault="00F6163C" w:rsidP="00F6163C">
      <w:pPr>
        <w:pStyle w:val="Listenabsatz"/>
        <w:numPr>
          <w:ilvl w:val="0"/>
          <w:numId w:val="7"/>
        </w:numPr>
        <w:jc w:val="both"/>
      </w:pPr>
      <w:r>
        <w:t>High Band (HB) 4,9 - 5,825 GHz</w:t>
      </w:r>
    </w:p>
    <w:p w:rsidR="00F6163C" w:rsidRDefault="00F6163C" w:rsidP="00F6163C">
      <w:pPr>
        <w:pStyle w:val="Listenabsatz"/>
        <w:numPr>
          <w:ilvl w:val="0"/>
          <w:numId w:val="7"/>
        </w:numPr>
        <w:jc w:val="both"/>
      </w:pPr>
      <w:r>
        <w:t>Ultra Band (UB) 57 - 66 GHz</w:t>
      </w:r>
    </w:p>
    <w:p w:rsidR="00F6163C" w:rsidRDefault="00F6163C" w:rsidP="00F6163C">
      <w:pPr>
        <w:jc w:val="both"/>
      </w:pPr>
      <w:r>
        <w:t>Centerfrequenzen Ultra Band:</w:t>
      </w:r>
    </w:p>
    <w:p w:rsidR="00F6163C" w:rsidRDefault="00F6163C" w:rsidP="00F6163C">
      <w:pPr>
        <w:pStyle w:val="Listenabsatz"/>
        <w:numPr>
          <w:ilvl w:val="0"/>
          <w:numId w:val="7"/>
        </w:numPr>
        <w:jc w:val="both"/>
      </w:pPr>
      <w:r>
        <w:t>Kanal 1:</w:t>
      </w:r>
      <w:r>
        <w:tab/>
        <w:t>58,32GHz</w:t>
      </w:r>
    </w:p>
    <w:p w:rsidR="00F6163C" w:rsidRDefault="00F6163C" w:rsidP="00F6163C">
      <w:pPr>
        <w:pStyle w:val="Listenabsatz"/>
        <w:numPr>
          <w:ilvl w:val="0"/>
          <w:numId w:val="7"/>
        </w:numPr>
        <w:jc w:val="both"/>
      </w:pPr>
      <w:r>
        <w:t>Kanal 2:</w:t>
      </w:r>
      <w:r>
        <w:tab/>
        <w:t>60,48 GHz</w:t>
      </w:r>
    </w:p>
    <w:p w:rsidR="00F6163C" w:rsidRDefault="00F6163C" w:rsidP="00F6163C">
      <w:pPr>
        <w:pStyle w:val="Listenabsatz"/>
        <w:numPr>
          <w:ilvl w:val="0"/>
          <w:numId w:val="7"/>
        </w:numPr>
        <w:jc w:val="both"/>
      </w:pPr>
      <w:r>
        <w:t xml:space="preserve">Kanal 3: </w:t>
      </w:r>
      <w:r>
        <w:tab/>
        <w:t>62,64 GHz</w:t>
      </w:r>
    </w:p>
    <w:p w:rsidR="00F6163C" w:rsidRDefault="00F6163C" w:rsidP="00F6163C">
      <w:pPr>
        <w:pStyle w:val="Listenabsatz"/>
        <w:numPr>
          <w:ilvl w:val="0"/>
          <w:numId w:val="7"/>
        </w:numPr>
        <w:jc w:val="both"/>
      </w:pPr>
      <w:r>
        <w:t>Kanal 4:</w:t>
      </w:r>
      <w:r>
        <w:tab/>
        <w:t>64,80 GHz</w:t>
      </w:r>
    </w:p>
    <w:p w:rsidR="00F6163C" w:rsidRDefault="00F6163C" w:rsidP="00F6163C">
      <w:pPr>
        <w:jc w:val="both"/>
      </w:pPr>
      <w:r>
        <w:t>Medienzugriff</w:t>
      </w:r>
    </w:p>
    <w:p w:rsidR="00F6163C" w:rsidRDefault="00F6163C" w:rsidP="00F6163C">
      <w:pPr>
        <w:jc w:val="both"/>
      </w:pPr>
      <w:r>
        <w:t>MSDU-Länge</w:t>
      </w:r>
    </w:p>
    <w:p w:rsidR="00F6163C" w:rsidRDefault="00F6163C" w:rsidP="00F6163C">
      <w:pPr>
        <w:jc w:val="both"/>
      </w:pPr>
      <w:r>
        <w:t>Multi-Band-Operation</w:t>
      </w:r>
    </w:p>
    <w:p w:rsidR="00F6163C" w:rsidRPr="00C04D04" w:rsidRDefault="00F6163C" w:rsidP="00F6163C">
      <w:pPr>
        <w:jc w:val="both"/>
        <w:rPr>
          <w:lang w:val="en-US"/>
        </w:rPr>
      </w:pPr>
      <w:proofErr w:type="spellStart"/>
      <w:proofErr w:type="gramStart"/>
      <w:r w:rsidRPr="00C04D04">
        <w:rPr>
          <w:lang w:val="en-US"/>
        </w:rPr>
        <w:t>mmWave</w:t>
      </w:r>
      <w:proofErr w:type="spellEnd"/>
      <w:r w:rsidRPr="00C04D04">
        <w:rPr>
          <w:lang w:val="en-US"/>
        </w:rPr>
        <w:t>-Relay</w:t>
      </w:r>
      <w:proofErr w:type="gramEnd"/>
      <w:r w:rsidRPr="00C04D04">
        <w:rPr>
          <w:lang w:val="en-US"/>
        </w:rPr>
        <w:t xml:space="preserve"> Operation (Link Switching)</w:t>
      </w:r>
    </w:p>
    <w:p w:rsidR="00F6163C" w:rsidRPr="00D25F35" w:rsidRDefault="00F6163C" w:rsidP="00F6163C">
      <w:pPr>
        <w:jc w:val="both"/>
      </w:pPr>
      <w:proofErr w:type="spellStart"/>
      <w:r w:rsidRPr="00D25F35">
        <w:t>Beamforming</w:t>
      </w:r>
      <w:proofErr w:type="spellEnd"/>
    </w:p>
    <w:p w:rsidR="00F6163C" w:rsidRDefault="00F6163C" w:rsidP="0048029F"/>
    <w:p w:rsidR="0048029F" w:rsidRDefault="0048029F" w:rsidP="0048029F">
      <w:r>
        <w:t>Anwendungsbereich</w:t>
      </w:r>
    </w:p>
    <w:p w:rsidR="0048029F" w:rsidRDefault="0048029F" w:rsidP="0048029F">
      <w:r>
        <w:t xml:space="preserve">Reichweitenbegrenzungen </w:t>
      </w:r>
      <w:proofErr w:type="spellStart"/>
      <w:r>
        <w:t>etc</w:t>
      </w:r>
      <w:proofErr w:type="spellEnd"/>
    </w:p>
    <w:p w:rsidR="0048029F" w:rsidRDefault="0048029F" w:rsidP="0048029F">
      <w:r>
        <w:t>SC und OFDM</w:t>
      </w:r>
    </w:p>
    <w:p w:rsidR="0048029F" w:rsidRDefault="0048029F" w:rsidP="0048029F">
      <w:r>
        <w:t>Wesentliche Verbesserungen/Unterschiede zu anderen Standards</w:t>
      </w:r>
    </w:p>
    <w:p w:rsidR="0048029F" w:rsidRDefault="0048029F">
      <w:pPr>
        <w:rPr>
          <w:b/>
        </w:rPr>
      </w:pPr>
      <w:r>
        <w:rPr>
          <w:b/>
        </w:rPr>
        <w:br w:type="page"/>
      </w:r>
    </w:p>
    <w:p w:rsidR="00376802" w:rsidRDefault="00254B25" w:rsidP="00376802">
      <w:pPr>
        <w:pStyle w:val="berschrift1"/>
        <w:numPr>
          <w:ilvl w:val="0"/>
          <w:numId w:val="3"/>
        </w:numPr>
      </w:pPr>
      <w:bookmarkStart w:id="141" w:name="_Toc409448635"/>
      <w:r>
        <w:lastRenderedPageBreak/>
        <w:t>Praktische Umsetzung</w:t>
      </w:r>
      <w:bookmarkEnd w:id="141"/>
    </w:p>
    <w:p w:rsidR="00376802" w:rsidRDefault="00376802" w:rsidP="00376802"/>
    <w:p w:rsidR="00376802" w:rsidRPr="00376802" w:rsidRDefault="00376802" w:rsidP="00376802"/>
    <w:p w:rsidR="00376802" w:rsidRDefault="00376802" w:rsidP="00376802">
      <w:r>
        <w:object w:dxaOrig="10650" w:dyaOrig="2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88.85pt" o:ole="">
            <v:imagedata r:id="rId18" o:title=""/>
          </v:shape>
          <o:OLEObject Type="Embed" ProgID="Visio.Drawing.15" ShapeID="_x0000_i1025" DrawAspect="Content" ObjectID="_1492628333" r:id="rId19"/>
        </w:object>
      </w:r>
    </w:p>
    <w:p w:rsidR="00376802" w:rsidRDefault="00376802" w:rsidP="00376802">
      <w:bookmarkStart w:id="142" w:name="_GoBack"/>
      <w:bookmarkEnd w:id="142"/>
    </w:p>
    <w:p w:rsidR="00376802" w:rsidRDefault="00376802" w:rsidP="00376802"/>
    <w:p w:rsidR="00376802" w:rsidRPr="00376802" w:rsidRDefault="00376802" w:rsidP="00376802">
      <w:r>
        <w:t xml:space="preserve">Einstellung der TCP </w:t>
      </w:r>
      <w:proofErr w:type="spellStart"/>
      <w:r>
        <w:t>WindowSize</w:t>
      </w:r>
      <w:proofErr w:type="spellEnd"/>
    </w:p>
    <w:p w:rsidR="00376802" w:rsidRPr="00376802" w:rsidRDefault="00376802" w:rsidP="00376802">
      <w:pPr>
        <w:pStyle w:val="Listenabsatz"/>
        <w:rPr>
          <w:lang w:val="en-US"/>
        </w:rPr>
      </w:pPr>
    </w:p>
    <w:p w:rsidR="00376802" w:rsidRDefault="00376802" w:rsidP="00376802">
      <w:r>
        <w:rPr>
          <w:noProof/>
          <w:lang w:eastAsia="de-DE"/>
        </w:rPr>
        <w:drawing>
          <wp:inline distT="0" distB="0" distL="0" distR="0" wp14:anchorId="43245DFB" wp14:editId="65364C9C">
            <wp:extent cx="5760720" cy="3045815"/>
            <wp:effectExtent l="0" t="0" r="11430" b="2159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Style w:val="Tabellenraster"/>
        <w:tblW w:w="9380" w:type="dxa"/>
        <w:tblLook w:val="04A0" w:firstRow="1" w:lastRow="0" w:firstColumn="1" w:lastColumn="0" w:noHBand="0" w:noVBand="1"/>
      </w:tblPr>
      <w:tblGrid>
        <w:gridCol w:w="3180"/>
        <w:gridCol w:w="1040"/>
        <w:gridCol w:w="1040"/>
        <w:gridCol w:w="1040"/>
        <w:gridCol w:w="1040"/>
        <w:gridCol w:w="1040"/>
        <w:gridCol w:w="1000"/>
      </w:tblGrid>
      <w:tr w:rsidR="00376802" w:rsidRPr="001C6DD2" w:rsidTr="00376802">
        <w:trPr>
          <w:trHeight w:val="373"/>
        </w:trPr>
        <w:tc>
          <w:tcPr>
            <w:tcW w:w="3180" w:type="dxa"/>
            <w:shd w:val="clear" w:color="auto" w:fill="F2F2F2" w:themeFill="background1" w:themeFillShade="F2"/>
            <w:noWrap/>
            <w:hideMark/>
          </w:tcPr>
          <w:p w:rsidR="00376802" w:rsidRPr="001C6DD2" w:rsidRDefault="00376802" w:rsidP="00376802">
            <w:pPr>
              <w:rPr>
                <w:rFonts w:ascii="Calibri" w:eastAsia="Times New Roman" w:hAnsi="Calibri" w:cs="Times New Roman"/>
                <w:b/>
                <w:bCs/>
                <w:color w:val="000000"/>
                <w:sz w:val="22"/>
                <w:lang w:eastAsia="de-DE"/>
              </w:rPr>
            </w:pPr>
            <w:proofErr w:type="spellStart"/>
            <w:r w:rsidRPr="001C6DD2">
              <w:rPr>
                <w:rFonts w:ascii="Calibri" w:eastAsia="Times New Roman" w:hAnsi="Calibri" w:cs="Times New Roman"/>
                <w:b/>
                <w:bCs/>
                <w:color w:val="000000"/>
                <w:sz w:val="22"/>
                <w:lang w:eastAsia="de-DE"/>
              </w:rPr>
              <w:t>WindowSize</w:t>
            </w:r>
            <w:proofErr w:type="spellEnd"/>
            <w:r w:rsidRPr="001C6DD2">
              <w:rPr>
                <w:rFonts w:ascii="Calibri" w:eastAsia="Times New Roman" w:hAnsi="Calibri" w:cs="Times New Roman"/>
                <w:b/>
                <w:bCs/>
                <w:color w:val="000000"/>
                <w:sz w:val="22"/>
                <w:lang w:eastAsia="de-DE"/>
              </w:rPr>
              <w:t xml:space="preserve"> [KB]</w:t>
            </w:r>
          </w:p>
        </w:tc>
        <w:tc>
          <w:tcPr>
            <w:tcW w:w="1040" w:type="dxa"/>
            <w:shd w:val="clear" w:color="auto" w:fill="F2F2F2" w:themeFill="background1" w:themeFillShade="F2"/>
            <w:noWrap/>
            <w:hideMark/>
          </w:tcPr>
          <w:p w:rsidR="00376802" w:rsidRPr="001C6DD2" w:rsidRDefault="00376802" w:rsidP="00376802">
            <w:pPr>
              <w:jc w:val="right"/>
              <w:rPr>
                <w:rFonts w:ascii="Calibri" w:eastAsia="Times New Roman" w:hAnsi="Calibri" w:cs="Times New Roman"/>
                <w:color w:val="000000"/>
                <w:sz w:val="22"/>
                <w:lang w:eastAsia="de-DE"/>
              </w:rPr>
            </w:pPr>
            <w:r w:rsidRPr="001C6DD2">
              <w:rPr>
                <w:rFonts w:ascii="Calibri" w:eastAsia="Times New Roman" w:hAnsi="Calibri" w:cs="Times New Roman"/>
                <w:color w:val="000000"/>
                <w:sz w:val="22"/>
                <w:lang w:eastAsia="de-DE"/>
              </w:rPr>
              <w:t>8</w:t>
            </w:r>
          </w:p>
        </w:tc>
        <w:tc>
          <w:tcPr>
            <w:tcW w:w="1040" w:type="dxa"/>
            <w:shd w:val="clear" w:color="auto" w:fill="F2F2F2" w:themeFill="background1" w:themeFillShade="F2"/>
            <w:noWrap/>
            <w:hideMark/>
          </w:tcPr>
          <w:p w:rsidR="00376802" w:rsidRPr="001C6DD2" w:rsidRDefault="00376802" w:rsidP="00376802">
            <w:pPr>
              <w:jc w:val="right"/>
              <w:rPr>
                <w:rFonts w:ascii="Calibri" w:eastAsia="Times New Roman" w:hAnsi="Calibri" w:cs="Times New Roman"/>
                <w:color w:val="000000"/>
                <w:sz w:val="22"/>
                <w:lang w:eastAsia="de-DE"/>
              </w:rPr>
            </w:pPr>
            <w:r w:rsidRPr="001C6DD2">
              <w:rPr>
                <w:rFonts w:ascii="Calibri" w:eastAsia="Times New Roman" w:hAnsi="Calibri" w:cs="Times New Roman"/>
                <w:color w:val="000000"/>
                <w:sz w:val="22"/>
                <w:lang w:eastAsia="de-DE"/>
              </w:rPr>
              <w:t>64</w:t>
            </w:r>
          </w:p>
        </w:tc>
        <w:tc>
          <w:tcPr>
            <w:tcW w:w="1040" w:type="dxa"/>
            <w:shd w:val="clear" w:color="auto" w:fill="F2F2F2" w:themeFill="background1" w:themeFillShade="F2"/>
            <w:noWrap/>
            <w:hideMark/>
          </w:tcPr>
          <w:p w:rsidR="00376802" w:rsidRPr="001C6DD2" w:rsidRDefault="00376802" w:rsidP="00376802">
            <w:pPr>
              <w:jc w:val="right"/>
              <w:rPr>
                <w:rFonts w:ascii="Calibri" w:eastAsia="Times New Roman" w:hAnsi="Calibri" w:cs="Times New Roman"/>
                <w:color w:val="000000"/>
                <w:sz w:val="22"/>
                <w:lang w:eastAsia="de-DE"/>
              </w:rPr>
            </w:pPr>
            <w:r w:rsidRPr="001C6DD2">
              <w:rPr>
                <w:rFonts w:ascii="Calibri" w:eastAsia="Times New Roman" w:hAnsi="Calibri" w:cs="Times New Roman"/>
                <w:color w:val="000000"/>
                <w:sz w:val="22"/>
                <w:lang w:eastAsia="de-DE"/>
              </w:rPr>
              <w:t>128</w:t>
            </w:r>
          </w:p>
        </w:tc>
        <w:tc>
          <w:tcPr>
            <w:tcW w:w="1040" w:type="dxa"/>
            <w:shd w:val="clear" w:color="auto" w:fill="F2F2F2" w:themeFill="background1" w:themeFillShade="F2"/>
            <w:noWrap/>
            <w:hideMark/>
          </w:tcPr>
          <w:p w:rsidR="00376802" w:rsidRPr="001C6DD2" w:rsidRDefault="00376802" w:rsidP="00376802">
            <w:pPr>
              <w:jc w:val="right"/>
              <w:rPr>
                <w:rFonts w:ascii="Calibri" w:eastAsia="Times New Roman" w:hAnsi="Calibri" w:cs="Times New Roman"/>
                <w:color w:val="000000"/>
                <w:sz w:val="22"/>
                <w:lang w:eastAsia="de-DE"/>
              </w:rPr>
            </w:pPr>
            <w:r w:rsidRPr="001C6DD2">
              <w:rPr>
                <w:rFonts w:ascii="Calibri" w:eastAsia="Times New Roman" w:hAnsi="Calibri" w:cs="Times New Roman"/>
                <w:color w:val="000000"/>
                <w:sz w:val="22"/>
                <w:lang w:eastAsia="de-DE"/>
              </w:rPr>
              <w:t>256</w:t>
            </w:r>
          </w:p>
        </w:tc>
        <w:tc>
          <w:tcPr>
            <w:tcW w:w="1040" w:type="dxa"/>
            <w:shd w:val="clear" w:color="auto" w:fill="F2F2F2" w:themeFill="background1" w:themeFillShade="F2"/>
            <w:noWrap/>
            <w:hideMark/>
          </w:tcPr>
          <w:p w:rsidR="00376802" w:rsidRPr="001C6DD2" w:rsidRDefault="00376802" w:rsidP="00376802">
            <w:pPr>
              <w:jc w:val="right"/>
              <w:rPr>
                <w:rFonts w:ascii="Calibri" w:eastAsia="Times New Roman" w:hAnsi="Calibri" w:cs="Times New Roman"/>
                <w:color w:val="000000"/>
                <w:sz w:val="22"/>
                <w:lang w:eastAsia="de-DE"/>
              </w:rPr>
            </w:pPr>
            <w:r w:rsidRPr="001C6DD2">
              <w:rPr>
                <w:rFonts w:ascii="Calibri" w:eastAsia="Times New Roman" w:hAnsi="Calibri" w:cs="Times New Roman"/>
                <w:color w:val="000000"/>
                <w:sz w:val="22"/>
                <w:lang w:eastAsia="de-DE"/>
              </w:rPr>
              <w:t>512</w:t>
            </w:r>
          </w:p>
        </w:tc>
        <w:tc>
          <w:tcPr>
            <w:tcW w:w="1000" w:type="dxa"/>
            <w:shd w:val="clear" w:color="auto" w:fill="F2F2F2" w:themeFill="background1" w:themeFillShade="F2"/>
            <w:noWrap/>
            <w:hideMark/>
          </w:tcPr>
          <w:p w:rsidR="00376802" w:rsidRPr="001C6DD2" w:rsidRDefault="00376802" w:rsidP="00376802">
            <w:pPr>
              <w:jc w:val="right"/>
              <w:rPr>
                <w:rFonts w:ascii="Calibri" w:eastAsia="Times New Roman" w:hAnsi="Calibri" w:cs="Times New Roman"/>
                <w:color w:val="000000"/>
                <w:sz w:val="22"/>
                <w:lang w:eastAsia="de-DE"/>
              </w:rPr>
            </w:pPr>
            <w:r w:rsidRPr="001C6DD2">
              <w:rPr>
                <w:rFonts w:ascii="Calibri" w:eastAsia="Times New Roman" w:hAnsi="Calibri" w:cs="Times New Roman"/>
                <w:color w:val="000000"/>
                <w:sz w:val="22"/>
                <w:lang w:eastAsia="de-DE"/>
              </w:rPr>
              <w:t>1024</w:t>
            </w:r>
          </w:p>
        </w:tc>
      </w:tr>
      <w:tr w:rsidR="00376802" w:rsidRPr="001C6DD2" w:rsidTr="00376802">
        <w:trPr>
          <w:trHeight w:val="373"/>
        </w:trPr>
        <w:tc>
          <w:tcPr>
            <w:tcW w:w="3180" w:type="dxa"/>
            <w:noWrap/>
            <w:hideMark/>
          </w:tcPr>
          <w:p w:rsidR="00376802" w:rsidRPr="001C6DD2" w:rsidRDefault="00376802" w:rsidP="00376802">
            <w:pPr>
              <w:rPr>
                <w:rFonts w:ascii="Calibri" w:eastAsia="Times New Roman" w:hAnsi="Calibri" w:cs="Times New Roman"/>
                <w:b/>
                <w:bCs/>
                <w:color w:val="000000"/>
                <w:sz w:val="22"/>
                <w:lang w:eastAsia="de-DE"/>
              </w:rPr>
            </w:pPr>
            <w:r w:rsidRPr="001C6DD2">
              <w:rPr>
                <w:rFonts w:ascii="Calibri" w:eastAsia="Times New Roman" w:hAnsi="Calibri" w:cs="Times New Roman"/>
                <w:b/>
                <w:bCs/>
                <w:color w:val="000000"/>
                <w:sz w:val="22"/>
                <w:lang w:eastAsia="de-DE"/>
              </w:rPr>
              <w:t>Client Messung [Kbit/s]</w:t>
            </w:r>
          </w:p>
        </w:tc>
        <w:tc>
          <w:tcPr>
            <w:tcW w:w="1040" w:type="dxa"/>
            <w:noWrap/>
            <w:hideMark/>
          </w:tcPr>
          <w:p w:rsidR="00376802" w:rsidRPr="001C6DD2" w:rsidRDefault="00376802" w:rsidP="00376802">
            <w:pPr>
              <w:jc w:val="right"/>
              <w:rPr>
                <w:rFonts w:ascii="Calibri" w:eastAsia="Times New Roman" w:hAnsi="Calibri" w:cs="Times New Roman"/>
                <w:color w:val="000000"/>
                <w:sz w:val="22"/>
                <w:lang w:eastAsia="de-DE"/>
              </w:rPr>
            </w:pPr>
            <w:r w:rsidRPr="001C6DD2">
              <w:rPr>
                <w:rFonts w:ascii="Calibri" w:eastAsia="Times New Roman" w:hAnsi="Calibri" w:cs="Times New Roman"/>
                <w:color w:val="000000"/>
                <w:sz w:val="22"/>
                <w:lang w:eastAsia="de-DE"/>
              </w:rPr>
              <w:t>98825</w:t>
            </w:r>
          </w:p>
        </w:tc>
        <w:tc>
          <w:tcPr>
            <w:tcW w:w="1040" w:type="dxa"/>
            <w:noWrap/>
            <w:hideMark/>
          </w:tcPr>
          <w:p w:rsidR="00376802" w:rsidRPr="001C6DD2" w:rsidRDefault="00376802" w:rsidP="00376802">
            <w:pPr>
              <w:jc w:val="right"/>
              <w:rPr>
                <w:rFonts w:ascii="Calibri" w:eastAsia="Times New Roman" w:hAnsi="Calibri" w:cs="Times New Roman"/>
                <w:color w:val="000000"/>
                <w:sz w:val="22"/>
                <w:lang w:eastAsia="de-DE"/>
              </w:rPr>
            </w:pPr>
            <w:r w:rsidRPr="001C6DD2">
              <w:rPr>
                <w:rFonts w:ascii="Calibri" w:eastAsia="Times New Roman" w:hAnsi="Calibri" w:cs="Times New Roman"/>
                <w:color w:val="000000"/>
                <w:sz w:val="22"/>
                <w:lang w:eastAsia="de-DE"/>
              </w:rPr>
              <w:t>273135</w:t>
            </w:r>
          </w:p>
        </w:tc>
        <w:tc>
          <w:tcPr>
            <w:tcW w:w="1040" w:type="dxa"/>
            <w:noWrap/>
            <w:hideMark/>
          </w:tcPr>
          <w:p w:rsidR="00376802" w:rsidRPr="001C6DD2" w:rsidRDefault="00376802" w:rsidP="00376802">
            <w:pPr>
              <w:jc w:val="right"/>
              <w:rPr>
                <w:rFonts w:ascii="Calibri" w:eastAsia="Times New Roman" w:hAnsi="Calibri" w:cs="Times New Roman"/>
                <w:color w:val="000000"/>
                <w:sz w:val="22"/>
                <w:lang w:eastAsia="de-DE"/>
              </w:rPr>
            </w:pPr>
            <w:r w:rsidRPr="001C6DD2">
              <w:rPr>
                <w:rFonts w:ascii="Calibri" w:eastAsia="Times New Roman" w:hAnsi="Calibri" w:cs="Times New Roman"/>
                <w:color w:val="000000"/>
                <w:sz w:val="22"/>
                <w:lang w:eastAsia="de-DE"/>
              </w:rPr>
              <w:t>372836</w:t>
            </w:r>
          </w:p>
        </w:tc>
        <w:tc>
          <w:tcPr>
            <w:tcW w:w="1040" w:type="dxa"/>
            <w:noWrap/>
            <w:hideMark/>
          </w:tcPr>
          <w:p w:rsidR="00376802" w:rsidRPr="001C6DD2" w:rsidRDefault="00376802" w:rsidP="00376802">
            <w:pPr>
              <w:jc w:val="right"/>
              <w:rPr>
                <w:rFonts w:ascii="Calibri" w:eastAsia="Times New Roman" w:hAnsi="Calibri" w:cs="Times New Roman"/>
                <w:color w:val="000000"/>
                <w:sz w:val="22"/>
                <w:lang w:eastAsia="de-DE"/>
              </w:rPr>
            </w:pPr>
            <w:r w:rsidRPr="001C6DD2">
              <w:rPr>
                <w:rFonts w:ascii="Calibri" w:eastAsia="Times New Roman" w:hAnsi="Calibri" w:cs="Times New Roman"/>
                <w:color w:val="000000"/>
                <w:sz w:val="22"/>
                <w:lang w:eastAsia="de-DE"/>
              </w:rPr>
              <w:t>455679</w:t>
            </w:r>
          </w:p>
        </w:tc>
        <w:tc>
          <w:tcPr>
            <w:tcW w:w="1040" w:type="dxa"/>
            <w:noWrap/>
            <w:hideMark/>
          </w:tcPr>
          <w:p w:rsidR="00376802" w:rsidRPr="001C6DD2" w:rsidRDefault="00376802" w:rsidP="00376802">
            <w:pPr>
              <w:jc w:val="right"/>
              <w:rPr>
                <w:rFonts w:ascii="Calibri" w:eastAsia="Times New Roman" w:hAnsi="Calibri" w:cs="Times New Roman"/>
                <w:color w:val="000000"/>
                <w:sz w:val="22"/>
                <w:lang w:eastAsia="de-DE"/>
              </w:rPr>
            </w:pPr>
            <w:r w:rsidRPr="001C6DD2">
              <w:rPr>
                <w:rFonts w:ascii="Calibri" w:eastAsia="Times New Roman" w:hAnsi="Calibri" w:cs="Times New Roman"/>
                <w:color w:val="000000"/>
                <w:sz w:val="22"/>
                <w:lang w:eastAsia="de-DE"/>
              </w:rPr>
              <w:t>476774</w:t>
            </w:r>
          </w:p>
        </w:tc>
        <w:tc>
          <w:tcPr>
            <w:tcW w:w="1000" w:type="dxa"/>
            <w:noWrap/>
            <w:hideMark/>
          </w:tcPr>
          <w:p w:rsidR="00376802" w:rsidRPr="001C6DD2" w:rsidRDefault="00376802" w:rsidP="00376802">
            <w:pPr>
              <w:jc w:val="right"/>
              <w:rPr>
                <w:rFonts w:ascii="Calibri" w:eastAsia="Times New Roman" w:hAnsi="Calibri" w:cs="Times New Roman"/>
                <w:color w:val="000000"/>
                <w:sz w:val="22"/>
                <w:lang w:eastAsia="de-DE"/>
              </w:rPr>
            </w:pPr>
            <w:r w:rsidRPr="001C6DD2">
              <w:rPr>
                <w:rFonts w:ascii="Calibri" w:eastAsia="Times New Roman" w:hAnsi="Calibri" w:cs="Times New Roman"/>
                <w:color w:val="000000"/>
                <w:sz w:val="22"/>
                <w:lang w:eastAsia="de-DE"/>
              </w:rPr>
              <w:t>501428</w:t>
            </w:r>
          </w:p>
        </w:tc>
      </w:tr>
    </w:tbl>
    <w:p w:rsidR="00376802" w:rsidRDefault="00376802"/>
    <w:p w:rsidR="00376802" w:rsidRDefault="00376802"/>
    <w:p w:rsidR="00376802" w:rsidRDefault="00376802"/>
    <w:p w:rsidR="00376802" w:rsidRDefault="00376802" w:rsidP="00376802">
      <w:r>
        <w:lastRenderedPageBreak/>
        <w:t>Kanalbreite</w:t>
      </w:r>
    </w:p>
    <w:p w:rsidR="00E176D2" w:rsidRDefault="00376802" w:rsidP="00376802">
      <w:r>
        <w:rPr>
          <w:noProof/>
          <w:lang w:eastAsia="de-DE"/>
        </w:rPr>
        <w:drawing>
          <wp:inline distT="0" distB="0" distL="0" distR="0" wp14:anchorId="37FC5B9C" wp14:editId="67533BCC">
            <wp:extent cx="5760720" cy="3676547"/>
            <wp:effectExtent l="0" t="0" r="11430" b="19685"/>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Tabellenraster"/>
        <w:tblW w:w="9600" w:type="dxa"/>
        <w:tblLook w:val="04A0" w:firstRow="1" w:lastRow="0" w:firstColumn="1" w:lastColumn="0" w:noHBand="0" w:noVBand="1"/>
      </w:tblPr>
      <w:tblGrid>
        <w:gridCol w:w="3085"/>
        <w:gridCol w:w="2410"/>
        <w:gridCol w:w="2268"/>
        <w:gridCol w:w="1837"/>
      </w:tblGrid>
      <w:tr w:rsidR="00E176D2" w:rsidRPr="001C6DD2" w:rsidTr="00E176D2">
        <w:trPr>
          <w:trHeight w:val="373"/>
        </w:trPr>
        <w:tc>
          <w:tcPr>
            <w:tcW w:w="3085" w:type="dxa"/>
            <w:shd w:val="clear" w:color="auto" w:fill="F2F2F2" w:themeFill="background1" w:themeFillShade="F2"/>
            <w:noWrap/>
            <w:hideMark/>
          </w:tcPr>
          <w:p w:rsidR="00E176D2" w:rsidRPr="001C6DD2" w:rsidRDefault="00E176D2" w:rsidP="003911A8">
            <w:pPr>
              <w:rPr>
                <w:rFonts w:ascii="Calibri" w:eastAsia="Times New Roman" w:hAnsi="Calibri" w:cs="Times New Roman"/>
                <w:b/>
                <w:bCs/>
                <w:color w:val="000000"/>
                <w:sz w:val="22"/>
                <w:lang w:eastAsia="de-DE"/>
              </w:rPr>
            </w:pPr>
            <w:r>
              <w:rPr>
                <w:rFonts w:ascii="Calibri" w:eastAsia="Times New Roman" w:hAnsi="Calibri" w:cs="Times New Roman"/>
                <w:b/>
                <w:bCs/>
                <w:color w:val="000000"/>
                <w:sz w:val="22"/>
                <w:lang w:eastAsia="de-DE"/>
              </w:rPr>
              <w:t>Kanalbreite [</w:t>
            </w:r>
            <w:proofErr w:type="spellStart"/>
            <w:r>
              <w:rPr>
                <w:rFonts w:ascii="Calibri" w:eastAsia="Times New Roman" w:hAnsi="Calibri" w:cs="Times New Roman"/>
                <w:b/>
                <w:bCs/>
                <w:color w:val="000000"/>
                <w:sz w:val="22"/>
                <w:lang w:eastAsia="de-DE"/>
              </w:rPr>
              <w:t>Mhz</w:t>
            </w:r>
            <w:proofErr w:type="spellEnd"/>
            <w:r>
              <w:rPr>
                <w:rFonts w:ascii="Calibri" w:eastAsia="Times New Roman" w:hAnsi="Calibri" w:cs="Times New Roman"/>
                <w:b/>
                <w:bCs/>
                <w:color w:val="000000"/>
                <w:sz w:val="22"/>
                <w:lang w:eastAsia="de-DE"/>
              </w:rPr>
              <w:t>]</w:t>
            </w:r>
          </w:p>
        </w:tc>
        <w:tc>
          <w:tcPr>
            <w:tcW w:w="2410" w:type="dxa"/>
            <w:shd w:val="clear" w:color="auto" w:fill="F2F2F2" w:themeFill="background1" w:themeFillShade="F2"/>
            <w:noWrap/>
            <w:hideMark/>
          </w:tcPr>
          <w:p w:rsidR="00E176D2" w:rsidRPr="001C6DD2" w:rsidRDefault="00E176D2" w:rsidP="003911A8">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20</w:t>
            </w:r>
          </w:p>
        </w:tc>
        <w:tc>
          <w:tcPr>
            <w:tcW w:w="2268" w:type="dxa"/>
            <w:shd w:val="clear" w:color="auto" w:fill="F2F2F2" w:themeFill="background1" w:themeFillShade="F2"/>
            <w:noWrap/>
            <w:hideMark/>
          </w:tcPr>
          <w:p w:rsidR="00E176D2" w:rsidRPr="001C6DD2" w:rsidRDefault="00E176D2" w:rsidP="003911A8">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40</w:t>
            </w:r>
          </w:p>
        </w:tc>
        <w:tc>
          <w:tcPr>
            <w:tcW w:w="1837" w:type="dxa"/>
            <w:shd w:val="clear" w:color="auto" w:fill="F2F2F2" w:themeFill="background1" w:themeFillShade="F2"/>
            <w:noWrap/>
            <w:hideMark/>
          </w:tcPr>
          <w:p w:rsidR="00E176D2" w:rsidRPr="001C6DD2" w:rsidRDefault="00E176D2" w:rsidP="003911A8">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80</w:t>
            </w:r>
          </w:p>
        </w:tc>
      </w:tr>
      <w:tr w:rsidR="00E176D2" w:rsidRPr="001C6DD2" w:rsidTr="00E176D2">
        <w:trPr>
          <w:trHeight w:val="373"/>
        </w:trPr>
        <w:tc>
          <w:tcPr>
            <w:tcW w:w="3085" w:type="dxa"/>
            <w:noWrap/>
            <w:hideMark/>
          </w:tcPr>
          <w:p w:rsidR="00E176D2" w:rsidRPr="001C6DD2" w:rsidRDefault="00E176D2" w:rsidP="003911A8">
            <w:pPr>
              <w:rPr>
                <w:rFonts w:ascii="Calibri" w:eastAsia="Times New Roman" w:hAnsi="Calibri" w:cs="Times New Roman"/>
                <w:b/>
                <w:bCs/>
                <w:color w:val="000000"/>
                <w:sz w:val="22"/>
                <w:lang w:eastAsia="de-DE"/>
              </w:rPr>
            </w:pPr>
            <w:r w:rsidRPr="001C6DD2">
              <w:rPr>
                <w:rFonts w:ascii="Calibri" w:eastAsia="Times New Roman" w:hAnsi="Calibri" w:cs="Times New Roman"/>
                <w:b/>
                <w:bCs/>
                <w:color w:val="000000"/>
                <w:sz w:val="22"/>
                <w:lang w:eastAsia="de-DE"/>
              </w:rPr>
              <w:t>Client Messung [Kbit/s]</w:t>
            </w:r>
          </w:p>
        </w:tc>
        <w:tc>
          <w:tcPr>
            <w:tcW w:w="2410" w:type="dxa"/>
            <w:noWrap/>
            <w:hideMark/>
          </w:tcPr>
          <w:p w:rsidR="00E176D2" w:rsidRPr="001C6DD2" w:rsidRDefault="00E176D2" w:rsidP="003911A8">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113486</w:t>
            </w:r>
          </w:p>
        </w:tc>
        <w:tc>
          <w:tcPr>
            <w:tcW w:w="2268" w:type="dxa"/>
            <w:noWrap/>
            <w:hideMark/>
          </w:tcPr>
          <w:p w:rsidR="00E176D2" w:rsidRPr="001C6DD2" w:rsidRDefault="00E176D2" w:rsidP="003911A8">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270486</w:t>
            </w:r>
          </w:p>
        </w:tc>
        <w:tc>
          <w:tcPr>
            <w:tcW w:w="1837" w:type="dxa"/>
            <w:noWrap/>
            <w:hideMark/>
          </w:tcPr>
          <w:p w:rsidR="00E176D2" w:rsidRPr="001C6DD2" w:rsidRDefault="00E176D2" w:rsidP="003911A8">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455679</w:t>
            </w:r>
          </w:p>
        </w:tc>
      </w:tr>
    </w:tbl>
    <w:p w:rsidR="004839F8" w:rsidRPr="00376802" w:rsidRDefault="004839F8" w:rsidP="00376802">
      <w:r>
        <w:br w:type="page"/>
      </w:r>
    </w:p>
    <w:p w:rsidR="00376802" w:rsidRDefault="00376802"/>
    <w:p w:rsidR="00376802" w:rsidRDefault="00376802"/>
    <w:p w:rsidR="00376802" w:rsidRDefault="00376802" w:rsidP="0048029F">
      <w:pPr>
        <w:pStyle w:val="berschrift1"/>
      </w:pPr>
      <w:bookmarkStart w:id="143" w:name="_Toc409448636"/>
    </w:p>
    <w:p w:rsidR="00376802" w:rsidRDefault="00376802" w:rsidP="0048029F">
      <w:pPr>
        <w:pStyle w:val="berschrift1"/>
      </w:pPr>
    </w:p>
    <w:p w:rsidR="0048029F" w:rsidRDefault="0048029F" w:rsidP="0048029F">
      <w:pPr>
        <w:pStyle w:val="berschrift1"/>
      </w:pPr>
      <w:r>
        <w:t>Quellenverzeichnis</w:t>
      </w:r>
      <w:bookmarkEnd w:id="143"/>
    </w:p>
    <w:p w:rsidR="0048029F" w:rsidRDefault="0048029F" w:rsidP="0048029F">
      <w:pPr>
        <w:ind w:left="705" w:hanging="705"/>
      </w:pPr>
      <w:r>
        <w:rPr>
          <w:rFonts w:cs="Times New Roman"/>
        </w:rPr>
        <w:t>[1]</w:t>
      </w:r>
      <w:r>
        <w:rPr>
          <w:rFonts w:cs="Times New Roman"/>
        </w:rPr>
        <w:tab/>
        <w:t>JÖRG RECH</w:t>
      </w:r>
      <w:r w:rsidRPr="006C76FB">
        <w:rPr>
          <w:rFonts w:cs="Times New Roman"/>
        </w:rPr>
        <w:t xml:space="preserve"> </w:t>
      </w:r>
      <w:r>
        <w:rPr>
          <w:rFonts w:cs="Times New Roman"/>
        </w:rPr>
        <w:t>(2012</w:t>
      </w:r>
      <w:r w:rsidRPr="006C76FB">
        <w:rPr>
          <w:rFonts w:cs="Times New Roman"/>
        </w:rPr>
        <w:t>):</w:t>
      </w:r>
      <w:r w:rsidRPr="006C76FB">
        <w:t xml:space="preserve"> </w:t>
      </w:r>
      <w:r>
        <w:rPr>
          <w:i/>
        </w:rPr>
        <w:t>Wireless LANs – 802.11-WLAN-Technologie und praktische Umsetzung im Detail</w:t>
      </w:r>
      <w:r w:rsidRPr="006C76FB">
        <w:t xml:space="preserve">, </w:t>
      </w:r>
      <w:r>
        <w:t>HEISE ZEITSCHRIFTEN VERLAG</w:t>
      </w:r>
      <w:r w:rsidRPr="006C76FB">
        <w:t xml:space="preserve">, </w:t>
      </w:r>
      <w:r>
        <w:t>4</w:t>
      </w:r>
      <w:r w:rsidRPr="006C76FB">
        <w:t>. Auflage, ISBN:978-3-</w:t>
      </w:r>
      <w:r>
        <w:t>936931</w:t>
      </w:r>
      <w:r w:rsidRPr="006C76FB">
        <w:t>-</w:t>
      </w:r>
      <w:r>
        <w:t>75</w:t>
      </w:r>
      <w:r w:rsidRPr="006C76FB">
        <w:t>-</w:t>
      </w:r>
      <w:r>
        <w:t>4</w:t>
      </w:r>
      <w:r w:rsidRPr="006C76FB">
        <w:t>,</w:t>
      </w:r>
      <w:r>
        <w:t xml:space="preserve"> Hannover</w:t>
      </w:r>
    </w:p>
    <w:p w:rsidR="002358D7" w:rsidRDefault="002358D7" w:rsidP="0048029F">
      <w:pPr>
        <w:ind w:left="705" w:hanging="705"/>
      </w:pPr>
    </w:p>
    <w:p w:rsidR="0048029F" w:rsidRDefault="0048029F" w:rsidP="0048029F">
      <w:pPr>
        <w:ind w:left="705" w:hanging="705"/>
        <w:rPr>
          <w:rFonts w:cs="Times New Roman"/>
        </w:rPr>
      </w:pPr>
      <w:r>
        <w:rPr>
          <w:rFonts w:cs="Times New Roman"/>
        </w:rPr>
        <w:t>[2]</w:t>
      </w:r>
      <w:r>
        <w:rPr>
          <w:rFonts w:cs="Times New Roman"/>
        </w:rPr>
        <w:tab/>
        <w:t xml:space="preserve">PATRICK SCHNABEL: </w:t>
      </w:r>
      <w:r w:rsidRPr="0023122D">
        <w:rPr>
          <w:rFonts w:cs="Times New Roman"/>
          <w:i/>
        </w:rPr>
        <w:t>IEEE 802.11ac / Gigabit-WLAN</w:t>
      </w:r>
      <w:r>
        <w:rPr>
          <w:rFonts w:cs="Times New Roman"/>
        </w:rPr>
        <w:t>, URL:</w:t>
      </w:r>
      <w:r w:rsidRPr="006A22D1">
        <w:t xml:space="preserve"> </w:t>
      </w:r>
      <w:r w:rsidRPr="0023122D">
        <w:rPr>
          <w:rFonts w:cs="Times New Roman"/>
        </w:rPr>
        <w:t>http://www.elektronik-kompendium.de/sites/net/1602101.htm</w:t>
      </w:r>
      <w:r>
        <w:rPr>
          <w:rFonts w:cs="Times New Roman"/>
        </w:rPr>
        <w:t>,</w:t>
      </w:r>
      <w:r>
        <w:t xml:space="preserve"> (Einsichtnahme: 08.01.15</w:t>
      </w:r>
      <w:r>
        <w:rPr>
          <w:rFonts w:cs="Times New Roman"/>
        </w:rPr>
        <w:t>)</w:t>
      </w:r>
    </w:p>
    <w:p w:rsidR="002358D7" w:rsidRDefault="002358D7" w:rsidP="0048029F">
      <w:pPr>
        <w:ind w:left="705" w:hanging="705"/>
        <w:rPr>
          <w:rFonts w:cs="Times New Roman"/>
        </w:rPr>
      </w:pPr>
    </w:p>
    <w:p w:rsidR="0048029F" w:rsidRDefault="0048029F" w:rsidP="002358D7">
      <w:pPr>
        <w:ind w:left="705" w:hanging="705"/>
        <w:rPr>
          <w:rFonts w:cs="Times New Roman"/>
        </w:rPr>
      </w:pPr>
      <w:r w:rsidRPr="00101A30">
        <w:rPr>
          <w:rFonts w:cs="Times New Roman"/>
        </w:rPr>
        <w:t>[3]</w:t>
      </w:r>
      <w:r w:rsidRPr="00101A30">
        <w:rPr>
          <w:rFonts w:cs="Times New Roman"/>
        </w:rPr>
        <w:tab/>
      </w:r>
      <w:r>
        <w:rPr>
          <w:rFonts w:cs="Times New Roman"/>
        </w:rPr>
        <w:t>IT-ADMINISTR</w:t>
      </w:r>
      <w:r w:rsidRPr="00101A30">
        <w:rPr>
          <w:rFonts w:cs="Times New Roman"/>
        </w:rPr>
        <w:t>ATOR</w:t>
      </w:r>
      <w:r w:rsidR="00A02B6F">
        <w:rPr>
          <w:rFonts w:cs="Times New Roman"/>
        </w:rPr>
        <w:t xml:space="preserve"> FACHARTIKEL</w:t>
      </w:r>
      <w:r w:rsidRPr="00101A30">
        <w:rPr>
          <w:rFonts w:cs="Times New Roman"/>
        </w:rPr>
        <w:t xml:space="preserve">: </w:t>
      </w:r>
      <w:r w:rsidRPr="00101A30">
        <w:rPr>
          <w:rFonts w:cs="Times New Roman"/>
          <w:i/>
        </w:rPr>
        <w:t>5GHz als Treiber für zukünftige WLAN-Netze</w:t>
      </w:r>
      <w:r>
        <w:rPr>
          <w:rFonts w:cs="Times New Roman"/>
        </w:rPr>
        <w:t xml:space="preserve">, URL: </w:t>
      </w:r>
      <w:r w:rsidR="002358D7" w:rsidRPr="002358D7">
        <w:rPr>
          <w:rFonts w:cs="Times New Roman"/>
        </w:rPr>
        <w:t>http://www.it-administrator.de</w:t>
      </w:r>
      <w:r w:rsidR="002358D7">
        <w:rPr>
          <w:rFonts w:cs="Times New Roman"/>
        </w:rPr>
        <w:t>/</w:t>
      </w:r>
      <w:r w:rsidRPr="00101A30">
        <w:rPr>
          <w:rFonts w:cs="Times New Roman"/>
        </w:rPr>
        <w:t>themen/kommunikation/fachartikel</w:t>
      </w:r>
      <w:r w:rsidR="002358D7">
        <w:rPr>
          <w:rFonts w:cs="Times New Roman"/>
        </w:rPr>
        <w:t xml:space="preserve"> </w:t>
      </w:r>
      <w:r w:rsidRPr="00101A30">
        <w:rPr>
          <w:rFonts w:cs="Times New Roman"/>
        </w:rPr>
        <w:t>/93140.html, Heinemann</w:t>
      </w:r>
      <w:r>
        <w:rPr>
          <w:rFonts w:cs="Times New Roman"/>
        </w:rPr>
        <w:t xml:space="preserve"> Verlag GmbH</w:t>
      </w:r>
      <w:r>
        <w:rPr>
          <w:rFonts w:ascii="Arial" w:hAnsi="Arial" w:cs="Arial"/>
          <w:sz w:val="18"/>
          <w:szCs w:val="18"/>
          <w:shd w:val="clear" w:color="auto" w:fill="FFFFFF"/>
        </w:rPr>
        <w:t>,</w:t>
      </w:r>
      <w:r>
        <w:rPr>
          <w:rFonts w:cs="Times New Roman"/>
        </w:rPr>
        <w:t xml:space="preserve"> (Einsichtnahme 08.01.15)</w:t>
      </w:r>
    </w:p>
    <w:p w:rsidR="002358D7" w:rsidRDefault="002358D7" w:rsidP="002358D7">
      <w:pPr>
        <w:ind w:left="705" w:hanging="705"/>
        <w:rPr>
          <w:rFonts w:cs="Times New Roman"/>
        </w:rPr>
      </w:pPr>
    </w:p>
    <w:p w:rsidR="0048029F" w:rsidRDefault="0048029F" w:rsidP="0048029F">
      <w:pPr>
        <w:ind w:left="705" w:hanging="705"/>
        <w:rPr>
          <w:rFonts w:cs="Times New Roman"/>
        </w:rPr>
      </w:pPr>
      <w:r>
        <w:rPr>
          <w:rFonts w:cs="Times New Roman"/>
        </w:rPr>
        <w:t>[4]</w:t>
      </w:r>
      <w:r>
        <w:rPr>
          <w:rFonts w:cs="Times New Roman"/>
        </w:rPr>
        <w:tab/>
        <w:t xml:space="preserve">KLAUS LEPINSKI: </w:t>
      </w:r>
      <w:r w:rsidRPr="000601A9">
        <w:rPr>
          <w:rFonts w:cs="Times New Roman"/>
          <w:i/>
        </w:rPr>
        <w:t>60 GHz Technik Glossar</w:t>
      </w:r>
      <w:r>
        <w:rPr>
          <w:rFonts w:cs="Times New Roman"/>
        </w:rPr>
        <w:t>,</w:t>
      </w:r>
      <w:r w:rsidRPr="000601A9">
        <w:t xml:space="preserve"> </w:t>
      </w:r>
      <w:r>
        <w:t xml:space="preserve">DATACOM-BUCHVERLAG, </w:t>
      </w:r>
      <w:r w:rsidRPr="000601A9">
        <w:rPr>
          <w:rFonts w:cs="Times New Roman"/>
        </w:rPr>
        <w:t>ISBN: 978-3-89238-249-2</w:t>
      </w:r>
      <w:r>
        <w:rPr>
          <w:rFonts w:cs="Times New Roman"/>
        </w:rPr>
        <w:t xml:space="preserve">, URL: </w:t>
      </w:r>
      <w:r w:rsidRPr="000601A9">
        <w:rPr>
          <w:rFonts w:cs="Times New Roman"/>
        </w:rPr>
        <w:t>http://www.itwissen.info/fileadmin/user_upload/EBOOKS/ 2012_11_60-GHz-Technik.pmd.pdf</w:t>
      </w:r>
      <w:r>
        <w:rPr>
          <w:rFonts w:cs="Times New Roman"/>
        </w:rPr>
        <w:t>, (Einsichtnahme 08.01.15)</w:t>
      </w:r>
    </w:p>
    <w:p w:rsidR="002358D7" w:rsidRDefault="002358D7" w:rsidP="0048029F">
      <w:pPr>
        <w:ind w:left="705" w:hanging="705"/>
        <w:rPr>
          <w:rFonts w:cs="Times New Roman"/>
        </w:rPr>
      </w:pPr>
    </w:p>
    <w:p w:rsidR="0048029F" w:rsidRDefault="0048029F" w:rsidP="0048029F">
      <w:pPr>
        <w:ind w:left="705" w:hanging="705"/>
        <w:rPr>
          <w:rFonts w:cs="Times New Roman"/>
        </w:rPr>
      </w:pPr>
      <w:r>
        <w:rPr>
          <w:rFonts w:cs="Times New Roman"/>
        </w:rPr>
        <w:t>[5]</w:t>
      </w:r>
      <w:r>
        <w:rPr>
          <w:rFonts w:cs="Times New Roman"/>
        </w:rPr>
        <w:tab/>
      </w:r>
      <w:proofErr w:type="spellStart"/>
      <w:r>
        <w:rPr>
          <w:rFonts w:cs="Times New Roman"/>
        </w:rPr>
        <w:t>Dr.rer.nat</w:t>
      </w:r>
      <w:proofErr w:type="spellEnd"/>
      <w:r>
        <w:rPr>
          <w:rFonts w:cs="Times New Roman"/>
        </w:rPr>
        <w:t xml:space="preserve">. D. GÜTTER: </w:t>
      </w:r>
      <w:r w:rsidRPr="000311A3">
        <w:rPr>
          <w:rFonts w:cs="Times New Roman"/>
          <w:i/>
        </w:rPr>
        <w:t>Ausbreitung elektromagnetischer Wellen,</w:t>
      </w:r>
      <w:r>
        <w:rPr>
          <w:rFonts w:cs="Times New Roman"/>
          <w:i/>
        </w:rPr>
        <w:t xml:space="preserve"> </w:t>
      </w:r>
      <w:r w:rsidRPr="000311A3">
        <w:rPr>
          <w:rFonts w:cs="Times New Roman"/>
        </w:rPr>
        <w:t>URL:</w:t>
      </w:r>
      <w:r w:rsidRPr="000311A3">
        <w:t xml:space="preserve"> </w:t>
      </w:r>
      <w:r w:rsidRPr="000311A3">
        <w:rPr>
          <w:rFonts w:cs="Times New Roman"/>
        </w:rPr>
        <w:t>http://www.guetter-web.de/education/rnp/rnp_4.pdf</w:t>
      </w:r>
      <w:r>
        <w:rPr>
          <w:rFonts w:cs="Times New Roman"/>
        </w:rPr>
        <w:t>, (Einsichtnahme 12.01.15)</w:t>
      </w:r>
    </w:p>
    <w:p w:rsidR="002358D7" w:rsidRDefault="002358D7" w:rsidP="0048029F">
      <w:pPr>
        <w:ind w:left="705" w:hanging="705"/>
        <w:rPr>
          <w:rFonts w:cs="Times New Roman"/>
        </w:rPr>
      </w:pPr>
    </w:p>
    <w:p w:rsidR="0048029F" w:rsidRDefault="0048029F" w:rsidP="0048029F">
      <w:pPr>
        <w:ind w:left="705" w:hanging="705"/>
        <w:rPr>
          <w:rFonts w:cs="Times New Roman"/>
          <w:lang w:val="en-US"/>
        </w:rPr>
      </w:pPr>
      <w:r w:rsidRPr="00976000">
        <w:rPr>
          <w:rFonts w:cs="Times New Roman"/>
          <w:lang w:val="en-US"/>
        </w:rPr>
        <w:t>[6]</w:t>
      </w:r>
      <w:r w:rsidRPr="00976000">
        <w:rPr>
          <w:rFonts w:cs="Times New Roman"/>
          <w:lang w:val="en-US"/>
        </w:rPr>
        <w:tab/>
        <w:t>RF GLOBALNET</w:t>
      </w:r>
      <w:r w:rsidRPr="00976000">
        <w:rPr>
          <w:rFonts w:cs="Times New Roman"/>
          <w:i/>
          <w:lang w:val="en-US"/>
        </w:rPr>
        <w:t>:</w:t>
      </w:r>
      <w:r>
        <w:rPr>
          <w:rFonts w:cs="Times New Roman"/>
          <w:i/>
          <w:lang w:val="en-US"/>
        </w:rPr>
        <w:t xml:space="preserve"> </w:t>
      </w:r>
      <w:r w:rsidRPr="00976000">
        <w:rPr>
          <w:rFonts w:cs="Times New Roman"/>
          <w:i/>
          <w:lang w:val="en-US"/>
        </w:rPr>
        <w:t>Fixed Wireless Communications at 60GHz Unique Oxygen Absorption Properties</w:t>
      </w:r>
      <w:r w:rsidRPr="00976000">
        <w:rPr>
          <w:rFonts w:cs="Times New Roman"/>
          <w:lang w:val="en-US"/>
        </w:rPr>
        <w:t>, URL: http://www.rfglobalnet.com/doc/fixed-wireless-communications-at-60ghz-unique-0001, (</w:t>
      </w:r>
      <w:proofErr w:type="spellStart"/>
      <w:r w:rsidRPr="00976000">
        <w:rPr>
          <w:rFonts w:cs="Times New Roman"/>
          <w:lang w:val="en-US"/>
        </w:rPr>
        <w:t>Einsichtnahme</w:t>
      </w:r>
      <w:proofErr w:type="spellEnd"/>
      <w:r w:rsidRPr="00976000">
        <w:rPr>
          <w:rFonts w:cs="Times New Roman"/>
          <w:lang w:val="en-US"/>
        </w:rPr>
        <w:t xml:space="preserve"> 12.01.15)</w:t>
      </w:r>
    </w:p>
    <w:p w:rsidR="002358D7" w:rsidRDefault="002358D7" w:rsidP="0048029F">
      <w:pPr>
        <w:ind w:left="705" w:hanging="705"/>
        <w:rPr>
          <w:rFonts w:cs="Times New Roman"/>
          <w:lang w:val="en-US"/>
        </w:rPr>
      </w:pPr>
    </w:p>
    <w:p w:rsidR="0048029F" w:rsidRDefault="0048029F" w:rsidP="0048029F">
      <w:pPr>
        <w:ind w:left="705" w:hanging="705"/>
        <w:rPr>
          <w:rFonts w:cs="Times New Roman"/>
        </w:rPr>
      </w:pPr>
      <w:r w:rsidRPr="0048029F">
        <w:rPr>
          <w:rFonts w:cs="Times New Roman"/>
        </w:rPr>
        <w:lastRenderedPageBreak/>
        <w:t>[7]</w:t>
      </w:r>
      <w:r w:rsidRPr="0048029F">
        <w:rPr>
          <w:rFonts w:cs="Times New Roman"/>
        </w:rPr>
        <w:tab/>
      </w:r>
      <w:r w:rsidRPr="0048029F">
        <w:rPr>
          <w:rFonts w:cs="Times New Roman"/>
          <w:bCs/>
          <w:color w:val="000000"/>
          <w:szCs w:val="24"/>
          <w:shd w:val="clear" w:color="auto" w:fill="FFFFFF"/>
        </w:rPr>
        <w:t xml:space="preserve">ADACOM </w:t>
      </w:r>
      <w:r w:rsidR="00A02B6F">
        <w:rPr>
          <w:rFonts w:cs="Times New Roman"/>
          <w:bCs/>
          <w:color w:val="000000"/>
          <w:szCs w:val="24"/>
          <w:shd w:val="clear" w:color="auto" w:fill="FFFFFF"/>
        </w:rPr>
        <w:t xml:space="preserve">e.V. </w:t>
      </w:r>
      <w:r w:rsidRPr="0048029F">
        <w:rPr>
          <w:rFonts w:cs="Times New Roman"/>
          <w:bCs/>
          <w:color w:val="000000"/>
          <w:szCs w:val="24"/>
          <w:shd w:val="clear" w:color="auto" w:fill="FFFFFF"/>
        </w:rPr>
        <w:t>FACHVERBA</w:t>
      </w:r>
      <w:r>
        <w:rPr>
          <w:rFonts w:cs="Times New Roman"/>
          <w:bCs/>
          <w:color w:val="000000"/>
          <w:szCs w:val="24"/>
          <w:shd w:val="clear" w:color="auto" w:fill="FFFFFF"/>
        </w:rPr>
        <w:t>ND FÜR AMATEURFUNK DATENFUNK</w:t>
      </w:r>
      <w:r w:rsidRPr="0048029F">
        <w:rPr>
          <w:rFonts w:cs="Times New Roman"/>
        </w:rPr>
        <w:t xml:space="preserve">: </w:t>
      </w:r>
      <w:r w:rsidR="00A02B6F" w:rsidRPr="00A02B6F">
        <w:rPr>
          <w:rFonts w:cs="Times New Roman"/>
          <w:i/>
        </w:rPr>
        <w:t>Resonanz einer Antenne</w:t>
      </w:r>
      <w:r w:rsidR="00A02B6F">
        <w:rPr>
          <w:rFonts w:cs="Times New Roman"/>
        </w:rPr>
        <w:t xml:space="preserve">, </w:t>
      </w:r>
      <w:r w:rsidRPr="0048029F">
        <w:rPr>
          <w:rFonts w:cs="Times New Roman"/>
        </w:rPr>
        <w:t xml:space="preserve">URL: </w:t>
      </w:r>
      <w:r w:rsidR="00A02B6F" w:rsidRPr="00A02B6F">
        <w:rPr>
          <w:rFonts w:cs="Times New Roman"/>
        </w:rPr>
        <w:t>http://www.amateurfunk-wiki.de/index.php/Resonanz_einer_Antenne</w:t>
      </w:r>
      <w:r w:rsidR="00A02B6F">
        <w:rPr>
          <w:rFonts w:cs="Times New Roman"/>
        </w:rPr>
        <w:t xml:space="preserve">, </w:t>
      </w:r>
      <w:r w:rsidR="00A02B6F" w:rsidRPr="00A02B6F">
        <w:rPr>
          <w:rFonts w:cs="Times New Roman"/>
        </w:rPr>
        <w:t>(Einsichtnahme 12.01.15)</w:t>
      </w:r>
    </w:p>
    <w:p w:rsidR="002358D7" w:rsidRPr="00A02B6F" w:rsidRDefault="002358D7" w:rsidP="0048029F">
      <w:pPr>
        <w:ind w:left="705" w:hanging="705"/>
        <w:rPr>
          <w:rFonts w:cs="Times New Roman"/>
        </w:rPr>
      </w:pPr>
    </w:p>
    <w:p w:rsidR="0048029F" w:rsidRDefault="0048029F" w:rsidP="0048029F">
      <w:pPr>
        <w:ind w:left="705" w:hanging="705"/>
        <w:rPr>
          <w:rFonts w:cs="Times New Roman"/>
        </w:rPr>
      </w:pPr>
      <w:r w:rsidRPr="00A02B6F">
        <w:rPr>
          <w:rFonts w:cs="Times New Roman"/>
        </w:rPr>
        <w:t>[8]</w:t>
      </w:r>
      <w:r w:rsidRPr="00A02B6F">
        <w:rPr>
          <w:rFonts w:cs="Times New Roman"/>
        </w:rPr>
        <w:tab/>
      </w:r>
      <w:r w:rsidR="00A02B6F" w:rsidRPr="00A02B6F">
        <w:rPr>
          <w:rFonts w:cs="Times New Roman"/>
        </w:rPr>
        <w:t>KARLSRUHER INSTITUT FÜR TEC</w:t>
      </w:r>
      <w:r w:rsidR="00A02B6F">
        <w:rPr>
          <w:rFonts w:cs="Times New Roman"/>
        </w:rPr>
        <w:t xml:space="preserve">HNOLOGIE: </w:t>
      </w:r>
      <w:r w:rsidR="00A02B6F" w:rsidRPr="00A02B6F">
        <w:rPr>
          <w:rFonts w:cs="Times New Roman"/>
          <w:i/>
        </w:rPr>
        <w:t>Zirkulare Polarisation</w:t>
      </w:r>
      <w:r w:rsidR="00A02B6F">
        <w:rPr>
          <w:rFonts w:cs="Times New Roman"/>
        </w:rPr>
        <w:t>,</w:t>
      </w:r>
      <w:r w:rsidR="00A02B6F" w:rsidRPr="00A02B6F">
        <w:rPr>
          <w:rFonts w:cs="Times New Roman"/>
        </w:rPr>
        <w:t xml:space="preserve"> </w:t>
      </w:r>
      <w:r w:rsidRPr="00A02B6F">
        <w:rPr>
          <w:rFonts w:cs="Times New Roman"/>
        </w:rPr>
        <w:t xml:space="preserve">URL: </w:t>
      </w:r>
      <w:r w:rsidR="00A02B6F" w:rsidRPr="00A02B6F">
        <w:rPr>
          <w:rFonts w:cs="Times New Roman"/>
        </w:rPr>
        <w:t>http://psi.physik.kit.edu/img/Verz_Plaettchen.jpg</w:t>
      </w:r>
      <w:r w:rsidR="00A02B6F">
        <w:rPr>
          <w:rFonts w:cs="Times New Roman"/>
        </w:rPr>
        <w:t xml:space="preserve">, </w:t>
      </w:r>
      <w:r w:rsidR="00A02B6F" w:rsidRPr="00A02B6F">
        <w:rPr>
          <w:rFonts w:cs="Times New Roman"/>
        </w:rPr>
        <w:t>(Einsichtnahme 12.01.15)</w:t>
      </w:r>
    </w:p>
    <w:p w:rsidR="002358D7" w:rsidRPr="00A02B6F" w:rsidRDefault="002358D7" w:rsidP="0048029F">
      <w:pPr>
        <w:ind w:left="705" w:hanging="705"/>
        <w:rPr>
          <w:rStyle w:val="Hyperlink"/>
          <w:rFonts w:cs="Times New Roman"/>
        </w:rPr>
      </w:pPr>
    </w:p>
    <w:p w:rsidR="0048029F" w:rsidRDefault="002358D7" w:rsidP="002358D7">
      <w:pPr>
        <w:pStyle w:val="KeinLeerraum"/>
        <w:rPr>
          <w:sz w:val="20"/>
          <w:szCs w:val="20"/>
        </w:rPr>
      </w:pPr>
      <w:r w:rsidRPr="002358D7">
        <w:rPr>
          <w:rStyle w:val="Hyperlink"/>
          <w:rFonts w:cs="Times New Roman"/>
          <w:color w:val="000000" w:themeColor="text1"/>
          <w:u w:val="none"/>
        </w:rPr>
        <w:t>[9]</w:t>
      </w:r>
      <w:r w:rsidRPr="002358D7">
        <w:rPr>
          <w:rStyle w:val="Hyperlink"/>
          <w:rFonts w:cs="Times New Roman"/>
          <w:color w:val="000000" w:themeColor="text1"/>
          <w:u w:val="none"/>
        </w:rPr>
        <w:tab/>
      </w:r>
      <w:hyperlink r:id="rId22" w:history="1">
        <w:r w:rsidRPr="000E001D">
          <w:rPr>
            <w:rStyle w:val="Hyperlink"/>
            <w:rFonts w:cs="Times New Roman"/>
          </w:rPr>
          <w:t>URL:</w:t>
        </w:r>
        <w:r w:rsidRPr="000E001D">
          <w:rPr>
            <w:rStyle w:val="Hyperlink"/>
            <w:sz w:val="20"/>
            <w:szCs w:val="20"/>
          </w:rPr>
          <w:t>http://upload.</w:t>
        </w:r>
        <w:r w:rsidRPr="000E001D">
          <w:rPr>
            <w:rStyle w:val="Hyperlink"/>
            <w:szCs w:val="24"/>
          </w:rPr>
          <w:t>wikimedia</w:t>
        </w:r>
        <w:r w:rsidRPr="000E001D">
          <w:rPr>
            <w:rStyle w:val="Hyperlink"/>
            <w:sz w:val="20"/>
            <w:szCs w:val="20"/>
          </w:rPr>
          <w:t>.org/wikipedia/de/archive/5/54/20070305203157!Interferenz_sinus.png</w:t>
        </w:r>
      </w:hyperlink>
    </w:p>
    <w:p w:rsidR="002358D7" w:rsidRPr="002358D7" w:rsidRDefault="002358D7" w:rsidP="002358D7">
      <w:pPr>
        <w:pStyle w:val="KeinLeerraum"/>
        <w:rPr>
          <w:rFonts w:cs="Times New Roman"/>
          <w:color w:val="000000" w:themeColor="text1"/>
        </w:rPr>
      </w:pPr>
    </w:p>
    <w:p w:rsidR="0048029F" w:rsidRPr="002358D7" w:rsidRDefault="00A02B6F" w:rsidP="00766943">
      <w:pPr>
        <w:pStyle w:val="KeinLeerraum"/>
        <w:ind w:left="705" w:hanging="705"/>
        <w:jc w:val="left"/>
      </w:pPr>
      <w:r w:rsidRPr="002358D7">
        <w:rPr>
          <w:szCs w:val="24"/>
        </w:rPr>
        <w:t>[10]</w:t>
      </w:r>
      <w:r w:rsidR="0048029F" w:rsidRPr="002358D7">
        <w:rPr>
          <w:sz w:val="20"/>
        </w:rPr>
        <w:tab/>
      </w:r>
      <w:r w:rsidR="00766943">
        <w:rPr>
          <w:sz w:val="20"/>
        </w:rPr>
        <w:t xml:space="preserve">CHRISTIAN WOLFF: </w:t>
      </w:r>
      <w:r w:rsidR="00766943" w:rsidRPr="00766943">
        <w:rPr>
          <w:i/>
        </w:rPr>
        <w:t>Grundlagen der Radartechnik,</w:t>
      </w:r>
      <w:r w:rsidR="00766943">
        <w:t xml:space="preserve"> URL: </w:t>
      </w:r>
      <w:r w:rsidR="00766943" w:rsidRPr="00766943">
        <w:t>http://www.radartutorial.eu/01.basics/Freiraumdämpfung.de.html, (Einsichtnahme</w:t>
      </w:r>
      <w:r w:rsidR="00766943">
        <w:rPr>
          <w:rStyle w:val="Hyperlink"/>
        </w:rPr>
        <w:t xml:space="preserve"> </w:t>
      </w:r>
      <w:r w:rsidR="00766943" w:rsidRPr="00766943">
        <w:rPr>
          <w:rStyle w:val="Hyperlink"/>
          <w:color w:val="000000" w:themeColor="text1"/>
          <w:u w:val="none"/>
        </w:rPr>
        <w:t>19.01.2015)</w:t>
      </w:r>
      <w:r w:rsidR="00766943" w:rsidRPr="00766943">
        <w:rPr>
          <w:rStyle w:val="Hyperlink"/>
          <w:color w:val="000000" w:themeColor="text1"/>
        </w:rPr>
        <w:t xml:space="preserve"> </w:t>
      </w:r>
    </w:p>
    <w:p w:rsidR="002358D7" w:rsidRPr="00766943" w:rsidRDefault="002358D7" w:rsidP="0048029F">
      <w:pPr>
        <w:pStyle w:val="KeinLeerraum"/>
        <w:rPr>
          <w:sz w:val="20"/>
        </w:rPr>
      </w:pPr>
    </w:p>
    <w:p w:rsidR="004126C8" w:rsidRPr="002358D7" w:rsidRDefault="00A5540A" w:rsidP="00766943">
      <w:pPr>
        <w:pStyle w:val="KeinLeerraum"/>
        <w:ind w:left="705" w:hanging="705"/>
        <w:jc w:val="left"/>
      </w:pPr>
      <w:r w:rsidRPr="002358D7">
        <w:t>[1</w:t>
      </w:r>
      <w:r w:rsidR="00766943">
        <w:t>1</w:t>
      </w:r>
      <w:r w:rsidRPr="002358D7">
        <w:t>]</w:t>
      </w:r>
      <w:r w:rsidRPr="002358D7">
        <w:rPr>
          <w:b/>
        </w:rPr>
        <w:tab/>
      </w:r>
      <w:r w:rsidR="00766943">
        <w:rPr>
          <w:rFonts w:cs="Times New Roman"/>
        </w:rPr>
        <w:t xml:space="preserve">ITWISSEN: </w:t>
      </w:r>
      <w:r w:rsidR="00766943">
        <w:rPr>
          <w:rFonts w:cs="Times New Roman"/>
          <w:i/>
        </w:rPr>
        <w:t>Amplitudenumtastung</w:t>
      </w:r>
      <w:r w:rsidR="00766943">
        <w:rPr>
          <w:rFonts w:cs="Times New Roman"/>
        </w:rPr>
        <w:t>,</w:t>
      </w:r>
      <w:r w:rsidR="00766943">
        <w:t xml:space="preserve"> DATACOM-BUCHVERLAG, </w:t>
      </w:r>
      <w:r w:rsidR="00766943" w:rsidRPr="00766943">
        <w:t>URL:http://www.itwissen.info/definition/lexikon/amplitude-shift-keying-ASK-Amplitudenumtastung.html</w:t>
      </w:r>
      <w:r w:rsidR="00766943">
        <w:t>, (Einsichtnahme 16.01.2015)</w:t>
      </w:r>
    </w:p>
    <w:p w:rsidR="002358D7" w:rsidRPr="002358D7" w:rsidRDefault="002358D7" w:rsidP="002358D7">
      <w:pPr>
        <w:pStyle w:val="KeinLeerraum"/>
        <w:ind w:left="705" w:hanging="705"/>
      </w:pPr>
    </w:p>
    <w:p w:rsidR="00A5540A" w:rsidRPr="002358D7" w:rsidRDefault="00A5540A" w:rsidP="00387863">
      <w:pPr>
        <w:pStyle w:val="KeinLeerraum"/>
        <w:ind w:left="705" w:hanging="705"/>
        <w:jc w:val="left"/>
      </w:pPr>
      <w:r w:rsidRPr="002358D7">
        <w:t>[13]</w:t>
      </w:r>
      <w:r w:rsidRPr="002358D7">
        <w:rPr>
          <w:b/>
        </w:rPr>
        <w:tab/>
      </w:r>
      <w:r w:rsidR="00387863">
        <w:rPr>
          <w:rFonts w:cs="Times New Roman"/>
        </w:rPr>
        <w:t xml:space="preserve">ITWISSEN: </w:t>
      </w:r>
      <w:r w:rsidR="00387863" w:rsidRPr="00387863">
        <w:rPr>
          <w:rFonts w:cs="Times New Roman"/>
          <w:i/>
        </w:rPr>
        <w:t>Frequenzumtastung</w:t>
      </w:r>
      <w:r w:rsidR="00387863">
        <w:rPr>
          <w:rFonts w:cs="Times New Roman"/>
        </w:rPr>
        <w:t>,</w:t>
      </w:r>
      <w:r w:rsidR="00387863">
        <w:t xml:space="preserve"> DATACOM-BUCHVERLAG</w:t>
      </w:r>
      <w:r w:rsidR="00766943">
        <w:t>, URL:</w:t>
      </w:r>
      <w:r w:rsidR="00387863">
        <w:t xml:space="preserve"> </w:t>
      </w:r>
      <w:r w:rsidR="002358D7" w:rsidRPr="00766943">
        <w:t>http://www.itwissen.info/definition/lexikon/Frequenzumtastung-FSK-frequency-shift-keying.html</w:t>
      </w:r>
      <w:r w:rsidR="00766943" w:rsidRPr="00766943">
        <w:rPr>
          <w:rStyle w:val="Hyperlink"/>
          <w:color w:val="000000" w:themeColor="text1"/>
          <w:u w:val="none"/>
        </w:rPr>
        <w:t xml:space="preserve">, </w:t>
      </w:r>
      <w:r w:rsidR="00766943">
        <w:rPr>
          <w:rStyle w:val="Hyperlink"/>
          <w:color w:val="000000" w:themeColor="text1"/>
          <w:u w:val="none"/>
        </w:rPr>
        <w:t>(</w:t>
      </w:r>
      <w:r w:rsidR="00766943" w:rsidRPr="00766943">
        <w:rPr>
          <w:rStyle w:val="Hyperlink"/>
          <w:color w:val="000000" w:themeColor="text1"/>
          <w:u w:val="none"/>
        </w:rPr>
        <w:t>Einsichtnahme 16.01.2015)</w:t>
      </w:r>
    </w:p>
    <w:p w:rsidR="002358D7" w:rsidRPr="002358D7" w:rsidRDefault="002358D7" w:rsidP="002358D7">
      <w:pPr>
        <w:pStyle w:val="KeinLeerraum"/>
        <w:ind w:left="705" w:hanging="705"/>
        <w:rPr>
          <w:b/>
        </w:rPr>
      </w:pPr>
    </w:p>
    <w:p w:rsidR="004126C8" w:rsidRPr="002358D7" w:rsidRDefault="004126C8" w:rsidP="008F6641">
      <w:pPr>
        <w:pStyle w:val="KeinLeerraum"/>
      </w:pPr>
    </w:p>
    <w:sectPr w:rsidR="004126C8" w:rsidRPr="002358D7" w:rsidSect="00705BF6">
      <w:headerReference w:type="default" r:id="rId23"/>
      <w:footerReference w:type="default" r:id="rId24"/>
      <w:pgSz w:w="11906" w:h="16838"/>
      <w:pgMar w:top="1417" w:right="1417" w:bottom="1134" w:left="1417" w:header="737" w:footer="73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5F8" w:rsidRDefault="003225F8" w:rsidP="00235836">
      <w:pPr>
        <w:spacing w:after="0" w:line="240" w:lineRule="auto"/>
      </w:pPr>
      <w:r>
        <w:separator/>
      </w:r>
    </w:p>
    <w:p w:rsidR="003225F8" w:rsidRDefault="003225F8"/>
  </w:endnote>
  <w:endnote w:type="continuationSeparator" w:id="0">
    <w:p w:rsidR="003225F8" w:rsidRDefault="003225F8" w:rsidP="00235836">
      <w:pPr>
        <w:spacing w:after="0" w:line="240" w:lineRule="auto"/>
      </w:pPr>
      <w:r>
        <w:continuationSeparator/>
      </w:r>
    </w:p>
    <w:p w:rsidR="003225F8" w:rsidRDefault="003225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636690"/>
      <w:docPartObj>
        <w:docPartGallery w:val="Page Numbers (Bottom of Page)"/>
        <w:docPartUnique/>
      </w:docPartObj>
    </w:sdtPr>
    <w:sdtContent>
      <w:p w:rsidR="00376802" w:rsidRDefault="00376802" w:rsidP="00620063">
        <w:pPr>
          <w:pStyle w:val="Fuzeile"/>
          <w:jc w:val="right"/>
        </w:pPr>
        <w:r w:rsidRPr="002365BE">
          <w:fldChar w:fldCharType="begin"/>
        </w:r>
        <w:r w:rsidRPr="002365BE">
          <w:instrText>PAGE   \* MERGEFORMAT</w:instrText>
        </w:r>
        <w:r w:rsidRPr="002365BE">
          <w:fldChar w:fldCharType="separate"/>
        </w:r>
        <w:r w:rsidR="00E176D2">
          <w:rPr>
            <w:noProof/>
          </w:rPr>
          <w:t>41</w:t>
        </w:r>
        <w:r w:rsidRPr="002365BE">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5F8" w:rsidRDefault="003225F8" w:rsidP="00235836">
      <w:pPr>
        <w:spacing w:after="0" w:line="240" w:lineRule="auto"/>
      </w:pPr>
      <w:r>
        <w:separator/>
      </w:r>
    </w:p>
    <w:p w:rsidR="003225F8" w:rsidRDefault="003225F8"/>
  </w:footnote>
  <w:footnote w:type="continuationSeparator" w:id="0">
    <w:p w:rsidR="003225F8" w:rsidRDefault="003225F8" w:rsidP="00235836">
      <w:pPr>
        <w:spacing w:after="0" w:line="240" w:lineRule="auto"/>
      </w:pPr>
      <w:r>
        <w:continuationSeparator/>
      </w:r>
    </w:p>
    <w:p w:rsidR="003225F8" w:rsidRDefault="003225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802" w:rsidRPr="00705BF6" w:rsidRDefault="00376802" w:rsidP="00DE2E23">
    <w:pPr>
      <w:pStyle w:val="Kopfzeile"/>
      <w:pBdr>
        <w:bottom w:val="single" w:sz="6" w:space="5" w:color="auto"/>
      </w:pBdr>
      <w:rPr>
        <w:rFonts w:cs="Times New Roman"/>
        <w:i/>
        <w:color w:val="808080" w:themeColor="background1" w:themeShade="80"/>
        <w:szCs w:val="24"/>
      </w:rPr>
    </w:pPr>
    <w:r w:rsidRPr="00705BF6">
      <w:rPr>
        <w:rFonts w:cs="Times New Roman"/>
        <w:i/>
        <w:color w:val="808080" w:themeColor="background1" w:themeShade="80"/>
        <w:szCs w:val="24"/>
      </w:rPr>
      <w:ptab w:relativeTo="margin" w:alignment="right" w:leader="none"/>
    </w:r>
    <w:r w:rsidRPr="00705BF6">
      <w:rPr>
        <w:rFonts w:cs="Times New Roman"/>
        <w:i/>
        <w:color w:val="808080" w:themeColor="background1" w:themeShade="80"/>
        <w:szCs w:val="24"/>
      </w:rPr>
      <w:ptab w:relativeTo="margin" w:alignment="left" w:leader="none"/>
    </w:r>
    <w:r w:rsidRPr="00705BF6">
      <w:rPr>
        <w:rFonts w:cs="Times New Roman"/>
        <w:i/>
        <w:color w:val="000000" w:themeColor="text1"/>
        <w:sz w:val="22"/>
      </w:rPr>
      <w:fldChar w:fldCharType="begin"/>
    </w:r>
    <w:r w:rsidRPr="00705BF6">
      <w:rPr>
        <w:rFonts w:cs="Times New Roman"/>
        <w:i/>
        <w:color w:val="000000" w:themeColor="text1"/>
        <w:sz w:val="22"/>
      </w:rPr>
      <w:instrText xml:space="preserve"> STYLEREF  "Überschrift 1;HAUPTÜBERSCHRIFT"  \* MERGEFORMAT </w:instrText>
    </w:r>
    <w:r w:rsidR="00E176D2">
      <w:rPr>
        <w:rFonts w:cs="Times New Roman"/>
        <w:i/>
        <w:color w:val="000000" w:themeColor="text1"/>
        <w:sz w:val="22"/>
      </w:rPr>
      <w:fldChar w:fldCharType="separate"/>
    </w:r>
    <w:r w:rsidR="00E176D2">
      <w:rPr>
        <w:rFonts w:cs="Times New Roman"/>
        <w:i/>
        <w:noProof/>
        <w:color w:val="000000" w:themeColor="text1"/>
        <w:sz w:val="22"/>
      </w:rPr>
      <w:t>Quellenverzeichnis</w:t>
    </w:r>
    <w:r w:rsidRPr="00705BF6">
      <w:rPr>
        <w:rFonts w:cs="Times New Roman"/>
        <w:i/>
        <w:color w:val="000000" w:themeColor="text1"/>
        <w:sz w:val="22"/>
      </w:rPr>
      <w:fldChar w:fldCharType="end"/>
    </w:r>
  </w:p>
  <w:p w:rsidR="00376802" w:rsidRPr="00DE2E23" w:rsidRDefault="00376802" w:rsidP="00DE2E23">
    <w:pPr>
      <w:pStyle w:val="Kopfzeile"/>
      <w:tabs>
        <w:tab w:val="clear" w:pos="4536"/>
        <w:tab w:val="clear" w:pos="9072"/>
        <w:tab w:val="left" w:pos="1290"/>
      </w:tabs>
      <w:rPr>
        <w:color w:val="808080" w:themeColor="background1" w:themeShade="80"/>
      </w:rPr>
    </w:pPr>
    <w:r>
      <w:rPr>
        <w:color w:val="808080" w:themeColor="background1" w:themeShade="80"/>
      </w:rPr>
      <w:tab/>
    </w:r>
  </w:p>
  <w:p w:rsidR="00376802" w:rsidRDefault="00376802">
    <w:pPr>
      <w:pStyle w:val="Kopfzeile"/>
    </w:pPr>
  </w:p>
  <w:p w:rsidR="00376802" w:rsidRDefault="0037680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564F"/>
    <w:multiLevelType w:val="hybridMultilevel"/>
    <w:tmpl w:val="6C403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B3300C"/>
    <w:multiLevelType w:val="hybridMultilevel"/>
    <w:tmpl w:val="2A9E53CC"/>
    <w:lvl w:ilvl="0" w:tplc="D2664D42">
      <w:start w:val="80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0FC3EAF"/>
    <w:multiLevelType w:val="hybridMultilevel"/>
    <w:tmpl w:val="F8404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610721E"/>
    <w:multiLevelType w:val="hybridMultilevel"/>
    <w:tmpl w:val="352E9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0AC3AF6"/>
    <w:multiLevelType w:val="hybridMultilevel"/>
    <w:tmpl w:val="6E8C5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A38155B"/>
    <w:multiLevelType w:val="hybridMultilevel"/>
    <w:tmpl w:val="C0842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AB40E22"/>
    <w:multiLevelType w:val="multilevel"/>
    <w:tmpl w:val="1C4C1A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6DA"/>
    <w:rsid w:val="00001EF5"/>
    <w:rsid w:val="0000318D"/>
    <w:rsid w:val="000032AE"/>
    <w:rsid w:val="00011D2A"/>
    <w:rsid w:val="000157C0"/>
    <w:rsid w:val="000174DA"/>
    <w:rsid w:val="0002034E"/>
    <w:rsid w:val="00020ABF"/>
    <w:rsid w:val="0002142B"/>
    <w:rsid w:val="0002160D"/>
    <w:rsid w:val="00022CE4"/>
    <w:rsid w:val="00023984"/>
    <w:rsid w:val="00023C42"/>
    <w:rsid w:val="00025FE1"/>
    <w:rsid w:val="00027B87"/>
    <w:rsid w:val="000311A3"/>
    <w:rsid w:val="000311E8"/>
    <w:rsid w:val="00032453"/>
    <w:rsid w:val="00034965"/>
    <w:rsid w:val="000366D4"/>
    <w:rsid w:val="00037CA7"/>
    <w:rsid w:val="00040167"/>
    <w:rsid w:val="000408BE"/>
    <w:rsid w:val="000423D6"/>
    <w:rsid w:val="00042E6F"/>
    <w:rsid w:val="0005031D"/>
    <w:rsid w:val="000514F1"/>
    <w:rsid w:val="00052EBC"/>
    <w:rsid w:val="00054F7B"/>
    <w:rsid w:val="0005717F"/>
    <w:rsid w:val="00057C6D"/>
    <w:rsid w:val="000601A9"/>
    <w:rsid w:val="000628A5"/>
    <w:rsid w:val="00064236"/>
    <w:rsid w:val="0006425F"/>
    <w:rsid w:val="00064D21"/>
    <w:rsid w:val="000677DD"/>
    <w:rsid w:val="000736E5"/>
    <w:rsid w:val="000740CD"/>
    <w:rsid w:val="00074829"/>
    <w:rsid w:val="00076C9E"/>
    <w:rsid w:val="000771A0"/>
    <w:rsid w:val="00083716"/>
    <w:rsid w:val="00087E01"/>
    <w:rsid w:val="00090712"/>
    <w:rsid w:val="00094D57"/>
    <w:rsid w:val="000A0BB7"/>
    <w:rsid w:val="000A57DE"/>
    <w:rsid w:val="000A6642"/>
    <w:rsid w:val="000B15C4"/>
    <w:rsid w:val="000B28D1"/>
    <w:rsid w:val="000B40CD"/>
    <w:rsid w:val="000B48FE"/>
    <w:rsid w:val="000C168F"/>
    <w:rsid w:val="000D301A"/>
    <w:rsid w:val="000D43BD"/>
    <w:rsid w:val="000D7890"/>
    <w:rsid w:val="000E2C78"/>
    <w:rsid w:val="000E39D1"/>
    <w:rsid w:val="000E4A95"/>
    <w:rsid w:val="000E5512"/>
    <w:rsid w:val="00101A30"/>
    <w:rsid w:val="00107607"/>
    <w:rsid w:val="00114446"/>
    <w:rsid w:val="00114925"/>
    <w:rsid w:val="00114B94"/>
    <w:rsid w:val="00121FD2"/>
    <w:rsid w:val="001227EB"/>
    <w:rsid w:val="00123FA1"/>
    <w:rsid w:val="0012796C"/>
    <w:rsid w:val="001304E3"/>
    <w:rsid w:val="00130654"/>
    <w:rsid w:val="00132047"/>
    <w:rsid w:val="00132630"/>
    <w:rsid w:val="00133770"/>
    <w:rsid w:val="00133A46"/>
    <w:rsid w:val="001352B9"/>
    <w:rsid w:val="0013547F"/>
    <w:rsid w:val="00135F18"/>
    <w:rsid w:val="00137424"/>
    <w:rsid w:val="00142B56"/>
    <w:rsid w:val="00144483"/>
    <w:rsid w:val="00144D16"/>
    <w:rsid w:val="00145A2E"/>
    <w:rsid w:val="00146088"/>
    <w:rsid w:val="00147B9C"/>
    <w:rsid w:val="00150291"/>
    <w:rsid w:val="00150810"/>
    <w:rsid w:val="00151F67"/>
    <w:rsid w:val="00154EE8"/>
    <w:rsid w:val="001556D0"/>
    <w:rsid w:val="00155F7C"/>
    <w:rsid w:val="001608FA"/>
    <w:rsid w:val="001609A4"/>
    <w:rsid w:val="001624A8"/>
    <w:rsid w:val="00162B3A"/>
    <w:rsid w:val="00164542"/>
    <w:rsid w:val="0016714F"/>
    <w:rsid w:val="001747FB"/>
    <w:rsid w:val="001762D7"/>
    <w:rsid w:val="00177ED1"/>
    <w:rsid w:val="00181DB6"/>
    <w:rsid w:val="00185C62"/>
    <w:rsid w:val="00185F4D"/>
    <w:rsid w:val="00186658"/>
    <w:rsid w:val="0019159E"/>
    <w:rsid w:val="001930A8"/>
    <w:rsid w:val="00196DBE"/>
    <w:rsid w:val="001A0A37"/>
    <w:rsid w:val="001A26EE"/>
    <w:rsid w:val="001A5D38"/>
    <w:rsid w:val="001A6BDA"/>
    <w:rsid w:val="001A7AA2"/>
    <w:rsid w:val="001B016D"/>
    <w:rsid w:val="001B1788"/>
    <w:rsid w:val="001B38A6"/>
    <w:rsid w:val="001C4D47"/>
    <w:rsid w:val="001D18D1"/>
    <w:rsid w:val="001D545B"/>
    <w:rsid w:val="001D5898"/>
    <w:rsid w:val="001E6E53"/>
    <w:rsid w:val="001F20B9"/>
    <w:rsid w:val="001F3352"/>
    <w:rsid w:val="001F35F2"/>
    <w:rsid w:val="001F7E8A"/>
    <w:rsid w:val="00201A07"/>
    <w:rsid w:val="00210128"/>
    <w:rsid w:val="00210237"/>
    <w:rsid w:val="00214110"/>
    <w:rsid w:val="002146AF"/>
    <w:rsid w:val="002146DA"/>
    <w:rsid w:val="0021576F"/>
    <w:rsid w:val="0021582A"/>
    <w:rsid w:val="0021688E"/>
    <w:rsid w:val="00217CEE"/>
    <w:rsid w:val="00220CFF"/>
    <w:rsid w:val="002243EC"/>
    <w:rsid w:val="0022594B"/>
    <w:rsid w:val="00226914"/>
    <w:rsid w:val="002279F5"/>
    <w:rsid w:val="0023122D"/>
    <w:rsid w:val="0023434A"/>
    <w:rsid w:val="002348B3"/>
    <w:rsid w:val="00234B1E"/>
    <w:rsid w:val="00235836"/>
    <w:rsid w:val="002358D7"/>
    <w:rsid w:val="002365BE"/>
    <w:rsid w:val="00236F97"/>
    <w:rsid w:val="0024319E"/>
    <w:rsid w:val="00245933"/>
    <w:rsid w:val="002513CA"/>
    <w:rsid w:val="0025278F"/>
    <w:rsid w:val="00253CF8"/>
    <w:rsid w:val="00254B25"/>
    <w:rsid w:val="00262A92"/>
    <w:rsid w:val="00266A70"/>
    <w:rsid w:val="00267810"/>
    <w:rsid w:val="00273845"/>
    <w:rsid w:val="00273DB9"/>
    <w:rsid w:val="0027448F"/>
    <w:rsid w:val="00276ADA"/>
    <w:rsid w:val="00280D6F"/>
    <w:rsid w:val="002868CF"/>
    <w:rsid w:val="0029227C"/>
    <w:rsid w:val="002948F8"/>
    <w:rsid w:val="00296885"/>
    <w:rsid w:val="00296B39"/>
    <w:rsid w:val="00297E59"/>
    <w:rsid w:val="002A0814"/>
    <w:rsid w:val="002A1E93"/>
    <w:rsid w:val="002A268F"/>
    <w:rsid w:val="002A32A9"/>
    <w:rsid w:val="002A3774"/>
    <w:rsid w:val="002A475D"/>
    <w:rsid w:val="002A6DB8"/>
    <w:rsid w:val="002A7040"/>
    <w:rsid w:val="002B095D"/>
    <w:rsid w:val="002B2878"/>
    <w:rsid w:val="002B563F"/>
    <w:rsid w:val="002B60B1"/>
    <w:rsid w:val="002B6FB6"/>
    <w:rsid w:val="002B6FC3"/>
    <w:rsid w:val="002D0D2C"/>
    <w:rsid w:val="002D2C0C"/>
    <w:rsid w:val="002D44F5"/>
    <w:rsid w:val="002D7FC4"/>
    <w:rsid w:val="002E023D"/>
    <w:rsid w:val="002E1ACC"/>
    <w:rsid w:val="002E3303"/>
    <w:rsid w:val="002E3B66"/>
    <w:rsid w:val="002F18A9"/>
    <w:rsid w:val="002F23F5"/>
    <w:rsid w:val="002F4DEB"/>
    <w:rsid w:val="00302F69"/>
    <w:rsid w:val="00303887"/>
    <w:rsid w:val="00304A25"/>
    <w:rsid w:val="0030504A"/>
    <w:rsid w:val="003139A2"/>
    <w:rsid w:val="003139D5"/>
    <w:rsid w:val="0031530D"/>
    <w:rsid w:val="003170D9"/>
    <w:rsid w:val="00317E48"/>
    <w:rsid w:val="003205A3"/>
    <w:rsid w:val="00320B2C"/>
    <w:rsid w:val="003225F8"/>
    <w:rsid w:val="00327282"/>
    <w:rsid w:val="00333643"/>
    <w:rsid w:val="0033589C"/>
    <w:rsid w:val="0033662B"/>
    <w:rsid w:val="00340086"/>
    <w:rsid w:val="003416A1"/>
    <w:rsid w:val="00342C1D"/>
    <w:rsid w:val="00343220"/>
    <w:rsid w:val="00346C82"/>
    <w:rsid w:val="00355453"/>
    <w:rsid w:val="00357B13"/>
    <w:rsid w:val="003668A2"/>
    <w:rsid w:val="00371594"/>
    <w:rsid w:val="00371C23"/>
    <w:rsid w:val="003737FB"/>
    <w:rsid w:val="00374546"/>
    <w:rsid w:val="00375A23"/>
    <w:rsid w:val="00376802"/>
    <w:rsid w:val="0038069F"/>
    <w:rsid w:val="003839C8"/>
    <w:rsid w:val="003860D7"/>
    <w:rsid w:val="00387863"/>
    <w:rsid w:val="003927EF"/>
    <w:rsid w:val="003942A5"/>
    <w:rsid w:val="003A1460"/>
    <w:rsid w:val="003A19AA"/>
    <w:rsid w:val="003A722C"/>
    <w:rsid w:val="003A7605"/>
    <w:rsid w:val="003B19BF"/>
    <w:rsid w:val="003B5902"/>
    <w:rsid w:val="003C1C8E"/>
    <w:rsid w:val="003C2EA9"/>
    <w:rsid w:val="003C7995"/>
    <w:rsid w:val="003D026A"/>
    <w:rsid w:val="003D143E"/>
    <w:rsid w:val="003D1CBC"/>
    <w:rsid w:val="003D3136"/>
    <w:rsid w:val="003E126B"/>
    <w:rsid w:val="003E24D4"/>
    <w:rsid w:val="003E3704"/>
    <w:rsid w:val="003F0EBC"/>
    <w:rsid w:val="003F2ABC"/>
    <w:rsid w:val="003F79D6"/>
    <w:rsid w:val="00405422"/>
    <w:rsid w:val="004113E3"/>
    <w:rsid w:val="004126C8"/>
    <w:rsid w:val="004151A3"/>
    <w:rsid w:val="00427CBB"/>
    <w:rsid w:val="004304E3"/>
    <w:rsid w:val="004320E9"/>
    <w:rsid w:val="004348E5"/>
    <w:rsid w:val="00435CA5"/>
    <w:rsid w:val="00441104"/>
    <w:rsid w:val="00442FB6"/>
    <w:rsid w:val="004517CF"/>
    <w:rsid w:val="0045259B"/>
    <w:rsid w:val="0045261E"/>
    <w:rsid w:val="004547F9"/>
    <w:rsid w:val="00454A96"/>
    <w:rsid w:val="0045703C"/>
    <w:rsid w:val="00461C34"/>
    <w:rsid w:val="00462CCB"/>
    <w:rsid w:val="00467BE5"/>
    <w:rsid w:val="00467CF3"/>
    <w:rsid w:val="004730F4"/>
    <w:rsid w:val="0047453C"/>
    <w:rsid w:val="00474887"/>
    <w:rsid w:val="00475A89"/>
    <w:rsid w:val="00475F68"/>
    <w:rsid w:val="00477D23"/>
    <w:rsid w:val="0048029F"/>
    <w:rsid w:val="004839F8"/>
    <w:rsid w:val="004842DA"/>
    <w:rsid w:val="00486CFB"/>
    <w:rsid w:val="0049655C"/>
    <w:rsid w:val="00497C24"/>
    <w:rsid w:val="004A0D06"/>
    <w:rsid w:val="004A1207"/>
    <w:rsid w:val="004A3014"/>
    <w:rsid w:val="004B500E"/>
    <w:rsid w:val="004B5AF2"/>
    <w:rsid w:val="004B61BE"/>
    <w:rsid w:val="004B666B"/>
    <w:rsid w:val="004C262F"/>
    <w:rsid w:val="004C5133"/>
    <w:rsid w:val="004D4285"/>
    <w:rsid w:val="004D62CE"/>
    <w:rsid w:val="004D669B"/>
    <w:rsid w:val="004E1432"/>
    <w:rsid w:val="004E5898"/>
    <w:rsid w:val="004E7BB0"/>
    <w:rsid w:val="004F323E"/>
    <w:rsid w:val="004F3D7D"/>
    <w:rsid w:val="004F59ED"/>
    <w:rsid w:val="00506D04"/>
    <w:rsid w:val="00513660"/>
    <w:rsid w:val="005157D1"/>
    <w:rsid w:val="00516048"/>
    <w:rsid w:val="005177B7"/>
    <w:rsid w:val="005209AC"/>
    <w:rsid w:val="00526A82"/>
    <w:rsid w:val="00526B33"/>
    <w:rsid w:val="00530521"/>
    <w:rsid w:val="00537FDE"/>
    <w:rsid w:val="005414F2"/>
    <w:rsid w:val="00542A73"/>
    <w:rsid w:val="005446DA"/>
    <w:rsid w:val="00547F70"/>
    <w:rsid w:val="0055073A"/>
    <w:rsid w:val="00552776"/>
    <w:rsid w:val="0055281A"/>
    <w:rsid w:val="005537F1"/>
    <w:rsid w:val="0056046E"/>
    <w:rsid w:val="00564000"/>
    <w:rsid w:val="00565928"/>
    <w:rsid w:val="00567B17"/>
    <w:rsid w:val="00573501"/>
    <w:rsid w:val="0057448D"/>
    <w:rsid w:val="00574AA6"/>
    <w:rsid w:val="00575053"/>
    <w:rsid w:val="00582055"/>
    <w:rsid w:val="0058424D"/>
    <w:rsid w:val="00585B2B"/>
    <w:rsid w:val="00585E75"/>
    <w:rsid w:val="0058657D"/>
    <w:rsid w:val="00586B72"/>
    <w:rsid w:val="00587055"/>
    <w:rsid w:val="0059239F"/>
    <w:rsid w:val="00593B25"/>
    <w:rsid w:val="005950E1"/>
    <w:rsid w:val="00597DFB"/>
    <w:rsid w:val="005B2767"/>
    <w:rsid w:val="005B6C5B"/>
    <w:rsid w:val="005B6E72"/>
    <w:rsid w:val="005C2834"/>
    <w:rsid w:val="005C3E2A"/>
    <w:rsid w:val="005C6754"/>
    <w:rsid w:val="005C7EB5"/>
    <w:rsid w:val="005D0304"/>
    <w:rsid w:val="005D0966"/>
    <w:rsid w:val="005D1D7D"/>
    <w:rsid w:val="005D2732"/>
    <w:rsid w:val="005E1E39"/>
    <w:rsid w:val="005E25D0"/>
    <w:rsid w:val="005E322F"/>
    <w:rsid w:val="005E5B62"/>
    <w:rsid w:val="005E683D"/>
    <w:rsid w:val="005F6003"/>
    <w:rsid w:val="00601C28"/>
    <w:rsid w:val="006028AF"/>
    <w:rsid w:val="00602A0C"/>
    <w:rsid w:val="006032E8"/>
    <w:rsid w:val="00607E3A"/>
    <w:rsid w:val="00620063"/>
    <w:rsid w:val="00621C97"/>
    <w:rsid w:val="00622BE8"/>
    <w:rsid w:val="006250AD"/>
    <w:rsid w:val="0062753B"/>
    <w:rsid w:val="0063657D"/>
    <w:rsid w:val="0064128B"/>
    <w:rsid w:val="0064199F"/>
    <w:rsid w:val="006421CB"/>
    <w:rsid w:val="00643A4D"/>
    <w:rsid w:val="00646A72"/>
    <w:rsid w:val="0066322C"/>
    <w:rsid w:val="00666A35"/>
    <w:rsid w:val="006718A8"/>
    <w:rsid w:val="00672190"/>
    <w:rsid w:val="00673BBD"/>
    <w:rsid w:val="006816C0"/>
    <w:rsid w:val="00681EDC"/>
    <w:rsid w:val="00683790"/>
    <w:rsid w:val="006912C0"/>
    <w:rsid w:val="006930CC"/>
    <w:rsid w:val="00696275"/>
    <w:rsid w:val="006A22D1"/>
    <w:rsid w:val="006A423F"/>
    <w:rsid w:val="006A4E09"/>
    <w:rsid w:val="006A5E76"/>
    <w:rsid w:val="006A736B"/>
    <w:rsid w:val="006A7DC2"/>
    <w:rsid w:val="006B15DA"/>
    <w:rsid w:val="006B4D37"/>
    <w:rsid w:val="006B53DA"/>
    <w:rsid w:val="006B5AAD"/>
    <w:rsid w:val="006C1731"/>
    <w:rsid w:val="006C23D6"/>
    <w:rsid w:val="006C2C47"/>
    <w:rsid w:val="006C2EAB"/>
    <w:rsid w:val="006C3E9C"/>
    <w:rsid w:val="006C45D8"/>
    <w:rsid w:val="006C76FB"/>
    <w:rsid w:val="006C79F5"/>
    <w:rsid w:val="006D07E2"/>
    <w:rsid w:val="006D1B8F"/>
    <w:rsid w:val="006D43BA"/>
    <w:rsid w:val="006D633C"/>
    <w:rsid w:val="006E4FDD"/>
    <w:rsid w:val="006E7127"/>
    <w:rsid w:val="006F2B1F"/>
    <w:rsid w:val="006F5FAF"/>
    <w:rsid w:val="006F7887"/>
    <w:rsid w:val="007003D1"/>
    <w:rsid w:val="007031BB"/>
    <w:rsid w:val="0070525A"/>
    <w:rsid w:val="0070577E"/>
    <w:rsid w:val="00705BF6"/>
    <w:rsid w:val="007066A7"/>
    <w:rsid w:val="00707C80"/>
    <w:rsid w:val="0071033E"/>
    <w:rsid w:val="00713180"/>
    <w:rsid w:val="007223B4"/>
    <w:rsid w:val="007251FD"/>
    <w:rsid w:val="00727905"/>
    <w:rsid w:val="0073067F"/>
    <w:rsid w:val="007343D3"/>
    <w:rsid w:val="00734537"/>
    <w:rsid w:val="00735DB0"/>
    <w:rsid w:val="00742746"/>
    <w:rsid w:val="007449E9"/>
    <w:rsid w:val="00744D55"/>
    <w:rsid w:val="007477F2"/>
    <w:rsid w:val="00751C3B"/>
    <w:rsid w:val="00752B4E"/>
    <w:rsid w:val="00753FD8"/>
    <w:rsid w:val="00754EB5"/>
    <w:rsid w:val="00763C99"/>
    <w:rsid w:val="00764A8C"/>
    <w:rsid w:val="0076644F"/>
    <w:rsid w:val="00766943"/>
    <w:rsid w:val="007758EB"/>
    <w:rsid w:val="00781102"/>
    <w:rsid w:val="00793415"/>
    <w:rsid w:val="007965FC"/>
    <w:rsid w:val="0079702C"/>
    <w:rsid w:val="007A00B7"/>
    <w:rsid w:val="007A47BA"/>
    <w:rsid w:val="007A5E10"/>
    <w:rsid w:val="007B08DD"/>
    <w:rsid w:val="007B49FA"/>
    <w:rsid w:val="007B4AA0"/>
    <w:rsid w:val="007B6D67"/>
    <w:rsid w:val="007B6D68"/>
    <w:rsid w:val="007B7D85"/>
    <w:rsid w:val="007C37DF"/>
    <w:rsid w:val="007C4464"/>
    <w:rsid w:val="007D11D6"/>
    <w:rsid w:val="007D2340"/>
    <w:rsid w:val="007D660E"/>
    <w:rsid w:val="007E1F50"/>
    <w:rsid w:val="007E3F25"/>
    <w:rsid w:val="007E4005"/>
    <w:rsid w:val="007F2D85"/>
    <w:rsid w:val="007F37BD"/>
    <w:rsid w:val="007F3994"/>
    <w:rsid w:val="007F42BA"/>
    <w:rsid w:val="007F5CBA"/>
    <w:rsid w:val="007F7B49"/>
    <w:rsid w:val="007F7E69"/>
    <w:rsid w:val="00800A15"/>
    <w:rsid w:val="00800DD9"/>
    <w:rsid w:val="00801315"/>
    <w:rsid w:val="0080418C"/>
    <w:rsid w:val="008055CA"/>
    <w:rsid w:val="00805DBE"/>
    <w:rsid w:val="008155F9"/>
    <w:rsid w:val="00817528"/>
    <w:rsid w:val="008178FD"/>
    <w:rsid w:val="008206F2"/>
    <w:rsid w:val="00820C74"/>
    <w:rsid w:val="00820CB1"/>
    <w:rsid w:val="00822C11"/>
    <w:rsid w:val="00831FF9"/>
    <w:rsid w:val="008346D0"/>
    <w:rsid w:val="008371EF"/>
    <w:rsid w:val="00840FD2"/>
    <w:rsid w:val="0084366D"/>
    <w:rsid w:val="00844F40"/>
    <w:rsid w:val="00845E8D"/>
    <w:rsid w:val="00847882"/>
    <w:rsid w:val="0085398B"/>
    <w:rsid w:val="00856E62"/>
    <w:rsid w:val="00857607"/>
    <w:rsid w:val="008623E5"/>
    <w:rsid w:val="00862FA1"/>
    <w:rsid w:val="00864BD3"/>
    <w:rsid w:val="008673B6"/>
    <w:rsid w:val="00871376"/>
    <w:rsid w:val="00871C61"/>
    <w:rsid w:val="00873CBD"/>
    <w:rsid w:val="008744D6"/>
    <w:rsid w:val="00874A19"/>
    <w:rsid w:val="008767DA"/>
    <w:rsid w:val="008771A9"/>
    <w:rsid w:val="00887E81"/>
    <w:rsid w:val="00891403"/>
    <w:rsid w:val="008914EC"/>
    <w:rsid w:val="008929D9"/>
    <w:rsid w:val="00894DB4"/>
    <w:rsid w:val="0089549C"/>
    <w:rsid w:val="00895509"/>
    <w:rsid w:val="008968AB"/>
    <w:rsid w:val="008A034A"/>
    <w:rsid w:val="008A039D"/>
    <w:rsid w:val="008A2521"/>
    <w:rsid w:val="008B229F"/>
    <w:rsid w:val="008B6534"/>
    <w:rsid w:val="008B7F6A"/>
    <w:rsid w:val="008C04A5"/>
    <w:rsid w:val="008C528B"/>
    <w:rsid w:val="008C6E2D"/>
    <w:rsid w:val="008C749A"/>
    <w:rsid w:val="008D1274"/>
    <w:rsid w:val="008D1774"/>
    <w:rsid w:val="008D1DFD"/>
    <w:rsid w:val="008D2420"/>
    <w:rsid w:val="008D73F1"/>
    <w:rsid w:val="008E2581"/>
    <w:rsid w:val="008E4287"/>
    <w:rsid w:val="008E454F"/>
    <w:rsid w:val="008E4749"/>
    <w:rsid w:val="008E5E73"/>
    <w:rsid w:val="008E5EA9"/>
    <w:rsid w:val="008E663F"/>
    <w:rsid w:val="008F1337"/>
    <w:rsid w:val="008F6641"/>
    <w:rsid w:val="008F6B0C"/>
    <w:rsid w:val="008F701D"/>
    <w:rsid w:val="00901011"/>
    <w:rsid w:val="009013D7"/>
    <w:rsid w:val="0090456A"/>
    <w:rsid w:val="00912A5E"/>
    <w:rsid w:val="009208D0"/>
    <w:rsid w:val="00921038"/>
    <w:rsid w:val="009227B2"/>
    <w:rsid w:val="00924CE4"/>
    <w:rsid w:val="00924F74"/>
    <w:rsid w:val="0092604C"/>
    <w:rsid w:val="00933479"/>
    <w:rsid w:val="00936C27"/>
    <w:rsid w:val="00937393"/>
    <w:rsid w:val="00937902"/>
    <w:rsid w:val="00945006"/>
    <w:rsid w:val="00945838"/>
    <w:rsid w:val="00946557"/>
    <w:rsid w:val="00947BC8"/>
    <w:rsid w:val="00957A2E"/>
    <w:rsid w:val="00964CBA"/>
    <w:rsid w:val="00970D1D"/>
    <w:rsid w:val="00972C58"/>
    <w:rsid w:val="00974B93"/>
    <w:rsid w:val="00976000"/>
    <w:rsid w:val="00980143"/>
    <w:rsid w:val="0098419A"/>
    <w:rsid w:val="00984360"/>
    <w:rsid w:val="00984E6B"/>
    <w:rsid w:val="00985AE0"/>
    <w:rsid w:val="00987B94"/>
    <w:rsid w:val="00987F26"/>
    <w:rsid w:val="00990402"/>
    <w:rsid w:val="00992A4D"/>
    <w:rsid w:val="009950C3"/>
    <w:rsid w:val="00997B5C"/>
    <w:rsid w:val="009A340E"/>
    <w:rsid w:val="009A3F1D"/>
    <w:rsid w:val="009B031C"/>
    <w:rsid w:val="009B2840"/>
    <w:rsid w:val="009B30C6"/>
    <w:rsid w:val="009C024C"/>
    <w:rsid w:val="009D055E"/>
    <w:rsid w:val="009D352C"/>
    <w:rsid w:val="009D3D2A"/>
    <w:rsid w:val="009D4386"/>
    <w:rsid w:val="009D4E05"/>
    <w:rsid w:val="009D7D4D"/>
    <w:rsid w:val="009E402D"/>
    <w:rsid w:val="009E5901"/>
    <w:rsid w:val="009E68C5"/>
    <w:rsid w:val="009F0509"/>
    <w:rsid w:val="009F064D"/>
    <w:rsid w:val="009F08C4"/>
    <w:rsid w:val="009F210C"/>
    <w:rsid w:val="009F22B9"/>
    <w:rsid w:val="009F6DCE"/>
    <w:rsid w:val="009F7339"/>
    <w:rsid w:val="00A011F4"/>
    <w:rsid w:val="00A01440"/>
    <w:rsid w:val="00A02B6F"/>
    <w:rsid w:val="00A03469"/>
    <w:rsid w:val="00A0381F"/>
    <w:rsid w:val="00A13586"/>
    <w:rsid w:val="00A15298"/>
    <w:rsid w:val="00A159D0"/>
    <w:rsid w:val="00A305CB"/>
    <w:rsid w:val="00A31361"/>
    <w:rsid w:val="00A37BBC"/>
    <w:rsid w:val="00A4028D"/>
    <w:rsid w:val="00A5540A"/>
    <w:rsid w:val="00A55856"/>
    <w:rsid w:val="00A60586"/>
    <w:rsid w:val="00A621E4"/>
    <w:rsid w:val="00A664A0"/>
    <w:rsid w:val="00A70EAB"/>
    <w:rsid w:val="00A83EB8"/>
    <w:rsid w:val="00A87ABD"/>
    <w:rsid w:val="00A87B4D"/>
    <w:rsid w:val="00A90491"/>
    <w:rsid w:val="00AA1AD2"/>
    <w:rsid w:val="00AA77AD"/>
    <w:rsid w:val="00AA7CA8"/>
    <w:rsid w:val="00AB2A87"/>
    <w:rsid w:val="00AB2F87"/>
    <w:rsid w:val="00AC0E63"/>
    <w:rsid w:val="00AC18EA"/>
    <w:rsid w:val="00AC363B"/>
    <w:rsid w:val="00AC7300"/>
    <w:rsid w:val="00AD0046"/>
    <w:rsid w:val="00AD12D9"/>
    <w:rsid w:val="00AD18D2"/>
    <w:rsid w:val="00AD1BE6"/>
    <w:rsid w:val="00AD20C4"/>
    <w:rsid w:val="00AD2D90"/>
    <w:rsid w:val="00AE405F"/>
    <w:rsid w:val="00AF2611"/>
    <w:rsid w:val="00AF6F43"/>
    <w:rsid w:val="00AF7380"/>
    <w:rsid w:val="00B00D82"/>
    <w:rsid w:val="00B03118"/>
    <w:rsid w:val="00B04764"/>
    <w:rsid w:val="00B06519"/>
    <w:rsid w:val="00B136D5"/>
    <w:rsid w:val="00B1560F"/>
    <w:rsid w:val="00B23A00"/>
    <w:rsid w:val="00B25EFD"/>
    <w:rsid w:val="00B352E5"/>
    <w:rsid w:val="00B409BF"/>
    <w:rsid w:val="00B46F7E"/>
    <w:rsid w:val="00B538E9"/>
    <w:rsid w:val="00B54EDF"/>
    <w:rsid w:val="00B57F9A"/>
    <w:rsid w:val="00B630B8"/>
    <w:rsid w:val="00B65CF6"/>
    <w:rsid w:val="00B670EA"/>
    <w:rsid w:val="00B672B1"/>
    <w:rsid w:val="00B70D9D"/>
    <w:rsid w:val="00B70F48"/>
    <w:rsid w:val="00B81010"/>
    <w:rsid w:val="00B83047"/>
    <w:rsid w:val="00B87DCE"/>
    <w:rsid w:val="00B9196B"/>
    <w:rsid w:val="00B919DC"/>
    <w:rsid w:val="00B9262C"/>
    <w:rsid w:val="00B959F7"/>
    <w:rsid w:val="00B95E9D"/>
    <w:rsid w:val="00B96B46"/>
    <w:rsid w:val="00BA0CEE"/>
    <w:rsid w:val="00BA5C74"/>
    <w:rsid w:val="00BA5CFB"/>
    <w:rsid w:val="00BA5F5D"/>
    <w:rsid w:val="00BA7320"/>
    <w:rsid w:val="00BA79DF"/>
    <w:rsid w:val="00BB1C2F"/>
    <w:rsid w:val="00BB2871"/>
    <w:rsid w:val="00BB35C3"/>
    <w:rsid w:val="00BB495E"/>
    <w:rsid w:val="00BC09A3"/>
    <w:rsid w:val="00BC1CE7"/>
    <w:rsid w:val="00BC4635"/>
    <w:rsid w:val="00BC50A1"/>
    <w:rsid w:val="00BC657E"/>
    <w:rsid w:val="00BC6636"/>
    <w:rsid w:val="00BC6C1B"/>
    <w:rsid w:val="00BC7FAB"/>
    <w:rsid w:val="00BD10E7"/>
    <w:rsid w:val="00BD32B8"/>
    <w:rsid w:val="00BD3AA7"/>
    <w:rsid w:val="00BE183D"/>
    <w:rsid w:val="00BF0CD2"/>
    <w:rsid w:val="00BF3B22"/>
    <w:rsid w:val="00BF459F"/>
    <w:rsid w:val="00BF56D9"/>
    <w:rsid w:val="00BF5A5D"/>
    <w:rsid w:val="00BF6EEE"/>
    <w:rsid w:val="00C073A0"/>
    <w:rsid w:val="00C074B2"/>
    <w:rsid w:val="00C1072E"/>
    <w:rsid w:val="00C11522"/>
    <w:rsid w:val="00C1393E"/>
    <w:rsid w:val="00C15F79"/>
    <w:rsid w:val="00C22431"/>
    <w:rsid w:val="00C25B9F"/>
    <w:rsid w:val="00C25DAA"/>
    <w:rsid w:val="00C26742"/>
    <w:rsid w:val="00C34D29"/>
    <w:rsid w:val="00C36E7A"/>
    <w:rsid w:val="00C42A88"/>
    <w:rsid w:val="00C468EF"/>
    <w:rsid w:val="00C46B7E"/>
    <w:rsid w:val="00C508C1"/>
    <w:rsid w:val="00C516D2"/>
    <w:rsid w:val="00C521F7"/>
    <w:rsid w:val="00C55383"/>
    <w:rsid w:val="00C60035"/>
    <w:rsid w:val="00C64480"/>
    <w:rsid w:val="00C64C66"/>
    <w:rsid w:val="00C64D38"/>
    <w:rsid w:val="00C66FD4"/>
    <w:rsid w:val="00C67797"/>
    <w:rsid w:val="00C7084B"/>
    <w:rsid w:val="00C71DA5"/>
    <w:rsid w:val="00C7255F"/>
    <w:rsid w:val="00C73FD6"/>
    <w:rsid w:val="00C903CB"/>
    <w:rsid w:val="00C91FEF"/>
    <w:rsid w:val="00C93F57"/>
    <w:rsid w:val="00C950C9"/>
    <w:rsid w:val="00C96266"/>
    <w:rsid w:val="00CA08A2"/>
    <w:rsid w:val="00CA2981"/>
    <w:rsid w:val="00CA2E16"/>
    <w:rsid w:val="00CA385E"/>
    <w:rsid w:val="00CA6913"/>
    <w:rsid w:val="00CB34FD"/>
    <w:rsid w:val="00CB431D"/>
    <w:rsid w:val="00CB6ABD"/>
    <w:rsid w:val="00CC02F0"/>
    <w:rsid w:val="00CC36A3"/>
    <w:rsid w:val="00CC3727"/>
    <w:rsid w:val="00CC5444"/>
    <w:rsid w:val="00CC6068"/>
    <w:rsid w:val="00CC7812"/>
    <w:rsid w:val="00CD3445"/>
    <w:rsid w:val="00CD62E8"/>
    <w:rsid w:val="00CD7105"/>
    <w:rsid w:val="00CE02BF"/>
    <w:rsid w:val="00CE232F"/>
    <w:rsid w:val="00CE4944"/>
    <w:rsid w:val="00CE5928"/>
    <w:rsid w:val="00CE5D4C"/>
    <w:rsid w:val="00CE6F8F"/>
    <w:rsid w:val="00CF128E"/>
    <w:rsid w:val="00CF3DDF"/>
    <w:rsid w:val="00CF49E9"/>
    <w:rsid w:val="00CF670E"/>
    <w:rsid w:val="00D00089"/>
    <w:rsid w:val="00D018FD"/>
    <w:rsid w:val="00D04906"/>
    <w:rsid w:val="00D102DE"/>
    <w:rsid w:val="00D15461"/>
    <w:rsid w:val="00D174EF"/>
    <w:rsid w:val="00D230C4"/>
    <w:rsid w:val="00D23EA5"/>
    <w:rsid w:val="00D25F35"/>
    <w:rsid w:val="00D34320"/>
    <w:rsid w:val="00D35D83"/>
    <w:rsid w:val="00D36A57"/>
    <w:rsid w:val="00D42C86"/>
    <w:rsid w:val="00D42F05"/>
    <w:rsid w:val="00D4312E"/>
    <w:rsid w:val="00D46D85"/>
    <w:rsid w:val="00D47355"/>
    <w:rsid w:val="00D518D9"/>
    <w:rsid w:val="00D526E8"/>
    <w:rsid w:val="00D53E1E"/>
    <w:rsid w:val="00D6311C"/>
    <w:rsid w:val="00D6455A"/>
    <w:rsid w:val="00D665D1"/>
    <w:rsid w:val="00D66C56"/>
    <w:rsid w:val="00D715A5"/>
    <w:rsid w:val="00D7286E"/>
    <w:rsid w:val="00D72C42"/>
    <w:rsid w:val="00D7756A"/>
    <w:rsid w:val="00D81A6E"/>
    <w:rsid w:val="00D81DF1"/>
    <w:rsid w:val="00D83900"/>
    <w:rsid w:val="00D84914"/>
    <w:rsid w:val="00D85591"/>
    <w:rsid w:val="00D87E50"/>
    <w:rsid w:val="00D96E6D"/>
    <w:rsid w:val="00DA1AF6"/>
    <w:rsid w:val="00DA2149"/>
    <w:rsid w:val="00DA2A00"/>
    <w:rsid w:val="00DA2EE3"/>
    <w:rsid w:val="00DA4B48"/>
    <w:rsid w:val="00DA78A7"/>
    <w:rsid w:val="00DB1642"/>
    <w:rsid w:val="00DB4CBC"/>
    <w:rsid w:val="00DB58F7"/>
    <w:rsid w:val="00DB6F5B"/>
    <w:rsid w:val="00DC06DE"/>
    <w:rsid w:val="00DC1BA4"/>
    <w:rsid w:val="00DC3B7C"/>
    <w:rsid w:val="00DD2045"/>
    <w:rsid w:val="00DD2B38"/>
    <w:rsid w:val="00DD3AF9"/>
    <w:rsid w:val="00DD418F"/>
    <w:rsid w:val="00DD4BE1"/>
    <w:rsid w:val="00DD51CC"/>
    <w:rsid w:val="00DD61DF"/>
    <w:rsid w:val="00DD7D61"/>
    <w:rsid w:val="00DE10F1"/>
    <w:rsid w:val="00DE2E23"/>
    <w:rsid w:val="00DE3FA7"/>
    <w:rsid w:val="00DF01D0"/>
    <w:rsid w:val="00DF2674"/>
    <w:rsid w:val="00DF28E8"/>
    <w:rsid w:val="00DF2CCD"/>
    <w:rsid w:val="00DF4E89"/>
    <w:rsid w:val="00DF52BB"/>
    <w:rsid w:val="00E0148F"/>
    <w:rsid w:val="00E04C09"/>
    <w:rsid w:val="00E104C0"/>
    <w:rsid w:val="00E169E8"/>
    <w:rsid w:val="00E176D2"/>
    <w:rsid w:val="00E177B4"/>
    <w:rsid w:val="00E214EF"/>
    <w:rsid w:val="00E21AA3"/>
    <w:rsid w:val="00E22FCE"/>
    <w:rsid w:val="00E23FBE"/>
    <w:rsid w:val="00E320AB"/>
    <w:rsid w:val="00E32E15"/>
    <w:rsid w:val="00E334A4"/>
    <w:rsid w:val="00E34BA6"/>
    <w:rsid w:val="00E357E7"/>
    <w:rsid w:val="00E422E0"/>
    <w:rsid w:val="00E436D2"/>
    <w:rsid w:val="00E4499B"/>
    <w:rsid w:val="00E45EA9"/>
    <w:rsid w:val="00E46082"/>
    <w:rsid w:val="00E472C5"/>
    <w:rsid w:val="00E5778C"/>
    <w:rsid w:val="00E61F1E"/>
    <w:rsid w:val="00E625B5"/>
    <w:rsid w:val="00E6355D"/>
    <w:rsid w:val="00E73317"/>
    <w:rsid w:val="00E80583"/>
    <w:rsid w:val="00E85A25"/>
    <w:rsid w:val="00E861FF"/>
    <w:rsid w:val="00E90EF1"/>
    <w:rsid w:val="00E948F4"/>
    <w:rsid w:val="00E97B4A"/>
    <w:rsid w:val="00EA7FF0"/>
    <w:rsid w:val="00EB1E20"/>
    <w:rsid w:val="00EB27ED"/>
    <w:rsid w:val="00EB5137"/>
    <w:rsid w:val="00EB57CB"/>
    <w:rsid w:val="00EC0771"/>
    <w:rsid w:val="00EC17CF"/>
    <w:rsid w:val="00EC2FDE"/>
    <w:rsid w:val="00EC4A6E"/>
    <w:rsid w:val="00EC5401"/>
    <w:rsid w:val="00ED38BD"/>
    <w:rsid w:val="00ED53B8"/>
    <w:rsid w:val="00EF0B31"/>
    <w:rsid w:val="00EF139B"/>
    <w:rsid w:val="00EF26B6"/>
    <w:rsid w:val="00EF317B"/>
    <w:rsid w:val="00EF78C6"/>
    <w:rsid w:val="00F0460C"/>
    <w:rsid w:val="00F1380F"/>
    <w:rsid w:val="00F23880"/>
    <w:rsid w:val="00F24893"/>
    <w:rsid w:val="00F25C34"/>
    <w:rsid w:val="00F26B5F"/>
    <w:rsid w:val="00F348B7"/>
    <w:rsid w:val="00F3741E"/>
    <w:rsid w:val="00F41610"/>
    <w:rsid w:val="00F41DD7"/>
    <w:rsid w:val="00F439AB"/>
    <w:rsid w:val="00F46699"/>
    <w:rsid w:val="00F6163C"/>
    <w:rsid w:val="00F625CA"/>
    <w:rsid w:val="00F62F9C"/>
    <w:rsid w:val="00F63435"/>
    <w:rsid w:val="00F65A09"/>
    <w:rsid w:val="00F71290"/>
    <w:rsid w:val="00F71BF1"/>
    <w:rsid w:val="00F75C24"/>
    <w:rsid w:val="00F763FA"/>
    <w:rsid w:val="00F81E00"/>
    <w:rsid w:val="00F83764"/>
    <w:rsid w:val="00F83D16"/>
    <w:rsid w:val="00F9013D"/>
    <w:rsid w:val="00F9047C"/>
    <w:rsid w:val="00F908E6"/>
    <w:rsid w:val="00F946F0"/>
    <w:rsid w:val="00F94AB6"/>
    <w:rsid w:val="00FA1F7F"/>
    <w:rsid w:val="00FA24F6"/>
    <w:rsid w:val="00FA3F3E"/>
    <w:rsid w:val="00FA4EF1"/>
    <w:rsid w:val="00FB0A1B"/>
    <w:rsid w:val="00FB0D71"/>
    <w:rsid w:val="00FB56E4"/>
    <w:rsid w:val="00FB7AC8"/>
    <w:rsid w:val="00FC1A33"/>
    <w:rsid w:val="00FC2692"/>
    <w:rsid w:val="00FC4D9C"/>
    <w:rsid w:val="00FC6C92"/>
    <w:rsid w:val="00FC6E76"/>
    <w:rsid w:val="00FC746C"/>
    <w:rsid w:val="00FD0C21"/>
    <w:rsid w:val="00FD1043"/>
    <w:rsid w:val="00FD52A8"/>
    <w:rsid w:val="00FD598A"/>
    <w:rsid w:val="00FD7FC8"/>
    <w:rsid w:val="00FE0762"/>
    <w:rsid w:val="00FE2459"/>
    <w:rsid w:val="00FE247D"/>
    <w:rsid w:val="00FE27BE"/>
    <w:rsid w:val="00FE3086"/>
    <w:rsid w:val="00FE554D"/>
    <w:rsid w:val="00FF1BA7"/>
    <w:rsid w:val="00FF29A1"/>
    <w:rsid w:val="00FF481D"/>
    <w:rsid w:val="00FF50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5BF6"/>
    <w:rPr>
      <w:rFonts w:ascii="Times New Roman" w:hAnsi="Times New Roman"/>
      <w:sz w:val="24"/>
    </w:rPr>
  </w:style>
  <w:style w:type="paragraph" w:styleId="berschrift1">
    <w:name w:val="heading 1"/>
    <w:aliases w:val="HAUPTÜBERSCHRIFT"/>
    <w:basedOn w:val="Standard"/>
    <w:next w:val="Standard"/>
    <w:link w:val="berschrift1Zchn"/>
    <w:uiPriority w:val="9"/>
    <w:qFormat/>
    <w:rsid w:val="00705BF6"/>
    <w:pPr>
      <w:keepNext/>
      <w:keepLines/>
      <w:spacing w:before="360" w:after="360" w:line="360" w:lineRule="auto"/>
      <w:outlineLvl w:val="0"/>
    </w:pPr>
    <w:rPr>
      <w:rFonts w:eastAsiaTheme="majorEastAsia" w:cstheme="majorBidi"/>
      <w:b/>
      <w:bCs/>
      <w:color w:val="000000" w:themeColor="text1"/>
      <w:sz w:val="32"/>
      <w:szCs w:val="28"/>
    </w:rPr>
  </w:style>
  <w:style w:type="paragraph" w:styleId="berschrift2">
    <w:name w:val="heading 2"/>
    <w:aliases w:val="1.EBENE"/>
    <w:basedOn w:val="Standard"/>
    <w:next w:val="Standard"/>
    <w:link w:val="berschrift2Zchn"/>
    <w:uiPriority w:val="9"/>
    <w:unhideWhenUsed/>
    <w:qFormat/>
    <w:rsid w:val="0012796C"/>
    <w:pPr>
      <w:keepNext/>
      <w:keepLines/>
      <w:spacing w:before="480" w:after="240" w:line="360" w:lineRule="auto"/>
      <w:outlineLvl w:val="1"/>
    </w:pPr>
    <w:rPr>
      <w:rFonts w:eastAsiaTheme="majorEastAsia" w:cstheme="majorBidi"/>
      <w:b/>
      <w:bCs/>
      <w:sz w:val="26"/>
      <w:szCs w:val="26"/>
    </w:rPr>
  </w:style>
  <w:style w:type="paragraph" w:styleId="berschrift3">
    <w:name w:val="heading 3"/>
    <w:aliases w:val="2.EBENE"/>
    <w:basedOn w:val="Standard"/>
    <w:next w:val="Standard"/>
    <w:link w:val="berschrift3Zchn"/>
    <w:uiPriority w:val="9"/>
    <w:unhideWhenUsed/>
    <w:qFormat/>
    <w:rsid w:val="00705BF6"/>
    <w:pPr>
      <w:keepNext/>
      <w:keepLines/>
      <w:spacing w:before="120" w:after="120" w:line="360" w:lineRule="auto"/>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TEXT"/>
    <w:uiPriority w:val="1"/>
    <w:qFormat/>
    <w:rsid w:val="00C46B7E"/>
    <w:pPr>
      <w:spacing w:after="120" w:line="360" w:lineRule="auto"/>
      <w:jc w:val="both"/>
    </w:pPr>
    <w:rPr>
      <w:rFonts w:ascii="Times New Roman" w:hAnsi="Times New Roman"/>
      <w:sz w:val="24"/>
    </w:rPr>
  </w:style>
  <w:style w:type="character" w:customStyle="1" w:styleId="berschrift1Zchn">
    <w:name w:val="Überschrift 1 Zchn"/>
    <w:aliases w:val="HAUPTÜBERSCHRIFT Zchn"/>
    <w:basedOn w:val="Absatz-Standardschriftart"/>
    <w:link w:val="berschrift1"/>
    <w:uiPriority w:val="9"/>
    <w:rsid w:val="00705BF6"/>
    <w:rPr>
      <w:rFonts w:ascii="Times New Roman" w:eastAsiaTheme="majorEastAsia" w:hAnsi="Times New Roman" w:cstheme="majorBidi"/>
      <w:b/>
      <w:bCs/>
      <w:color w:val="000000" w:themeColor="text1"/>
      <w:sz w:val="32"/>
      <w:szCs w:val="28"/>
    </w:rPr>
  </w:style>
  <w:style w:type="paragraph" w:styleId="Inhaltsverzeichnisberschrift">
    <w:name w:val="TOC Heading"/>
    <w:basedOn w:val="berschrift1"/>
    <w:next w:val="Standard"/>
    <w:uiPriority w:val="39"/>
    <w:unhideWhenUsed/>
    <w:qFormat/>
    <w:rsid w:val="00475F68"/>
    <w:pPr>
      <w:outlineLvl w:val="9"/>
    </w:pPr>
    <w:rPr>
      <w:lang w:eastAsia="de-DE"/>
    </w:rPr>
  </w:style>
  <w:style w:type="paragraph" w:styleId="Verzeichnis1">
    <w:name w:val="toc 1"/>
    <w:basedOn w:val="Standard"/>
    <w:next w:val="Standard"/>
    <w:autoRedefine/>
    <w:uiPriority w:val="39"/>
    <w:unhideWhenUsed/>
    <w:rsid w:val="00475F68"/>
    <w:pPr>
      <w:spacing w:after="100"/>
    </w:pPr>
  </w:style>
  <w:style w:type="character" w:styleId="Hyperlink">
    <w:name w:val="Hyperlink"/>
    <w:basedOn w:val="Absatz-Standardschriftart"/>
    <w:uiPriority w:val="99"/>
    <w:unhideWhenUsed/>
    <w:rsid w:val="00475F68"/>
    <w:rPr>
      <w:color w:val="0000FF" w:themeColor="hyperlink"/>
      <w:u w:val="single"/>
    </w:rPr>
  </w:style>
  <w:style w:type="paragraph" w:styleId="Sprechblasentext">
    <w:name w:val="Balloon Text"/>
    <w:basedOn w:val="Standard"/>
    <w:link w:val="SprechblasentextZchn"/>
    <w:uiPriority w:val="99"/>
    <w:semiHidden/>
    <w:unhideWhenUsed/>
    <w:rsid w:val="00475F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5F68"/>
    <w:rPr>
      <w:rFonts w:ascii="Tahoma" w:hAnsi="Tahoma" w:cs="Tahoma"/>
      <w:sz w:val="16"/>
      <w:szCs w:val="16"/>
    </w:rPr>
  </w:style>
  <w:style w:type="character" w:customStyle="1" w:styleId="apple-converted-space">
    <w:name w:val="apple-converted-space"/>
    <w:basedOn w:val="Absatz-Standardschriftart"/>
    <w:rsid w:val="00235836"/>
  </w:style>
  <w:style w:type="paragraph" w:customStyle="1" w:styleId="DeckBlattThema">
    <w:name w:val="DeckBlattThema"/>
    <w:basedOn w:val="Block"/>
    <w:next w:val="Block"/>
    <w:rsid w:val="00235836"/>
    <w:pPr>
      <w:jc w:val="center"/>
    </w:pPr>
    <w:rPr>
      <w:b/>
      <w:bCs/>
      <w:sz w:val="28"/>
    </w:rPr>
  </w:style>
  <w:style w:type="paragraph" w:customStyle="1" w:styleId="DeckblattZentriert">
    <w:name w:val="DeckblattZentriert"/>
    <w:basedOn w:val="Standard"/>
    <w:rsid w:val="00235836"/>
    <w:pPr>
      <w:widowControl w:val="0"/>
      <w:spacing w:after="0" w:line="240" w:lineRule="auto"/>
      <w:jc w:val="center"/>
    </w:pPr>
    <w:rPr>
      <w:rFonts w:eastAsia="Times New Roman" w:cs="Times New Roman"/>
      <w:szCs w:val="20"/>
      <w:lang w:eastAsia="de-DE"/>
    </w:rPr>
  </w:style>
  <w:style w:type="paragraph" w:customStyle="1" w:styleId="Block">
    <w:name w:val="Block"/>
    <w:basedOn w:val="Standard"/>
    <w:qFormat/>
    <w:rsid w:val="00235836"/>
    <w:pPr>
      <w:widowControl w:val="0"/>
      <w:spacing w:after="120" w:line="360" w:lineRule="auto"/>
      <w:jc w:val="both"/>
    </w:pPr>
    <w:rPr>
      <w:rFonts w:eastAsia="Times New Roman" w:cs="Times New Roman"/>
      <w:szCs w:val="20"/>
      <w:lang w:eastAsia="de-DE"/>
    </w:rPr>
  </w:style>
  <w:style w:type="paragraph" w:customStyle="1" w:styleId="DatumUnterschrift">
    <w:name w:val="DatumUnterschrift"/>
    <w:basedOn w:val="Block"/>
    <w:next w:val="Block"/>
    <w:rsid w:val="00235836"/>
    <w:pPr>
      <w:pBdr>
        <w:top w:val="single" w:sz="4" w:space="1" w:color="auto"/>
      </w:pBdr>
    </w:pPr>
    <w:rPr>
      <w:sz w:val="20"/>
    </w:rPr>
  </w:style>
  <w:style w:type="character" w:styleId="Hervorhebung">
    <w:name w:val="Emphasis"/>
    <w:basedOn w:val="Absatz-Standardschriftart"/>
    <w:uiPriority w:val="20"/>
    <w:qFormat/>
    <w:rsid w:val="00235836"/>
    <w:rPr>
      <w:i/>
      <w:iCs/>
    </w:rPr>
  </w:style>
  <w:style w:type="paragraph" w:styleId="Kopfzeile">
    <w:name w:val="header"/>
    <w:basedOn w:val="Standard"/>
    <w:link w:val="KopfzeileZchn"/>
    <w:uiPriority w:val="99"/>
    <w:unhideWhenUsed/>
    <w:rsid w:val="002358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5836"/>
  </w:style>
  <w:style w:type="paragraph" w:styleId="Fuzeile">
    <w:name w:val="footer"/>
    <w:basedOn w:val="Standard"/>
    <w:link w:val="FuzeileZchn"/>
    <w:uiPriority w:val="99"/>
    <w:unhideWhenUsed/>
    <w:rsid w:val="002358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5836"/>
  </w:style>
  <w:style w:type="character" w:customStyle="1" w:styleId="berschrift2Zchn">
    <w:name w:val="Überschrift 2 Zchn"/>
    <w:aliases w:val="1.EBENE Zchn"/>
    <w:basedOn w:val="Absatz-Standardschriftart"/>
    <w:link w:val="berschrift2"/>
    <w:uiPriority w:val="9"/>
    <w:rsid w:val="0012796C"/>
    <w:rPr>
      <w:rFonts w:ascii="Times New Roman" w:eastAsiaTheme="majorEastAsia" w:hAnsi="Times New Roman" w:cstheme="majorBidi"/>
      <w:b/>
      <w:bCs/>
      <w:sz w:val="26"/>
      <w:szCs w:val="26"/>
    </w:rPr>
  </w:style>
  <w:style w:type="character" w:customStyle="1" w:styleId="berschrift3Zchn">
    <w:name w:val="Überschrift 3 Zchn"/>
    <w:aliases w:val="2.EBENE Zchn"/>
    <w:basedOn w:val="Absatz-Standardschriftart"/>
    <w:link w:val="berschrift3"/>
    <w:uiPriority w:val="9"/>
    <w:rsid w:val="00705BF6"/>
    <w:rPr>
      <w:rFonts w:ascii="Times New Roman" w:eastAsiaTheme="majorEastAsia" w:hAnsi="Times New Roman" w:cstheme="majorBidi"/>
      <w:b/>
      <w:bCs/>
      <w:color w:val="000000" w:themeColor="text1"/>
      <w:sz w:val="24"/>
    </w:rPr>
  </w:style>
  <w:style w:type="paragraph" w:styleId="Abbildungsverzeichnis">
    <w:name w:val="table of figures"/>
    <w:basedOn w:val="Standard"/>
    <w:next w:val="Standard"/>
    <w:uiPriority w:val="99"/>
    <w:unhideWhenUsed/>
    <w:rsid w:val="00DD61DF"/>
    <w:pPr>
      <w:spacing w:after="0"/>
    </w:pPr>
    <w:rPr>
      <w:rFonts w:asciiTheme="minorHAnsi" w:hAnsiTheme="minorHAnsi"/>
      <w:i/>
      <w:iCs/>
      <w:sz w:val="20"/>
      <w:szCs w:val="20"/>
    </w:rPr>
  </w:style>
  <w:style w:type="paragraph" w:styleId="Beschriftung">
    <w:name w:val="caption"/>
    <w:basedOn w:val="Standard"/>
    <w:next w:val="Standard"/>
    <w:uiPriority w:val="35"/>
    <w:unhideWhenUsed/>
    <w:qFormat/>
    <w:rsid w:val="00C66FD4"/>
    <w:pPr>
      <w:spacing w:line="240" w:lineRule="auto"/>
    </w:pPr>
    <w:rPr>
      <w:b/>
      <w:bCs/>
      <w:color w:val="4F81BD" w:themeColor="accent1"/>
      <w:sz w:val="18"/>
      <w:szCs w:val="18"/>
    </w:rPr>
  </w:style>
  <w:style w:type="paragraph" w:styleId="Listenabsatz">
    <w:name w:val="List Paragraph"/>
    <w:basedOn w:val="Standard"/>
    <w:uiPriority w:val="34"/>
    <w:qFormat/>
    <w:rsid w:val="00C93F57"/>
    <w:pPr>
      <w:ind w:left="720"/>
      <w:contextualSpacing/>
    </w:pPr>
  </w:style>
  <w:style w:type="paragraph" w:styleId="Verzeichnis2">
    <w:name w:val="toc 2"/>
    <w:basedOn w:val="Standard"/>
    <w:next w:val="Standard"/>
    <w:autoRedefine/>
    <w:uiPriority w:val="39"/>
    <w:unhideWhenUsed/>
    <w:rsid w:val="0012796C"/>
    <w:pPr>
      <w:spacing w:after="100"/>
      <w:ind w:left="240"/>
    </w:pPr>
  </w:style>
  <w:style w:type="paragraph" w:styleId="Verzeichnis3">
    <w:name w:val="toc 3"/>
    <w:basedOn w:val="Standard"/>
    <w:next w:val="Standard"/>
    <w:autoRedefine/>
    <w:uiPriority w:val="39"/>
    <w:unhideWhenUsed/>
    <w:rsid w:val="00BC09A3"/>
    <w:pPr>
      <w:spacing w:after="100"/>
      <w:ind w:left="480"/>
    </w:pPr>
  </w:style>
  <w:style w:type="table" w:styleId="Tabellenraster">
    <w:name w:val="Table Grid"/>
    <w:basedOn w:val="NormaleTabelle"/>
    <w:uiPriority w:val="59"/>
    <w:rsid w:val="00A7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2">
    <w:name w:val="List 2"/>
    <w:basedOn w:val="Standard"/>
    <w:rsid w:val="00BA5C74"/>
    <w:pPr>
      <w:spacing w:after="0" w:line="240" w:lineRule="auto"/>
      <w:ind w:left="566" w:hanging="283"/>
    </w:pPr>
    <w:rPr>
      <w:rFonts w:eastAsia="Times New Roman" w:cs="Times New Roman"/>
      <w:szCs w:val="24"/>
      <w:lang w:eastAsia="de-DE"/>
    </w:rPr>
  </w:style>
  <w:style w:type="paragraph" w:styleId="Aufzhlungszeichen2">
    <w:name w:val="List Bullet 2"/>
    <w:basedOn w:val="Standard"/>
    <w:autoRedefine/>
    <w:rsid w:val="00371594"/>
    <w:pPr>
      <w:tabs>
        <w:tab w:val="left" w:pos="7513"/>
      </w:tabs>
      <w:spacing w:after="120" w:line="240" w:lineRule="auto"/>
      <w:ind w:left="851" w:right="139"/>
    </w:pPr>
    <w:rPr>
      <w:rFonts w:eastAsia="Times New Roman" w:cs="Times New Roman"/>
      <w:szCs w:val="24"/>
      <w:lang w:eastAsia="de-DE"/>
    </w:rPr>
  </w:style>
  <w:style w:type="character" w:styleId="Kommentarzeichen">
    <w:name w:val="annotation reference"/>
    <w:basedOn w:val="Absatz-Standardschriftart"/>
    <w:uiPriority w:val="99"/>
    <w:semiHidden/>
    <w:unhideWhenUsed/>
    <w:rsid w:val="0058657D"/>
    <w:rPr>
      <w:sz w:val="16"/>
      <w:szCs w:val="16"/>
    </w:rPr>
  </w:style>
  <w:style w:type="paragraph" w:styleId="Kommentartext">
    <w:name w:val="annotation text"/>
    <w:basedOn w:val="Standard"/>
    <w:link w:val="KommentartextZchn"/>
    <w:uiPriority w:val="99"/>
    <w:semiHidden/>
    <w:unhideWhenUsed/>
    <w:rsid w:val="005865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657D"/>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58657D"/>
    <w:rPr>
      <w:b/>
      <w:bCs/>
    </w:rPr>
  </w:style>
  <w:style w:type="character" w:customStyle="1" w:styleId="KommentarthemaZchn">
    <w:name w:val="Kommentarthema Zchn"/>
    <w:basedOn w:val="KommentartextZchn"/>
    <w:link w:val="Kommentarthema"/>
    <w:uiPriority w:val="99"/>
    <w:semiHidden/>
    <w:rsid w:val="0058657D"/>
    <w:rPr>
      <w:rFonts w:ascii="Times New Roman" w:hAnsi="Times New Roman"/>
      <w:b/>
      <w:bCs/>
      <w:sz w:val="20"/>
      <w:szCs w:val="20"/>
    </w:rPr>
  </w:style>
  <w:style w:type="character" w:styleId="Platzhaltertext">
    <w:name w:val="Placeholder Text"/>
    <w:basedOn w:val="Absatz-Standardschriftart"/>
    <w:uiPriority w:val="99"/>
    <w:semiHidden/>
    <w:rsid w:val="00936C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5BF6"/>
    <w:rPr>
      <w:rFonts w:ascii="Times New Roman" w:hAnsi="Times New Roman"/>
      <w:sz w:val="24"/>
    </w:rPr>
  </w:style>
  <w:style w:type="paragraph" w:styleId="berschrift1">
    <w:name w:val="heading 1"/>
    <w:aliases w:val="HAUPTÜBERSCHRIFT"/>
    <w:basedOn w:val="Standard"/>
    <w:next w:val="Standard"/>
    <w:link w:val="berschrift1Zchn"/>
    <w:uiPriority w:val="9"/>
    <w:qFormat/>
    <w:rsid w:val="00705BF6"/>
    <w:pPr>
      <w:keepNext/>
      <w:keepLines/>
      <w:spacing w:before="360" w:after="360" w:line="360" w:lineRule="auto"/>
      <w:outlineLvl w:val="0"/>
    </w:pPr>
    <w:rPr>
      <w:rFonts w:eastAsiaTheme="majorEastAsia" w:cstheme="majorBidi"/>
      <w:b/>
      <w:bCs/>
      <w:color w:val="000000" w:themeColor="text1"/>
      <w:sz w:val="32"/>
      <w:szCs w:val="28"/>
    </w:rPr>
  </w:style>
  <w:style w:type="paragraph" w:styleId="berschrift2">
    <w:name w:val="heading 2"/>
    <w:aliases w:val="1.EBENE"/>
    <w:basedOn w:val="Standard"/>
    <w:next w:val="Standard"/>
    <w:link w:val="berschrift2Zchn"/>
    <w:uiPriority w:val="9"/>
    <w:unhideWhenUsed/>
    <w:qFormat/>
    <w:rsid w:val="0012796C"/>
    <w:pPr>
      <w:keepNext/>
      <w:keepLines/>
      <w:spacing w:before="480" w:after="240" w:line="360" w:lineRule="auto"/>
      <w:outlineLvl w:val="1"/>
    </w:pPr>
    <w:rPr>
      <w:rFonts w:eastAsiaTheme="majorEastAsia" w:cstheme="majorBidi"/>
      <w:b/>
      <w:bCs/>
      <w:sz w:val="26"/>
      <w:szCs w:val="26"/>
    </w:rPr>
  </w:style>
  <w:style w:type="paragraph" w:styleId="berschrift3">
    <w:name w:val="heading 3"/>
    <w:aliases w:val="2.EBENE"/>
    <w:basedOn w:val="Standard"/>
    <w:next w:val="Standard"/>
    <w:link w:val="berschrift3Zchn"/>
    <w:uiPriority w:val="9"/>
    <w:unhideWhenUsed/>
    <w:qFormat/>
    <w:rsid w:val="00705BF6"/>
    <w:pPr>
      <w:keepNext/>
      <w:keepLines/>
      <w:spacing w:before="120" w:after="120" w:line="360" w:lineRule="auto"/>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TEXT"/>
    <w:uiPriority w:val="1"/>
    <w:qFormat/>
    <w:rsid w:val="00C46B7E"/>
    <w:pPr>
      <w:spacing w:after="120" w:line="360" w:lineRule="auto"/>
      <w:jc w:val="both"/>
    </w:pPr>
    <w:rPr>
      <w:rFonts w:ascii="Times New Roman" w:hAnsi="Times New Roman"/>
      <w:sz w:val="24"/>
    </w:rPr>
  </w:style>
  <w:style w:type="character" w:customStyle="1" w:styleId="berschrift1Zchn">
    <w:name w:val="Überschrift 1 Zchn"/>
    <w:aliases w:val="HAUPTÜBERSCHRIFT Zchn"/>
    <w:basedOn w:val="Absatz-Standardschriftart"/>
    <w:link w:val="berschrift1"/>
    <w:uiPriority w:val="9"/>
    <w:rsid w:val="00705BF6"/>
    <w:rPr>
      <w:rFonts w:ascii="Times New Roman" w:eastAsiaTheme="majorEastAsia" w:hAnsi="Times New Roman" w:cstheme="majorBidi"/>
      <w:b/>
      <w:bCs/>
      <w:color w:val="000000" w:themeColor="text1"/>
      <w:sz w:val="32"/>
      <w:szCs w:val="28"/>
    </w:rPr>
  </w:style>
  <w:style w:type="paragraph" w:styleId="Inhaltsverzeichnisberschrift">
    <w:name w:val="TOC Heading"/>
    <w:basedOn w:val="berschrift1"/>
    <w:next w:val="Standard"/>
    <w:uiPriority w:val="39"/>
    <w:unhideWhenUsed/>
    <w:qFormat/>
    <w:rsid w:val="00475F68"/>
    <w:pPr>
      <w:outlineLvl w:val="9"/>
    </w:pPr>
    <w:rPr>
      <w:lang w:eastAsia="de-DE"/>
    </w:rPr>
  </w:style>
  <w:style w:type="paragraph" w:styleId="Verzeichnis1">
    <w:name w:val="toc 1"/>
    <w:basedOn w:val="Standard"/>
    <w:next w:val="Standard"/>
    <w:autoRedefine/>
    <w:uiPriority w:val="39"/>
    <w:unhideWhenUsed/>
    <w:rsid w:val="00475F68"/>
    <w:pPr>
      <w:spacing w:after="100"/>
    </w:pPr>
  </w:style>
  <w:style w:type="character" w:styleId="Hyperlink">
    <w:name w:val="Hyperlink"/>
    <w:basedOn w:val="Absatz-Standardschriftart"/>
    <w:uiPriority w:val="99"/>
    <w:unhideWhenUsed/>
    <w:rsid w:val="00475F68"/>
    <w:rPr>
      <w:color w:val="0000FF" w:themeColor="hyperlink"/>
      <w:u w:val="single"/>
    </w:rPr>
  </w:style>
  <w:style w:type="paragraph" w:styleId="Sprechblasentext">
    <w:name w:val="Balloon Text"/>
    <w:basedOn w:val="Standard"/>
    <w:link w:val="SprechblasentextZchn"/>
    <w:uiPriority w:val="99"/>
    <w:semiHidden/>
    <w:unhideWhenUsed/>
    <w:rsid w:val="00475F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5F68"/>
    <w:rPr>
      <w:rFonts w:ascii="Tahoma" w:hAnsi="Tahoma" w:cs="Tahoma"/>
      <w:sz w:val="16"/>
      <w:szCs w:val="16"/>
    </w:rPr>
  </w:style>
  <w:style w:type="character" w:customStyle="1" w:styleId="apple-converted-space">
    <w:name w:val="apple-converted-space"/>
    <w:basedOn w:val="Absatz-Standardschriftart"/>
    <w:rsid w:val="00235836"/>
  </w:style>
  <w:style w:type="paragraph" w:customStyle="1" w:styleId="DeckBlattThema">
    <w:name w:val="DeckBlattThema"/>
    <w:basedOn w:val="Block"/>
    <w:next w:val="Block"/>
    <w:rsid w:val="00235836"/>
    <w:pPr>
      <w:jc w:val="center"/>
    </w:pPr>
    <w:rPr>
      <w:b/>
      <w:bCs/>
      <w:sz w:val="28"/>
    </w:rPr>
  </w:style>
  <w:style w:type="paragraph" w:customStyle="1" w:styleId="DeckblattZentriert">
    <w:name w:val="DeckblattZentriert"/>
    <w:basedOn w:val="Standard"/>
    <w:rsid w:val="00235836"/>
    <w:pPr>
      <w:widowControl w:val="0"/>
      <w:spacing w:after="0" w:line="240" w:lineRule="auto"/>
      <w:jc w:val="center"/>
    </w:pPr>
    <w:rPr>
      <w:rFonts w:eastAsia="Times New Roman" w:cs="Times New Roman"/>
      <w:szCs w:val="20"/>
      <w:lang w:eastAsia="de-DE"/>
    </w:rPr>
  </w:style>
  <w:style w:type="paragraph" w:customStyle="1" w:styleId="Block">
    <w:name w:val="Block"/>
    <w:basedOn w:val="Standard"/>
    <w:qFormat/>
    <w:rsid w:val="00235836"/>
    <w:pPr>
      <w:widowControl w:val="0"/>
      <w:spacing w:after="120" w:line="360" w:lineRule="auto"/>
      <w:jc w:val="both"/>
    </w:pPr>
    <w:rPr>
      <w:rFonts w:eastAsia="Times New Roman" w:cs="Times New Roman"/>
      <w:szCs w:val="20"/>
      <w:lang w:eastAsia="de-DE"/>
    </w:rPr>
  </w:style>
  <w:style w:type="paragraph" w:customStyle="1" w:styleId="DatumUnterschrift">
    <w:name w:val="DatumUnterschrift"/>
    <w:basedOn w:val="Block"/>
    <w:next w:val="Block"/>
    <w:rsid w:val="00235836"/>
    <w:pPr>
      <w:pBdr>
        <w:top w:val="single" w:sz="4" w:space="1" w:color="auto"/>
      </w:pBdr>
    </w:pPr>
    <w:rPr>
      <w:sz w:val="20"/>
    </w:rPr>
  </w:style>
  <w:style w:type="character" w:styleId="Hervorhebung">
    <w:name w:val="Emphasis"/>
    <w:basedOn w:val="Absatz-Standardschriftart"/>
    <w:uiPriority w:val="20"/>
    <w:qFormat/>
    <w:rsid w:val="00235836"/>
    <w:rPr>
      <w:i/>
      <w:iCs/>
    </w:rPr>
  </w:style>
  <w:style w:type="paragraph" w:styleId="Kopfzeile">
    <w:name w:val="header"/>
    <w:basedOn w:val="Standard"/>
    <w:link w:val="KopfzeileZchn"/>
    <w:uiPriority w:val="99"/>
    <w:unhideWhenUsed/>
    <w:rsid w:val="002358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5836"/>
  </w:style>
  <w:style w:type="paragraph" w:styleId="Fuzeile">
    <w:name w:val="footer"/>
    <w:basedOn w:val="Standard"/>
    <w:link w:val="FuzeileZchn"/>
    <w:uiPriority w:val="99"/>
    <w:unhideWhenUsed/>
    <w:rsid w:val="002358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5836"/>
  </w:style>
  <w:style w:type="character" w:customStyle="1" w:styleId="berschrift2Zchn">
    <w:name w:val="Überschrift 2 Zchn"/>
    <w:aliases w:val="1.EBENE Zchn"/>
    <w:basedOn w:val="Absatz-Standardschriftart"/>
    <w:link w:val="berschrift2"/>
    <w:uiPriority w:val="9"/>
    <w:rsid w:val="0012796C"/>
    <w:rPr>
      <w:rFonts w:ascii="Times New Roman" w:eastAsiaTheme="majorEastAsia" w:hAnsi="Times New Roman" w:cstheme="majorBidi"/>
      <w:b/>
      <w:bCs/>
      <w:sz w:val="26"/>
      <w:szCs w:val="26"/>
    </w:rPr>
  </w:style>
  <w:style w:type="character" w:customStyle="1" w:styleId="berschrift3Zchn">
    <w:name w:val="Überschrift 3 Zchn"/>
    <w:aliases w:val="2.EBENE Zchn"/>
    <w:basedOn w:val="Absatz-Standardschriftart"/>
    <w:link w:val="berschrift3"/>
    <w:uiPriority w:val="9"/>
    <w:rsid w:val="00705BF6"/>
    <w:rPr>
      <w:rFonts w:ascii="Times New Roman" w:eastAsiaTheme="majorEastAsia" w:hAnsi="Times New Roman" w:cstheme="majorBidi"/>
      <w:b/>
      <w:bCs/>
      <w:color w:val="000000" w:themeColor="text1"/>
      <w:sz w:val="24"/>
    </w:rPr>
  </w:style>
  <w:style w:type="paragraph" w:styleId="Abbildungsverzeichnis">
    <w:name w:val="table of figures"/>
    <w:basedOn w:val="Standard"/>
    <w:next w:val="Standard"/>
    <w:uiPriority w:val="99"/>
    <w:unhideWhenUsed/>
    <w:rsid w:val="00DD61DF"/>
    <w:pPr>
      <w:spacing w:after="0"/>
    </w:pPr>
    <w:rPr>
      <w:rFonts w:asciiTheme="minorHAnsi" w:hAnsiTheme="minorHAnsi"/>
      <w:i/>
      <w:iCs/>
      <w:sz w:val="20"/>
      <w:szCs w:val="20"/>
    </w:rPr>
  </w:style>
  <w:style w:type="paragraph" w:styleId="Beschriftung">
    <w:name w:val="caption"/>
    <w:basedOn w:val="Standard"/>
    <w:next w:val="Standard"/>
    <w:uiPriority w:val="35"/>
    <w:unhideWhenUsed/>
    <w:qFormat/>
    <w:rsid w:val="00C66FD4"/>
    <w:pPr>
      <w:spacing w:line="240" w:lineRule="auto"/>
    </w:pPr>
    <w:rPr>
      <w:b/>
      <w:bCs/>
      <w:color w:val="4F81BD" w:themeColor="accent1"/>
      <w:sz w:val="18"/>
      <w:szCs w:val="18"/>
    </w:rPr>
  </w:style>
  <w:style w:type="paragraph" w:styleId="Listenabsatz">
    <w:name w:val="List Paragraph"/>
    <w:basedOn w:val="Standard"/>
    <w:uiPriority w:val="34"/>
    <w:qFormat/>
    <w:rsid w:val="00C93F57"/>
    <w:pPr>
      <w:ind w:left="720"/>
      <w:contextualSpacing/>
    </w:pPr>
  </w:style>
  <w:style w:type="paragraph" w:styleId="Verzeichnis2">
    <w:name w:val="toc 2"/>
    <w:basedOn w:val="Standard"/>
    <w:next w:val="Standard"/>
    <w:autoRedefine/>
    <w:uiPriority w:val="39"/>
    <w:unhideWhenUsed/>
    <w:rsid w:val="0012796C"/>
    <w:pPr>
      <w:spacing w:after="100"/>
      <w:ind w:left="240"/>
    </w:pPr>
  </w:style>
  <w:style w:type="paragraph" w:styleId="Verzeichnis3">
    <w:name w:val="toc 3"/>
    <w:basedOn w:val="Standard"/>
    <w:next w:val="Standard"/>
    <w:autoRedefine/>
    <w:uiPriority w:val="39"/>
    <w:unhideWhenUsed/>
    <w:rsid w:val="00BC09A3"/>
    <w:pPr>
      <w:spacing w:after="100"/>
      <w:ind w:left="480"/>
    </w:pPr>
  </w:style>
  <w:style w:type="table" w:styleId="Tabellenraster">
    <w:name w:val="Table Grid"/>
    <w:basedOn w:val="NormaleTabelle"/>
    <w:uiPriority w:val="59"/>
    <w:rsid w:val="00A7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2">
    <w:name w:val="List 2"/>
    <w:basedOn w:val="Standard"/>
    <w:rsid w:val="00BA5C74"/>
    <w:pPr>
      <w:spacing w:after="0" w:line="240" w:lineRule="auto"/>
      <w:ind w:left="566" w:hanging="283"/>
    </w:pPr>
    <w:rPr>
      <w:rFonts w:eastAsia="Times New Roman" w:cs="Times New Roman"/>
      <w:szCs w:val="24"/>
      <w:lang w:eastAsia="de-DE"/>
    </w:rPr>
  </w:style>
  <w:style w:type="paragraph" w:styleId="Aufzhlungszeichen2">
    <w:name w:val="List Bullet 2"/>
    <w:basedOn w:val="Standard"/>
    <w:autoRedefine/>
    <w:rsid w:val="00371594"/>
    <w:pPr>
      <w:tabs>
        <w:tab w:val="left" w:pos="7513"/>
      </w:tabs>
      <w:spacing w:after="120" w:line="240" w:lineRule="auto"/>
      <w:ind w:left="851" w:right="139"/>
    </w:pPr>
    <w:rPr>
      <w:rFonts w:eastAsia="Times New Roman" w:cs="Times New Roman"/>
      <w:szCs w:val="24"/>
      <w:lang w:eastAsia="de-DE"/>
    </w:rPr>
  </w:style>
  <w:style w:type="character" w:styleId="Kommentarzeichen">
    <w:name w:val="annotation reference"/>
    <w:basedOn w:val="Absatz-Standardschriftart"/>
    <w:uiPriority w:val="99"/>
    <w:semiHidden/>
    <w:unhideWhenUsed/>
    <w:rsid w:val="0058657D"/>
    <w:rPr>
      <w:sz w:val="16"/>
      <w:szCs w:val="16"/>
    </w:rPr>
  </w:style>
  <w:style w:type="paragraph" w:styleId="Kommentartext">
    <w:name w:val="annotation text"/>
    <w:basedOn w:val="Standard"/>
    <w:link w:val="KommentartextZchn"/>
    <w:uiPriority w:val="99"/>
    <w:semiHidden/>
    <w:unhideWhenUsed/>
    <w:rsid w:val="005865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657D"/>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58657D"/>
    <w:rPr>
      <w:b/>
      <w:bCs/>
    </w:rPr>
  </w:style>
  <w:style w:type="character" w:customStyle="1" w:styleId="KommentarthemaZchn">
    <w:name w:val="Kommentarthema Zchn"/>
    <w:basedOn w:val="KommentartextZchn"/>
    <w:link w:val="Kommentarthema"/>
    <w:uiPriority w:val="99"/>
    <w:semiHidden/>
    <w:rsid w:val="0058657D"/>
    <w:rPr>
      <w:rFonts w:ascii="Times New Roman" w:hAnsi="Times New Roman"/>
      <w:b/>
      <w:bCs/>
      <w:sz w:val="20"/>
      <w:szCs w:val="20"/>
    </w:rPr>
  </w:style>
  <w:style w:type="character" w:styleId="Platzhaltertext">
    <w:name w:val="Placeholder Text"/>
    <w:basedOn w:val="Absatz-Standardschriftart"/>
    <w:uiPriority w:val="99"/>
    <w:semiHidden/>
    <w:rsid w:val="00936C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5346">
      <w:bodyDiv w:val="1"/>
      <w:marLeft w:val="0"/>
      <w:marRight w:val="0"/>
      <w:marTop w:val="0"/>
      <w:marBottom w:val="0"/>
      <w:divBdr>
        <w:top w:val="none" w:sz="0" w:space="0" w:color="auto"/>
        <w:left w:val="none" w:sz="0" w:space="0" w:color="auto"/>
        <w:bottom w:val="none" w:sz="0" w:space="0" w:color="auto"/>
        <w:right w:val="none" w:sz="0" w:space="0" w:color="auto"/>
      </w:divBdr>
    </w:div>
    <w:div w:id="303967700">
      <w:bodyDiv w:val="1"/>
      <w:marLeft w:val="0"/>
      <w:marRight w:val="0"/>
      <w:marTop w:val="0"/>
      <w:marBottom w:val="0"/>
      <w:divBdr>
        <w:top w:val="none" w:sz="0" w:space="0" w:color="auto"/>
        <w:left w:val="none" w:sz="0" w:space="0" w:color="auto"/>
        <w:bottom w:val="none" w:sz="0" w:space="0" w:color="auto"/>
        <w:right w:val="none" w:sz="0" w:space="0" w:color="auto"/>
      </w:divBdr>
    </w:div>
    <w:div w:id="731587423">
      <w:bodyDiv w:val="1"/>
      <w:marLeft w:val="0"/>
      <w:marRight w:val="0"/>
      <w:marTop w:val="0"/>
      <w:marBottom w:val="0"/>
      <w:divBdr>
        <w:top w:val="none" w:sz="0" w:space="0" w:color="auto"/>
        <w:left w:val="none" w:sz="0" w:space="0" w:color="auto"/>
        <w:bottom w:val="none" w:sz="0" w:space="0" w:color="auto"/>
        <w:right w:val="none" w:sz="0" w:space="0" w:color="auto"/>
      </w:divBdr>
    </w:div>
    <w:div w:id="1044596483">
      <w:bodyDiv w:val="1"/>
      <w:marLeft w:val="0"/>
      <w:marRight w:val="0"/>
      <w:marTop w:val="0"/>
      <w:marBottom w:val="0"/>
      <w:divBdr>
        <w:top w:val="none" w:sz="0" w:space="0" w:color="auto"/>
        <w:left w:val="none" w:sz="0" w:space="0" w:color="auto"/>
        <w:bottom w:val="none" w:sz="0" w:space="0" w:color="auto"/>
        <w:right w:val="none" w:sz="0" w:space="0" w:color="auto"/>
      </w:divBdr>
    </w:div>
    <w:div w:id="1063791222">
      <w:bodyDiv w:val="1"/>
      <w:marLeft w:val="0"/>
      <w:marRight w:val="0"/>
      <w:marTop w:val="0"/>
      <w:marBottom w:val="0"/>
      <w:divBdr>
        <w:top w:val="none" w:sz="0" w:space="0" w:color="auto"/>
        <w:left w:val="none" w:sz="0" w:space="0" w:color="auto"/>
        <w:bottom w:val="none" w:sz="0" w:space="0" w:color="auto"/>
        <w:right w:val="none" w:sz="0" w:space="0" w:color="auto"/>
      </w:divBdr>
    </w:div>
    <w:div w:id="15700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package" Target="embeddings/Microsoft_Visio-Zeichnung1.vsdx"/><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hyperlink" Target="URL:http://upload.wikimedia.org/wikipedia/de/archive/5/54/20070305203157!Interferenz_sinus.pn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J:\Messungen\Neuer%20Ordner\einstellungen%20wlan\WindowSize\TCP_WindowSiz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J:\Messungen\Einstellungen\einstellungen%20wlan\2_Kanalbreite\Kanalbrei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TCP Window Size</a:t>
            </a:r>
          </a:p>
        </c:rich>
      </c:tx>
      <c:overlay val="0"/>
    </c:title>
    <c:autoTitleDeleted val="0"/>
    <c:plotArea>
      <c:layout>
        <c:manualLayout>
          <c:layoutTarget val="inner"/>
          <c:xMode val="edge"/>
          <c:yMode val="edge"/>
          <c:x val="0.15437981822520119"/>
          <c:y val="0.1460301127439122"/>
          <c:w val="0.71094023990802802"/>
          <c:h val="0.70139490352541922"/>
        </c:manualLayout>
      </c:layout>
      <c:barChart>
        <c:barDir val="col"/>
        <c:grouping val="clustered"/>
        <c:varyColors val="0"/>
        <c:ser>
          <c:idx val="0"/>
          <c:order val="0"/>
          <c:tx>
            <c:strRef>
              <c:f>Tabelle1!$C$1</c:f>
              <c:strCache>
                <c:ptCount val="1"/>
                <c:pt idx="0">
                  <c:v>Client Messung [Kbit/s]</c:v>
                </c:pt>
              </c:strCache>
            </c:strRef>
          </c:tx>
          <c:invertIfNegative val="0"/>
          <c:cat>
            <c:strRef>
              <c:f>(Tabelle1!$B$2,Tabelle1!$B$4,Tabelle1!$B$6,Tabelle1!$B$8,Tabelle1!$B$10,Tabelle1!$B$12)</c:f>
              <c:strCache>
                <c:ptCount val="6"/>
                <c:pt idx="0">
                  <c:v>8 KB</c:v>
                </c:pt>
                <c:pt idx="1">
                  <c:v>64 KB</c:v>
                </c:pt>
                <c:pt idx="2">
                  <c:v>128 KB</c:v>
                </c:pt>
                <c:pt idx="3">
                  <c:v>256 KB</c:v>
                </c:pt>
                <c:pt idx="4">
                  <c:v>512 KB</c:v>
                </c:pt>
                <c:pt idx="5">
                  <c:v>1024 KB</c:v>
                </c:pt>
              </c:strCache>
            </c:strRef>
          </c:cat>
          <c:val>
            <c:numRef>
              <c:f>(Tabelle1!$C$2,Tabelle1!$C$4,Tabelle1!$C$6,Tabelle1!$C$8,Tabelle1!$C$10,Tabelle1!$C$12)</c:f>
              <c:numCache>
                <c:formatCode>General</c:formatCode>
                <c:ptCount val="6"/>
                <c:pt idx="0">
                  <c:v>98825</c:v>
                </c:pt>
                <c:pt idx="1">
                  <c:v>273135</c:v>
                </c:pt>
                <c:pt idx="2">
                  <c:v>372836</c:v>
                </c:pt>
                <c:pt idx="3">
                  <c:v>455679</c:v>
                </c:pt>
                <c:pt idx="4">
                  <c:v>476774</c:v>
                </c:pt>
                <c:pt idx="5">
                  <c:v>501428</c:v>
                </c:pt>
              </c:numCache>
            </c:numRef>
          </c:val>
        </c:ser>
        <c:dLbls>
          <c:showLegendKey val="0"/>
          <c:showVal val="0"/>
          <c:showCatName val="0"/>
          <c:showSerName val="0"/>
          <c:showPercent val="0"/>
          <c:showBubbleSize val="0"/>
        </c:dLbls>
        <c:gapWidth val="150"/>
        <c:axId val="157016832"/>
        <c:axId val="157019136"/>
      </c:barChart>
      <c:catAx>
        <c:axId val="157016832"/>
        <c:scaling>
          <c:orientation val="minMax"/>
        </c:scaling>
        <c:delete val="0"/>
        <c:axPos val="b"/>
        <c:title>
          <c:tx>
            <c:rich>
              <a:bodyPr/>
              <a:lstStyle/>
              <a:p>
                <a:pPr>
                  <a:defRPr/>
                </a:pPr>
                <a:r>
                  <a:rPr lang="de-DE" b="0"/>
                  <a:t>Window Size</a:t>
                </a:r>
              </a:p>
            </c:rich>
          </c:tx>
          <c:overlay val="0"/>
        </c:title>
        <c:numFmt formatCode="General" sourceLinked="1"/>
        <c:majorTickMark val="none"/>
        <c:minorTickMark val="none"/>
        <c:tickLblPos val="nextTo"/>
        <c:crossAx val="157019136"/>
        <c:crosses val="autoZero"/>
        <c:auto val="1"/>
        <c:lblAlgn val="ctr"/>
        <c:lblOffset val="100"/>
        <c:noMultiLvlLbl val="0"/>
      </c:catAx>
      <c:valAx>
        <c:axId val="157019136"/>
        <c:scaling>
          <c:orientation val="minMax"/>
        </c:scaling>
        <c:delete val="0"/>
        <c:axPos val="l"/>
        <c:majorGridlines/>
        <c:title>
          <c:tx>
            <c:rich>
              <a:bodyPr/>
              <a:lstStyle/>
              <a:p>
                <a:pPr>
                  <a:defRPr/>
                </a:pPr>
                <a:r>
                  <a:rPr lang="de-DE" b="0"/>
                  <a:t>Client throughput Kbit/s</a:t>
                </a:r>
              </a:p>
            </c:rich>
          </c:tx>
          <c:layout>
            <c:manualLayout>
              <c:xMode val="edge"/>
              <c:yMode val="edge"/>
              <c:x val="3.3063988363224293E-2"/>
              <c:y val="0.29178967560292685"/>
            </c:manualLayout>
          </c:layout>
          <c:overlay val="0"/>
        </c:title>
        <c:numFmt formatCode="General" sourceLinked="1"/>
        <c:majorTickMark val="none"/>
        <c:minorTickMark val="none"/>
        <c:tickLblPos val="nextTo"/>
        <c:crossAx val="1570168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en-US"/>
              <a:t>Kanalbreite</a:t>
            </a:r>
          </a:p>
        </c:rich>
      </c:tx>
      <c:overlay val="0"/>
    </c:title>
    <c:autoTitleDeleted val="0"/>
    <c:plotArea>
      <c:layout>
        <c:manualLayout>
          <c:layoutTarget val="inner"/>
          <c:xMode val="edge"/>
          <c:yMode val="edge"/>
          <c:x val="0.16551821659331667"/>
          <c:y val="0.12353807715876548"/>
          <c:w val="0.68219057652348303"/>
          <c:h val="0.7640598859954395"/>
        </c:manualLayout>
      </c:layout>
      <c:barChart>
        <c:barDir val="col"/>
        <c:grouping val="clustered"/>
        <c:varyColors val="0"/>
        <c:ser>
          <c:idx val="0"/>
          <c:order val="0"/>
          <c:tx>
            <c:strRef>
              <c:f>Tabelle1!$C$13</c:f>
              <c:strCache>
                <c:ptCount val="1"/>
                <c:pt idx="0">
                  <c:v>Client Messung [Kbit/s]</c:v>
                </c:pt>
              </c:strCache>
            </c:strRef>
          </c:tx>
          <c:invertIfNegative val="0"/>
          <c:cat>
            <c:strRef>
              <c:f>(Tabelle1!$B$14;Tabelle1!$B$16;Tabelle1!$B$18)</c:f>
              <c:strCache>
                <c:ptCount val="3"/>
                <c:pt idx="0">
                  <c:v>20MHz</c:v>
                </c:pt>
                <c:pt idx="1">
                  <c:v>40MHz</c:v>
                </c:pt>
                <c:pt idx="2">
                  <c:v>80MHz</c:v>
                </c:pt>
              </c:strCache>
            </c:strRef>
          </c:cat>
          <c:val>
            <c:numRef>
              <c:f>(Tabelle1!$C$14;Tabelle1!$C$16;Tabelle1!$C$18)</c:f>
              <c:numCache>
                <c:formatCode>General</c:formatCode>
                <c:ptCount val="3"/>
                <c:pt idx="0">
                  <c:v>113468</c:v>
                </c:pt>
                <c:pt idx="1">
                  <c:v>270486</c:v>
                </c:pt>
                <c:pt idx="2">
                  <c:v>455679</c:v>
                </c:pt>
              </c:numCache>
            </c:numRef>
          </c:val>
        </c:ser>
        <c:dLbls>
          <c:showLegendKey val="0"/>
          <c:showVal val="0"/>
          <c:showCatName val="0"/>
          <c:showSerName val="0"/>
          <c:showPercent val="0"/>
          <c:showBubbleSize val="0"/>
        </c:dLbls>
        <c:gapWidth val="150"/>
        <c:axId val="232878080"/>
        <c:axId val="233499264"/>
      </c:barChart>
      <c:catAx>
        <c:axId val="232878080"/>
        <c:scaling>
          <c:orientation val="minMax"/>
        </c:scaling>
        <c:delete val="0"/>
        <c:axPos val="b"/>
        <c:title>
          <c:tx>
            <c:rich>
              <a:bodyPr/>
              <a:lstStyle/>
              <a:p>
                <a:pPr>
                  <a:defRPr/>
                </a:pPr>
                <a:r>
                  <a:rPr lang="de-DE" b="0"/>
                  <a:t>Kanalbreite</a:t>
                </a:r>
              </a:p>
            </c:rich>
          </c:tx>
          <c:overlay val="0"/>
        </c:title>
        <c:numFmt formatCode="General" sourceLinked="1"/>
        <c:majorTickMark val="none"/>
        <c:minorTickMark val="none"/>
        <c:tickLblPos val="nextTo"/>
        <c:crossAx val="233499264"/>
        <c:crosses val="autoZero"/>
        <c:auto val="1"/>
        <c:lblAlgn val="ctr"/>
        <c:lblOffset val="100"/>
        <c:noMultiLvlLbl val="0"/>
      </c:catAx>
      <c:valAx>
        <c:axId val="233499264"/>
        <c:scaling>
          <c:orientation val="minMax"/>
        </c:scaling>
        <c:delete val="0"/>
        <c:axPos val="l"/>
        <c:majorGridlines/>
        <c:title>
          <c:tx>
            <c:rich>
              <a:bodyPr/>
              <a:lstStyle/>
              <a:p>
                <a:pPr>
                  <a:defRPr sz="1000" b="1" i="0"/>
                </a:pPr>
                <a:r>
                  <a:rPr lang="de-DE" sz="1000" b="1" i="0"/>
                  <a:t>Client throughput Kbit/s</a:t>
                </a:r>
              </a:p>
            </c:rich>
          </c:tx>
          <c:layout>
            <c:manualLayout>
              <c:xMode val="edge"/>
              <c:yMode val="edge"/>
              <c:x val="4.9442528130643371E-2"/>
              <c:y val="0.33667541480852747"/>
            </c:manualLayout>
          </c:layout>
          <c:overlay val="0"/>
        </c:title>
        <c:numFmt formatCode="General" sourceLinked="1"/>
        <c:majorTickMark val="none"/>
        <c:minorTickMark val="none"/>
        <c:tickLblPos val="nextTo"/>
        <c:crossAx val="2328780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0CD3D-DA10-4B9A-BEE4-C03AC8E1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6050</Words>
  <Characters>38116</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Malzew, Andreas</dc:creator>
  <cp:lastModifiedBy>Malzew, Andreas</cp:lastModifiedBy>
  <cp:revision>7</cp:revision>
  <cp:lastPrinted>2015-01-19T15:35:00Z</cp:lastPrinted>
  <dcterms:created xsi:type="dcterms:W3CDTF">2015-04-13T12:29:00Z</dcterms:created>
  <dcterms:modified xsi:type="dcterms:W3CDTF">2015-05-08T20:12:00Z</dcterms:modified>
</cp:coreProperties>
</file>