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3"/>
        <w:spacing w:after="0" w:before="480"/>
      </w:pPr>
      <w:r>
        <w:rPr/>
        <w:t>PSim and web2py</w:t>
      </w:r>
    </w:p>
    <w:p>
      <w:pPr>
        <w:pStyle w:val="style34"/>
      </w:pPr>
      <w:r>
        <w:rPr/>
        <w:t>Eric D. Bratt, DePaul University, ebratt@mail.depaul.edu</w:t>
      </w:r>
    </w:p>
    <w:p>
      <w:pPr>
        <w:pStyle w:val="style29"/>
      </w:pPr>
      <w:r>
        <w:rPr/>
      </w:r>
    </w:p>
    <w:p>
      <w:pPr>
        <w:pStyle w:val="style36"/>
      </w:pPr>
      <w:r>
        <w:rPr/>
        <w:t>Abstract</w:t>
      </w:r>
    </w:p>
    <w:p>
      <w:pPr>
        <w:pStyle w:val="style35"/>
      </w:pPr>
      <w:r>
        <w:rPr/>
        <w:t>As part of this project, I have implemented a web front-end to Massimo DiPierro’s parallel algorithm simulator, PSim, using web2py</w:t>
      </w:r>
      <w:r>
        <w:rPr>
          <w:rStyle w:val="style21"/>
        </w:rPr>
        <w:footnoteReference w:id="2"/>
      </w:r>
      <w:r>
        <w:rPr/>
        <w:t>. The objective is to provide the user with the ability to setup some basic parameters for PSim, run some simulations of some basic algorithms with different types of input data, and see the output of the algorithms along with their respective run times (clock-on-the-wall). The primary mechanism for executing these simulations is web2py’s built-in Scheduler</w:t>
      </w:r>
      <w:r>
        <w:rPr>
          <w:rStyle w:val="style21"/>
        </w:rPr>
        <w:footnoteReference w:id="3"/>
      </w:r>
      <w:r>
        <w:rPr/>
        <w:t xml:space="preserve">. A set of helper scripts have been developed to wrap around the PSim library. These two features allow PSim to fork multiple processes on the server’s operating system separate from the web2py process. </w:t>
      </w:r>
    </w:p>
    <w:p>
      <w:pPr>
        <w:pStyle w:val="style29"/>
      </w:pPr>
      <w:r>
        <w:rPr/>
      </w:r>
    </w:p>
    <w:p>
      <w:pPr>
        <w:pStyle w:val="style37"/>
        <w:numPr>
          <w:ilvl w:val="0"/>
          <w:numId w:val="1"/>
        </w:numPr>
        <w:ind w:hanging="359" w:left="0" w:right="0"/>
      </w:pPr>
      <w:r>
        <w:rPr/>
        <w:t>Introduction</w:t>
      </w:r>
    </w:p>
    <w:p>
      <w:pPr>
        <w:pStyle w:val="style35"/>
      </w:pPr>
      <w:r>
        <w:rPr/>
        <w:t>Massimo Di Pierro created a way to simulate parallel processing with a python module called PSim. PSim is written in Python. Having experimented with both web2py and PSim at DePaul University, I decided to marry the two with a web2py application called psim2web2py</w:t>
      </w:r>
      <w:r>
        <w:rPr>
          <w:rStyle w:val="style21"/>
        </w:rPr>
        <w:footnoteReference w:id="4"/>
      </w:r>
      <w:r>
        <w:rPr/>
        <w:t>. What is web2py? Web2py is a web application framework, written in Python. According to the website’s About page</w:t>
      </w:r>
      <w:r>
        <w:rPr>
          <w:rStyle w:val="style21"/>
        </w:rPr>
        <w:footnoteReference w:id="5"/>
      </w:r>
      <w:r>
        <w:rPr/>
        <w:t xml:space="preserve">, </w:t>
      </w:r>
    </w:p>
    <w:p>
      <w:pPr>
        <w:pStyle w:val="style35"/>
        <w:ind w:hanging="0" w:left="720" w:right="0"/>
      </w:pPr>
      <w:r>
        <w:rPr>
          <w:rFonts w:ascii="Calibri" w:cs="Arial" w:hAnsi="Calibri"/>
          <w:sz w:val="16"/>
        </w:rPr>
        <w:t>web2py was inspired by Ruby on Rails and, as Rails, it focuses on rapid development and follows a Model View Controller design. web2py differs from Rails because it is based on Python (thus it is faster and more scalable), because it provides a comprehensive web-based administrative interface (thus there is no need to ever type shell commands unless you wish), includes libraries to handle more protocols (for example XML-RPC and RSS feeds), and can run on the Google App Engine.</w:t>
      </w:r>
    </w:p>
    <w:p>
      <w:pPr>
        <w:pStyle w:val="style35"/>
        <w:ind w:hanging="0" w:left="720" w:right="0"/>
      </w:pPr>
      <w:r>
        <w:rPr>
          <w:rFonts w:ascii="Calibri" w:cs="Arial" w:hAnsi="Calibri"/>
          <w:sz w:val="16"/>
        </w:rPr>
        <w:t>web2py was also inspired by Django and, as Django, it has the ability to generate forms from database tables and it includes an extensive set of validators. web2py differs from Django because it is more compact, easier to learn and does not have any project-level configuration files.</w:t>
      </w:r>
    </w:p>
    <w:p>
      <w:pPr>
        <w:pStyle w:val="style35"/>
        <w:ind w:hanging="0" w:left="720" w:right="0"/>
      </w:pPr>
      <w:r>
        <w:rPr>
          <w:rFonts w:ascii="Calibri" w:cs="Arial" w:hAnsi="Calibri"/>
          <w:sz w:val="16"/>
        </w:rPr>
        <w:t>web2py is less verbose than Java-based frameworks and its syntax is much cleaner than PHP-based frameworks. This makes applications simpler to develop, and easier to read and maintain.</w:t>
      </w:r>
    </w:p>
    <w:p>
      <w:pPr>
        <w:pStyle w:val="style35"/>
      </w:pPr>
      <w:r>
        <w:rPr/>
        <w:t>Readers can visit a page</w:t>
      </w:r>
      <w:r>
        <w:rPr>
          <w:rStyle w:val="style21"/>
        </w:rPr>
        <w:footnoteReference w:id="6"/>
      </w:r>
      <w:r>
        <w:rPr/>
        <w:t xml:space="preserve"> on the website to see how web2py compares to other well-known web application frameworks. </w:t>
      </w:r>
    </w:p>
    <w:p>
      <w:pPr>
        <w:pStyle w:val="style2"/>
        <w:keepNext/>
        <w:keepLines/>
        <w:numPr>
          <w:ilvl w:val="0"/>
          <w:numId w:val="1"/>
        </w:numPr>
      </w:pPr>
      <w:r>
        <w:rPr/>
      </w:r>
    </w:p>
    <w:p>
      <w:pPr>
        <w:pStyle w:val="style37"/>
        <w:numPr>
          <w:ilvl w:val="0"/>
          <w:numId w:val="1"/>
        </w:numPr>
        <w:ind w:hanging="359" w:left="0" w:right="0"/>
      </w:pPr>
      <w:r>
        <w:rPr/>
        <w:t>Approach / Methodology</w:t>
      </w:r>
    </w:p>
    <w:p>
      <w:pPr>
        <w:pStyle w:val="style38"/>
        <w:numPr>
          <w:ilvl w:val="1"/>
          <w:numId w:val="1"/>
        </w:numPr>
        <w:ind w:hanging="432" w:left="792" w:right="0"/>
      </w:pPr>
      <w:r>
        <w:rPr/>
        <w:t>Hardware</w:t>
      </w:r>
    </w:p>
    <w:p>
      <w:pPr>
        <w:pStyle w:val="style29"/>
        <w:ind w:hanging="0" w:left="360" w:right="0"/>
      </w:pPr>
      <w:r>
        <w:rPr>
          <w:rFonts w:ascii="Rockwell" w:hAnsi="Rockwell"/>
        </w:rPr>
        <w:t>The table below demonstrates the specific hardware used in this experiment.</w:t>
      </w:r>
    </w:p>
    <w:tbl>
      <w:tblPr>
        <w:jc w:val="left"/>
        <w:tblInd w:type="dxa" w:w="137"/>
        <w:tblBorders>
          <w:top w:color="000001" w:space="0" w:sz="4" w:val="single"/>
          <w:left w:color="000001" w:space="0" w:sz="4" w:val="single"/>
          <w:bottom w:color="000001" w:space="0" w:sz="4" w:val="single"/>
          <w:right w:color="000001" w:space="0" w:sz="4" w:val="single"/>
        </w:tblBorders>
      </w:tblPr>
      <w:tblGrid>
        <w:gridCol w:w="2301"/>
        <w:gridCol w:w="2298"/>
        <w:gridCol w:w="2315"/>
        <w:gridCol w:w="2301"/>
      </w:tblGrid>
      <w:tr>
        <w:trPr>
          <w:cantSplit w:val="false"/>
        </w:trPr>
        <w:tc>
          <w:tcPr>
            <w:tcW w:type="dxa" w:w="2301"/>
            <w:tcBorders>
              <w:top w:color="000001" w:space="0" w:sz="4" w:val="single"/>
              <w:left w:color="000001" w:space="0" w:sz="4" w:val="single"/>
              <w:bottom w:color="000001" w:space="0" w:sz="4" w:val="single"/>
              <w:right w:color="000001" w:space="0" w:sz="4" w:val="single"/>
            </w:tcBorders>
            <w:shd w:fill="FFC000" w:val="clear"/>
            <w:tcMar>
              <w:top w:type="dxa" w:w="0"/>
              <w:left w:type="dxa" w:w="108"/>
              <w:bottom w:type="dxa" w:w="0"/>
              <w:right w:type="dxa" w:w="108"/>
            </w:tcMar>
            <w:vAlign w:val="center"/>
          </w:tcPr>
          <w:p>
            <w:pPr>
              <w:pStyle w:val="style29"/>
              <w:jc w:val="center"/>
            </w:pPr>
            <w:r>
              <w:rPr>
                <w:rFonts w:ascii="Trebuchet MS" w:hAnsi="Trebuchet MS"/>
                <w:b/>
                <w:sz w:val="16"/>
              </w:rPr>
              <w:t>Type</w:t>
            </w:r>
          </w:p>
        </w:tc>
        <w:tc>
          <w:tcPr>
            <w:tcW w:type="dxa" w:w="2298"/>
            <w:tcBorders>
              <w:top w:color="000001" w:space="0" w:sz="4" w:val="single"/>
              <w:left w:color="000001" w:space="0" w:sz="4" w:val="single"/>
              <w:bottom w:color="000001" w:space="0" w:sz="4" w:val="single"/>
              <w:right w:color="000001" w:space="0" w:sz="4" w:val="single"/>
            </w:tcBorders>
            <w:shd w:fill="FFC000" w:val="clear"/>
            <w:tcMar>
              <w:top w:type="dxa" w:w="0"/>
              <w:left w:type="dxa" w:w="108"/>
              <w:bottom w:type="dxa" w:w="0"/>
              <w:right w:type="dxa" w:w="108"/>
            </w:tcMar>
            <w:vAlign w:val="center"/>
          </w:tcPr>
          <w:p>
            <w:pPr>
              <w:pStyle w:val="style29"/>
              <w:jc w:val="center"/>
            </w:pPr>
            <w:r>
              <w:rPr>
                <w:rFonts w:ascii="Trebuchet MS" w:hAnsi="Trebuchet MS"/>
                <w:b/>
                <w:sz w:val="16"/>
              </w:rPr>
              <w:t>Name</w:t>
            </w:r>
          </w:p>
        </w:tc>
        <w:tc>
          <w:tcPr>
            <w:tcW w:type="dxa" w:w="2315"/>
            <w:tcBorders>
              <w:top w:color="000001" w:space="0" w:sz="4" w:val="single"/>
              <w:left w:color="000001" w:space="0" w:sz="4" w:val="single"/>
              <w:bottom w:color="000001" w:space="0" w:sz="4" w:val="single"/>
              <w:right w:color="000001" w:space="0" w:sz="4" w:val="single"/>
            </w:tcBorders>
            <w:shd w:fill="FFC000" w:val="clear"/>
            <w:tcMar>
              <w:top w:type="dxa" w:w="0"/>
              <w:left w:type="dxa" w:w="108"/>
              <w:bottom w:type="dxa" w:w="0"/>
              <w:right w:type="dxa" w:w="108"/>
            </w:tcMar>
            <w:vAlign w:val="center"/>
          </w:tcPr>
          <w:p>
            <w:pPr>
              <w:pStyle w:val="style29"/>
              <w:jc w:val="center"/>
            </w:pPr>
            <w:r>
              <w:rPr>
                <w:rFonts w:ascii="Trebuchet MS" w:hAnsi="Trebuchet MS"/>
                <w:b/>
                <w:sz w:val="16"/>
              </w:rPr>
              <w:t>Version</w:t>
            </w:r>
          </w:p>
        </w:tc>
        <w:tc>
          <w:tcPr>
            <w:tcW w:type="dxa" w:w="2301"/>
            <w:tcBorders>
              <w:top w:color="000001" w:space="0" w:sz="4" w:val="single"/>
              <w:left w:color="000001" w:space="0" w:sz="4" w:val="single"/>
              <w:bottom w:color="000001" w:space="0" w:sz="4" w:val="single"/>
              <w:right w:color="000001" w:space="0" w:sz="4" w:val="single"/>
            </w:tcBorders>
            <w:shd w:fill="FFC000" w:val="clear"/>
            <w:tcMar>
              <w:top w:type="dxa" w:w="0"/>
              <w:left w:type="dxa" w:w="108"/>
              <w:bottom w:type="dxa" w:w="0"/>
              <w:right w:type="dxa" w:w="108"/>
            </w:tcMar>
            <w:vAlign w:val="center"/>
          </w:tcPr>
          <w:p>
            <w:pPr>
              <w:pStyle w:val="style29"/>
              <w:jc w:val="center"/>
            </w:pPr>
            <w:r>
              <w:rPr>
                <w:rFonts w:ascii="Trebuchet MS" w:hAnsi="Trebuchet MS"/>
                <w:b/>
                <w:sz w:val="16"/>
              </w:rPr>
              <w:t>Source</w:t>
            </w:r>
          </w:p>
        </w:tc>
      </w:tr>
      <w:tr>
        <w:trPr>
          <w:cantSplit w:val="false"/>
        </w:trPr>
        <w:tc>
          <w:tcPr>
            <w:tcW w:type="dxa" w:w="230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Machine</w:t>
            </w:r>
          </w:p>
        </w:tc>
        <w:tc>
          <w:tcPr>
            <w:tcW w:type="dxa" w:w="229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ACPI x86-based PC</w:t>
            </w:r>
          </w:p>
        </w:tc>
        <w:tc>
          <w:tcPr>
            <w:tcW w:type="dxa" w:w="231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Latitude</w:t>
            </w:r>
          </w:p>
        </w:tc>
        <w:tc>
          <w:tcPr>
            <w:tcW w:type="dxa" w:w="230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Dell</w:t>
            </w:r>
          </w:p>
        </w:tc>
      </w:tr>
      <w:tr>
        <w:trPr>
          <w:cantSplit w:val="false"/>
        </w:trPr>
        <w:tc>
          <w:tcPr>
            <w:tcW w:type="dxa" w:w="230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Virtual Client</w:t>
            </w:r>
          </w:p>
        </w:tc>
        <w:tc>
          <w:tcPr>
            <w:tcW w:type="dxa" w:w="229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Oracle VirtualBox</w:t>
            </w:r>
          </w:p>
        </w:tc>
        <w:tc>
          <w:tcPr>
            <w:tcW w:type="dxa" w:w="231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4.3.20 r96997</w:t>
            </w:r>
          </w:p>
        </w:tc>
        <w:tc>
          <w:tcPr>
            <w:tcW w:type="dxa" w:w="230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Oracle Corporation</w:t>
            </w:r>
          </w:p>
        </w:tc>
      </w:tr>
      <w:tr>
        <w:trPr>
          <w:cantSplit w:val="false"/>
        </w:trPr>
        <w:tc>
          <w:tcPr>
            <w:tcW w:type="dxa" w:w="230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Host Operating System</w:t>
            </w:r>
          </w:p>
        </w:tc>
        <w:tc>
          <w:tcPr>
            <w:tcW w:type="dxa" w:w="229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32-Bit</w:t>
            </w:r>
          </w:p>
        </w:tc>
        <w:tc>
          <w:tcPr>
            <w:tcW w:type="dxa" w:w="231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Windows 7 Professional, SP 1</w:t>
            </w:r>
          </w:p>
        </w:tc>
        <w:tc>
          <w:tcPr>
            <w:tcW w:type="dxa" w:w="230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Microsoft</w:t>
            </w:r>
          </w:p>
        </w:tc>
      </w:tr>
      <w:tr>
        <w:trPr>
          <w:cantSplit w:val="false"/>
        </w:trPr>
        <w:tc>
          <w:tcPr>
            <w:tcW w:type="dxa" w:w="230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Processor</w:t>
            </w:r>
          </w:p>
        </w:tc>
        <w:tc>
          <w:tcPr>
            <w:tcW w:type="dxa" w:w="229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4 x Intel® Core™</w:t>
            </w:r>
          </w:p>
        </w:tc>
        <w:tc>
          <w:tcPr>
            <w:tcW w:type="dxa" w:w="231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i7</w:t>
            </w:r>
          </w:p>
        </w:tc>
        <w:tc>
          <w:tcPr>
            <w:tcW w:type="dxa" w:w="230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Intel</w:t>
            </w:r>
          </w:p>
        </w:tc>
      </w:tr>
      <w:tr>
        <w:trPr>
          <w:cantSplit w:val="false"/>
        </w:trPr>
        <w:tc>
          <w:tcPr>
            <w:tcW w:type="dxa" w:w="230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Memory</w:t>
            </w:r>
          </w:p>
        </w:tc>
        <w:tc>
          <w:tcPr>
            <w:tcW w:type="dxa" w:w="229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4.00 GB (3.24 GB Usable)</w:t>
            </w:r>
          </w:p>
        </w:tc>
        <w:tc>
          <w:tcPr>
            <w:tcW w:type="dxa" w:w="231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r>
          </w:p>
        </w:tc>
        <w:tc>
          <w:tcPr>
            <w:tcW w:type="dxa" w:w="230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r>
          </w:p>
        </w:tc>
      </w:tr>
      <w:tr>
        <w:trPr>
          <w:cantSplit w:val="false"/>
        </w:trPr>
        <w:tc>
          <w:tcPr>
            <w:tcW w:type="dxa" w:w="230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Hard-Disk</w:t>
            </w:r>
          </w:p>
        </w:tc>
        <w:tc>
          <w:tcPr>
            <w:tcW w:type="dxa" w:w="2298"/>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298 GB (219 GB Free)</w:t>
            </w:r>
          </w:p>
        </w:tc>
        <w:tc>
          <w:tcPr>
            <w:tcW w:type="dxa" w:w="2315"/>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r>
          </w:p>
        </w:tc>
        <w:tc>
          <w:tcPr>
            <w:tcW w:type="dxa" w:w="230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r>
          </w:p>
        </w:tc>
      </w:tr>
    </w:tbl>
    <w:p>
      <w:pPr>
        <w:pStyle w:val="style29"/>
        <w:ind w:hanging="0" w:left="360" w:right="0"/>
      </w:pPr>
      <w:r>
        <w:rPr/>
      </w:r>
    </w:p>
    <w:p>
      <w:pPr>
        <w:pStyle w:val="style38"/>
        <w:numPr>
          <w:ilvl w:val="1"/>
          <w:numId w:val="1"/>
        </w:numPr>
        <w:ind w:hanging="432" w:left="792" w:right="0"/>
      </w:pPr>
      <w:r>
        <w:rPr/>
        <w:t>Software</w:t>
      </w:r>
    </w:p>
    <w:p>
      <w:pPr>
        <w:pStyle w:val="style29"/>
        <w:ind w:hanging="0" w:left="360" w:right="0"/>
      </w:pPr>
      <w:r>
        <w:rPr>
          <w:rFonts w:ascii="Rockwell" w:hAnsi="Rockwell"/>
        </w:rPr>
        <w:t>While pwim2web2py can run on many operating systems, the table below demonstrates the specific software used in this experiment.</w:t>
      </w:r>
    </w:p>
    <w:tbl>
      <w:tblPr>
        <w:jc w:val="left"/>
        <w:tblInd w:type="dxa" w:w="137"/>
        <w:tblBorders>
          <w:top w:color="000001" w:space="0" w:sz="4" w:val="single"/>
          <w:left w:color="000001" w:space="0" w:sz="4" w:val="single"/>
          <w:bottom w:color="000001" w:space="0" w:sz="4" w:val="single"/>
          <w:right w:color="000001" w:space="0" w:sz="4" w:val="single"/>
        </w:tblBorders>
      </w:tblPr>
      <w:tblGrid>
        <w:gridCol w:w="1489"/>
        <w:gridCol w:w="2520"/>
        <w:gridCol w:w="2904"/>
        <w:gridCol w:w="2296"/>
      </w:tblGrid>
      <w:tr>
        <w:trPr>
          <w:cantSplit w:val="false"/>
        </w:trPr>
        <w:tc>
          <w:tcPr>
            <w:tcW w:type="dxa" w:w="1489"/>
            <w:tcBorders>
              <w:top w:color="000001" w:space="0" w:sz="4" w:val="single"/>
              <w:left w:color="000001" w:space="0" w:sz="4" w:val="single"/>
              <w:bottom w:color="000001" w:space="0" w:sz="4" w:val="single"/>
              <w:right w:color="000001" w:space="0" w:sz="4" w:val="single"/>
            </w:tcBorders>
            <w:shd w:fill="FFC000" w:val="clear"/>
            <w:tcMar>
              <w:top w:type="dxa" w:w="0"/>
              <w:left w:type="dxa" w:w="108"/>
              <w:bottom w:type="dxa" w:w="0"/>
              <w:right w:type="dxa" w:w="108"/>
            </w:tcMar>
            <w:vAlign w:val="center"/>
          </w:tcPr>
          <w:p>
            <w:pPr>
              <w:pStyle w:val="style29"/>
              <w:jc w:val="center"/>
            </w:pPr>
            <w:r>
              <w:rPr>
                <w:rFonts w:ascii="Trebuchet MS" w:hAnsi="Trebuchet MS"/>
                <w:b/>
                <w:sz w:val="16"/>
              </w:rPr>
              <w:t>Type</w:t>
            </w:r>
          </w:p>
        </w:tc>
        <w:tc>
          <w:tcPr>
            <w:tcW w:type="dxa" w:w="2520"/>
            <w:tcBorders>
              <w:top w:color="000001" w:space="0" w:sz="4" w:val="single"/>
              <w:left w:color="000001" w:space="0" w:sz="4" w:val="single"/>
              <w:bottom w:color="000001" w:space="0" w:sz="4" w:val="single"/>
              <w:right w:color="000001" w:space="0" w:sz="4" w:val="single"/>
            </w:tcBorders>
            <w:shd w:fill="FFC000" w:val="clear"/>
            <w:tcMar>
              <w:top w:type="dxa" w:w="0"/>
              <w:left w:type="dxa" w:w="108"/>
              <w:bottom w:type="dxa" w:w="0"/>
              <w:right w:type="dxa" w:w="108"/>
            </w:tcMar>
            <w:vAlign w:val="center"/>
          </w:tcPr>
          <w:p>
            <w:pPr>
              <w:pStyle w:val="style29"/>
              <w:jc w:val="center"/>
            </w:pPr>
            <w:r>
              <w:rPr>
                <w:rFonts w:ascii="Trebuchet MS" w:hAnsi="Trebuchet MS"/>
                <w:b/>
                <w:sz w:val="16"/>
              </w:rPr>
              <w:t>Name</w:t>
            </w:r>
          </w:p>
        </w:tc>
        <w:tc>
          <w:tcPr>
            <w:tcW w:type="dxa" w:w="2904"/>
            <w:tcBorders>
              <w:top w:color="000001" w:space="0" w:sz="4" w:val="single"/>
              <w:left w:color="000001" w:space="0" w:sz="4" w:val="single"/>
              <w:bottom w:color="000001" w:space="0" w:sz="4" w:val="single"/>
              <w:right w:color="000001" w:space="0" w:sz="4" w:val="single"/>
            </w:tcBorders>
            <w:shd w:fill="FFC000" w:val="clear"/>
            <w:tcMar>
              <w:top w:type="dxa" w:w="0"/>
              <w:left w:type="dxa" w:w="108"/>
              <w:bottom w:type="dxa" w:w="0"/>
              <w:right w:type="dxa" w:w="108"/>
            </w:tcMar>
            <w:vAlign w:val="center"/>
          </w:tcPr>
          <w:p>
            <w:pPr>
              <w:pStyle w:val="style29"/>
              <w:jc w:val="center"/>
            </w:pPr>
            <w:r>
              <w:rPr>
                <w:rFonts w:ascii="Trebuchet MS" w:hAnsi="Trebuchet MS"/>
                <w:b/>
                <w:sz w:val="16"/>
              </w:rPr>
              <w:t>Version</w:t>
            </w:r>
          </w:p>
        </w:tc>
        <w:tc>
          <w:tcPr>
            <w:tcW w:type="dxa" w:w="2296"/>
            <w:tcBorders>
              <w:top w:color="000001" w:space="0" w:sz="4" w:val="single"/>
              <w:left w:color="000001" w:space="0" w:sz="4" w:val="single"/>
              <w:bottom w:color="000001" w:space="0" w:sz="4" w:val="single"/>
              <w:right w:color="000001" w:space="0" w:sz="4" w:val="single"/>
            </w:tcBorders>
            <w:shd w:fill="FFC000" w:val="clear"/>
            <w:tcMar>
              <w:top w:type="dxa" w:w="0"/>
              <w:left w:type="dxa" w:w="108"/>
              <w:bottom w:type="dxa" w:w="0"/>
              <w:right w:type="dxa" w:w="108"/>
            </w:tcMar>
            <w:vAlign w:val="center"/>
          </w:tcPr>
          <w:p>
            <w:pPr>
              <w:pStyle w:val="style29"/>
              <w:jc w:val="center"/>
            </w:pPr>
            <w:r>
              <w:rPr>
                <w:rFonts w:ascii="Trebuchet MS" w:hAnsi="Trebuchet MS"/>
                <w:b/>
                <w:sz w:val="16"/>
              </w:rPr>
              <w:t>Source</w:t>
            </w:r>
          </w:p>
        </w:tc>
      </w:tr>
      <w:tr>
        <w:trPr>
          <w:cantSplit w:val="false"/>
        </w:trPr>
        <w:tc>
          <w:tcPr>
            <w:tcW w:type="dxa" w:w="148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Client Operating System</w:t>
            </w:r>
          </w:p>
        </w:tc>
        <w:tc>
          <w:tcPr>
            <w:tcW w:type="dxa" w:w="252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Linux crunchbang</w:t>
            </w:r>
          </w:p>
        </w:tc>
        <w:tc>
          <w:tcPr>
            <w:tcW w:type="dxa" w:w="290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3.2.0-4-686 pae #1 Debian 3.2.65-1+deb7u1 i686 GNU/Linux</w:t>
            </w:r>
          </w:p>
        </w:tc>
        <w:tc>
          <w:tcPr>
            <w:tcW w:type="dxa" w:w="229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crunchbang.org</w:t>
            </w:r>
          </w:p>
        </w:tc>
      </w:tr>
      <w:tr>
        <w:trPr>
          <w:cantSplit w:val="false"/>
        </w:trPr>
        <w:tc>
          <w:tcPr>
            <w:tcW w:type="dxa" w:w="148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IDE</w:t>
            </w:r>
          </w:p>
        </w:tc>
        <w:tc>
          <w:tcPr>
            <w:tcW w:type="dxa" w:w="252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PyCharm Professional Ediction 4</w:t>
            </w:r>
          </w:p>
        </w:tc>
        <w:tc>
          <w:tcPr>
            <w:tcW w:type="dxa" w:w="290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Build #PY-139.1001, built on January 7, 2015</w:t>
            </w:r>
          </w:p>
        </w:tc>
        <w:tc>
          <w:tcPr>
            <w:tcW w:type="dxa" w:w="229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jetbrains.com/pycharm</w:t>
            </w:r>
          </w:p>
        </w:tc>
      </w:tr>
      <w:tr>
        <w:trPr>
          <w:cantSplit w:val="false"/>
        </w:trPr>
        <w:tc>
          <w:tcPr>
            <w:tcW w:type="dxa" w:w="148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Runtime</w:t>
            </w:r>
          </w:p>
        </w:tc>
        <w:tc>
          <w:tcPr>
            <w:tcW w:type="dxa" w:w="252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Java™ Runtime SE Environment</w:t>
            </w:r>
          </w:p>
        </w:tc>
        <w:tc>
          <w:tcPr>
            <w:tcW w:type="dxa" w:w="290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1.6.0_34-b34 i386</w:t>
            </w:r>
          </w:p>
        </w:tc>
        <w:tc>
          <w:tcPr>
            <w:tcW w:type="dxa" w:w="229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www.oracle.com</w:t>
            </w:r>
            <w:r>
              <w:rPr>
                <w:rStyle w:val="style21"/>
              </w:rPr>
              <w:footnoteReference w:id="7"/>
            </w:r>
          </w:p>
        </w:tc>
      </w:tr>
      <w:tr>
        <w:trPr>
          <w:cantSplit w:val="false"/>
        </w:trPr>
        <w:tc>
          <w:tcPr>
            <w:tcW w:type="dxa" w:w="148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Virtual Machine</w:t>
            </w:r>
          </w:p>
        </w:tc>
        <w:tc>
          <w:tcPr>
            <w:tcW w:type="dxa" w:w="252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Java™Virtual Machine</w:t>
            </w:r>
          </w:p>
        </w:tc>
        <w:tc>
          <w:tcPr>
            <w:tcW w:type="dxa" w:w="290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Open JDK Server VM</w:t>
            </w:r>
          </w:p>
        </w:tc>
        <w:tc>
          <w:tcPr>
            <w:tcW w:type="dxa" w:w="229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Sun Microsystems Inc.</w:t>
            </w:r>
          </w:p>
        </w:tc>
      </w:tr>
      <w:tr>
        <w:trPr>
          <w:cantSplit w:val="false"/>
        </w:trPr>
        <w:tc>
          <w:tcPr>
            <w:tcW w:type="dxa" w:w="148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Web Application Framework</w:t>
            </w:r>
          </w:p>
        </w:tc>
        <w:tc>
          <w:tcPr>
            <w:tcW w:type="dxa" w:w="252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web2py</w:t>
            </w:r>
          </w:p>
        </w:tc>
        <w:tc>
          <w:tcPr>
            <w:tcW w:type="dxa" w:w="290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2.9.12-stable+timestamp.2015.01.17.06.11.03</w:t>
            </w:r>
          </w:p>
        </w:tc>
        <w:tc>
          <w:tcPr>
            <w:tcW w:type="dxa" w:w="229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web2py.com</w:t>
            </w:r>
          </w:p>
        </w:tc>
      </w:tr>
      <w:tr>
        <w:trPr>
          <w:cantSplit w:val="false"/>
        </w:trPr>
        <w:tc>
          <w:tcPr>
            <w:tcW w:type="dxa" w:w="148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Interpreter</w:t>
            </w:r>
          </w:p>
        </w:tc>
        <w:tc>
          <w:tcPr>
            <w:tcW w:type="dxa" w:w="252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Python</w:t>
            </w:r>
          </w:p>
        </w:tc>
        <w:tc>
          <w:tcPr>
            <w:tcW w:type="dxa" w:w="290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2.7.3</w:t>
            </w:r>
          </w:p>
        </w:tc>
        <w:tc>
          <w:tcPr>
            <w:tcW w:type="dxa" w:w="229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python.org/download/releases/2.7.3</w:t>
            </w:r>
          </w:p>
        </w:tc>
      </w:tr>
      <w:tr>
        <w:trPr>
          <w:cantSplit w:val="false"/>
        </w:trPr>
        <w:tc>
          <w:tcPr>
            <w:tcW w:type="dxa" w:w="148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Version Control</w:t>
            </w:r>
          </w:p>
        </w:tc>
        <w:tc>
          <w:tcPr>
            <w:tcW w:type="dxa" w:w="252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git</w:t>
            </w:r>
          </w:p>
        </w:tc>
        <w:tc>
          <w:tcPr>
            <w:tcW w:type="dxa" w:w="290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1.7.10.4</w:t>
            </w:r>
          </w:p>
        </w:tc>
        <w:tc>
          <w:tcPr>
            <w:tcW w:type="dxa" w:w="229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vAlign w:val="center"/>
          </w:tcPr>
          <w:p>
            <w:pPr>
              <w:pStyle w:val="style29"/>
            </w:pPr>
            <w:r>
              <w:rPr>
                <w:rFonts w:ascii="Trebuchet MS" w:hAnsi="Trebuchet MS"/>
                <w:sz w:val="16"/>
              </w:rPr>
              <w:t>packages.debian.org/wheezy/git</w:t>
            </w:r>
          </w:p>
        </w:tc>
      </w:tr>
    </w:tbl>
    <w:p>
      <w:pPr>
        <w:pStyle w:val="style29"/>
      </w:pPr>
      <w:r>
        <w:rPr/>
      </w:r>
    </w:p>
    <w:p>
      <w:pPr>
        <w:pStyle w:val="style38"/>
        <w:numPr>
          <w:ilvl w:val="1"/>
          <w:numId w:val="1"/>
        </w:numPr>
        <w:ind w:hanging="432" w:left="792" w:right="0"/>
      </w:pPr>
      <w:r>
        <w:rPr/>
        <w:t>Implementation</w:t>
      </w:r>
    </w:p>
    <w:p>
      <w:pPr>
        <w:pStyle w:val="style35"/>
        <w:ind w:hanging="0" w:left="360" w:right="0"/>
      </w:pPr>
      <w:r>
        <w:rPr/>
        <w:t xml:space="preserve">PSim calls </w:t>
      </w:r>
      <w:r>
        <w:rPr>
          <w:rFonts w:ascii="Monaco" w:hAnsi="Monaco"/>
          <w:sz w:val="16"/>
        </w:rPr>
        <w:t>os.fork()</w:t>
      </w:r>
      <w:r>
        <w:rPr>
          <w:sz w:val="16"/>
        </w:rPr>
        <w:t xml:space="preserve"> </w:t>
      </w:r>
      <w:r>
        <w:rPr/>
        <w:t xml:space="preserve">to spawn multiple processes for parallel algorithm execution. Since </w:t>
      </w:r>
      <w:r>
        <w:rPr>
          <w:rFonts w:ascii="Monaco" w:hAnsi="Monaco"/>
          <w:sz w:val="16"/>
        </w:rPr>
        <w:t>os.fork()</w:t>
      </w:r>
      <w:r>
        <w:rPr>
          <w:sz w:val="16"/>
        </w:rPr>
        <w:t xml:space="preserve"> </w:t>
      </w:r>
      <w:r>
        <w:rPr/>
        <w:t>is not available for the Windows operating system</w:t>
      </w:r>
      <w:r>
        <w:rPr>
          <w:rStyle w:val="style21"/>
        </w:rPr>
        <w:footnoteReference w:id="8"/>
      </w:r>
      <w:r>
        <w:rPr/>
        <w:t xml:space="preserve">, I decided the smoothest way to implement psim2web2py was to start with a *nix virtual machine. I have had many positive experiences with Oracle’s Virtual Box and it is free so I decided to install Virtual Box on my Windows laptop. Next I had to decide which *nix distribution to use. I tried a few (Ubuntu, slitaz, and curnchbang) and found that Ubuntu provided way too many features that I didn’t need and was bigger than crunchbang (981 MB) and slitaz had trouble playing nicely with Virtual Box. The crunchbang ISO file is small (806,850,560 bytes on my machine) and I was able to get it to work very well with Virtual Box (1024 MB of base memory, 2 processors, 128 MB of video memory, 3D acceleration, and 8 GB of storage in a VDI file). Additionally, installing Virtual Box’s Guest Additions allowed me to work nicely in full-screen mode. The end result is a very responsive, small and quick virtual Linux machine running on my Windows OS. </w:t>
      </w:r>
    </w:p>
    <w:p>
      <w:pPr>
        <w:pStyle w:val="style35"/>
        <w:ind w:hanging="0" w:left="270" w:right="0"/>
      </w:pPr>
      <w:r>
        <w:rPr/>
      </w:r>
    </w:p>
    <w:p>
      <w:pPr>
        <w:pStyle w:val="style35"/>
        <w:ind w:hanging="0" w:left="270" w:right="0"/>
      </w:pPr>
      <w:r>
        <w:rPr/>
        <w:t xml:space="preserve">The PyCharm IDE allows me to setup a Run/Debug configuration calling the web2py.py script with python, passing-it the necessary parameters to a) have access to the web2py admin console and b) run a Scheduler process alongside the web2py server. With web2py and Python, the implementation went smoothly and efficiently. I didn’t have to deal with a lot of headaches that many developers have (using the right interpreter, compiler options, build/make, etc.). I was able to implement a feature at a time, test it in a web browser, commit my changes, and move on to the next feature in rapid fashion. </w:t>
      </w:r>
    </w:p>
    <w:p>
      <w:pPr>
        <w:pStyle w:val="style29"/>
        <w:ind w:hanging="0" w:left="360" w:right="0"/>
      </w:pPr>
      <w:r>
        <w:rPr/>
      </w:r>
    </w:p>
    <w:p>
      <w:pPr>
        <w:pStyle w:val="style38"/>
        <w:numPr>
          <w:ilvl w:val="1"/>
          <w:numId w:val="1"/>
        </w:numPr>
        <w:ind w:hanging="432" w:left="792" w:right="0"/>
      </w:pPr>
      <w:bookmarkStart w:id="0" w:name="h.zhh76kg2udu3"/>
      <w:bookmarkEnd w:id="0"/>
      <w:r>
        <w:rPr/>
        <w:t>Background Information</w:t>
      </w:r>
    </w:p>
    <w:p>
      <w:pPr>
        <w:pStyle w:val="style35"/>
        <w:ind w:hanging="0" w:left="360" w:right="0"/>
      </w:pPr>
      <w:r>
        <w:rPr/>
        <w:t>For this project, I had to brush-up on Python, web2py (specifically the Scheduler), and interacting with PSim. My primary sources of information were the Python docs</w:t>
      </w:r>
      <w:r>
        <w:rPr>
          <w:rStyle w:val="style21"/>
        </w:rPr>
        <w:footnoteReference w:id="9"/>
      </w:r>
      <w:r>
        <w:rPr/>
        <w:t>, the web2py book</w:t>
      </w:r>
      <w:r>
        <w:rPr>
          <w:rStyle w:val="style21"/>
        </w:rPr>
        <w:footnoteReference w:id="10"/>
      </w:r>
      <w:r>
        <w:rPr/>
        <w:t xml:space="preserve"> (they are permanently bookmarked in all my browsers), and my class notes for PSim. I spent most of my time getting to know the web2py Scheduler. I discovered that the web2py community is very strong and there are many great resources on the web if one is trying to learn about a particular web2py topic in a very short period of time (many thanks to Niphlod</w:t>
      </w:r>
      <w:r>
        <w:rPr>
          <w:rStyle w:val="style21"/>
        </w:rPr>
        <w:footnoteReference w:id="11"/>
      </w:r>
      <w:r>
        <w:rPr/>
        <w:t xml:space="preserve"> for his Scheduler Tests tutorial</w:t>
      </w:r>
      <w:r>
        <w:rPr>
          <w:rStyle w:val="style21"/>
        </w:rPr>
        <w:footnoteReference w:id="12"/>
      </w:r>
      <w:r>
        <w:rPr/>
        <w:t xml:space="preserve">). This application gave me the background and insight i needed to implement the Scheduler for psim2web2py. </w:t>
      </w:r>
    </w:p>
    <w:p>
      <w:pPr>
        <w:pStyle w:val="style35"/>
        <w:ind w:hanging="0" w:left="360" w:right="0"/>
      </w:pPr>
      <w:r>
        <w:rPr/>
      </w:r>
    </w:p>
    <w:p>
      <w:pPr>
        <w:pStyle w:val="style35"/>
        <w:ind w:hanging="0" w:left="360" w:right="0"/>
      </w:pPr>
      <w:r>
        <w:rPr/>
        <w:t>What is the web2py Scheduler? [</w:t>
      </w:r>
      <w:r>
        <w:rPr>
          <w:i/>
        </w:rPr>
        <w:t>Much of the following is paraphrased from the web2py documentation, primarily for my own edification</w:t>
      </w:r>
      <w:r>
        <w:rPr/>
        <w:t>]</w:t>
      </w:r>
    </w:p>
    <w:p>
      <w:pPr>
        <w:pStyle w:val="style35"/>
      </w:pPr>
      <w:r>
        <w:rPr/>
      </w:r>
    </w:p>
    <w:p>
      <w:pPr>
        <w:pStyle w:val="style35"/>
        <w:ind w:hanging="0" w:left="360" w:right="0"/>
      </w:pPr>
      <w:r>
        <w:rPr/>
        <w:t>The Scheduler is a set of tables and an API to a library of functions and a Python class that provides a way to run multiple Python processes (called Workers) on different machines (or the same machine). Each Worker is assigned a unit of work (called a Task) that - along with the Worker’s state - is persisted in the database. This allows a web2py administrator to easily monitor Tasks and Workers. The tables that come along with the Scheduler are:</w:t>
      </w:r>
    </w:p>
    <w:tbl>
      <w:tblPr>
        <w:jc w:val="left"/>
        <w:tblInd w:type="dxa" w:w="252"/>
        <w:tblBorders>
          <w:top w:color="999999" w:space="0" w:sz="8" w:val="single"/>
          <w:left w:color="999999" w:space="0" w:sz="8" w:val="single"/>
          <w:bottom w:color="999999" w:space="0" w:sz="8" w:val="single"/>
          <w:right w:color="999999" w:space="0" w:sz="8" w:val="single"/>
        </w:tblBorders>
      </w:tblPr>
      <w:tblGrid>
        <w:gridCol w:w="9000"/>
      </w:tblGrid>
      <w:tr>
        <w:trPr>
          <w:cantSplit w:val="false"/>
        </w:trPr>
        <w:tc>
          <w:tcPr>
            <w:tcW w:type="dxa" w:w="9000"/>
            <w:tcBorders>
              <w:top w:color="999999" w:space="0" w:sz="8" w:val="single"/>
              <w:left w:color="999999" w:space="0" w:sz="8" w:val="single"/>
              <w:bottom w:color="999999" w:space="0" w:sz="8" w:val="single"/>
              <w:right w:color="999999" w:space="0" w:sz="8" w:val="single"/>
            </w:tcBorders>
            <w:shd w:fill="F3F3F3" w:val="clear"/>
            <w:tcMar>
              <w:top w:type="dxa" w:w="0"/>
              <w:left w:type="dxa" w:w="108"/>
              <w:bottom w:type="dxa" w:w="0"/>
              <w:right w:type="dxa" w:w="108"/>
            </w:tcMar>
          </w:tcPr>
          <w:p>
            <w:pPr>
              <w:pStyle w:val="style29"/>
              <w:widowControl w:val="false"/>
              <w:spacing w:line="100" w:lineRule="atLeast"/>
              <w:ind w:hanging="0" w:left="0" w:right="0"/>
            </w:pPr>
            <w:r>
              <w:rPr>
                <w:rFonts w:ascii="Monaco" w:cs="Courier New" w:eastAsia="Courier New" w:hAnsi="Monaco"/>
                <w:sz w:val="16"/>
              </w:rPr>
              <w:t>scheduler_worker(</w:t>
            </w:r>
          </w:p>
          <w:p>
            <w:pPr>
              <w:pStyle w:val="style29"/>
              <w:widowControl w:val="false"/>
              <w:spacing w:line="100" w:lineRule="atLeast"/>
              <w:ind w:hanging="0" w:left="720" w:right="0"/>
            </w:pPr>
            <w:r>
              <w:rPr>
                <w:rFonts w:ascii="Monaco" w:cs="Courier New" w:eastAsia="Courier New" w:hAnsi="Monaco"/>
                <w:sz w:val="16"/>
              </w:rPr>
              <w:t>id,</w:t>
              <w:tab/>
              <w:tab/>
              <w:tab/>
              <w:t># id of the worker</w:t>
            </w:r>
          </w:p>
          <w:p>
            <w:pPr>
              <w:pStyle w:val="style29"/>
              <w:widowControl w:val="false"/>
              <w:spacing w:line="100" w:lineRule="atLeast"/>
              <w:ind w:hanging="0" w:left="720" w:right="0"/>
            </w:pPr>
            <w:r>
              <w:rPr>
                <w:rFonts w:ascii="Monaco" w:cs="Courier New" w:eastAsia="Courier New" w:hAnsi="Monaco"/>
                <w:sz w:val="16"/>
              </w:rPr>
              <w:t>worker_name,</w:t>
              <w:tab/>
              <w:tab/>
              <w:t># name of the worker</w:t>
            </w:r>
          </w:p>
          <w:p>
            <w:pPr>
              <w:pStyle w:val="style29"/>
              <w:widowControl w:val="false"/>
              <w:spacing w:line="100" w:lineRule="atLeast"/>
              <w:ind w:hanging="0" w:left="720" w:right="0"/>
            </w:pPr>
            <w:r>
              <w:rPr>
                <w:rFonts w:ascii="Monaco" w:cs="Courier New" w:eastAsia="Courier New" w:hAnsi="Monaco"/>
                <w:sz w:val="16"/>
              </w:rPr>
              <w:t>first_heartbeat,</w:t>
              <w:tab/>
              <w:tab/>
              <w:t># date-time of the first heartbeat of the worker</w:t>
            </w:r>
          </w:p>
          <w:p>
            <w:pPr>
              <w:pStyle w:val="style29"/>
              <w:widowControl w:val="false"/>
              <w:spacing w:line="100" w:lineRule="atLeast"/>
              <w:ind w:hanging="0" w:left="720" w:right="0"/>
            </w:pPr>
            <w:r>
              <w:rPr>
                <w:rFonts w:ascii="Monaco" w:cs="Courier New" w:eastAsia="Courier New" w:hAnsi="Monaco"/>
                <w:sz w:val="16"/>
              </w:rPr>
              <w:t>last_heartbeat,</w:t>
              <w:tab/>
              <w:tab/>
              <w:t># date-time of the last heartbeat of the worker</w:t>
            </w:r>
          </w:p>
          <w:p>
            <w:pPr>
              <w:pStyle w:val="style29"/>
              <w:widowControl w:val="false"/>
              <w:spacing w:line="100" w:lineRule="atLeast"/>
              <w:ind w:hanging="0" w:left="720" w:right="0"/>
            </w:pPr>
            <w:r>
              <w:rPr>
                <w:rFonts w:ascii="Monaco" w:cs="Courier New" w:eastAsia="Courier New" w:hAnsi="Monaco"/>
                <w:sz w:val="16"/>
              </w:rPr>
              <w:t>status,</w:t>
              <w:tab/>
              <w:tab/>
              <w:tab/>
              <w:t># status of the worker (ACTIVE, DISABLED, TERMINATE, KILLED)</w:t>
            </w:r>
          </w:p>
          <w:p>
            <w:pPr>
              <w:pStyle w:val="style29"/>
              <w:widowControl w:val="false"/>
              <w:spacing w:line="100" w:lineRule="atLeast"/>
              <w:ind w:hanging="0" w:left="720" w:right="0"/>
            </w:pPr>
            <w:r>
              <w:rPr>
                <w:rFonts w:ascii="Monaco" w:cs="Courier New" w:eastAsia="Courier New" w:hAnsi="Monaco"/>
                <w:sz w:val="16"/>
              </w:rPr>
              <w:t>is_ticker,</w:t>
              <w:tab/>
              <w:tab/>
              <w:tab/>
              <w:t># determines if the next available task will be given to the worker</w:t>
            </w:r>
          </w:p>
          <w:p>
            <w:pPr>
              <w:pStyle w:val="style29"/>
              <w:widowControl w:val="false"/>
              <w:spacing w:line="100" w:lineRule="atLeast"/>
              <w:ind w:hanging="0" w:left="720" w:right="0"/>
            </w:pPr>
            <w:r>
              <w:rPr>
                <w:rFonts w:ascii="Monaco" w:cs="Courier New" w:eastAsia="Courier New" w:hAnsi="Monaco"/>
                <w:sz w:val="16"/>
              </w:rPr>
              <w:t>group_names,</w:t>
              <w:tab/>
              <w:tab/>
              <w:t># groups to whom the worker belongs</w:t>
            </w:r>
          </w:p>
          <w:p>
            <w:pPr>
              <w:pStyle w:val="style29"/>
              <w:widowControl w:val="false"/>
              <w:spacing w:line="100" w:lineRule="atLeast"/>
              <w:ind w:hanging="0" w:left="720" w:right="0"/>
            </w:pPr>
            <w:r>
              <w:rPr>
                <w:rFonts w:ascii="Monaco" w:cs="Courier New" w:eastAsia="Courier New" w:hAnsi="Monaco"/>
                <w:sz w:val="16"/>
              </w:rPr>
              <w:t>worker_stats</w:t>
              <w:tab/>
              <w:tab/>
              <w:t># statistics about the worker stored in JSON</w:t>
            </w:r>
          </w:p>
          <w:p>
            <w:pPr>
              <w:pStyle w:val="style29"/>
              <w:widowControl w:val="false"/>
              <w:spacing w:line="100" w:lineRule="atLeast"/>
              <w:ind w:hanging="0" w:left="0" w:right="0"/>
            </w:pPr>
            <w:r>
              <w:rPr>
                <w:rFonts w:ascii="Monaco" w:cs="Courier New" w:eastAsia="Courier New" w:hAnsi="Monaco"/>
                <w:sz w:val="16"/>
              </w:rPr>
              <w:t>)</w:t>
            </w:r>
          </w:p>
        </w:tc>
      </w:tr>
      <w:tr>
        <w:trPr>
          <w:cantSplit w:val="false"/>
        </w:trPr>
        <w:tc>
          <w:tcPr>
            <w:tcW w:type="dxa" w:w="9000"/>
            <w:tcBorders>
              <w:left w:color="999999" w:space="0" w:sz="8" w:val="single"/>
              <w:bottom w:color="999999" w:space="0" w:sz="8" w:val="single"/>
              <w:right w:color="999999" w:space="0" w:sz="8" w:val="single"/>
            </w:tcBorders>
            <w:shd w:fill="F3F3F3" w:val="clear"/>
            <w:tcMar>
              <w:top w:type="dxa" w:w="0"/>
              <w:left w:type="dxa" w:w="108"/>
              <w:bottom w:type="dxa" w:w="0"/>
              <w:right w:type="dxa" w:w="108"/>
            </w:tcMar>
          </w:tcPr>
          <w:p>
            <w:pPr>
              <w:pStyle w:val="style29"/>
              <w:widowControl w:val="false"/>
              <w:spacing w:line="100" w:lineRule="atLeast"/>
              <w:ind w:hanging="0" w:left="0" w:right="0"/>
            </w:pPr>
            <w:r>
              <w:rPr>
                <w:rFonts w:ascii="Monaco" w:cs="Courier New" w:eastAsia="Courier New" w:hAnsi="Monaco"/>
                <w:sz w:val="16"/>
              </w:rPr>
              <w:t>scheduler_task(</w:t>
            </w:r>
          </w:p>
          <w:p>
            <w:pPr>
              <w:pStyle w:val="style29"/>
              <w:widowControl w:val="false"/>
              <w:spacing w:line="100" w:lineRule="atLeast"/>
              <w:ind w:hanging="0" w:left="0" w:right="0"/>
            </w:pPr>
            <w:r>
              <w:rPr>
                <w:rFonts w:ascii="Monaco" w:cs="Courier New" w:eastAsia="Courier New" w:hAnsi="Monaco"/>
                <w:sz w:val="16"/>
              </w:rPr>
              <w:tab/>
              <w:t>id,</w:t>
              <w:tab/>
              <w:tab/>
              <w:tab/>
              <w:t># id of the task</w:t>
            </w:r>
          </w:p>
          <w:p>
            <w:pPr>
              <w:pStyle w:val="style29"/>
              <w:widowControl w:val="false"/>
              <w:spacing w:line="100" w:lineRule="atLeast"/>
              <w:ind w:hanging="0" w:left="720" w:right="0"/>
            </w:pPr>
            <w:r>
              <w:rPr>
                <w:rFonts w:ascii="Monaco" w:cs="Courier New" w:eastAsia="Courier New" w:hAnsi="Monaco"/>
                <w:sz w:val="16"/>
              </w:rPr>
              <w:t>application_name,</w:t>
              <w:tab/>
              <w:t># in case there are multiple apps using the same scheduler</w:t>
            </w:r>
          </w:p>
          <w:p>
            <w:pPr>
              <w:pStyle w:val="style29"/>
              <w:widowControl w:val="false"/>
              <w:spacing w:line="100" w:lineRule="atLeast"/>
              <w:ind w:hanging="0" w:left="720" w:right="0"/>
            </w:pPr>
            <w:r>
              <w:rPr>
                <w:rFonts w:ascii="Monaco" w:cs="Courier New" w:eastAsia="Courier New" w:hAnsi="Monaco"/>
                <w:sz w:val="16"/>
              </w:rPr>
              <w:t>task_name,</w:t>
              <w:tab/>
              <w:tab/>
              <w:t># name of the task</w:t>
            </w:r>
          </w:p>
          <w:p>
            <w:pPr>
              <w:pStyle w:val="style29"/>
              <w:widowControl w:val="false"/>
              <w:spacing w:line="100" w:lineRule="atLeast"/>
              <w:ind w:hanging="0" w:left="720" w:right="0"/>
            </w:pPr>
            <w:r>
              <w:rPr>
                <w:rFonts w:ascii="Monaco" w:cs="Courier New" w:eastAsia="Courier New" w:hAnsi="Monaco"/>
                <w:sz w:val="16"/>
              </w:rPr>
              <w:t>group_name,</w:t>
              <w:tab/>
              <w:tab/>
              <w:t># task group name</w:t>
            </w:r>
          </w:p>
          <w:p>
            <w:pPr>
              <w:pStyle w:val="style29"/>
              <w:widowControl w:val="false"/>
              <w:spacing w:line="100" w:lineRule="atLeast"/>
              <w:ind w:hanging="0" w:left="720" w:right="0"/>
            </w:pPr>
            <w:r>
              <w:rPr>
                <w:rFonts w:ascii="Monaco" w:cs="Courier New" w:eastAsia="Courier New" w:hAnsi="Monaco"/>
                <w:sz w:val="16"/>
              </w:rPr>
              <w:t>status,</w:t>
              <w:tab/>
              <w:tab/>
              <w:tab/>
              <w:t xml:space="preserve"># tasks status (QUEUED, ASSIGNED, EXPIRED, RUNNING, TIMEOUT, </w:t>
              <w:tab/>
              <w:tab/>
              <w:tab/>
              <w:tab/>
              <w:t># FAILED, COMPLETED)</w:t>
            </w:r>
          </w:p>
          <w:p>
            <w:pPr>
              <w:pStyle w:val="style29"/>
              <w:widowControl w:val="false"/>
              <w:spacing w:line="100" w:lineRule="atLeast"/>
              <w:ind w:hanging="0" w:left="720" w:right="0"/>
            </w:pPr>
            <w:r>
              <w:rPr>
                <w:rFonts w:ascii="Monaco" w:cs="Courier New" w:eastAsia="Courier New" w:hAnsi="Monaco"/>
                <w:sz w:val="16"/>
              </w:rPr>
              <w:t>function_name,</w:t>
              <w:tab/>
              <w:tab/>
              <w:t># name of the function to call</w:t>
            </w:r>
          </w:p>
          <w:p>
            <w:pPr>
              <w:pStyle w:val="style29"/>
              <w:widowControl w:val="false"/>
              <w:spacing w:line="100" w:lineRule="atLeast"/>
              <w:ind w:hanging="0" w:left="720" w:right="0"/>
            </w:pPr>
            <w:r>
              <w:rPr>
                <w:rFonts w:ascii="Monaco" w:cs="Courier New" w:eastAsia="Courier New" w:hAnsi="Monaco"/>
                <w:sz w:val="16"/>
              </w:rPr>
              <w:t>uuid,</w:t>
              <w:tab/>
              <w:tab/>
              <w:tab/>
              <w:t># The UUID of the task</w:t>
            </w:r>
          </w:p>
          <w:p>
            <w:pPr>
              <w:pStyle w:val="style29"/>
              <w:widowControl w:val="false"/>
              <w:spacing w:line="100" w:lineRule="atLeast"/>
              <w:ind w:hanging="0" w:left="720" w:right="0"/>
            </w:pPr>
            <w:r>
              <w:rPr>
                <w:rFonts w:ascii="Monaco" w:cs="Courier New" w:eastAsia="Courier New" w:hAnsi="Monaco"/>
                <w:sz w:val="16"/>
              </w:rPr>
              <w:t>args,</w:t>
              <w:tab/>
              <w:tab/>
              <w:tab/>
              <w:t># arguments passed to the task as a Python list</w:t>
            </w:r>
          </w:p>
          <w:p>
            <w:pPr>
              <w:pStyle w:val="style29"/>
              <w:widowControl w:val="false"/>
              <w:spacing w:line="100" w:lineRule="atLeast"/>
              <w:ind w:hanging="0" w:left="720" w:right="0"/>
            </w:pPr>
            <w:r>
              <w:rPr>
                <w:rFonts w:ascii="Monaco" w:cs="Courier New" w:eastAsia="Courier New" w:hAnsi="Monaco"/>
                <w:sz w:val="16"/>
              </w:rPr>
              <w:t>vars,</w:t>
              <w:tab/>
              <w:tab/>
              <w:tab/>
              <w:t># variables passed to the task as a Python dictionary</w:t>
            </w:r>
          </w:p>
          <w:p>
            <w:pPr>
              <w:pStyle w:val="style29"/>
              <w:widowControl w:val="false"/>
              <w:spacing w:line="100" w:lineRule="atLeast"/>
              <w:ind w:hanging="0" w:left="720" w:right="0"/>
            </w:pPr>
            <w:r>
              <w:rPr>
                <w:rFonts w:ascii="Monaco" w:cs="Courier New" w:eastAsia="Courier New" w:hAnsi="Monaco"/>
                <w:sz w:val="16"/>
              </w:rPr>
              <w:t>enabled,</w:t>
              <w:tab/>
              <w:tab/>
              <w:tab/>
              <w:t># tells whether the task is enabled or not</w:t>
            </w:r>
          </w:p>
          <w:p>
            <w:pPr>
              <w:pStyle w:val="style29"/>
              <w:widowControl w:val="false"/>
              <w:spacing w:line="100" w:lineRule="atLeast"/>
              <w:ind w:hanging="0" w:left="720" w:right="0"/>
            </w:pPr>
            <w:r>
              <w:rPr>
                <w:rFonts w:ascii="Monaco" w:cs="Courier New" w:eastAsia="Courier New" w:hAnsi="Monaco"/>
                <w:sz w:val="16"/>
              </w:rPr>
              <w:t>start_time,</w:t>
              <w:tab/>
              <w:tab/>
              <w:t># date-time to start the task</w:t>
            </w:r>
          </w:p>
          <w:p>
            <w:pPr>
              <w:pStyle w:val="style29"/>
              <w:widowControl w:val="false"/>
              <w:spacing w:line="100" w:lineRule="atLeast"/>
              <w:ind w:hanging="0" w:left="720" w:right="0"/>
            </w:pPr>
            <w:r>
              <w:rPr>
                <w:rFonts w:ascii="Monaco" w:cs="Courier New" w:eastAsia="Courier New" w:hAnsi="Monaco"/>
                <w:sz w:val="16"/>
              </w:rPr>
              <w:t>next_run_time,</w:t>
              <w:tab/>
              <w:tab/>
              <w:t># date-time the task is scheduled to run next</w:t>
            </w:r>
          </w:p>
          <w:p>
            <w:pPr>
              <w:pStyle w:val="style29"/>
              <w:widowControl w:val="false"/>
              <w:spacing w:line="100" w:lineRule="atLeast"/>
              <w:ind w:hanging="0" w:left="720" w:right="0"/>
            </w:pPr>
            <w:r>
              <w:rPr>
                <w:rFonts w:ascii="Monaco" w:cs="Courier New" w:eastAsia="Courier New" w:hAnsi="Monaco"/>
                <w:sz w:val="16"/>
              </w:rPr>
              <w:t>stop_time,</w:t>
              <w:tab/>
              <w:tab/>
              <w:t># date-time that the task is scheduled to stop</w:t>
            </w:r>
          </w:p>
          <w:p>
            <w:pPr>
              <w:pStyle w:val="style29"/>
              <w:widowControl w:val="false"/>
              <w:spacing w:line="100" w:lineRule="atLeast"/>
              <w:ind w:hanging="0" w:left="720" w:right="0"/>
            </w:pPr>
            <w:r>
              <w:rPr>
                <w:rFonts w:ascii="Monaco" w:cs="Courier New" w:eastAsia="Courier New" w:hAnsi="Monaco"/>
                <w:sz w:val="16"/>
              </w:rPr>
              <w:t>repeats,</w:t>
              <w:tab/>
              <w:tab/>
              <w:tab/>
              <w:t># number of times to repeat the task</w:t>
            </w:r>
          </w:p>
          <w:p>
            <w:pPr>
              <w:pStyle w:val="style29"/>
              <w:widowControl w:val="false"/>
              <w:spacing w:line="100" w:lineRule="atLeast"/>
              <w:ind w:hanging="0" w:left="720" w:right="0"/>
            </w:pPr>
            <w:r>
              <w:rPr>
                <w:rFonts w:ascii="Monaco" w:cs="Courier New" w:eastAsia="Courier New" w:hAnsi="Monaco"/>
                <w:sz w:val="16"/>
              </w:rPr>
              <w:t>retry_failed,</w:t>
              <w:tab/>
              <w:tab/>
              <w:t># number of times to retry the task if it fails</w:t>
            </w:r>
          </w:p>
          <w:p>
            <w:pPr>
              <w:pStyle w:val="style29"/>
              <w:widowControl w:val="false"/>
              <w:spacing w:line="100" w:lineRule="atLeast"/>
              <w:ind w:hanging="0" w:left="720" w:right="0"/>
            </w:pPr>
            <w:r>
              <w:rPr>
                <w:rFonts w:ascii="Monaco" w:cs="Courier New" w:eastAsia="Courier New" w:hAnsi="Monaco"/>
                <w:sz w:val="16"/>
              </w:rPr>
              <w:t>period,</w:t>
              <w:tab/>
              <w:tab/>
              <w:tab/>
              <w:t># number of seconds to pass between repeated executions</w:t>
            </w:r>
          </w:p>
          <w:p>
            <w:pPr>
              <w:pStyle w:val="style29"/>
              <w:widowControl w:val="false"/>
              <w:spacing w:line="100" w:lineRule="atLeast"/>
              <w:ind w:hanging="0" w:left="720" w:right="0"/>
            </w:pPr>
            <w:r>
              <w:rPr>
                <w:rFonts w:ascii="Monaco" w:cs="Courier New" w:eastAsia="Courier New" w:hAnsi="Monaco"/>
                <w:sz w:val="16"/>
              </w:rPr>
              <w:t>prevent_drift,</w:t>
              <w:tab/>
              <w:tab/>
              <w:t># overrides the period with start_time</w:t>
            </w:r>
          </w:p>
          <w:p>
            <w:pPr>
              <w:pStyle w:val="style29"/>
              <w:widowControl w:val="false"/>
              <w:spacing w:line="100" w:lineRule="atLeast"/>
              <w:ind w:hanging="0" w:left="720" w:right="0"/>
            </w:pPr>
            <w:r>
              <w:rPr>
                <w:rFonts w:ascii="Monaco" w:cs="Courier New" w:eastAsia="Courier New" w:hAnsi="Monaco"/>
                <w:sz w:val="16"/>
              </w:rPr>
              <w:t>timeout,</w:t>
              <w:tab/>
              <w:tab/>
              <w:tab/>
              <w:t># number of seconds to wait until the task times-out</w:t>
            </w:r>
          </w:p>
          <w:p>
            <w:pPr>
              <w:pStyle w:val="style29"/>
              <w:widowControl w:val="false"/>
              <w:spacing w:line="100" w:lineRule="atLeast"/>
              <w:ind w:hanging="0" w:left="720" w:right="0"/>
            </w:pPr>
            <w:r>
              <w:rPr>
                <w:rFonts w:ascii="Monaco" w:cs="Courier New" w:eastAsia="Courier New" w:hAnsi="Monaco"/>
                <w:sz w:val="16"/>
              </w:rPr>
              <w:t>sync_output,</w:t>
              <w:tab/>
              <w:tab/>
              <w:t># allows the reporting of percentages complete</w:t>
            </w:r>
          </w:p>
          <w:p>
            <w:pPr>
              <w:pStyle w:val="style29"/>
              <w:widowControl w:val="false"/>
              <w:spacing w:line="100" w:lineRule="atLeast"/>
              <w:ind w:hanging="0" w:left="720" w:right="0"/>
            </w:pPr>
            <w:r>
              <w:rPr>
                <w:rFonts w:ascii="Monaco" w:cs="Courier New" w:eastAsia="Courier New" w:hAnsi="Monaco"/>
                <w:sz w:val="16"/>
              </w:rPr>
              <w:t>times_run,</w:t>
              <w:tab/>
              <w:tab/>
              <w:t># number of times the task was run</w:t>
            </w:r>
          </w:p>
          <w:p>
            <w:pPr>
              <w:pStyle w:val="style29"/>
              <w:widowControl w:val="false"/>
              <w:spacing w:line="100" w:lineRule="atLeast"/>
              <w:ind w:hanging="0" w:left="720" w:right="0"/>
            </w:pPr>
            <w:r>
              <w:rPr>
                <w:rFonts w:ascii="Monaco" w:cs="Courier New" w:eastAsia="Courier New" w:hAnsi="Monaco"/>
                <w:sz w:val="16"/>
              </w:rPr>
              <w:t>times_failed,</w:t>
              <w:tab/>
              <w:tab/>
              <w:t># number of times the task failed</w:t>
            </w:r>
          </w:p>
          <w:p>
            <w:pPr>
              <w:pStyle w:val="style29"/>
              <w:widowControl w:val="false"/>
              <w:spacing w:line="100" w:lineRule="atLeast"/>
              <w:ind w:hanging="0" w:left="720" w:right="0"/>
            </w:pPr>
            <w:r>
              <w:rPr>
                <w:rFonts w:ascii="Monaco" w:cs="Courier New" w:eastAsia="Courier New" w:hAnsi="Monaco"/>
                <w:sz w:val="16"/>
              </w:rPr>
              <w:t>last_run_time,</w:t>
              <w:tab/>
              <w:tab/>
              <w:t># date-time of the last time the task was run</w:t>
            </w:r>
          </w:p>
          <w:p>
            <w:pPr>
              <w:pStyle w:val="style29"/>
              <w:widowControl w:val="false"/>
              <w:spacing w:line="100" w:lineRule="atLeast"/>
              <w:ind w:hanging="0" w:left="720" w:right="0"/>
            </w:pPr>
            <w:r>
              <w:rPr>
                <w:rFonts w:ascii="Monaco" w:cs="Courier New" w:eastAsia="Courier New" w:hAnsi="Monaco"/>
                <w:sz w:val="16"/>
              </w:rPr>
              <w:t>assigned_worker_name</w:t>
              <w:tab/>
              <w:t># name of the worker assigned to the task</w:t>
            </w:r>
          </w:p>
          <w:p>
            <w:pPr>
              <w:pStyle w:val="style29"/>
              <w:widowControl w:val="false"/>
              <w:spacing w:line="100" w:lineRule="atLeast"/>
              <w:ind w:hanging="0" w:left="0" w:right="0"/>
            </w:pPr>
            <w:r>
              <w:rPr>
                <w:rFonts w:ascii="Monaco" w:cs="Courier New" w:eastAsia="Courier New" w:hAnsi="Monaco"/>
                <w:sz w:val="16"/>
              </w:rPr>
              <w:t>)</w:t>
            </w:r>
          </w:p>
        </w:tc>
      </w:tr>
      <w:tr>
        <w:trPr>
          <w:cantSplit w:val="false"/>
        </w:trPr>
        <w:tc>
          <w:tcPr>
            <w:tcW w:type="dxa" w:w="9000"/>
            <w:tcBorders>
              <w:left w:color="999999" w:space="0" w:sz="8" w:val="single"/>
              <w:bottom w:color="999999" w:space="0" w:sz="8" w:val="single"/>
              <w:right w:color="999999" w:space="0" w:sz="8" w:val="single"/>
            </w:tcBorders>
            <w:shd w:fill="F3F3F3" w:val="clear"/>
            <w:tcMar>
              <w:top w:type="dxa" w:w="0"/>
              <w:left w:type="dxa" w:w="108"/>
              <w:bottom w:type="dxa" w:w="0"/>
              <w:right w:type="dxa" w:w="108"/>
            </w:tcMar>
          </w:tcPr>
          <w:p>
            <w:pPr>
              <w:pStyle w:val="style29"/>
              <w:widowControl w:val="false"/>
              <w:spacing w:line="100" w:lineRule="atLeast"/>
              <w:ind w:hanging="0" w:left="0" w:right="0"/>
            </w:pPr>
            <w:r>
              <w:rPr>
                <w:rFonts w:ascii="Monaco" w:cs="Courier New" w:eastAsia="Courier New" w:hAnsi="Monaco"/>
                <w:sz w:val="16"/>
              </w:rPr>
              <w:t>scheduler_run(</w:t>
            </w:r>
          </w:p>
          <w:p>
            <w:pPr>
              <w:pStyle w:val="style29"/>
              <w:widowControl w:val="false"/>
              <w:spacing w:line="100" w:lineRule="atLeast"/>
              <w:ind w:hanging="0" w:left="720" w:right="0"/>
            </w:pPr>
            <w:r>
              <w:rPr>
                <w:rFonts w:ascii="Monaco" w:cs="Courier New" w:eastAsia="Courier New" w:hAnsi="Monaco"/>
                <w:sz w:val="16"/>
              </w:rPr>
              <w:t>id,</w:t>
              <w:tab/>
              <w:tab/>
              <w:tab/>
              <w:t># id of the run</w:t>
            </w:r>
          </w:p>
          <w:p>
            <w:pPr>
              <w:pStyle w:val="style29"/>
              <w:widowControl w:val="false"/>
              <w:spacing w:line="100" w:lineRule="atLeast"/>
              <w:ind w:hanging="0" w:left="720" w:right="0"/>
            </w:pPr>
            <w:r>
              <w:rPr>
                <w:rFonts w:ascii="Monaco" w:cs="Courier New" w:eastAsia="Courier New" w:hAnsi="Monaco"/>
                <w:sz w:val="16"/>
              </w:rPr>
              <w:t>task_id,</w:t>
              <w:tab/>
              <w:tab/>
              <w:tab/>
              <w:t># id of the task</w:t>
            </w:r>
          </w:p>
          <w:p>
            <w:pPr>
              <w:pStyle w:val="style29"/>
              <w:widowControl w:val="false"/>
              <w:spacing w:line="100" w:lineRule="atLeast"/>
              <w:ind w:hanging="0" w:left="720" w:right="0"/>
            </w:pPr>
            <w:r>
              <w:rPr>
                <w:rFonts w:ascii="Monaco" w:cs="Courier New" w:eastAsia="Courier New" w:hAnsi="Monaco"/>
                <w:sz w:val="16"/>
              </w:rPr>
              <w:t>status,</w:t>
              <w:tab/>
              <w:tab/>
              <w:tab/>
              <w:t># status of the run (RUNNING, COMPLETED, FAILED, TIMOUT)</w:t>
            </w:r>
          </w:p>
          <w:p>
            <w:pPr>
              <w:pStyle w:val="style29"/>
              <w:widowControl w:val="false"/>
              <w:spacing w:line="100" w:lineRule="atLeast"/>
              <w:ind w:hanging="0" w:left="720" w:right="0"/>
            </w:pPr>
            <w:r>
              <w:rPr>
                <w:rFonts w:ascii="Monaco" w:cs="Courier New" w:eastAsia="Courier New" w:hAnsi="Monaco"/>
                <w:sz w:val="16"/>
              </w:rPr>
              <w:t>start_time,</w:t>
              <w:tab/>
              <w:tab/>
              <w:t># date-time when the run started</w:t>
            </w:r>
          </w:p>
          <w:p>
            <w:pPr>
              <w:pStyle w:val="style29"/>
              <w:widowControl w:val="false"/>
              <w:spacing w:line="100" w:lineRule="atLeast"/>
              <w:ind w:hanging="0" w:left="720" w:right="0"/>
            </w:pPr>
            <w:r>
              <w:rPr>
                <w:rFonts w:ascii="Monaco" w:cs="Courier New" w:eastAsia="Courier New" w:hAnsi="Monaco"/>
                <w:sz w:val="16"/>
              </w:rPr>
              <w:t>stop_time,</w:t>
              <w:tab/>
              <w:tab/>
              <w:t># date-time when the run stopped</w:t>
            </w:r>
          </w:p>
          <w:p>
            <w:pPr>
              <w:pStyle w:val="style29"/>
              <w:widowControl w:val="false"/>
              <w:spacing w:line="100" w:lineRule="atLeast"/>
              <w:ind w:hanging="0" w:left="720" w:right="0"/>
            </w:pPr>
            <w:r>
              <w:rPr>
                <w:rFonts w:ascii="Monaco" w:cs="Courier New" w:eastAsia="Courier New" w:hAnsi="Monaco"/>
                <w:sz w:val="16"/>
              </w:rPr>
              <w:t>run_output,</w:t>
              <w:tab/>
              <w:tab/>
              <w:t># output of the run, serialized in JSON</w:t>
            </w:r>
          </w:p>
          <w:p>
            <w:pPr>
              <w:pStyle w:val="style29"/>
              <w:widowControl w:val="false"/>
              <w:spacing w:line="100" w:lineRule="atLeast"/>
              <w:ind w:hanging="0" w:left="720" w:right="0"/>
            </w:pPr>
            <w:r>
              <w:rPr>
                <w:rFonts w:ascii="Monaco" w:cs="Courier New" w:eastAsia="Courier New" w:hAnsi="Monaco"/>
                <w:sz w:val="16"/>
              </w:rPr>
              <w:t>run_result,</w:t>
              <w:tab/>
              <w:tab/>
              <w:t># result of the run</w:t>
            </w:r>
          </w:p>
          <w:p>
            <w:pPr>
              <w:pStyle w:val="style29"/>
              <w:widowControl w:val="false"/>
              <w:spacing w:line="100" w:lineRule="atLeast"/>
              <w:ind w:hanging="0" w:left="720" w:right="0"/>
            </w:pPr>
            <w:r>
              <w:rPr>
                <w:rFonts w:ascii="Monaco" w:cs="Courier New" w:eastAsia="Courier New" w:hAnsi="Monaco"/>
                <w:sz w:val="16"/>
              </w:rPr>
              <w:t>traceback,</w:t>
              <w:tab/>
              <w:tab/>
              <w:t># traceback of the thrown Exception, if any</w:t>
            </w:r>
          </w:p>
          <w:p>
            <w:pPr>
              <w:pStyle w:val="style29"/>
              <w:widowControl w:val="false"/>
              <w:spacing w:line="100" w:lineRule="atLeast"/>
              <w:ind w:hanging="0" w:left="720" w:right="0"/>
            </w:pPr>
            <w:r>
              <w:rPr>
                <w:rFonts w:ascii="Monaco" w:cs="Courier New" w:eastAsia="Courier New" w:hAnsi="Monaco"/>
                <w:sz w:val="16"/>
              </w:rPr>
              <w:t>worker_name</w:t>
              <w:tab/>
              <w:tab/>
              <w:t># name of the worker for whom the task is run</w:t>
            </w:r>
          </w:p>
          <w:p>
            <w:pPr>
              <w:pStyle w:val="style29"/>
              <w:widowControl w:val="false"/>
              <w:spacing w:line="100" w:lineRule="atLeast"/>
              <w:ind w:hanging="0" w:left="0" w:right="0"/>
            </w:pPr>
            <w:r>
              <w:rPr>
                <w:rFonts w:ascii="Monaco" w:cs="Courier New" w:eastAsia="Courier New" w:hAnsi="Monaco"/>
                <w:sz w:val="16"/>
              </w:rPr>
              <w:t>)</w:t>
            </w:r>
          </w:p>
        </w:tc>
      </w:tr>
    </w:tbl>
    <w:p>
      <w:pPr>
        <w:pStyle w:val="style35"/>
        <w:ind w:hanging="0" w:left="360" w:right="0"/>
      </w:pPr>
      <w:r>
        <w:rPr/>
      </w:r>
    </w:p>
    <w:p>
      <w:pPr>
        <w:pStyle w:val="style35"/>
        <w:ind w:hanging="0" w:left="360" w:right="0"/>
      </w:pPr>
      <w:r>
        <w:rPr/>
        <w:t>A Task is scheduled in web2py with:</w:t>
      </w:r>
    </w:p>
    <w:tbl>
      <w:tblPr>
        <w:jc w:val="left"/>
        <w:tblInd w:type="dxa" w:w="252"/>
        <w:tblBorders>
          <w:top w:color="999999" w:space="0" w:sz="8" w:val="single"/>
          <w:left w:color="999999" w:space="0" w:sz="8" w:val="single"/>
          <w:bottom w:color="999999" w:space="0" w:sz="8" w:val="single"/>
          <w:right w:color="999999" w:space="0" w:sz="8" w:val="single"/>
        </w:tblBorders>
      </w:tblPr>
      <w:tblGrid>
        <w:gridCol w:w="9000"/>
      </w:tblGrid>
      <w:tr>
        <w:trPr>
          <w:cantSplit w:val="false"/>
        </w:trPr>
        <w:tc>
          <w:tcPr>
            <w:tcW w:type="dxa" w:w="9000"/>
            <w:tcBorders>
              <w:top w:color="999999" w:space="0" w:sz="8" w:val="single"/>
              <w:left w:color="999999" w:space="0" w:sz="8" w:val="single"/>
              <w:bottom w:color="999999" w:space="0" w:sz="8" w:val="single"/>
              <w:right w:color="999999" w:space="0" w:sz="8" w:val="single"/>
            </w:tcBorders>
            <w:shd w:fill="F3F3F3" w:val="clear"/>
            <w:tcMar>
              <w:top w:type="dxa" w:w="0"/>
              <w:left w:type="dxa" w:w="108"/>
              <w:bottom w:type="dxa" w:w="0"/>
              <w:right w:type="dxa" w:w="108"/>
            </w:tcMar>
          </w:tcPr>
          <w:p>
            <w:pPr>
              <w:pStyle w:val="style29"/>
              <w:widowControl w:val="false"/>
              <w:spacing w:line="100" w:lineRule="atLeast"/>
            </w:pPr>
            <w:r>
              <w:rPr>
                <w:rFonts w:ascii="Monaco" w:cs="Courier New" w:eastAsia="Courier New" w:hAnsi="Monaco"/>
                <w:sz w:val="16"/>
              </w:rPr>
              <w:t>scheduler.queue_task(</w:t>
            </w:r>
          </w:p>
          <w:p>
            <w:pPr>
              <w:pStyle w:val="style29"/>
              <w:widowControl w:val="false"/>
              <w:spacing w:line="100" w:lineRule="atLeast"/>
              <w:ind w:hanging="0" w:left="720" w:right="0"/>
            </w:pPr>
            <w:r>
              <w:rPr>
                <w:rFonts w:ascii="Monaco" w:cs="Courier New" w:eastAsia="Courier New" w:hAnsi="Monaco"/>
                <w:sz w:val="16"/>
              </w:rPr>
              <w:t xml:space="preserve">function, </w:t>
            </w:r>
          </w:p>
          <w:p>
            <w:pPr>
              <w:pStyle w:val="style29"/>
              <w:widowControl w:val="false"/>
              <w:spacing w:line="100" w:lineRule="atLeast"/>
              <w:ind w:hanging="0" w:left="720" w:right="0"/>
            </w:pPr>
            <w:r>
              <w:rPr>
                <w:rFonts w:ascii="Monaco" w:cs="Courier New" w:eastAsia="Courier New" w:hAnsi="Monaco"/>
                <w:b w:val="false"/>
                <w:bCs w:val="false"/>
                <w:sz w:val="16"/>
              </w:rPr>
              <w:t>pargs</w:t>
            </w:r>
            <w:r>
              <w:rPr>
                <w:rFonts w:ascii="Monaco" w:cs="Courier New" w:eastAsia="Courier New" w:hAnsi="Monaco"/>
                <w:sz w:val="16"/>
              </w:rPr>
              <w:t>,</w:t>
              <w:tab/>
              <w:tab/>
              <w:tab/>
              <w:t># stored as a Python list</w:t>
            </w:r>
          </w:p>
          <w:p>
            <w:pPr>
              <w:pStyle w:val="style29"/>
              <w:widowControl w:val="false"/>
              <w:spacing w:line="100" w:lineRule="atLeast"/>
              <w:ind w:hanging="0" w:left="720" w:right="0"/>
            </w:pPr>
            <w:r>
              <w:rPr>
                <w:rFonts w:ascii="Monaco" w:cs="Courier New" w:eastAsia="Courier New" w:hAnsi="Monaco"/>
                <w:sz w:val="16"/>
              </w:rPr>
              <w:t>pvars,</w:t>
              <w:tab/>
              <w:tab/>
              <w:tab/>
              <w:t># stored as a Python dictionary</w:t>
            </w:r>
          </w:p>
          <w:p>
            <w:pPr>
              <w:pStyle w:val="style29"/>
              <w:widowControl w:val="false"/>
              <w:spacing w:line="100" w:lineRule="atLeast"/>
              <w:ind w:hanging="0" w:left="720" w:right="0"/>
            </w:pPr>
            <w:r>
              <w:rPr>
                <w:rFonts w:ascii="Monaco" w:cs="Courier New" w:eastAsia="Courier New" w:hAnsi="Monaco"/>
                <w:sz w:val="16"/>
              </w:rPr>
              <w:t xml:space="preserve">start_time=now, </w:t>
            </w:r>
          </w:p>
          <w:p>
            <w:pPr>
              <w:pStyle w:val="style29"/>
              <w:widowControl w:val="false"/>
              <w:spacing w:line="100" w:lineRule="atLeast"/>
              <w:ind w:hanging="0" w:left="720" w:right="0"/>
            </w:pPr>
            <w:r>
              <w:rPr>
                <w:rFonts w:ascii="Monaco" w:cs="Courier New" w:eastAsia="Courier New" w:hAnsi="Monaco"/>
                <w:sz w:val="16"/>
              </w:rPr>
              <w:t xml:space="preserve">stop_time=None, </w:t>
            </w:r>
          </w:p>
          <w:p>
            <w:pPr>
              <w:pStyle w:val="style29"/>
              <w:widowControl w:val="false"/>
              <w:spacing w:line="100" w:lineRule="atLeast"/>
              <w:ind w:hanging="0" w:left="720" w:right="0"/>
            </w:pPr>
            <w:r>
              <w:rPr>
                <w:rFonts w:ascii="Monaco" w:cs="Courier New" w:eastAsia="Courier New" w:hAnsi="Monaco"/>
                <w:sz w:val="16"/>
              </w:rPr>
              <w:t xml:space="preserve">timeout=60, </w:t>
            </w:r>
          </w:p>
          <w:p>
            <w:pPr>
              <w:pStyle w:val="style29"/>
              <w:widowControl w:val="false"/>
              <w:spacing w:line="100" w:lineRule="atLeast"/>
              <w:ind w:hanging="0" w:left="720" w:right="0"/>
            </w:pPr>
            <w:r>
              <w:rPr>
                <w:rFonts w:ascii="Monaco" w:cs="Courier New" w:eastAsia="Courier New" w:hAnsi="Monaco"/>
                <w:sz w:val="16"/>
              </w:rPr>
              <w:t xml:space="preserve">prevent_drift=False, </w:t>
            </w:r>
          </w:p>
          <w:p>
            <w:pPr>
              <w:pStyle w:val="style29"/>
              <w:widowControl w:val="false"/>
              <w:spacing w:line="100" w:lineRule="atLeast"/>
              <w:ind w:hanging="0" w:left="720" w:right="0"/>
            </w:pPr>
            <w:r>
              <w:rPr>
                <w:rFonts w:ascii="Monaco" w:cs="Courier New" w:eastAsia="Courier New" w:hAnsi="Monaco"/>
                <w:sz w:val="16"/>
              </w:rPr>
              <w:t xml:space="preserve">period=60, </w:t>
            </w:r>
          </w:p>
          <w:p>
            <w:pPr>
              <w:pStyle w:val="style29"/>
              <w:widowControl w:val="false"/>
              <w:spacing w:line="100" w:lineRule="atLeast"/>
              <w:ind w:hanging="0" w:left="720" w:right="0"/>
            </w:pPr>
            <w:r>
              <w:rPr>
                <w:rFonts w:ascii="Monaco" w:cs="Courier New" w:eastAsia="Courier New" w:hAnsi="Monaco"/>
                <w:sz w:val="16"/>
              </w:rPr>
              <w:t xml:space="preserve">immediate=False, </w:t>
            </w:r>
          </w:p>
          <w:p>
            <w:pPr>
              <w:pStyle w:val="style29"/>
              <w:widowControl w:val="false"/>
              <w:spacing w:line="100" w:lineRule="atLeast"/>
              <w:ind w:hanging="0" w:left="720" w:right="0"/>
            </w:pPr>
            <w:r>
              <w:rPr>
                <w:rFonts w:ascii="Monaco" w:cs="Courier New" w:eastAsia="Courier New" w:hAnsi="Monaco"/>
                <w:sz w:val="16"/>
              </w:rPr>
              <w:t>repeats=1</w:t>
            </w:r>
          </w:p>
          <w:p>
            <w:pPr>
              <w:pStyle w:val="style29"/>
              <w:widowControl w:val="false"/>
              <w:spacing w:line="100" w:lineRule="atLeast"/>
            </w:pPr>
            <w:r>
              <w:rPr>
                <w:rFonts w:ascii="Monaco" w:cs="Courier New" w:eastAsia="Courier New" w:hAnsi="Monaco"/>
                <w:sz w:val="16"/>
              </w:rPr>
              <w:t>)</w:t>
            </w:r>
          </w:p>
        </w:tc>
      </w:tr>
    </w:tbl>
    <w:p>
      <w:pPr>
        <w:pStyle w:val="style29"/>
        <w:ind w:hanging="0" w:left="360" w:right="0"/>
      </w:pPr>
      <w:r>
        <w:rPr/>
      </w:r>
    </w:p>
    <w:p>
      <w:pPr>
        <w:pStyle w:val="style29"/>
        <w:ind w:hanging="0" w:left="360" w:right="0"/>
      </w:pPr>
      <w:r>
        <w:rPr>
          <w:rFonts w:ascii="Rockwell" w:hAnsi="Rockwell"/>
        </w:rPr>
        <w:t>The Workers are started when the web2py server is started with:</w:t>
      </w:r>
    </w:p>
    <w:tbl>
      <w:tblPr>
        <w:jc w:val="left"/>
        <w:tblInd w:type="dxa" w:w="252"/>
        <w:tblBorders>
          <w:top w:color="999999" w:space="0" w:sz="8" w:val="single"/>
          <w:left w:color="999999" w:space="0" w:sz="8" w:val="single"/>
          <w:bottom w:color="999999" w:space="0" w:sz="8" w:val="single"/>
          <w:right w:color="999999" w:space="0" w:sz="8" w:val="single"/>
        </w:tblBorders>
      </w:tblPr>
      <w:tblGrid>
        <w:gridCol w:w="9000"/>
      </w:tblGrid>
      <w:tr>
        <w:trPr>
          <w:cantSplit w:val="false"/>
        </w:trPr>
        <w:tc>
          <w:tcPr>
            <w:tcW w:type="dxa" w:w="9000"/>
            <w:tcBorders>
              <w:top w:color="999999" w:space="0" w:sz="8" w:val="single"/>
              <w:left w:color="999999" w:space="0" w:sz="8" w:val="single"/>
              <w:bottom w:color="999999" w:space="0" w:sz="8" w:val="single"/>
              <w:right w:color="999999" w:space="0" w:sz="8" w:val="single"/>
            </w:tcBorders>
            <w:shd w:fill="F3F3F3" w:val="clear"/>
            <w:tcMar>
              <w:top w:type="dxa" w:w="0"/>
              <w:left w:type="dxa" w:w="108"/>
              <w:bottom w:type="dxa" w:w="0"/>
              <w:right w:type="dxa" w:w="108"/>
            </w:tcMar>
          </w:tcPr>
          <w:p>
            <w:pPr>
              <w:pStyle w:val="style29"/>
              <w:spacing w:line="100" w:lineRule="atLeast"/>
            </w:pPr>
            <w:r>
              <w:rPr>
                <w:rFonts w:ascii="Monaco" w:cs="Courier New" w:eastAsia="Courier New" w:hAnsi="Monaco"/>
                <w:sz w:val="16"/>
              </w:rPr>
              <w:t>python web2py.py -K psim2web2py</w:t>
            </w:r>
          </w:p>
        </w:tc>
      </w:tr>
    </w:tbl>
    <w:p>
      <w:pPr>
        <w:pStyle w:val="style29"/>
      </w:pPr>
      <w:r>
        <w:rPr/>
      </w:r>
    </w:p>
    <w:p>
      <w:pPr>
        <w:pStyle w:val="style29"/>
        <w:ind w:hanging="0" w:left="360" w:right="0"/>
      </w:pPr>
      <w:r>
        <w:rPr>
          <w:rFonts w:ascii="Rockwell" w:hAnsi="Rockwell"/>
        </w:rPr>
        <w:t>I used the following to allow the Scheduler to run alongside the web2py server:</w:t>
      </w:r>
    </w:p>
    <w:tbl>
      <w:tblPr>
        <w:jc w:val="left"/>
        <w:tblInd w:type="dxa" w:w="252"/>
        <w:tblBorders>
          <w:top w:color="999999" w:space="0" w:sz="8" w:val="single"/>
          <w:left w:color="999999" w:space="0" w:sz="8" w:val="single"/>
          <w:bottom w:color="999999" w:space="0" w:sz="8" w:val="single"/>
          <w:right w:color="999999" w:space="0" w:sz="8" w:val="single"/>
        </w:tblBorders>
      </w:tblPr>
      <w:tblGrid>
        <w:gridCol w:w="9000"/>
      </w:tblGrid>
      <w:tr>
        <w:trPr>
          <w:cantSplit w:val="false"/>
        </w:trPr>
        <w:tc>
          <w:tcPr>
            <w:tcW w:type="dxa" w:w="9000"/>
            <w:tcBorders>
              <w:top w:color="999999" w:space="0" w:sz="8" w:val="single"/>
              <w:left w:color="999999" w:space="0" w:sz="8" w:val="single"/>
              <w:bottom w:color="999999" w:space="0" w:sz="8" w:val="single"/>
              <w:right w:color="999999" w:space="0" w:sz="8" w:val="single"/>
            </w:tcBorders>
            <w:shd w:fill="F3F3F3" w:val="clear"/>
            <w:tcMar>
              <w:top w:type="dxa" w:w="0"/>
              <w:left w:type="dxa" w:w="108"/>
              <w:bottom w:type="dxa" w:w="0"/>
              <w:right w:type="dxa" w:w="108"/>
            </w:tcMar>
          </w:tcPr>
          <w:p>
            <w:pPr>
              <w:pStyle w:val="style29"/>
              <w:spacing w:line="100" w:lineRule="atLeast"/>
            </w:pPr>
            <w:r>
              <w:rPr>
                <w:rFonts w:ascii="Monaco" w:cs="Courier New" w:eastAsia="Courier New" w:hAnsi="Monaco"/>
                <w:sz w:val="16"/>
              </w:rPr>
              <w:t>python web2py.py -a password -K psim2web2py –X</w:t>
            </w:r>
          </w:p>
        </w:tc>
      </w:tr>
    </w:tbl>
    <w:p>
      <w:pPr>
        <w:pStyle w:val="style29"/>
        <w:ind w:hanging="0" w:left="360" w:right="0"/>
      </w:pPr>
      <w:r>
        <w:rPr/>
      </w:r>
    </w:p>
    <w:p>
      <w:pPr>
        <w:pStyle w:val="style29"/>
        <w:ind w:hanging="0" w:left="360" w:right="0"/>
      </w:pPr>
      <w:r>
        <w:rPr>
          <w:rFonts w:ascii="Rockwell" w:hAnsi="Rockwell"/>
        </w:rPr>
        <w:t xml:space="preserve">By default, the Scheduler will check its status on the </w:t>
      </w:r>
      <w:r>
        <w:rPr>
          <w:rFonts w:ascii="Monaco" w:hAnsi="Monaco"/>
          <w:sz w:val="16"/>
        </w:rPr>
        <w:t>scheduler_worker</w:t>
      </w:r>
      <w:r>
        <w:rPr>
          <w:rFonts w:ascii="Rockwell" w:hAnsi="Rockwell"/>
        </w:rPr>
        <w:t xml:space="preserve"> table every 3 seconds and see if there are any </w:t>
      </w:r>
      <w:r>
        <w:rPr>
          <w:rFonts w:ascii="Rockwell" w:hAnsi="Rockwell"/>
          <w:b/>
        </w:rPr>
        <w:t>ASSIGNED</w:t>
      </w:r>
      <w:r>
        <w:rPr>
          <w:rFonts w:ascii="Rockwell" w:hAnsi="Rockwell"/>
        </w:rPr>
        <w:t xml:space="preserve"> Tasks to itself to process. There are other default settings when instantiating the Scheduler class; I chose to leave all the defaults alone.</w:t>
      </w:r>
    </w:p>
    <w:p>
      <w:pPr>
        <w:pStyle w:val="style29"/>
        <w:ind w:hanging="0" w:left="360" w:right="0"/>
      </w:pPr>
      <w:r>
        <w:rPr>
          <w:rFonts w:ascii="Rockwell" w:hAnsi="Rockwell"/>
        </w:rPr>
        <w:t>Tasks have a life-cycle and may be in one of seven statuses:</w:t>
      </w:r>
    </w:p>
    <w:p>
      <w:pPr>
        <w:pStyle w:val="style29"/>
        <w:numPr>
          <w:ilvl w:val="0"/>
          <w:numId w:val="2"/>
        </w:numPr>
      </w:pPr>
      <w:r>
        <w:rPr>
          <w:rFonts w:ascii="Rockwell" w:hAnsi="Rockwell"/>
          <w:b/>
        </w:rPr>
        <w:t>Queued</w:t>
      </w:r>
      <w:r>
        <w:rPr>
          <w:rFonts w:ascii="Rockwell" w:hAnsi="Rockwell"/>
        </w:rPr>
        <w:t>: this is the initial status</w:t>
      </w:r>
    </w:p>
    <w:p>
      <w:pPr>
        <w:pStyle w:val="style29"/>
        <w:numPr>
          <w:ilvl w:val="1"/>
          <w:numId w:val="2"/>
        </w:numPr>
      </w:pPr>
      <w:r>
        <w:rPr>
          <w:rFonts w:ascii="Rockwell" w:hAnsi="Rockwell"/>
          <w:b/>
        </w:rPr>
        <w:t>Assigned</w:t>
      </w:r>
      <w:r>
        <w:rPr>
          <w:rFonts w:ascii="Rockwell" w:hAnsi="Rockwell"/>
        </w:rPr>
        <w:t xml:space="preserve">: if a Task is assigned to a Worker before its designated stop time or </w:t>
      </w:r>
    </w:p>
    <w:p>
      <w:pPr>
        <w:pStyle w:val="style29"/>
        <w:numPr>
          <w:ilvl w:val="1"/>
          <w:numId w:val="2"/>
        </w:numPr>
      </w:pPr>
      <w:r>
        <w:rPr>
          <w:rFonts w:ascii="Rockwell" w:hAnsi="Rockwell"/>
          <w:b/>
        </w:rPr>
        <w:t>Expired</w:t>
      </w:r>
      <w:r>
        <w:rPr>
          <w:rFonts w:ascii="Rockwell" w:hAnsi="Rockwell"/>
        </w:rPr>
        <w:t>: if a Task is not picked up by a Worker before the designated stop time</w:t>
      </w:r>
    </w:p>
    <w:p>
      <w:pPr>
        <w:pStyle w:val="style29"/>
        <w:numPr>
          <w:ilvl w:val="2"/>
          <w:numId w:val="2"/>
        </w:numPr>
      </w:pPr>
      <w:r>
        <w:rPr>
          <w:rFonts w:ascii="Rockwell" w:hAnsi="Rockwell"/>
          <w:b/>
        </w:rPr>
        <w:t>Running</w:t>
      </w:r>
      <w:r>
        <w:rPr>
          <w:rFonts w:ascii="Rockwell" w:hAnsi="Rockwell"/>
        </w:rPr>
        <w:t>: this is the status when the Task is picked up by a Worker</w:t>
      </w:r>
    </w:p>
    <w:p>
      <w:pPr>
        <w:pStyle w:val="style29"/>
        <w:numPr>
          <w:ilvl w:val="3"/>
          <w:numId w:val="2"/>
        </w:numPr>
      </w:pPr>
      <w:r>
        <w:rPr>
          <w:rFonts w:ascii="Rockwell" w:hAnsi="Rockwell"/>
          <w:b/>
        </w:rPr>
        <w:t>Timeout</w:t>
      </w:r>
      <w:r>
        <w:rPr>
          <w:rFonts w:ascii="Rockwell" w:hAnsi="Rockwell"/>
        </w:rPr>
        <w:t>: when more seconds pass than the designated timeout period allows</w:t>
      </w:r>
    </w:p>
    <w:p>
      <w:pPr>
        <w:pStyle w:val="style29"/>
        <w:numPr>
          <w:ilvl w:val="3"/>
          <w:numId w:val="2"/>
        </w:numPr>
      </w:pPr>
      <w:r>
        <w:rPr>
          <w:rFonts w:ascii="Rockwell" w:hAnsi="Rockwell"/>
          <w:b/>
        </w:rPr>
        <w:t>Failed</w:t>
      </w:r>
      <w:r>
        <w:rPr>
          <w:rFonts w:ascii="Rockwell" w:hAnsi="Rockwell"/>
        </w:rPr>
        <w:t>: when an exception is detected</w:t>
      </w:r>
    </w:p>
    <w:p>
      <w:pPr>
        <w:pStyle w:val="style29"/>
        <w:numPr>
          <w:ilvl w:val="3"/>
          <w:numId w:val="2"/>
        </w:numPr>
      </w:pPr>
      <w:r>
        <w:rPr>
          <w:rFonts w:ascii="Rockwell" w:hAnsi="Rockwell"/>
          <w:b/>
        </w:rPr>
        <w:t>Completed</w:t>
      </w:r>
      <w:r>
        <w:rPr>
          <w:rFonts w:ascii="Rockwell" w:hAnsi="Rockwell"/>
        </w:rPr>
        <w:t>: when the Tasks is successfully completed on-time and without exceptions</w:t>
      </w:r>
    </w:p>
    <w:p>
      <w:pPr>
        <w:pStyle w:val="style29"/>
        <w:ind w:hanging="0" w:left="360" w:right="0"/>
      </w:pPr>
      <w:r>
        <w:rPr>
          <w:rFonts w:ascii="Rockwell" w:hAnsi="Rockwell"/>
        </w:rPr>
        <w:t xml:space="preserve">In psim2web2py I decided to NOT designate any non-default parameters for the Task methods. For example, if a Task fails or times-out, psim2web2py does NOT re-queue it again. Tasks are assigned immediately and Workers pickup what they can when they become available. Note that this is NOT what is meant by parallel processing in the context of PSim. This just has to do with having multiple Workers pickup scheduled Tasks submitted by one or more psim2web2py users. </w:t>
      </w:r>
    </w:p>
    <w:p>
      <w:pPr>
        <w:pStyle w:val="style29"/>
        <w:ind w:hanging="0" w:left="360" w:right="0"/>
      </w:pPr>
      <w:r>
        <w:rPr>
          <w:rFonts w:ascii="Rockwell" w:hAnsi="Rockwell"/>
        </w:rPr>
        <w:t>A Tasks’ status can be retrieved with:</w:t>
      </w:r>
    </w:p>
    <w:tbl>
      <w:tblPr>
        <w:jc w:val="left"/>
        <w:tblInd w:type="dxa" w:w="252"/>
        <w:tblBorders>
          <w:top w:color="999999" w:space="0" w:sz="8" w:val="single"/>
          <w:left w:color="999999" w:space="0" w:sz="8" w:val="single"/>
          <w:bottom w:color="999999" w:space="0" w:sz="8" w:val="single"/>
          <w:right w:color="999999" w:space="0" w:sz="8" w:val="single"/>
        </w:tblBorders>
      </w:tblPr>
      <w:tblGrid>
        <w:gridCol w:w="9000"/>
      </w:tblGrid>
      <w:tr>
        <w:trPr>
          <w:cantSplit w:val="false"/>
        </w:trPr>
        <w:tc>
          <w:tcPr>
            <w:tcW w:type="dxa" w:w="9000"/>
            <w:tcBorders>
              <w:top w:color="999999" w:space="0" w:sz="8" w:val="single"/>
              <w:left w:color="999999" w:space="0" w:sz="8" w:val="single"/>
              <w:bottom w:color="999999" w:space="0" w:sz="8" w:val="single"/>
              <w:right w:color="999999" w:space="0" w:sz="8" w:val="single"/>
            </w:tcBorders>
            <w:shd w:fill="F3F3F3" w:val="clear"/>
            <w:tcMar>
              <w:top w:type="dxa" w:w="0"/>
              <w:left w:type="dxa" w:w="108"/>
              <w:bottom w:type="dxa" w:w="0"/>
              <w:right w:type="dxa" w:w="108"/>
            </w:tcMar>
          </w:tcPr>
          <w:p>
            <w:pPr>
              <w:pStyle w:val="style29"/>
              <w:widowControl w:val="false"/>
              <w:spacing w:line="100" w:lineRule="atLeast"/>
            </w:pPr>
            <w:r>
              <w:rPr>
                <w:rFonts w:ascii="Monaco" w:cs="Courier New" w:eastAsia="Courier New" w:hAnsi="Monaco"/>
                <w:sz w:val="16"/>
              </w:rPr>
              <w:t>scheduler.task_status(</w:t>
            </w:r>
          </w:p>
          <w:p>
            <w:pPr>
              <w:pStyle w:val="style29"/>
              <w:widowControl w:val="false"/>
              <w:spacing w:line="100" w:lineRule="atLeast"/>
              <w:ind w:hanging="1448" w:left="2160" w:right="0"/>
            </w:pPr>
            <w:r>
              <w:rPr>
                <w:rFonts w:ascii="Monaco" w:cs="Courier New" w:eastAsia="Courier New" w:hAnsi="Monaco"/>
                <w:sz w:val="16"/>
              </w:rPr>
              <w:t>ref,</w:t>
              <w:tab/>
              <w:tab/>
              <w:t xml:space="preserve"># reference to the Task by scheduler_Task.id, </w:t>
            </w:r>
          </w:p>
          <w:p>
            <w:pPr>
              <w:pStyle w:val="style29"/>
              <w:widowControl w:val="false"/>
              <w:spacing w:line="100" w:lineRule="atLeast"/>
              <w:ind w:hanging="1448" w:left="2160" w:right="0"/>
            </w:pPr>
            <w:r>
              <w:rPr>
                <w:rFonts w:ascii="Monaco" w:cs="Courier New" w:eastAsia="Courier New" w:hAnsi="Monaco"/>
                <w:sz w:val="16"/>
              </w:rPr>
              <w:tab/>
              <w:tab/>
              <w:t># scheduler_Task.uuid, or by query string</w:t>
            </w:r>
          </w:p>
          <w:p>
            <w:pPr>
              <w:pStyle w:val="style29"/>
              <w:widowControl w:val="false"/>
              <w:spacing w:line="100" w:lineRule="atLeast"/>
              <w:ind w:hanging="0" w:left="720" w:right="0"/>
            </w:pPr>
            <w:r>
              <w:rPr>
                <w:rFonts w:ascii="Monaco" w:cs="Courier New" w:eastAsia="Courier New" w:hAnsi="Monaco"/>
                <w:sz w:val="16"/>
              </w:rPr>
              <w:t>output=False</w:t>
            </w:r>
          </w:p>
          <w:p>
            <w:pPr>
              <w:pStyle w:val="style29"/>
              <w:spacing w:line="100" w:lineRule="atLeast"/>
            </w:pPr>
            <w:r>
              <w:rPr>
                <w:rFonts w:ascii="Monaco" w:cs="Courier New" w:eastAsia="Courier New" w:hAnsi="Monaco"/>
                <w:sz w:val="16"/>
              </w:rPr>
              <w:t>)</w:t>
            </w:r>
          </w:p>
        </w:tc>
      </w:tr>
    </w:tbl>
    <w:p>
      <w:pPr>
        <w:pStyle w:val="style29"/>
        <w:ind w:hanging="0" w:left="360" w:right="0"/>
      </w:pPr>
      <w:r>
        <w:rPr/>
      </w:r>
    </w:p>
    <w:p>
      <w:pPr>
        <w:pStyle w:val="style29"/>
        <w:ind w:hanging="0" w:left="360" w:right="0"/>
      </w:pPr>
      <w:r>
        <w:rPr/>
        <w:t>Workers also have a life-cycle and may be in one of four statuses (commands):</w:t>
      </w:r>
    </w:p>
    <w:p>
      <w:pPr>
        <w:pStyle w:val="style29"/>
        <w:numPr>
          <w:ilvl w:val="0"/>
          <w:numId w:val="3"/>
        </w:numPr>
      </w:pPr>
      <w:r>
        <w:rPr>
          <w:rFonts w:ascii="Rockwell" w:hAnsi="Rockwell"/>
          <w:b/>
        </w:rPr>
        <w:t>Active</w:t>
      </w:r>
      <w:r>
        <w:rPr>
          <w:rFonts w:ascii="Rockwell" w:hAnsi="Rockwell"/>
        </w:rPr>
        <w:t>: this is the initial status when the Worker is created (or when it is resumed)</w:t>
      </w:r>
    </w:p>
    <w:p>
      <w:pPr>
        <w:pStyle w:val="style29"/>
        <w:numPr>
          <w:ilvl w:val="1"/>
          <w:numId w:val="3"/>
        </w:numPr>
      </w:pPr>
      <w:r>
        <w:rPr>
          <w:rFonts w:ascii="Rockwell" w:hAnsi="Rockwell"/>
          <w:b/>
        </w:rPr>
        <w:t>Disabled</w:t>
      </w:r>
      <w:r>
        <w:rPr>
          <w:rFonts w:ascii="Rockwell" w:hAnsi="Rockwell"/>
        </w:rPr>
        <w:t xml:space="preserve">: this is when a Worker is asleep because it hasn’t been given a Task for 30 seconds </w:t>
      </w:r>
    </w:p>
    <w:p>
      <w:pPr>
        <w:pStyle w:val="style29"/>
        <w:numPr>
          <w:ilvl w:val="1"/>
          <w:numId w:val="3"/>
        </w:numPr>
      </w:pPr>
      <w:r>
        <w:rPr>
          <w:rFonts w:ascii="Rockwell" w:hAnsi="Rockwell"/>
          <w:b/>
        </w:rPr>
        <w:t>Terminate</w:t>
      </w:r>
      <w:r>
        <w:rPr>
          <w:rFonts w:ascii="Rockwell" w:hAnsi="Rockwell"/>
        </w:rPr>
        <w:t>: the Worker will die as soon as it can</w:t>
      </w:r>
    </w:p>
    <w:p>
      <w:pPr>
        <w:pStyle w:val="style29"/>
        <w:numPr>
          <w:ilvl w:val="1"/>
          <w:numId w:val="3"/>
        </w:numPr>
      </w:pPr>
      <w:r>
        <w:rPr>
          <w:rFonts w:ascii="Rockwell" w:hAnsi="Rockwell"/>
          <w:b/>
        </w:rPr>
        <w:t>Kill</w:t>
      </w:r>
      <w:r>
        <w:rPr>
          <w:rFonts w:ascii="Rockwell" w:hAnsi="Rockwell"/>
        </w:rPr>
        <w:t>: the Worker will die right away</w:t>
      </w:r>
    </w:p>
    <w:p>
      <w:pPr>
        <w:pStyle w:val="style29"/>
        <w:ind w:hanging="0" w:left="360" w:right="0"/>
      </w:pPr>
      <w:r>
        <w:rPr>
          <w:rFonts w:ascii="Rockwell" w:hAnsi="Rockwell"/>
        </w:rPr>
        <w:t xml:space="preserve">The Workers in psim2web2py do not prioritize any Tasks over others. All simulation Tasks are treated the same. Scheduling of all simulation Tasks in psim2web2py is done using the API and NOT by inserting rows in the db. </w:t>
      </w:r>
    </w:p>
    <w:p>
      <w:pPr>
        <w:pStyle w:val="style29"/>
        <w:ind w:hanging="0" w:left="360" w:right="0"/>
      </w:pPr>
      <w:r>
        <w:rPr/>
      </w:r>
    </w:p>
    <w:p>
      <w:pPr>
        <w:pStyle w:val="style29"/>
        <w:ind w:hanging="0" w:left="360" w:right="0"/>
      </w:pPr>
      <w:r>
        <w:rPr>
          <w:rFonts w:ascii="Rockwell" w:hAnsi="Rockwell"/>
        </w:rPr>
        <w:t>Each Task can have multiple runs (stored in the scheduler_run table in the Scheduler's db). Runs have a life-cycle and may be in one of four statuses:</w:t>
      </w:r>
    </w:p>
    <w:p>
      <w:pPr>
        <w:pStyle w:val="style29"/>
        <w:numPr>
          <w:ilvl w:val="0"/>
          <w:numId w:val="3"/>
        </w:numPr>
      </w:pPr>
      <w:r>
        <w:rPr>
          <w:rFonts w:ascii="Rockwell" w:hAnsi="Rockwell"/>
          <w:b/>
        </w:rPr>
        <w:t>Running</w:t>
      </w:r>
      <w:r>
        <w:rPr>
          <w:rFonts w:ascii="Rockwell" w:hAnsi="Rockwell"/>
        </w:rPr>
        <w:t>: when a Task's Job is running</w:t>
      </w:r>
    </w:p>
    <w:p>
      <w:pPr>
        <w:pStyle w:val="style29"/>
        <w:numPr>
          <w:ilvl w:val="0"/>
          <w:numId w:val="3"/>
        </w:numPr>
      </w:pPr>
      <w:r>
        <w:rPr>
          <w:rFonts w:ascii="Rockwell" w:hAnsi="Rockwell"/>
          <w:b/>
          <w:bCs/>
        </w:rPr>
        <w:t>Completed</w:t>
      </w:r>
      <w:r>
        <w:rPr>
          <w:rFonts w:ascii="Rockwell" w:hAnsi="Rockwell"/>
        </w:rPr>
        <w:t>: when a Task's Job is completed the Task is marked as Queued or Completed</w:t>
      </w:r>
    </w:p>
    <w:p>
      <w:pPr>
        <w:pStyle w:val="style29"/>
        <w:numPr>
          <w:ilvl w:val="0"/>
          <w:numId w:val="3"/>
        </w:numPr>
      </w:pPr>
      <w:r>
        <w:rPr>
          <w:rFonts w:ascii="Rockwell" w:hAnsi="Rockwell"/>
          <w:b/>
          <w:bCs/>
        </w:rPr>
        <w:t>Failed</w:t>
      </w:r>
      <w:r>
        <w:rPr>
          <w:rFonts w:ascii="Rockwell" w:hAnsi="Rockwell"/>
        </w:rPr>
        <w:t>: when a Task's Job failed</w:t>
      </w:r>
    </w:p>
    <w:p>
      <w:pPr>
        <w:pStyle w:val="style29"/>
        <w:numPr>
          <w:ilvl w:val="0"/>
          <w:numId w:val="3"/>
        </w:numPr>
      </w:pPr>
      <w:r>
        <w:rPr>
          <w:rFonts w:ascii="Rockwell" w:hAnsi="Rockwell"/>
          <w:b/>
          <w:bCs/>
        </w:rPr>
        <w:t>Timeout</w:t>
      </w:r>
      <w:r>
        <w:rPr>
          <w:rFonts w:ascii="Rockwell" w:hAnsi="Rockwell"/>
        </w:rPr>
        <w:t>: when a Task's Job timed-out</w:t>
      </w:r>
    </w:p>
    <w:p>
      <w:pPr>
        <w:pStyle w:val="style29"/>
        <w:ind w:hanging="0" w:left="360" w:right="0"/>
      </w:pPr>
      <w:r>
        <w:rPr>
          <w:rFonts w:ascii="Rockwell" w:hAnsi="Rockwell"/>
        </w:rPr>
        <w:t xml:space="preserve">The Run table can be used to see the results and output of a Task. The output of the Task is serialized in JSON format in the Run table. If the Task throws an exception, the Run and the Task are marked as </w:t>
      </w:r>
      <w:r>
        <w:rPr>
          <w:rFonts w:ascii="Rockwell" w:hAnsi="Rockwell"/>
          <w:b/>
          <w:bCs/>
        </w:rPr>
        <w:t>Failed</w:t>
      </w:r>
      <w:r>
        <w:rPr>
          <w:rFonts w:ascii="Rockwell" w:hAnsi="Rockwell"/>
        </w:rPr>
        <w:t xml:space="preserve">. Additionally, the Run shows the traceback as to what Exception was thrown, where it was thrown, and why it was thrown. When a Run exceeds the timeout the Run and the Task are marked as </w:t>
      </w:r>
      <w:r>
        <w:rPr>
          <w:rFonts w:ascii="Rockwell" w:hAnsi="Rockwell"/>
          <w:b/>
          <w:bCs/>
        </w:rPr>
        <w:t>Timeout</w:t>
      </w:r>
      <w:r>
        <w:rPr>
          <w:rFonts w:ascii="Rockwell" w:hAnsi="Rockwell"/>
        </w:rPr>
        <w:t xml:space="preserve">. </w:t>
      </w:r>
    </w:p>
    <w:p>
      <w:pPr>
        <w:pStyle w:val="style29"/>
        <w:ind w:hanging="0" w:left="360" w:right="0"/>
      </w:pPr>
      <w:r>
        <w:rPr>
          <w:rFonts w:ascii="Rockwell" w:hAnsi="Rockwell"/>
        </w:rPr>
      </w:r>
    </w:p>
    <w:p>
      <w:pPr>
        <w:pStyle w:val="style29"/>
        <w:ind w:hanging="0" w:left="360" w:right="0"/>
      </w:pPr>
      <w:r>
        <w:rPr>
          <w:rFonts w:ascii="Rockwell" w:hAnsi="Rockwell"/>
        </w:rPr>
        <w:t xml:space="preserve">When queuing a Task in psim2web2py, I decided to set the retry_failed to 3 in most cases. This is so that, if multiple Tasks are queued simultaneously and there aren't enough Workers to carry-out all the Tasks AND a Task times-out, it will be re-queued at least 3 times before failing. </w:t>
      </w:r>
    </w:p>
    <w:p>
      <w:pPr>
        <w:pStyle w:val="style29"/>
        <w:ind w:hanging="0" w:left="360" w:right="0"/>
      </w:pPr>
      <w:r>
        <w:rPr/>
      </w:r>
    </w:p>
    <w:p>
      <w:pPr>
        <w:pStyle w:val="style37"/>
        <w:numPr>
          <w:ilvl w:val="0"/>
          <w:numId w:val="1"/>
        </w:numPr>
        <w:ind w:hanging="359" w:left="0" w:right="0"/>
      </w:pPr>
      <w:r>
        <w:rPr/>
        <w:t>Experimental Design</w:t>
      </w:r>
    </w:p>
    <w:p>
      <w:pPr>
        <w:pStyle w:val="style38"/>
        <w:numPr>
          <w:ilvl w:val="1"/>
          <w:numId w:val="1"/>
        </w:numPr>
        <w:ind w:hanging="432" w:left="792" w:right="0"/>
      </w:pPr>
      <w:r>
        <w:rPr/>
        <w:t>Task Functions</w:t>
      </w:r>
    </w:p>
    <w:p>
      <w:pPr>
        <w:pStyle w:val="style38"/>
        <w:numPr>
          <w:ilvl w:val="1"/>
          <w:numId w:val="1"/>
        </w:numPr>
        <w:ind w:hanging="432" w:left="792" w:right="0"/>
      </w:pPr>
      <w:r>
        <w:rPr/>
        <w:t>Tasks Shell Scripts</w:t>
      </w:r>
    </w:p>
    <w:p>
      <w:pPr>
        <w:pStyle w:val="style37"/>
        <w:numPr>
          <w:ilvl w:val="0"/>
          <w:numId w:val="1"/>
        </w:numPr>
        <w:ind w:hanging="359" w:left="0" w:right="0"/>
      </w:pPr>
      <w:r>
        <w:rPr/>
        <w:t>Experimental Results</w:t>
      </w:r>
    </w:p>
    <w:p>
      <w:pPr>
        <w:pStyle w:val="style38"/>
        <w:numPr>
          <w:ilvl w:val="1"/>
          <w:numId w:val="1"/>
        </w:numPr>
        <w:ind w:hanging="432" w:left="792" w:right="0"/>
      </w:pPr>
      <w:r>
        <w:rPr/>
        <w:t>Performance Comparisons</w:t>
      </w:r>
    </w:p>
    <w:sectPr>
      <w:footerReference r:id="rId2" w:type="even"/>
      <w:footerReference r:id="rId3" w:type="default"/>
      <w:footnotePr>
        <w:numFmt w:val="decimal"/>
      </w:footnotePr>
      <w:type w:val="nextPage"/>
      <w:pgSz w:h="15840" w:w="12240"/>
      <w:pgMar w:bottom="1440" w:footer="720" w:gutter="0" w:header="0" w:left="1440" w:right="1440" w:top="1440"/>
      <w:pgNumType w:fmt="decimal"/>
      <w:formProt w:val="false"/>
      <w:textDirection w:val="lrTb"/>
      <w:docGrid w:charSpace="8192"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spacing w:line="276" w:lineRule="auto"/>
    </w:pPr>
    <w:r>
      <w:rPr>
        <w:rFonts w:ascii="Calibri" w:cs="" w:hAnsi="Calibri"/>
        <w:b/>
        <w:bCs/>
        <w:color w:val="4F81BD"/>
      </w:rPr>
    </w:r>
  </w:p>
  <w:p>
    <w:pPr>
      <w:pStyle w:val="style40"/>
      <w:spacing w:line="276" w:lineRule="auto"/>
      <w:jc w:val="center"/>
    </w:pPr>
    <w:r>
      <w:rPr>
        <w:rFonts w:ascii="Cambria" w:hAnsi="Cambria"/>
        <w:color w:val="365F91"/>
      </w:rPr>
      <w:t xml:space="preserve">Page </w:t>
    </w:r>
    <w:r>
      <w:rPr/>
      <w:fldChar w:fldCharType="begin"/>
    </w:r>
    <w:r>
      <w:instrText> PAGE </w:instrText>
    </w:r>
    <w:r>
      <w:fldChar w:fldCharType="separate"/>
    </w:r>
    <w:r>
      <w:t>8</w:t>
    </w:r>
    <w:r>
      <w:fldChar w:fldCharType="end"/>
    </w:r>
  </w:p>
  <w:p>
    <w:pPr>
      <w:pStyle w:val="style32"/>
      <w:spacing w:line="276" w:lineRule="auto"/>
    </w:pPr>
    <w:r>
      <w:rPr>
        <w:rFonts w:ascii="Calibri" w:cs="" w:hAnsi="Calibri"/>
        <w:b/>
        <w:bCs/>
        <w:color w:val="4F81BD"/>
      </w:rPr>
    </w:r>
  </w:p>
  <w:p>
    <w:pPr>
      <w:pStyle w:val="style32"/>
      <w:spacing w:line="276" w:lineRule="auto"/>
    </w:pPr>
    <w:r>
      <w:rPr>
        <w:rFonts w:ascii="Calibri" w:cs="" w:hAnsi="Calibri"/>
        <w:b/>
        <w:bCs/>
        <w:color w:val="4F81BD"/>
      </w:rPr>
    </w:r>
  </w:p>
  <w:p>
    <w:pPr>
      <w:pStyle w:val="style0"/>
      <w:spacing w:line="100" w:lineRule="atLeast"/>
    </w:pPr>
    <w:r>
      <w:rPr>
        <w:rFonts w:ascii="Calibri" w:hAnsi="Calibri"/>
        <w:color w:val="365F91"/>
        <w:sz w:val="22"/>
        <w:szCs w:val="22"/>
      </w:rPr>
    </w:r>
  </w:p>
  <w:p>
    <w:pPr>
      <w:pStyle w:val="style32"/>
      <w:spacing w:line="276" w:lineRule="auto"/>
    </w:pPr>
    <w:r>
      <w:rPr>
        <w:rFonts w:ascii="Calibri" w:cs="" w:hAnsi="Calibri"/>
        <w:b/>
        <w:bCs/>
        <w:color w:val="4F81BD"/>
      </w:rPr>
    </w:r>
  </w:p>
  <w:p>
    <w:pPr>
      <w:pStyle w:val="style39"/>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jc w:val="center"/>
    </w:pPr>
    <w:r>
      <w:rPr/>
      <w:fldChar w:fldCharType="begin"/>
    </w:r>
    <w:r>
      <w:instrText> PAGE </w:instrText>
    </w:r>
    <w:r>
      <w:fldChar w:fldCharType="separate"/>
    </w:r>
    <w:r>
      <w:t>7</w:t>
    </w:r>
    <w:r>
      <w:fldChar w:fldCharType="end"/>
    </w:r>
  </w:p>
</w:ftr>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29"/>
        <w:spacing w:line="100" w:lineRule="atLeast"/>
      </w:pPr>
      <w:r>
        <w:rPr>
          <w:vertAlign w:val="superscript"/>
        </w:rPr>
        <w:footnoteRef/>
        <w:tab/>
      </w:r>
      <w:r>
        <w:rPr/>
        <w:t xml:space="preserve"> </w:t>
      </w:r>
      <w:r>
        <w:rPr/>
        <w:t>http://www.web2py.com</w:t>
      </w:r>
    </w:p>
  </w:footnote>
  <w:footnote w:id="3">
    <w:p>
      <w:pPr>
        <w:pStyle w:val="style29"/>
        <w:spacing w:line="100" w:lineRule="atLeast"/>
      </w:pPr>
      <w:r>
        <w:rPr>
          <w:vertAlign w:val="superscript"/>
        </w:rPr>
        <w:footnoteRef/>
        <w:tab/>
      </w:r>
      <w:r>
        <w:rPr/>
        <w:t xml:space="preserve"> </w:t>
      </w:r>
      <w:r>
        <w:rPr/>
        <w:t>http://web2py.com/books/default/chapter/29/04/the-core?search=Scheduler#web2py-Scheduler</w:t>
      </w:r>
    </w:p>
  </w:footnote>
  <w:footnote w:id="4">
    <w:p>
      <w:pPr>
        <w:pStyle w:val="style29"/>
        <w:spacing w:line="100" w:lineRule="atLeast"/>
      </w:pPr>
      <w:r>
        <w:rPr>
          <w:vertAlign w:val="superscript"/>
        </w:rPr>
        <w:footnoteRef/>
        <w:tab/>
      </w:r>
      <w:r>
        <w:rPr/>
        <w:t xml:space="preserve"> </w:t>
      </w:r>
      <w:r>
        <w:rPr/>
        <w:t>https://github.com/ebratt/psim2web2py</w:t>
      </w:r>
    </w:p>
  </w:footnote>
  <w:footnote w:id="5">
    <w:p>
      <w:pPr>
        <w:pStyle w:val="style29"/>
        <w:spacing w:line="100" w:lineRule="atLeast"/>
      </w:pPr>
      <w:r>
        <w:rPr>
          <w:vertAlign w:val="superscript"/>
        </w:rPr>
        <w:footnoteRef/>
        <w:tab/>
      </w:r>
      <w:r>
        <w:rPr/>
        <w:t xml:space="preserve"> </w:t>
      </w:r>
      <w:r>
        <w:rPr/>
        <w:t>http://www.web2py.com/init/default/what</w:t>
      </w:r>
    </w:p>
  </w:footnote>
  <w:footnote w:id="6">
    <w:p>
      <w:pPr>
        <w:pStyle w:val="style29"/>
        <w:spacing w:line="100" w:lineRule="atLeast"/>
      </w:pPr>
      <w:r>
        <w:rPr>
          <w:rFonts w:ascii="Rockwell" w:hAnsi="Rockwell"/>
          <w:vertAlign w:val="superscript"/>
        </w:rPr>
        <w:footnoteRef/>
        <w:tab/>
      </w:r>
      <w:r>
        <w:rPr>
          <w:rFonts w:ascii="Rockwell" w:hAnsi="Rockwell"/>
        </w:rPr>
        <w:t xml:space="preserve"> </w:t>
      </w:r>
      <w:r>
        <w:rPr>
          <w:rFonts w:ascii="Rockwell" w:hAnsi="Rockwell"/>
        </w:rPr>
        <w:t>http://www.web2py.com/examples/static/web2py_vs_others.pdf</w:t>
      </w:r>
    </w:p>
  </w:footnote>
  <w:footnote w:id="7">
    <w:p>
      <w:pPr>
        <w:pStyle w:val="style29"/>
        <w:spacing w:line="100" w:lineRule="atLeast"/>
      </w:pPr>
      <w:r>
        <w:rPr>
          <w:rFonts w:ascii="Rockwell" w:hAnsi="Rockwell"/>
          <w:vertAlign w:val="superscript"/>
        </w:rPr>
        <w:footnoteRef/>
        <w:tab/>
      </w:r>
      <w:r>
        <w:rPr>
          <w:rFonts w:ascii="Rockwell" w:hAnsi="Rockwell"/>
        </w:rPr>
        <w:t xml:space="preserve"> </w:t>
      </w:r>
      <w:r>
        <w:rPr>
          <w:rFonts w:ascii="Rockwell" w:hAnsi="Rockwell"/>
          <w:sz w:val="16"/>
        </w:rPr>
        <w:t>http://www.oracle.com/technetwork/java/javase/downloads/java-archive-downloads-javase6-419409.html#jre-6u34-oth-JPR</w:t>
      </w:r>
    </w:p>
  </w:footnote>
  <w:footnote w:id="8">
    <w:p>
      <w:pPr>
        <w:pStyle w:val="style29"/>
        <w:spacing w:line="100" w:lineRule="atLeast"/>
      </w:pPr>
      <w:r>
        <w:rPr>
          <w:rFonts w:ascii="Rockwell" w:hAnsi="Rockwell"/>
          <w:vertAlign w:val="superscript"/>
        </w:rPr>
        <w:footnoteRef/>
        <w:tab/>
      </w:r>
      <w:r>
        <w:rPr>
          <w:rFonts w:ascii="Rockwell" w:hAnsi="Rockwell"/>
        </w:rPr>
        <w:t xml:space="preserve"> </w:t>
      </w:r>
      <w:r>
        <w:rPr>
          <w:rFonts w:ascii="Rockwell" w:hAnsi="Rockwell"/>
        </w:rPr>
        <w:t>https://docs.python.org/2/library/os.html#os.fork</w:t>
      </w:r>
    </w:p>
  </w:footnote>
  <w:footnote w:id="9">
    <w:p>
      <w:pPr>
        <w:pStyle w:val="style29"/>
        <w:spacing w:line="100" w:lineRule="atLeast"/>
      </w:pPr>
      <w:r>
        <w:rPr>
          <w:rFonts w:ascii="Rockwell" w:hAnsi="Rockwell"/>
          <w:vertAlign w:val="superscript"/>
        </w:rPr>
        <w:footnoteRef/>
        <w:tab/>
      </w:r>
      <w:r>
        <w:rPr>
          <w:rFonts w:ascii="Rockwell" w:hAnsi="Rockwell"/>
        </w:rPr>
        <w:t xml:space="preserve"> </w:t>
      </w:r>
      <w:r>
        <w:rPr>
          <w:rFonts w:ascii="Rockwell" w:hAnsi="Rockwell"/>
        </w:rPr>
        <w:t>https://docs.python.org/2/library/index.html</w:t>
      </w:r>
    </w:p>
  </w:footnote>
  <w:footnote w:id="10">
    <w:p>
      <w:pPr>
        <w:pStyle w:val="style29"/>
        <w:spacing w:line="100" w:lineRule="atLeast"/>
      </w:pPr>
      <w:r>
        <w:rPr>
          <w:rFonts w:ascii="Rockwell" w:hAnsi="Rockwell"/>
          <w:vertAlign w:val="superscript"/>
        </w:rPr>
        <w:footnoteRef/>
        <w:tab/>
      </w:r>
      <w:r>
        <w:rPr>
          <w:rFonts w:ascii="Rockwell" w:hAnsi="Rockwell"/>
        </w:rPr>
        <w:t xml:space="preserve"> </w:t>
      </w:r>
      <w:r>
        <w:rPr>
          <w:rFonts w:ascii="Rockwell" w:hAnsi="Rockwell"/>
        </w:rPr>
        <w:t>http://web2py.com/book</w:t>
      </w:r>
    </w:p>
  </w:footnote>
  <w:footnote w:id="11">
    <w:p>
      <w:pPr>
        <w:pStyle w:val="style29"/>
        <w:spacing w:line="100" w:lineRule="atLeast"/>
      </w:pPr>
      <w:r>
        <w:rPr>
          <w:rFonts w:ascii="Rockwell" w:hAnsi="Rockwell"/>
          <w:vertAlign w:val="superscript"/>
        </w:rPr>
        <w:footnoteRef/>
        <w:tab/>
      </w:r>
      <w:r>
        <w:rPr>
          <w:rFonts w:ascii="Rockwell" w:hAnsi="Rockwell"/>
        </w:rPr>
        <w:t xml:space="preserve"> </w:t>
      </w:r>
      <w:r>
        <w:rPr>
          <w:rFonts w:ascii="Rockwell" w:hAnsi="Rockwell"/>
        </w:rPr>
        <w:t>http://www.web2pyslices.com/person/show/niphlod</w:t>
      </w:r>
    </w:p>
  </w:footnote>
  <w:footnote w:id="12">
    <w:p>
      <w:pPr>
        <w:pStyle w:val="style29"/>
        <w:spacing w:line="100" w:lineRule="atLeast"/>
      </w:pPr>
      <w:r>
        <w:rPr>
          <w:rFonts w:ascii="Rockwell" w:hAnsi="Rockwell"/>
          <w:vertAlign w:val="superscript"/>
        </w:rPr>
        <w:footnoteRef/>
        <w:tab/>
      </w:r>
      <w:r>
        <w:rPr>
          <w:rFonts w:ascii="Rockwell" w:hAnsi="Rockwell"/>
        </w:rPr>
        <w:t xml:space="preserve"> </w:t>
      </w:r>
      <w:r>
        <w:rPr>
          <w:rFonts w:ascii="Rockwell" w:hAnsi="Rockwell"/>
        </w:rPr>
        <w:t>http://www.web2pyslices.com/slice/show/1940/scheduler-tests</w:t>
      </w:r>
    </w:p>
  </w:footnote>
</w:footnotes>
</file>

<file path=word/numbering.xml><?xml version="1.0" encoding="utf-8"?>
<w:numbering xmlns:w="http://schemas.openxmlformats.org/wordprocessingml/2006/main">
  <w:abstractNum w:abstractNumId="1">
    <w:lvl w:ilvl="0">
      <w:start w:val="1"/>
      <w:numFmt w:val="decimal"/>
      <w:lvlText w:val="%1"/>
      <w:lvlJc w:val="left"/>
      <w:pPr>
        <w:ind w:hanging="359" w:left="360"/>
      </w:pPr>
    </w:lvl>
    <w:lvl w:ilvl="1">
      <w:start w:val="1"/>
      <w:numFmt w:val="decimal"/>
      <w:lvlText w:val="%1.%2"/>
      <w:lvlJc w:val="left"/>
      <w:pPr>
        <w:ind w:hanging="432" w:left="792"/>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evenAndOddHeaders/>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480" w:lineRule="auto"/>
    </w:pPr>
    <w:rPr>
      <w:rFonts w:ascii="Cambria" w:cs="Cambria" w:eastAsia="Cambria" w:hAnsi="Cambria"/>
      <w:color w:val="auto"/>
      <w:sz w:val="20"/>
      <w:szCs w:val="20"/>
      <w:lang w:bidi="ar-SA" w:eastAsia="en-US" w:val="en-US"/>
    </w:rPr>
  </w:style>
  <w:style w:styleId="style1" w:type="paragraph">
    <w:name w:val="Heading 1"/>
    <w:next w:val="style25"/>
    <w:pPr>
      <w:keepNext/>
      <w:keepLines/>
      <w:widowControl w:val="false"/>
      <w:tabs>
        <w:tab w:leader="none" w:pos="720" w:val="left"/>
      </w:tabs>
      <w:suppressAutoHyphens w:val="true"/>
      <w:spacing w:after="0" w:before="480" w:line="480" w:lineRule="auto"/>
      <w:jc w:val="center"/>
    </w:pPr>
    <w:rPr>
      <w:rFonts w:ascii="Cambria" w:cs="Cambria" w:eastAsia="Cambria" w:hAnsi="Cambria"/>
      <w:b/>
      <w:color w:val="366091"/>
      <w:sz w:val="28"/>
      <w:szCs w:val="20"/>
      <w:lang w:bidi="ar-SA" w:eastAsia="en-US" w:val="en-US"/>
    </w:rPr>
  </w:style>
  <w:style w:styleId="style2" w:type="paragraph">
    <w:name w:val="Heading 2"/>
    <w:next w:val="style25"/>
    <w:pPr>
      <w:keepNext/>
      <w:keepLines/>
      <w:widowControl w:val="false"/>
      <w:numPr>
        <w:ilvl w:val="0"/>
        <w:numId w:val="1"/>
      </w:numPr>
      <w:tabs>
        <w:tab w:leader="none" w:pos="720" w:val="left"/>
      </w:tabs>
      <w:suppressAutoHyphens w:val="true"/>
      <w:spacing w:line="480" w:lineRule="auto"/>
    </w:pPr>
    <w:rPr>
      <w:rFonts w:ascii="Cambria" w:cs="Cambria" w:eastAsia="Cambria" w:hAnsi="Cambria"/>
      <w:b/>
      <w:color w:val="000000"/>
      <w:sz w:val="24"/>
      <w:szCs w:val="20"/>
      <w:lang w:bidi="ar-SA" w:eastAsia="en-US" w:val="en-US"/>
    </w:rPr>
  </w:style>
  <w:style w:styleId="style3" w:type="paragraph">
    <w:name w:val="Heading 3"/>
    <w:next w:val="style25"/>
    <w:pPr>
      <w:keepNext/>
      <w:keepLines/>
      <w:widowControl w:val="false"/>
      <w:numPr>
        <w:ilvl w:val="2"/>
        <w:numId w:val="1"/>
      </w:numPr>
      <w:tabs>
        <w:tab w:leader="none" w:pos="1512" w:val="left"/>
      </w:tabs>
      <w:suppressAutoHyphens w:val="true"/>
      <w:spacing w:line="480" w:lineRule="auto"/>
      <w:ind w:hanging="431" w:left="792" w:right="0"/>
      <w:outlineLvl w:val="2"/>
    </w:pPr>
    <w:rPr>
      <w:rFonts w:ascii="Cambria" w:cs="Cambria" w:eastAsia="Cambria" w:hAnsi="Cambria"/>
      <w:b/>
      <w:i/>
      <w:color w:val="000000"/>
      <w:sz w:val="24"/>
      <w:szCs w:val="20"/>
      <w:lang w:bidi="ar-SA" w:eastAsia="en-US" w:val="en-US"/>
    </w:rPr>
  </w:style>
  <w:style w:styleId="style4" w:type="paragraph">
    <w:name w:val="Heading 4"/>
    <w:next w:val="style25"/>
    <w:pPr>
      <w:keepNext/>
      <w:keepLines/>
      <w:widowControl w:val="false"/>
      <w:numPr>
        <w:ilvl w:val="3"/>
        <w:numId w:val="1"/>
      </w:numPr>
      <w:tabs>
        <w:tab w:leader="none" w:pos="1944" w:val="left"/>
      </w:tabs>
      <w:suppressAutoHyphens w:val="true"/>
      <w:spacing w:line="480" w:lineRule="auto"/>
      <w:ind w:hanging="503" w:left="1224" w:right="0"/>
      <w:outlineLvl w:val="3"/>
    </w:pPr>
    <w:rPr>
      <w:rFonts w:ascii="Cambria" w:cs="Cambria" w:eastAsia="Cambria" w:hAnsi="Cambria"/>
      <w:b/>
      <w:i/>
      <w:color w:val="000000"/>
      <w:sz w:val="20"/>
      <w:szCs w:val="20"/>
      <w:lang w:bidi="ar-SA" w:eastAsia="en-US" w:val="en-US"/>
    </w:rPr>
  </w:style>
  <w:style w:styleId="style5" w:type="paragraph">
    <w:name w:val="Heading 5"/>
    <w:next w:val="style25"/>
    <w:pPr>
      <w:keepNext/>
      <w:keepLines/>
      <w:widowControl w:val="false"/>
      <w:numPr>
        <w:ilvl w:val="4"/>
        <w:numId w:val="1"/>
      </w:numPr>
      <w:tabs>
        <w:tab w:leader="none" w:pos="720" w:val="left"/>
      </w:tabs>
      <w:suppressAutoHyphens w:val="true"/>
      <w:spacing w:after="40" w:before="220" w:line="480" w:lineRule="auto"/>
      <w:outlineLvl w:val="4"/>
    </w:pPr>
    <w:rPr>
      <w:rFonts w:ascii="Cambria" w:cs="Cambria" w:eastAsia="Cambria" w:hAnsi="Cambria"/>
      <w:b/>
      <w:color w:val="000000"/>
      <w:sz w:val="22"/>
      <w:szCs w:val="20"/>
      <w:lang w:bidi="ar-SA" w:eastAsia="en-US" w:val="en-US"/>
    </w:rPr>
  </w:style>
  <w:style w:styleId="style6" w:type="paragraph">
    <w:name w:val="Heading 6"/>
    <w:next w:val="style25"/>
    <w:pPr>
      <w:keepNext/>
      <w:keepLines/>
      <w:widowControl w:val="false"/>
      <w:numPr>
        <w:ilvl w:val="5"/>
        <w:numId w:val="1"/>
      </w:numPr>
      <w:tabs>
        <w:tab w:leader="none" w:pos="720" w:val="left"/>
      </w:tabs>
      <w:suppressAutoHyphens w:val="true"/>
      <w:spacing w:after="40" w:before="200" w:line="480" w:lineRule="auto"/>
      <w:outlineLvl w:val="5"/>
    </w:pPr>
    <w:rPr>
      <w:rFonts w:ascii="Cambria" w:cs="Cambria" w:eastAsia="Cambria" w:hAnsi="Cambria"/>
      <w:b/>
      <w:color w:val="000000"/>
      <w:sz w:val="20"/>
      <w:szCs w:val="20"/>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No Spacing Char"/>
    <w:basedOn w:val="style15"/>
    <w:next w:val="style18"/>
    <w:rPr>
      <w:rFonts w:ascii="PMingLiU" w:cs="" w:hAnsi="PMingLiU"/>
      <w:color w:val="00000A"/>
      <w:sz w:val="22"/>
      <w:szCs w:val="22"/>
    </w:rPr>
  </w:style>
  <w:style w:styleId="style19" w:type="character">
    <w:name w:val="ListLabel 1"/>
    <w:next w:val="style19"/>
    <w:rPr>
      <w:u w:val="none"/>
    </w:rPr>
  </w:style>
  <w:style w:styleId="style20" w:type="character">
    <w:name w:val="Footnote Characters"/>
    <w:next w:val="style20"/>
    <w:rPr/>
  </w:style>
  <w:style w:styleId="style21" w:type="character">
    <w:name w:val="Footnote anchor"/>
    <w:next w:val="style21"/>
    <w:rPr>
      <w:vertAlign w:val="superscript"/>
    </w:rPr>
  </w:style>
  <w:style w:styleId="style22" w:type="character">
    <w:name w:val="Endnote anchor"/>
    <w:next w:val="style22"/>
    <w:rPr>
      <w:vertAlign w:val="superscript"/>
    </w:rPr>
  </w:style>
  <w:style w:styleId="style23" w:type="character">
    <w:name w:val="Endnote Characters"/>
    <w:next w:val="style23"/>
    <w:rPr/>
  </w:style>
  <w:style w:styleId="style24" w:type="paragraph">
    <w:name w:val="Heading"/>
    <w:basedOn w:val="style0"/>
    <w:next w:val="style25"/>
    <w:pPr>
      <w:keepNext/>
      <w:spacing w:after="120" w:before="240"/>
    </w:pPr>
    <w:rPr>
      <w:rFonts w:ascii="Arial" w:cs="FreeSans" w:eastAsia="Droid Sans" w:hAnsi="Arial"/>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FreeSans"/>
    </w:rPr>
  </w:style>
  <w:style w:styleId="style27" w:type="paragraph">
    <w:name w:val="Caption"/>
    <w:basedOn w:val="style0"/>
    <w:next w:val="style27"/>
    <w:pPr>
      <w:suppressLineNumbers/>
      <w:spacing w:after="120" w:before="120"/>
    </w:pPr>
    <w:rPr>
      <w:rFonts w:cs="FreeSans"/>
      <w:i/>
      <w:iCs/>
      <w:sz w:val="24"/>
      <w:szCs w:val="24"/>
    </w:rPr>
  </w:style>
  <w:style w:styleId="style28" w:type="paragraph">
    <w:name w:val="Index"/>
    <w:basedOn w:val="style0"/>
    <w:next w:val="style28"/>
    <w:pPr>
      <w:suppressLineNumbers/>
    </w:pPr>
    <w:rPr>
      <w:rFonts w:cs="FreeSans"/>
    </w:rPr>
  </w:style>
  <w:style w:styleId="style29" w:type="paragraph">
    <w:name w:val="normal"/>
    <w:next w:val="style29"/>
    <w:pPr>
      <w:widowControl/>
      <w:tabs>
        <w:tab w:leader="none" w:pos="720" w:val="left"/>
      </w:tabs>
      <w:suppressAutoHyphens w:val="true"/>
      <w:spacing w:line="480" w:lineRule="auto"/>
    </w:pPr>
    <w:rPr>
      <w:rFonts w:ascii="Cambria" w:cs="Cambria" w:eastAsia="Cambria" w:hAnsi="Cambria"/>
      <w:color w:val="auto"/>
      <w:sz w:val="20"/>
      <w:szCs w:val="20"/>
      <w:lang w:bidi="ar-SA" w:eastAsia="en-US" w:val="en-US"/>
    </w:rPr>
  </w:style>
  <w:style w:styleId="style30" w:type="paragraph">
    <w:name w:val="Title"/>
    <w:basedOn w:val="style29"/>
    <w:next w:val="style31"/>
    <w:pPr>
      <w:keepNext/>
      <w:keepLines/>
      <w:spacing w:after="120" w:before="480"/>
      <w:jc w:val="center"/>
    </w:pPr>
    <w:rPr>
      <w:b/>
      <w:bCs/>
      <w:sz w:val="72"/>
      <w:szCs w:val="36"/>
    </w:rPr>
  </w:style>
  <w:style w:styleId="style31" w:type="paragraph">
    <w:name w:val="Subtitle"/>
    <w:basedOn w:val="style29"/>
    <w:next w:val="style25"/>
    <w:pPr>
      <w:keepNext/>
      <w:keepLines/>
      <w:spacing w:after="80" w:before="360"/>
      <w:jc w:val="center"/>
    </w:pPr>
    <w:rPr>
      <w:rFonts w:ascii="Georgia" w:cs="Georgia" w:eastAsia="Georgia" w:hAnsi="Georgia"/>
      <w:i/>
      <w:iCs/>
      <w:color w:val="666666"/>
      <w:sz w:val="48"/>
      <w:szCs w:val="28"/>
    </w:rPr>
  </w:style>
  <w:style w:styleId="style32" w:type="paragraph">
    <w:name w:val="Header"/>
    <w:basedOn w:val="style0"/>
    <w:next w:val="style32"/>
    <w:pPr>
      <w:suppressLineNumbers/>
      <w:tabs>
        <w:tab w:leader="none" w:pos="4320" w:val="center"/>
        <w:tab w:leader="none" w:pos="8640" w:val="right"/>
      </w:tabs>
      <w:spacing w:line="100" w:lineRule="atLeast"/>
    </w:pPr>
    <w:rPr/>
  </w:style>
  <w:style w:styleId="style33" w:type="paragraph">
    <w:name w:val="EB H1"/>
    <w:basedOn w:val="style1"/>
    <w:next w:val="style33"/>
    <w:pPr/>
    <w:rPr>
      <w:rFonts w:ascii="Trebuchet MS" w:hAnsi="Trebuchet MS"/>
    </w:rPr>
  </w:style>
  <w:style w:styleId="style34" w:type="paragraph">
    <w:name w:val="EB Center"/>
    <w:basedOn w:val="style29"/>
    <w:next w:val="style34"/>
    <w:pPr>
      <w:jc w:val="center"/>
    </w:pPr>
    <w:rPr>
      <w:rFonts w:ascii="Rockwell" w:hAnsi="Rockwell"/>
    </w:rPr>
  </w:style>
  <w:style w:styleId="style35" w:type="paragraph">
    <w:name w:val="EB Normal"/>
    <w:basedOn w:val="style29"/>
    <w:next w:val="style35"/>
    <w:pPr/>
    <w:rPr>
      <w:rFonts w:ascii="Rockwell" w:hAnsi="Rockwell"/>
    </w:rPr>
  </w:style>
  <w:style w:styleId="style36" w:type="paragraph">
    <w:name w:val="EB H2"/>
    <w:basedOn w:val="style2"/>
    <w:next w:val="style36"/>
    <w:pPr/>
    <w:rPr>
      <w:rFonts w:ascii="Trebuchet MS" w:hAnsi="Trebuchet MS"/>
    </w:rPr>
  </w:style>
  <w:style w:styleId="style37" w:type="paragraph">
    <w:name w:val="EB H2 Numbered"/>
    <w:basedOn w:val="style2"/>
    <w:next w:val="style37"/>
    <w:pPr>
      <w:numPr>
        <w:ilvl w:val="0"/>
        <w:numId w:val="1"/>
      </w:numPr>
      <w:ind w:hanging="359" w:left="0" w:right="0"/>
      <w:outlineLvl w:val="0"/>
    </w:pPr>
    <w:rPr>
      <w:rFonts w:ascii="Trebuchet MS" w:hAnsi="Trebuchet MS"/>
    </w:rPr>
  </w:style>
  <w:style w:styleId="style38" w:type="paragraph">
    <w:name w:val="EB H3 Numbered"/>
    <w:basedOn w:val="style3"/>
    <w:next w:val="style38"/>
    <w:pPr>
      <w:numPr>
        <w:ilvl w:val="1"/>
        <w:numId w:val="1"/>
      </w:numPr>
      <w:ind w:hanging="432" w:left="792" w:right="0"/>
      <w:outlineLvl w:val="1"/>
    </w:pPr>
    <w:rPr>
      <w:rFonts w:ascii="Trebuchet MS" w:hAnsi="Trebuchet MS"/>
    </w:rPr>
  </w:style>
  <w:style w:styleId="style39" w:type="paragraph">
    <w:name w:val="Footer"/>
    <w:basedOn w:val="style0"/>
    <w:next w:val="style39"/>
    <w:pPr>
      <w:suppressLineNumbers/>
      <w:tabs>
        <w:tab w:leader="none" w:pos="4320" w:val="center"/>
        <w:tab w:leader="none" w:pos="8640" w:val="right"/>
      </w:tabs>
      <w:spacing w:line="100" w:lineRule="atLeast"/>
    </w:pPr>
    <w:rPr/>
  </w:style>
  <w:style w:styleId="style40" w:type="paragraph">
    <w:name w:val="No Spacing"/>
    <w:next w:val="style40"/>
    <w:pPr>
      <w:widowControl/>
      <w:tabs>
        <w:tab w:leader="none" w:pos="720" w:val="left"/>
      </w:tabs>
      <w:suppressAutoHyphens w:val="true"/>
      <w:spacing w:line="100" w:lineRule="atLeast"/>
    </w:pPr>
    <w:rPr>
      <w:rFonts w:ascii="PMingLiU" w:cs="" w:eastAsia="Cambria" w:hAnsi="PMingLiU"/>
      <w:color w:val="00000A"/>
      <w:sz w:val="22"/>
      <w:szCs w:val="22"/>
      <w:lang w:bidi="ar-SA" w:eastAsia="en-US" w:val="en-US"/>
    </w:rPr>
  </w:style>
  <w:style w:styleId="style41" w:type="paragraph">
    <w:name w:val="Footnote"/>
    <w:basedOn w:val="style0"/>
    <w:next w:val="style41"/>
    <w:pPr>
      <w:suppressLineNumbers/>
      <w:ind w:hanging="339" w:left="339" w:right="0"/>
    </w:pPr>
    <w:rPr>
      <w:sz w:val="20"/>
      <w:szCs w:val="20"/>
    </w:rPr>
  </w:style>
  <w:style w:styleId="style42" w:type="paragraph">
    <w:name w:val="Preformatted Text"/>
    <w:basedOn w:val="style0"/>
    <w:next w:val="style42"/>
    <w:pPr>
      <w:spacing w:after="0" w:before="0"/>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2015-02-07T14:17:00.00Z</dcterms:created>
  <cp:lastModifiedBy>Eric Bratt</cp:lastModifiedBy>
  <dcterms:modified xsi:type="dcterms:W3CDTF">2015-02-07T14:34:00.00Z</dcterms:modified>
  <cp:revision>5</cp:revision>
  <dc:title>csc503_final_project_report.docx.docx</dc:title>
</cp:coreProperties>
</file>