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3.png" ContentType="image/png"/>
  <Override PartName="/word/media/image2.png" ContentType="image/png"/>
  <Override PartName="/word/media/image4.png" ContentType="image/png"/>
  <Override PartName="/word/media/image1.gif" ContentType="image/gif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drawing>
          <wp:anchor behindDoc="0" distT="0" distB="1270" distL="114300" distR="114300" simplePos="0" locked="0" layoutInCell="1" allowOverlap="1" relativeHeight="2">
            <wp:simplePos x="0" y="0"/>
            <wp:positionH relativeFrom="column">
              <wp:posOffset>5076825</wp:posOffset>
            </wp:positionH>
            <wp:positionV relativeFrom="paragraph">
              <wp:posOffset>271145</wp:posOffset>
            </wp:positionV>
            <wp:extent cx="580390" cy="76073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9192" t="14137" r="33323" b="5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t>UNIVERSIDAD ESTATAL A DISTANCIA</w:t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t>ESCUELA CIENCIAS EXACTAS Y NATURALES</w:t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t>PROGRAMA INFORMATICA</w:t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 w:val="32"/>
          <w:szCs w:val="24"/>
          <w:lang w:val="es-CR"/>
        </w:rPr>
      </w:pPr>
      <w:r>
        <w:rPr>
          <w:sz w:val="32"/>
          <w:szCs w:val="24"/>
          <w:lang w:val="es-CR"/>
        </w:rPr>
        <w:t>Tarea 2</w:t>
      </w:r>
    </w:p>
    <w:p>
      <w:pPr>
        <w:pStyle w:val="Normal"/>
        <w:jc w:val="center"/>
        <w:rPr/>
      </w:pPr>
      <w:r>
        <w:rPr>
          <w:sz w:val="32"/>
          <w:szCs w:val="24"/>
          <w:lang w:val="es-CR"/>
        </w:rPr>
        <w:t>“</w:t>
      </w:r>
      <w:r>
        <w:rPr>
          <w:sz w:val="32"/>
          <w:szCs w:val="24"/>
          <w:lang w:val="es-CR"/>
        </w:rPr>
        <w:t>Recursividad”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 w:val="28"/>
          <w:szCs w:val="24"/>
          <w:lang w:val="es-CR"/>
        </w:rPr>
      </w:pPr>
      <w:r>
        <w:rPr>
          <w:sz w:val="28"/>
          <w:szCs w:val="24"/>
          <w:lang w:val="es-CR"/>
        </w:rPr>
        <w:t>Estructura de Datos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 w:val="32"/>
          <w:szCs w:val="24"/>
          <w:lang w:val="es-CR"/>
        </w:rPr>
      </w:pPr>
      <w:r>
        <w:rPr>
          <w:sz w:val="32"/>
          <w:szCs w:val="24"/>
          <w:lang w:val="es-CR"/>
        </w:rPr>
        <w:t>Esau Brizuela Ruiz</w:t>
      </w:r>
    </w:p>
    <w:p>
      <w:pPr>
        <w:pStyle w:val="Normal"/>
        <w:jc w:val="center"/>
        <w:rPr>
          <w:sz w:val="32"/>
          <w:szCs w:val="24"/>
          <w:lang w:val="es-CR"/>
        </w:rPr>
      </w:pPr>
      <w:r>
        <w:rPr>
          <w:sz w:val="32"/>
          <w:szCs w:val="24"/>
          <w:lang w:val="es-CR"/>
        </w:rPr>
        <w:t>Cedula: 112400268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  <w:t>Centro Universitario: Heredia</w:t>
      </w:r>
    </w:p>
    <w:p>
      <w:pPr>
        <w:pStyle w:val="Normal"/>
        <w:jc w:val="center"/>
        <w:rPr/>
      </w:pPr>
      <w:r>
        <w:rPr>
          <w:szCs w:val="24"/>
          <w:lang w:val="es-CR"/>
        </w:rPr>
        <w:t>Fecha de Entrega: 2-08-2017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  <w:t>II Cuatrimestre 2017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  <w:tab/>
      </w:r>
    </w:p>
    <w:sdt>
      <w:sdtPr>
        <w:docPartObj>
          <w:docPartGallery w:val="Table of Contents"/>
          <w:docPartUnique w:val="true"/>
        </w:docPartObj>
        <w:id w:val="1023013396"/>
      </w:sdtPr>
      <w:sdtContent>
        <w:p>
          <w:pPr>
            <w:pStyle w:val="TOCHeading"/>
            <w:rPr>
              <w:b w:val="false"/>
              <w:b w:val="false"/>
            </w:rPr>
          </w:pPr>
          <w:r>
            <w:rPr>
              <w:b w:val="false"/>
            </w:rPr>
            <w:t>Tabla de Contenidos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95_1524733846">
            <w:r>
              <w:rPr>
                <w:webHidden/>
                <w:rStyle w:val="IndexLink"/>
                <w:vanish w:val="false"/>
              </w:rPr>
              <w:t>Manual de Usuario</w:t>
              <w:tab/>
              <w:t>3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_1524733846">
            <w:r>
              <w:rPr>
                <w:webHidden/>
                <w:rStyle w:val="IndexLink"/>
                <w:vanish w:val="false"/>
              </w:rPr>
              <w:t>1)Menu</w:t>
              <w:tab/>
              <w:t>3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3_1524733846">
            <w:r>
              <w:rPr>
                <w:webHidden/>
                <w:rStyle w:val="IndexLink"/>
                <w:vanish w:val="false"/>
              </w:rPr>
              <w:t>2)Opcion 1</w:t>
              <w:tab/>
              <w:t>3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5_1524733846">
            <w:r>
              <w:rPr>
                <w:webHidden/>
                <w:rStyle w:val="IndexLink"/>
                <w:vanish w:val="false"/>
              </w:rPr>
              <w:t>3)Opcion 2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7_1524733846">
            <w:r>
              <w:rPr>
                <w:webHidden/>
                <w:rStyle w:val="IndexLink"/>
                <w:vanish w:val="false"/>
              </w:rPr>
              <w:t>4)Opcion 3</w:t>
              <w:tab/>
              <w:t>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9_1524733846">
            <w:r>
              <w:rPr>
                <w:webHidden/>
                <w:rStyle w:val="IndexLink"/>
                <w:vanish w:val="false"/>
              </w:rPr>
              <w:t>5)Opcion 0</w:t>
              <w:tab/>
              <w:t>5</w:t>
            </w:r>
          </w:hyperlink>
          <w:r>
            <w:fldChar w:fldCharType="end"/>
          </w:r>
        </w:p>
      </w:sdtContent>
    </w:sdt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rPr/>
      </w:pPr>
      <w:bookmarkStart w:id="0" w:name="_Toc477522405"/>
      <w:bookmarkStart w:id="1" w:name="__RefHeading___Toc95_1524733846"/>
      <w:bookmarkEnd w:id="1"/>
      <w:r>
        <w:rPr>
          <w:lang w:val="es-CR"/>
        </w:rPr>
        <w:t>M</w:t>
      </w:r>
      <w:bookmarkEnd w:id="0"/>
      <w:r>
        <w:rPr>
          <w:lang w:val="es-CR"/>
        </w:rPr>
        <w:t>anual de Usuario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/>
      </w:pPr>
      <w:r>
        <w:rPr>
          <w:lang w:val="es-CR"/>
        </w:rPr>
        <w:t>Esta Aplicacion, se encarga de recorrer un Vector de forma recursiva y multiplicar el cada uno de esos elementos.</w:t>
      </w:r>
    </w:p>
    <w:p>
      <w:pPr>
        <w:pStyle w:val="Heading2"/>
        <w:numPr>
          <w:ilvl w:val="0"/>
          <w:numId w:val="1"/>
        </w:numPr>
        <w:rPr/>
      </w:pPr>
      <w:bookmarkStart w:id="2" w:name="__RefHeading___Toc111_1524733846"/>
      <w:bookmarkEnd w:id="2"/>
      <w:r>
        <w:rPr/>
        <w:t>Menu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7235" cy="27444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Heading2"/>
        <w:numPr>
          <w:ilvl w:val="0"/>
          <w:numId w:val="1"/>
        </w:numPr>
        <w:rPr/>
      </w:pPr>
      <w:bookmarkStart w:id="3" w:name="__RefHeading___Toc113_1524733846"/>
      <w:bookmarkEnd w:id="3"/>
      <w:r>
        <w:rPr/>
        <w:t xml:space="preserve">Opcion 1 </w:t>
      </w:r>
    </w:p>
    <w:p>
      <w:pPr>
        <w:pStyle w:val="Normal"/>
        <w:numPr>
          <w:ilvl w:val="0"/>
          <w:numId w:val="0"/>
        </w:numPr>
        <w:ind w:left="720" w:hanging="0"/>
        <w:rPr>
          <w:lang w:val="es-CR"/>
        </w:rPr>
      </w:pPr>
      <w:r>
        <w:rPr>
          <w:lang w:val="es-CR"/>
        </w:rPr>
        <w:t>Aqui se debe de indicar el tamaño del Vector.</w:t>
      </w:r>
    </w:p>
    <w:p>
      <w:pPr>
        <w:pStyle w:val="Normal"/>
        <w:rPr>
          <w:lang w:val="es-CR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2600" cy="4445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R"/>
        </w:rPr>
        <w:tab/>
      </w:r>
      <w:r>
        <w:rPr>
          <w:lang w:val="es-CR"/>
        </w:rPr>
        <w:tab/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/>
      </w:pPr>
      <w:r>
        <w:rPr>
          <w:lang w:val="es-CR"/>
        </w:rPr>
        <w:tab/>
        <w:tab/>
        <w:t>Despliega la siguiente Ventana</w:t>
        <w:tab/>
        <w:tab/>
        <w:tab/>
        <w:tab/>
      </w:r>
    </w:p>
    <w:p>
      <w:pPr>
        <w:pStyle w:val="Normal"/>
        <w:rPr>
          <w:lang w:val="es-CR"/>
        </w:rPr>
      </w:pPr>
      <w:r>
        <w:rPr>
          <w:lang w:val="es-CR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2900" cy="14986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Heading2"/>
        <w:numPr>
          <w:ilvl w:val="0"/>
          <w:numId w:val="1"/>
        </w:numPr>
        <w:rPr/>
      </w:pPr>
      <w:bookmarkStart w:id="4" w:name="__RefHeading___Toc115_1524733846"/>
      <w:bookmarkEnd w:id="4"/>
      <w:r>
        <w:rPr/>
        <w:t>Opcion 2</w:t>
      </w:r>
    </w:p>
    <w:p>
      <w:pPr>
        <w:pStyle w:val="Normal"/>
        <w:rPr/>
      </w:pPr>
      <w:r>
        <w:rPr/>
        <w:tab/>
        <w:t>Sirve para agregar los numeros al vector creado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3400" cy="4318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Despliega esta ventana solicitando el numero entero que desea agregar </w:t>
        <w:tab/>
        <w:tab/>
        <w:t>al vector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14986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ab/>
        <w:tab/>
        <w:t>Luego cuando se agregan los numeros, despliega el Vector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0"/>
          <w:numId w:val="0"/>
        </w:numPr>
        <w:ind w:left="720" w:hanging="0"/>
        <w:rPr>
          <w:szCs w:val="24"/>
          <w:lang w:val="es-CR"/>
        </w:rPr>
      </w:pPr>
      <w:r>
        <w:rPr>
          <w:szCs w:val="24"/>
          <w:lang w:val="es-CR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4003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5" w:name="__RefHeading___Toc117_1524733846"/>
      <w:bookmarkEnd w:id="5"/>
      <w:r>
        <w:rPr/>
        <w:t>Opcion 3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Genera una multiplicacion de cada uno de los elementos del vector, e imprime el Resultado de esa operacion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1416050</wp:posOffset>
            </wp:positionH>
            <wp:positionV relativeFrom="paragraph">
              <wp:posOffset>-112395</wp:posOffset>
            </wp:positionV>
            <wp:extent cx="3111500" cy="3683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3446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Heading2"/>
        <w:numPr>
          <w:ilvl w:val="0"/>
          <w:numId w:val="1"/>
        </w:numPr>
        <w:rPr/>
      </w:pPr>
      <w:bookmarkStart w:id="6" w:name="__RefHeading___Toc119_1524733846"/>
      <w:bookmarkEnd w:id="6"/>
      <w:r>
        <w:rPr/>
        <w:t>Opcion 0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Esto genera el cierre de la aplicacion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4300" cy="3937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numPr>
          <w:ilvl w:val="0"/>
          <w:numId w:val="0"/>
        </w:numPr>
        <w:ind w:left="1080" w:hanging="0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142240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13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2328441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067e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6beb"/>
    <w:pPr>
      <w:keepNext/>
      <w:keepLines/>
      <w:spacing w:before="240" w:after="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6beb"/>
    <w:pPr>
      <w:keepNext/>
      <w:keepLines/>
      <w:spacing w:before="40" w:after="0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67e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a6beb"/>
    <w:rPr>
      <w:rFonts w:ascii="Arial" w:hAnsi="Arial" w:eastAsia="" w:cs="" w:cstheme="majorBidi" w:eastAsiaTheme="majorEastAsia"/>
      <w:b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ed0d0b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f3aa7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3aa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3aa7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a6beb"/>
    <w:rPr>
      <w:rFonts w:ascii="Arial" w:hAnsi="Arial" w:eastAsia="" w:cs="" w:cstheme="majorBidi" w:eastAsiaTheme="majorEastAsia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2067e"/>
    <w:rPr>
      <w:rFonts w:ascii="Arial" w:hAnsi="Arial" w:eastAsia="" w:cs="" w:cstheme="majorBidi" w:eastAsiaTheme="majorEastAsia"/>
      <w:b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next w:val="Normal"/>
    <w:autoRedefine/>
    <w:uiPriority w:val="39"/>
    <w:unhideWhenUsed/>
    <w:rsid w:val="00d6690a"/>
    <w:pPr>
      <w:spacing w:before="0" w:after="100"/>
    </w:pPr>
    <w:rPr>
      <w:b/>
      <w:caps/>
      <w:sz w:val="28"/>
    </w:rPr>
  </w:style>
  <w:style w:type="paragraph" w:styleId="Contents2">
    <w:name w:val="TOC 2"/>
    <w:basedOn w:val="Normal"/>
    <w:next w:val="Normal"/>
    <w:autoRedefine/>
    <w:uiPriority w:val="39"/>
    <w:unhideWhenUsed/>
    <w:rsid w:val="00d6690a"/>
    <w:pPr>
      <w:spacing w:before="0" w:after="100"/>
      <w:ind w:left="220" w:hanging="0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d6690a"/>
    <w:pPr>
      <w:spacing w:before="0" w:after="100"/>
      <w:ind w:left="440" w:hanging="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6690a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3aa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a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3aa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96AC2-6EBF-4D35-B31B-1828512ED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Application>LibreOffice/5.1.6.2$Linux_X86_64 LibreOffice_project/10m0$Build-2</Application>
  <Pages>5</Pages>
  <Words>157</Words>
  <Characters>791</Characters>
  <CharactersWithSpaces>935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2017-03-17T18:02:00Z</dcterms:created>
  <dc:creator>Esau Br</dc:creator>
  <dc:description/>
  <dc:language>en-US</dc:language>
  <cp:lastModifiedBy/>
  <dcterms:modified xsi:type="dcterms:W3CDTF">2017-08-02T03:55:18Z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