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");</w:t>
      </w:r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");</w:t>
      </w:r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r w:rsidRPr="00740291">
        <w:t>);</w:t>
      </w:r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();</w:t>
      </w:r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Pr="00AF5C23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>/Out pairing and calculate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sectPr w:rsidR="00E80D1E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305EB4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6868"/>
    <w:rsid w:val="007F3930"/>
    <w:rsid w:val="00812DCC"/>
    <w:rsid w:val="008239D6"/>
    <w:rsid w:val="00827979"/>
    <w:rsid w:val="00842927"/>
    <w:rsid w:val="008E48B8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C2182D"/>
    <w:rsid w:val="00C313DD"/>
    <w:rsid w:val="00C43239"/>
    <w:rsid w:val="00CC7A08"/>
    <w:rsid w:val="00D42F40"/>
    <w:rsid w:val="00D80BC0"/>
    <w:rsid w:val="00D9661D"/>
    <w:rsid w:val="00E02985"/>
    <w:rsid w:val="00E32BE5"/>
    <w:rsid w:val="00E80D1E"/>
    <w:rsid w:val="00EE4CC4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4</Pages>
  <Words>833</Words>
  <Characters>4752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12</cp:revision>
  <dcterms:created xsi:type="dcterms:W3CDTF">2026-01-18T13:20:00Z</dcterms:created>
  <dcterms:modified xsi:type="dcterms:W3CDTF">2026-01-30T22:23:00Z</dcterms:modified>
</cp:coreProperties>
</file>