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EXPEDIENTE N°: [NÚMERO DE EXPEDIENTE]  </w:t>
      </w:r>
    </w:p>
    <w:p>
      <w:pPr>
        <w:spacing w:before="12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SECRETARIO: [NOMBRE DEL SECRETARIO]  </w:t>
      </w:r>
    </w:p>
    <w:p>
      <w:pPr>
        <w:spacing w:before="12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N° DE ESCRITO: [NÚMERO DE ESCRITO]  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2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SUMILLA: INTERPONGO DEMANDA DE AMPARO EN MATERIA DE TENENCIA DE MENOR.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2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SEÑOR JUEZ DEL JUZGADO ESPECIALIZADO EN LO CIVIL DE [DISTRITO O PROVINCIA]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[Nombre del Demandante], identificado con DNI N° [DNI del Demandante], con domicilio real en [Dirección del Demandante] y domicilio procesal en [Dirección del Domicilio Procesal del Demandante], a usted con el debido respeto, me presento y digo: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NOMBRE Y DIRECCIÓN DOMICILIARIA DEL DEMANDADO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[Nombre del Demandado], identificado con DNI N° [DNI del Demandado], con domicilio en [Dirección del Demandado].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PETITORIO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Solicito se declare fundada la presente demanda de amparo, se disponga la tenencia del menor [Nombre del Menor] a favor del demandante, y se ordene la restitución de los derechos de tenencia conforme a lo establecido en la normativa vigente.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HECHOS EN QUE SE FUNDA LA DEMANDA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En fecha [FECHA], se inició un proceso de tenencia de menor, en el cual se ha discutido la situación del menor [Nombre del Menor].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La Sala Superior ha emitido una resolución en el Expediente N° 010285-2023, en la cual se expone que la motivación de la resolución ha respetado los principios de debido proceso y tutela jurisdiccional efectiva.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Se ha demostrado que el demandante es el progenitor más idóneo para asumir la tenencia del menor, garantizando su bienestar y desarrollo integral.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[Incluir otros hechos relevantes que sustenten la demanda].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FUNDAMENTACIÓN JURÍDICA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 presente demanda se fundamenta en lo dispuesto en los artículos [numerar artículos relevantes del Código Civil y Código Procesal Civil], así como en la jurisprudencia relacionada con la tutela jurisdiccional efectiva y el derecho a la tenencia de los menores. En particular, se invoca el principio de interés superior del menor, consagrado en la Constitución Política del Perú y en el Código de los Niños y Adolescentes.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V. MONTO DEL PETITORIO  </w:t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 monto del petitorio se establece en [MONTO] soles, correspondiente a los daños y perjuicios que se han ocasionado por la falta de tenencia del menor.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VI. VÍA PROCEDIMENTAL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 presente demanda se tramitará por la vía del proceso de conocimiento, conforme a lo dispuesto en el Código Procesal Civil.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VII. MEDIOS PROBATORIOS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Copia de la resolución emitida por la Sala Superior en el Expediente N° 010285-2023.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Documentación que acredite la idoneidad del demandante para la tenencia del menor.</w:t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[Incluir otros medios probatorios que se consideren necesarios].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VIII. ANEXOS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1.a. Copia de DNI del demandante.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1.b. Copia de DNI del demandado.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1.c. Copia de la resolución de la Sala Superior.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1.d. Documentación adicional que sustente la demanda.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TANTO: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usted, Señor Juez, solicito que se admita la presente demanda, se declare fundada y se disponga la tenencia del menor [Nombre del Menor] a favor del demandante.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Otrosí digo: Que, en virtud de la confianza depositada en mi persona, autorizo al abogado [Nombre del Abogado] con DNI N° [DNI del Abogado] para que actúe en mi representación en este proceso.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Lima, [FECHA].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[Firma del Demandante]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[Nombre del Demandante]  </w:t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[DNI del Demandante]  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Este es un borrador inicial que debe ser revisado o adaptado por un profesional antes de su presentación oficial.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2025-11-30T01:26:36.177Z</dcterms:created>
  <dcterms:modified xsi:type="dcterms:W3CDTF">2025-11-30T01:26:36.178Z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