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4D9C" w14:textId="5D60AEA7" w:rsidR="00042A50" w:rsidRDefault="00397D65">
      <w:pPr>
        <w:rPr>
          <w:lang w:val="en-US"/>
        </w:rPr>
      </w:pPr>
      <w:r>
        <w:rPr>
          <w:lang w:val="en-US"/>
        </w:rPr>
        <w:t>24/07/24</w:t>
      </w:r>
    </w:p>
    <w:p w14:paraId="1E8EFC37" w14:textId="53D8664C" w:rsidR="00397D65" w:rsidRDefault="00397D65" w:rsidP="00397D65">
      <w:pPr>
        <w:pStyle w:val="ListParagraph"/>
        <w:numPr>
          <w:ilvl w:val="0"/>
          <w:numId w:val="1"/>
        </w:numPr>
        <w:rPr>
          <w:lang w:val="en-US"/>
        </w:rPr>
      </w:pPr>
      <w:r>
        <w:rPr>
          <w:lang w:val="en-US"/>
        </w:rPr>
        <w:t>@GeneratedValue</w:t>
      </w:r>
    </w:p>
    <w:p w14:paraId="2C1609E1" w14:textId="4078CE60" w:rsidR="00C710AE" w:rsidRDefault="00607650" w:rsidP="00C710AE">
      <w:pPr>
        <w:ind w:left="360"/>
        <w:rPr>
          <w:lang w:val="en-US"/>
        </w:rPr>
      </w:pPr>
      <w:r>
        <w:rPr>
          <w:lang w:val="en-US"/>
        </w:rPr>
        <w:t>Cross cutting concerns in microservices</w:t>
      </w:r>
      <w:r w:rsidR="004910C8">
        <w:rPr>
          <w:lang w:val="en-US"/>
        </w:rPr>
        <w:t>:</w:t>
      </w:r>
      <w:r w:rsidR="004910C8" w:rsidRPr="004910C8">
        <w:rPr>
          <w:rFonts w:ascii="Nunito" w:hAnsi="Nunito"/>
          <w:color w:val="273239"/>
          <w:spacing w:val="2"/>
          <w:sz w:val="27"/>
          <w:szCs w:val="27"/>
          <w:shd w:val="clear" w:color="auto" w:fill="FFFFFF"/>
        </w:rPr>
        <w:t xml:space="preserve"> </w:t>
      </w:r>
      <w:r w:rsidR="004910C8">
        <w:rPr>
          <w:rFonts w:ascii="Nunito" w:hAnsi="Nunito"/>
          <w:color w:val="273239"/>
          <w:spacing w:val="2"/>
          <w:sz w:val="27"/>
          <w:szCs w:val="27"/>
          <w:shd w:val="clear" w:color="auto" w:fill="FFFFFF"/>
        </w:rPr>
        <w:t>Cross-cutting concerns in microservices refer to aspects of a software system that affect multiple components or services across the architecture. These concerns often span different layers or modules of an application and are orthogonal to the core functionality of individual services. Cross-cutting concerns typically include areas such as logging, security, monitoring, authentication, authorization, and error handling.</w:t>
      </w:r>
    </w:p>
    <w:p w14:paraId="39A9ED43" w14:textId="0EF335D2" w:rsidR="00607650" w:rsidRDefault="00000000" w:rsidP="00C710AE">
      <w:pPr>
        <w:ind w:left="360"/>
        <w:rPr>
          <w:rStyle w:val="Hyperlink"/>
        </w:rPr>
      </w:pPr>
      <w:hyperlink r:id="rId5" w:history="1">
        <w:proofErr w:type="spellStart"/>
        <w:r w:rsidR="00FC114B">
          <w:rPr>
            <w:rStyle w:val="Hyperlink"/>
          </w:rPr>
          <w:t>ControllerAdvice</w:t>
        </w:r>
        <w:proofErr w:type="spellEnd"/>
        <w:r w:rsidR="00FC114B">
          <w:rPr>
            <w:rStyle w:val="Hyperlink"/>
          </w:rPr>
          <w:t xml:space="preserve"> (Spring Framework 6.1.11 API)</w:t>
        </w:r>
      </w:hyperlink>
    </w:p>
    <w:p w14:paraId="7944C795" w14:textId="3D934A41" w:rsidR="00134C51" w:rsidRDefault="00134C51" w:rsidP="00C710AE">
      <w:pPr>
        <w:ind w:left="360"/>
      </w:pPr>
      <w:hyperlink r:id="rId6" w:history="1">
        <w:r w:rsidRPr="00134C51">
          <w:rPr>
            <w:rStyle w:val="Hyperlink"/>
          </w:rPr>
          <w:t xml:space="preserve">Spring - </w:t>
        </w:r>
        <w:proofErr w:type="spellStart"/>
        <w:r w:rsidRPr="00134C51">
          <w:rPr>
            <w:rStyle w:val="Hyperlink"/>
          </w:rPr>
          <w:t>RestTemplate</w:t>
        </w:r>
        <w:proofErr w:type="spellEnd"/>
        <w:r w:rsidRPr="00134C51">
          <w:rPr>
            <w:rStyle w:val="Hyperlink"/>
          </w:rPr>
          <w:t xml:space="preserve"> - </w:t>
        </w:r>
        <w:proofErr w:type="spellStart"/>
        <w:r w:rsidRPr="00134C51">
          <w:rPr>
            <w:rStyle w:val="Hyperlink"/>
          </w:rPr>
          <w:t>GeeksforGeeks</w:t>
        </w:r>
        <w:proofErr w:type="spellEnd"/>
      </w:hyperlink>
    </w:p>
    <w:p w14:paraId="7814F705" w14:textId="59435A06" w:rsidR="00FC114B" w:rsidRDefault="00FC114B" w:rsidP="00C710AE">
      <w:pPr>
        <w:ind w:left="360"/>
      </w:pPr>
      <w:proofErr w:type="spellStart"/>
      <w:r w:rsidRPr="00B41EED">
        <w:rPr>
          <w:u w:val="single"/>
        </w:rPr>
        <w:t>Webrequest</w:t>
      </w:r>
      <w:proofErr w:type="spellEnd"/>
      <w:r>
        <w:t xml:space="preserve"> will handle the output send to the client.</w:t>
      </w:r>
    </w:p>
    <w:p w14:paraId="70CE653E" w14:textId="454BDDD7" w:rsidR="00FC114B" w:rsidRDefault="00B41EED" w:rsidP="00C710AE">
      <w:pPr>
        <w:ind w:left="360"/>
        <w:rPr>
          <w:lang w:val="en-US"/>
        </w:rPr>
      </w:pPr>
      <w:r>
        <w:rPr>
          <w:noProof/>
        </w:rPr>
        <w:drawing>
          <wp:inline distT="0" distB="0" distL="0" distR="0" wp14:anchorId="15BB68B2" wp14:editId="27C6ECF9">
            <wp:extent cx="4029710" cy="2266656"/>
            <wp:effectExtent l="0" t="0" r="0" b="0"/>
            <wp:docPr id="94476375" name="Picture 1" descr="Spring Boot REST API Error Handling Flow Under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REST API Error Handling Flow Understand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6189" cy="2270301"/>
                    </a:xfrm>
                    <a:prstGeom prst="rect">
                      <a:avLst/>
                    </a:prstGeom>
                    <a:noFill/>
                    <a:ln>
                      <a:noFill/>
                    </a:ln>
                  </pic:spPr>
                </pic:pic>
              </a:graphicData>
            </a:graphic>
          </wp:inline>
        </w:drawing>
      </w:r>
    </w:p>
    <w:p w14:paraId="5519D581" w14:textId="7C92A338" w:rsidR="00571844" w:rsidRDefault="00571844" w:rsidP="00C710AE">
      <w:pPr>
        <w:ind w:left="360"/>
        <w:rPr>
          <w:lang w:val="en-US"/>
        </w:rPr>
      </w:pPr>
      <w:proofErr w:type="spellStart"/>
      <w:r>
        <w:rPr>
          <w:lang w:val="en-US"/>
        </w:rPr>
        <w:t>handleExceptionInternal</w:t>
      </w:r>
      <w:proofErr w:type="spellEnd"/>
      <w:r>
        <w:rPr>
          <w:lang w:val="en-US"/>
        </w:rPr>
        <w:t xml:space="preserve">-like </w:t>
      </w:r>
      <w:proofErr w:type="spellStart"/>
      <w:r>
        <w:rPr>
          <w:lang w:val="en-US"/>
        </w:rPr>
        <w:t>responseentity</w:t>
      </w:r>
      <w:proofErr w:type="spellEnd"/>
      <w:r>
        <w:rPr>
          <w:lang w:val="en-US"/>
        </w:rPr>
        <w:t xml:space="preserve"> for exception handling</w:t>
      </w:r>
    </w:p>
    <w:p w14:paraId="336E22B2" w14:textId="63D5D606" w:rsidR="00167EDC" w:rsidRDefault="00167EDC" w:rsidP="00167EDC">
      <w:pPr>
        <w:pStyle w:val="ListParagraph"/>
        <w:numPr>
          <w:ilvl w:val="0"/>
          <w:numId w:val="1"/>
        </w:numPr>
        <w:rPr>
          <w:lang w:val="en-US"/>
        </w:rPr>
      </w:pPr>
      <w:r w:rsidRPr="00167EDC">
        <w:rPr>
          <w:lang w:val="en-US"/>
        </w:rPr>
        <w:t>checked exceptions should be notified in the code</w:t>
      </w:r>
      <w:r>
        <w:rPr>
          <w:lang w:val="en-US"/>
        </w:rPr>
        <w:t>(</w:t>
      </w:r>
      <w:r w:rsidRPr="00167EDC">
        <w:rPr>
          <w:lang w:val="en-US"/>
        </w:rPr>
        <w:t>throws should be given).</w:t>
      </w:r>
    </w:p>
    <w:p w14:paraId="54F0FA30" w14:textId="68DDAE32" w:rsidR="00CF38FF" w:rsidRDefault="00CF38FF" w:rsidP="00CF38FF">
      <w:pPr>
        <w:rPr>
          <w:lang w:val="en-US"/>
        </w:rPr>
      </w:pPr>
      <w:r>
        <w:rPr>
          <w:lang w:val="en-US"/>
        </w:rPr>
        <w:t>SWAGGER:</w:t>
      </w:r>
    </w:p>
    <w:p w14:paraId="49ADFAE5" w14:textId="5E3CD88C" w:rsidR="00CF38FF" w:rsidRDefault="00CF38FF" w:rsidP="00CF38FF">
      <w:pPr>
        <w:rPr>
          <w:lang w:val="en-US"/>
        </w:rPr>
      </w:pPr>
      <w:r w:rsidRPr="00CF38FF">
        <w:rPr>
          <w:highlight w:val="yellow"/>
          <w:lang w:val="en-US"/>
        </w:rPr>
        <w:t>http:/localhost:8080/swagger-</w:t>
      </w:r>
      <w:proofErr w:type="spellStart"/>
      <w:r w:rsidRPr="00CF38FF">
        <w:rPr>
          <w:highlight w:val="yellow"/>
          <w:lang w:val="en-US"/>
        </w:rPr>
        <w:t>ui</w:t>
      </w:r>
      <w:proofErr w:type="spellEnd"/>
      <w:r w:rsidRPr="00CF38FF">
        <w:rPr>
          <w:highlight w:val="yellow"/>
          <w:lang w:val="en-US"/>
        </w:rPr>
        <w:t>/index.html</w:t>
      </w:r>
    </w:p>
    <w:p w14:paraId="0CA8C665" w14:textId="1C575CDC" w:rsidR="00CF38FF" w:rsidRDefault="00AB6500" w:rsidP="00CF38FF">
      <w:pPr>
        <w:rPr>
          <w:lang w:val="en-US"/>
        </w:rPr>
      </w:pPr>
      <w:r>
        <w:rPr>
          <w:lang w:val="en-US"/>
        </w:rPr>
        <w:t xml:space="preserve">c:/programjavajava </w:t>
      </w:r>
      <w:proofErr w:type="spellStart"/>
      <w:r>
        <w:rPr>
          <w:lang w:val="en-US"/>
        </w:rPr>
        <w:t>versionjconsole</w:t>
      </w:r>
      <w:proofErr w:type="spellEnd"/>
      <w:r>
        <w:rPr>
          <w:lang w:val="en-US"/>
        </w:rPr>
        <w:t>/local connection</w:t>
      </w:r>
      <w:r w:rsidRPr="00AB6500">
        <w:rPr>
          <w:lang w:val="en-US"/>
        </w:rPr>
        <w:sym w:font="Wingdings" w:char="F0E0"/>
      </w:r>
      <w:r>
        <w:rPr>
          <w:lang w:val="en-US"/>
        </w:rPr>
        <w:t>we will get all the beans</w:t>
      </w:r>
    </w:p>
    <w:p w14:paraId="28391777" w14:textId="77777777" w:rsidR="00AB6500" w:rsidRDefault="00AB6500" w:rsidP="00CF38FF">
      <w:pPr>
        <w:rPr>
          <w:lang w:val="en-US"/>
        </w:rPr>
      </w:pPr>
    </w:p>
    <w:p w14:paraId="784C48CC" w14:textId="77777777" w:rsidR="00AB6500" w:rsidRDefault="00AB6500" w:rsidP="00CF38FF">
      <w:pPr>
        <w:rPr>
          <w:noProof/>
        </w:rPr>
      </w:pPr>
    </w:p>
    <w:p w14:paraId="6622B00A" w14:textId="6940DC32" w:rsidR="00AB6500" w:rsidRDefault="00AB6500" w:rsidP="00CF38FF">
      <w:pPr>
        <w:rPr>
          <w:lang w:val="en-US"/>
        </w:rPr>
      </w:pPr>
      <w:r>
        <w:rPr>
          <w:noProof/>
        </w:rPr>
        <w:lastRenderedPageBreak/>
        <w:drawing>
          <wp:inline distT="0" distB="0" distL="0" distR="0" wp14:anchorId="0B7B1996" wp14:editId="254A89B1">
            <wp:extent cx="5397500" cy="2522621"/>
            <wp:effectExtent l="0" t="0" r="0" b="0"/>
            <wp:docPr id="27533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38724" name=""/>
                    <pic:cNvPicPr/>
                  </pic:nvPicPr>
                  <pic:blipFill rotWithShape="1">
                    <a:blip r:embed="rId8"/>
                    <a:srcRect l="4210" t="32696" r="43164" b="23577"/>
                    <a:stretch/>
                  </pic:blipFill>
                  <pic:spPr bwMode="auto">
                    <a:xfrm>
                      <a:off x="0" y="0"/>
                      <a:ext cx="5403310" cy="2525336"/>
                    </a:xfrm>
                    <a:prstGeom prst="rect">
                      <a:avLst/>
                    </a:prstGeom>
                    <a:ln>
                      <a:noFill/>
                    </a:ln>
                    <a:extLst>
                      <a:ext uri="{53640926-AAD7-44D8-BBD7-CCE9431645EC}">
                        <a14:shadowObscured xmlns:a14="http://schemas.microsoft.com/office/drawing/2010/main"/>
                      </a:ext>
                    </a:extLst>
                  </pic:spPr>
                </pic:pic>
              </a:graphicData>
            </a:graphic>
          </wp:inline>
        </w:drawing>
      </w:r>
    </w:p>
    <w:p w14:paraId="53737F79" w14:textId="0D2AC49C" w:rsidR="00AB6500" w:rsidRDefault="00000000" w:rsidP="00CF38FF">
      <w:hyperlink r:id="rId9" w:anchor="actuator.endpoints.exposing" w:history="1">
        <w:r w:rsidR="00AB6500">
          <w:rPr>
            <w:rStyle w:val="Hyperlink"/>
          </w:rPr>
          <w:t>Endpoints :: Spring Boot</w:t>
        </w:r>
      </w:hyperlink>
    </w:p>
    <w:p w14:paraId="3CC4D012" w14:textId="33CEDBB8" w:rsidR="00125186" w:rsidRDefault="00125186" w:rsidP="00CF38FF">
      <w:proofErr w:type="spellStart"/>
      <w:r>
        <w:t>management.endpoints.web.exposure.include</w:t>
      </w:r>
      <w:proofErr w:type="spellEnd"/>
      <w:r>
        <w:t xml:space="preserve">=*  </w:t>
      </w:r>
      <w:r>
        <w:sym w:font="Wingdings" w:char="F0E0"/>
      </w:r>
      <w:r>
        <w:t>(this is to be added n application properties)</w:t>
      </w:r>
    </w:p>
    <w:p w14:paraId="69216914" w14:textId="77777777" w:rsidR="00125186" w:rsidRDefault="00125186" w:rsidP="00CF38FF">
      <w:pPr>
        <w:rPr>
          <w:noProof/>
        </w:rPr>
      </w:pPr>
    </w:p>
    <w:p w14:paraId="42D4BBCC" w14:textId="3831CA0F" w:rsidR="00125186" w:rsidRDefault="00125186" w:rsidP="00CF38FF">
      <w:pPr>
        <w:rPr>
          <w:lang w:val="en-US"/>
        </w:rPr>
      </w:pPr>
      <w:r>
        <w:rPr>
          <w:noProof/>
        </w:rPr>
        <w:drawing>
          <wp:inline distT="0" distB="0" distL="0" distR="0" wp14:anchorId="21615F3E" wp14:editId="28FE2081">
            <wp:extent cx="3422650" cy="880745"/>
            <wp:effectExtent l="0" t="0" r="0" b="0"/>
            <wp:docPr id="1802055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55011" name="Picture 1" descr="A screenshot of a computer&#10;&#10;Description automatically generated"/>
                    <pic:cNvPicPr/>
                  </pic:nvPicPr>
                  <pic:blipFill rotWithShape="1">
                    <a:blip r:embed="rId10"/>
                    <a:srcRect l="-665" t="30333" r="40949" b="42348"/>
                    <a:stretch/>
                  </pic:blipFill>
                  <pic:spPr bwMode="auto">
                    <a:xfrm>
                      <a:off x="0" y="0"/>
                      <a:ext cx="3422650" cy="880745"/>
                    </a:xfrm>
                    <a:prstGeom prst="rect">
                      <a:avLst/>
                    </a:prstGeom>
                    <a:ln>
                      <a:noFill/>
                    </a:ln>
                    <a:extLst>
                      <a:ext uri="{53640926-AAD7-44D8-BBD7-CCE9431645EC}">
                        <a14:shadowObscured xmlns:a14="http://schemas.microsoft.com/office/drawing/2010/main"/>
                      </a:ext>
                    </a:extLst>
                  </pic:spPr>
                </pic:pic>
              </a:graphicData>
            </a:graphic>
          </wp:inline>
        </w:drawing>
      </w:r>
    </w:p>
    <w:p w14:paraId="52F9E758" w14:textId="77777777" w:rsidR="00030F93" w:rsidRDefault="00030F93" w:rsidP="00CF38FF">
      <w:pPr>
        <w:rPr>
          <w:lang w:val="en-US"/>
        </w:rPr>
      </w:pPr>
    </w:p>
    <w:p w14:paraId="4FDDD930" w14:textId="15080C69" w:rsidR="00030F93" w:rsidRDefault="00030F93" w:rsidP="00CF38FF">
      <w:pPr>
        <w:rPr>
          <w:lang w:val="en-US"/>
        </w:rPr>
      </w:pPr>
      <w:r>
        <w:rPr>
          <w:lang w:val="en-US"/>
        </w:rPr>
        <w:t>-Mappings(</w:t>
      </w:r>
      <w:proofErr w:type="spellStart"/>
      <w:r>
        <w:rPr>
          <w:lang w:val="en-US"/>
        </w:rPr>
        <w:t>onetomany,manytoone</w:t>
      </w:r>
      <w:proofErr w:type="spellEnd"/>
      <w:r>
        <w:rPr>
          <w:lang w:val="en-US"/>
        </w:rPr>
        <w:t>)- we have to learn.</w:t>
      </w:r>
    </w:p>
    <w:p w14:paraId="1687B445" w14:textId="77777777" w:rsidR="00030F93" w:rsidRDefault="00030F93" w:rsidP="00CF38FF">
      <w:pPr>
        <w:rPr>
          <w:lang w:val="en-US"/>
        </w:rPr>
      </w:pPr>
    </w:p>
    <w:p w14:paraId="0DA876ED" w14:textId="388BEDB1" w:rsidR="00030F93" w:rsidRDefault="00030F93" w:rsidP="00CF38FF">
      <w:pPr>
        <w:rPr>
          <w:lang w:val="en-US"/>
        </w:rPr>
      </w:pPr>
      <w:r w:rsidRPr="00030F93">
        <w:rPr>
          <w:b/>
          <w:bCs/>
          <w:lang w:val="en-US"/>
        </w:rPr>
        <w:t>Profiles</w:t>
      </w:r>
      <w:r>
        <w:rPr>
          <w:lang w:val="en-US"/>
        </w:rPr>
        <w:t>: Dev, Test, and Production.</w:t>
      </w:r>
      <w:r w:rsidR="00EF5317">
        <w:rPr>
          <w:lang w:val="en-US"/>
        </w:rPr>
        <w:t xml:space="preserve"> </w:t>
      </w:r>
      <w:r w:rsidR="00EF5317" w:rsidRPr="00EF5317">
        <w:rPr>
          <w:lang w:val="en-US"/>
        </w:rPr>
        <w:sym w:font="Wingdings" w:char="F0E0"/>
      </w:r>
      <w:r w:rsidR="00EF5317">
        <w:rPr>
          <w:lang w:val="en-US"/>
        </w:rPr>
        <w:t>application-</w:t>
      </w:r>
      <w:proofErr w:type="spellStart"/>
      <w:r w:rsidR="00EF5317">
        <w:rPr>
          <w:lang w:val="en-US"/>
        </w:rPr>
        <w:t>properties.profile</w:t>
      </w:r>
      <w:proofErr w:type="spellEnd"/>
      <w:r w:rsidR="00EF5317">
        <w:rPr>
          <w:lang w:val="en-US"/>
        </w:rPr>
        <w:t>=dev</w:t>
      </w:r>
    </w:p>
    <w:p w14:paraId="7C71D708" w14:textId="6DC36A4F" w:rsidR="00EF5317" w:rsidRDefault="00EF5317" w:rsidP="00EF5317">
      <w:pPr>
        <w:pStyle w:val="ListParagraph"/>
        <w:numPr>
          <w:ilvl w:val="0"/>
          <w:numId w:val="1"/>
        </w:numPr>
        <w:rPr>
          <w:lang w:val="en-US"/>
        </w:rPr>
      </w:pPr>
      <w:r>
        <w:rPr>
          <w:lang w:val="en-US"/>
        </w:rPr>
        <w:t>application-</w:t>
      </w:r>
      <w:proofErr w:type="spellStart"/>
      <w:r>
        <w:rPr>
          <w:lang w:val="en-US"/>
        </w:rPr>
        <w:t>dev.properties</w:t>
      </w:r>
      <w:proofErr w:type="spellEnd"/>
    </w:p>
    <w:p w14:paraId="5C588266" w14:textId="1FDB7188" w:rsidR="00EF5317" w:rsidRDefault="00EF5317" w:rsidP="00EF5317">
      <w:pPr>
        <w:pStyle w:val="ListParagraph"/>
        <w:numPr>
          <w:ilvl w:val="0"/>
          <w:numId w:val="1"/>
        </w:numPr>
        <w:rPr>
          <w:lang w:val="en-US"/>
        </w:rPr>
      </w:pPr>
      <w:r>
        <w:rPr>
          <w:lang w:val="en-US"/>
        </w:rPr>
        <w:t>application-</w:t>
      </w:r>
      <w:proofErr w:type="spellStart"/>
      <w:r>
        <w:rPr>
          <w:lang w:val="en-US"/>
        </w:rPr>
        <w:t>test.properties</w:t>
      </w:r>
      <w:proofErr w:type="spellEnd"/>
    </w:p>
    <w:p w14:paraId="40F8ADCD" w14:textId="2CA67B33" w:rsidR="00EF5317" w:rsidRDefault="00EF5317" w:rsidP="002951ED">
      <w:pPr>
        <w:pStyle w:val="ListParagraph"/>
        <w:numPr>
          <w:ilvl w:val="0"/>
          <w:numId w:val="1"/>
        </w:numPr>
        <w:rPr>
          <w:lang w:val="en-US"/>
        </w:rPr>
      </w:pPr>
      <w:r>
        <w:rPr>
          <w:lang w:val="en-US"/>
        </w:rPr>
        <w:t>application-</w:t>
      </w:r>
      <w:proofErr w:type="spellStart"/>
      <w:r>
        <w:rPr>
          <w:lang w:val="en-US"/>
        </w:rPr>
        <w:t>prod.properties</w:t>
      </w:r>
      <w:proofErr w:type="spellEnd"/>
    </w:p>
    <w:p w14:paraId="51BCAD27" w14:textId="3F1B43D7" w:rsidR="00463C32" w:rsidRPr="00463C32" w:rsidRDefault="002951ED" w:rsidP="00463C32">
      <w:pPr>
        <w:rPr>
          <w:u w:val="single"/>
          <w:lang w:val="en-US"/>
        </w:rPr>
      </w:pPr>
      <w:r w:rsidRPr="00463C32">
        <w:rPr>
          <w:u w:val="single"/>
          <w:lang w:val="en-US"/>
        </w:rPr>
        <w:t>Difference between landline and mobile phone:</w:t>
      </w:r>
    </w:p>
    <w:p w14:paraId="4E4B9DBD" w14:textId="14066E44" w:rsidR="00463C32" w:rsidRPr="00463C32" w:rsidRDefault="00463C32" w:rsidP="00463C32">
      <w:pPr>
        <w:pStyle w:val="ListParagraph"/>
        <w:numPr>
          <w:ilvl w:val="0"/>
          <w:numId w:val="1"/>
        </w:numPr>
        <w:rPr>
          <w:lang w:val="en-US"/>
        </w:rPr>
      </w:pPr>
      <w:r w:rsidRPr="00463C32">
        <w:rPr>
          <w:lang w:val="en-US"/>
        </w:rPr>
        <w:t xml:space="preserve"> wired connection</w:t>
      </w:r>
    </w:p>
    <w:p w14:paraId="45EF3D11" w14:textId="55C0F467" w:rsidR="00463C32" w:rsidRPr="00463C32" w:rsidRDefault="00463C32" w:rsidP="00463C32">
      <w:pPr>
        <w:pStyle w:val="ListParagraph"/>
        <w:numPr>
          <w:ilvl w:val="0"/>
          <w:numId w:val="1"/>
        </w:numPr>
        <w:rPr>
          <w:lang w:val="en-US"/>
        </w:rPr>
      </w:pPr>
      <w:r w:rsidRPr="00463C32">
        <w:rPr>
          <w:lang w:val="en-US"/>
        </w:rPr>
        <w:t>display</w:t>
      </w:r>
    </w:p>
    <w:p w14:paraId="0606941D" w14:textId="666CFB1E" w:rsidR="00463C32" w:rsidRPr="00463C32" w:rsidRDefault="00463C32" w:rsidP="00463C32">
      <w:pPr>
        <w:pStyle w:val="ListParagraph"/>
        <w:numPr>
          <w:ilvl w:val="0"/>
          <w:numId w:val="1"/>
        </w:numPr>
        <w:rPr>
          <w:lang w:val="en-US"/>
        </w:rPr>
      </w:pPr>
      <w:r w:rsidRPr="00463C32">
        <w:rPr>
          <w:lang w:val="en-US"/>
        </w:rPr>
        <w:t xml:space="preserve">not secure </w:t>
      </w:r>
    </w:p>
    <w:p w14:paraId="456CD555" w14:textId="2BA51578" w:rsidR="00463C32" w:rsidRPr="00463C32" w:rsidRDefault="00463C32" w:rsidP="00463C32">
      <w:pPr>
        <w:pStyle w:val="ListParagraph"/>
        <w:numPr>
          <w:ilvl w:val="0"/>
          <w:numId w:val="1"/>
        </w:numPr>
        <w:rPr>
          <w:lang w:val="en-US"/>
        </w:rPr>
      </w:pPr>
      <w:r w:rsidRPr="00463C32">
        <w:rPr>
          <w:lang w:val="en-US"/>
        </w:rPr>
        <w:t xml:space="preserve">few number of </w:t>
      </w:r>
      <w:proofErr w:type="spellStart"/>
      <w:r w:rsidRPr="00463C32">
        <w:rPr>
          <w:lang w:val="en-US"/>
        </w:rPr>
        <w:t>landphones</w:t>
      </w:r>
      <w:proofErr w:type="spellEnd"/>
    </w:p>
    <w:p w14:paraId="7B40EB94" w14:textId="5638F296" w:rsidR="00463C32" w:rsidRPr="00463C32" w:rsidRDefault="00463C32" w:rsidP="00463C32">
      <w:pPr>
        <w:pStyle w:val="ListParagraph"/>
        <w:numPr>
          <w:ilvl w:val="0"/>
          <w:numId w:val="1"/>
        </w:numPr>
        <w:rPr>
          <w:lang w:val="en-US"/>
        </w:rPr>
      </w:pPr>
      <w:r w:rsidRPr="00463C32">
        <w:rPr>
          <w:lang w:val="en-US"/>
        </w:rPr>
        <w:t>not handy</w:t>
      </w:r>
    </w:p>
    <w:p w14:paraId="04EE11F2" w14:textId="5BF88D29" w:rsidR="00463C32" w:rsidRDefault="00463C32" w:rsidP="00463C32">
      <w:pPr>
        <w:rPr>
          <w:lang w:val="en-US"/>
        </w:rPr>
      </w:pPr>
      <w:r>
        <w:rPr>
          <w:lang w:val="en-US"/>
        </w:rPr>
        <w:t>Microservices:</w:t>
      </w:r>
    </w:p>
    <w:p w14:paraId="7AFDFC57" w14:textId="2246DB8F" w:rsidR="00463C32" w:rsidRDefault="00463C32" w:rsidP="00463C32">
      <w:pPr>
        <w:pStyle w:val="ListParagraph"/>
        <w:numPr>
          <w:ilvl w:val="0"/>
          <w:numId w:val="1"/>
        </w:numPr>
        <w:rPr>
          <w:lang w:val="en-US"/>
        </w:rPr>
      </w:pPr>
      <w:r>
        <w:rPr>
          <w:lang w:val="en-US"/>
        </w:rPr>
        <w:t>Api gateway is also known as edge service.</w:t>
      </w:r>
    </w:p>
    <w:p w14:paraId="28D093B5" w14:textId="4F8E51F6" w:rsidR="00463C32" w:rsidRDefault="00463C32" w:rsidP="00463C32">
      <w:pPr>
        <w:pStyle w:val="ListParagraph"/>
        <w:numPr>
          <w:ilvl w:val="0"/>
          <w:numId w:val="1"/>
        </w:numPr>
        <w:rPr>
          <w:lang w:val="en-US"/>
        </w:rPr>
      </w:pPr>
      <w:r>
        <w:rPr>
          <w:noProof/>
        </w:rPr>
        <w:lastRenderedPageBreak/>
        <w:drawing>
          <wp:inline distT="0" distB="0" distL="0" distR="0" wp14:anchorId="4D77B45A" wp14:editId="63C4D200">
            <wp:extent cx="4472297" cy="2444750"/>
            <wp:effectExtent l="0" t="0" r="0" b="0"/>
            <wp:docPr id="1121914587" name="Picture 2" descr="Towards Microservices Architecture – Platform Engine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Microservices Architecture – Platform Engineer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7155" cy="2447405"/>
                    </a:xfrm>
                    <a:prstGeom prst="rect">
                      <a:avLst/>
                    </a:prstGeom>
                    <a:noFill/>
                    <a:ln>
                      <a:noFill/>
                    </a:ln>
                  </pic:spPr>
                </pic:pic>
              </a:graphicData>
            </a:graphic>
          </wp:inline>
        </w:drawing>
      </w:r>
    </w:p>
    <w:p w14:paraId="27808CCF" w14:textId="12BC6B46" w:rsidR="00463C32" w:rsidRDefault="00463C32" w:rsidP="00463C32">
      <w:pPr>
        <w:pStyle w:val="ListParagraph"/>
        <w:numPr>
          <w:ilvl w:val="0"/>
          <w:numId w:val="1"/>
        </w:numPr>
        <w:rPr>
          <w:lang w:val="en-US"/>
        </w:rPr>
      </w:pPr>
      <w:r>
        <w:rPr>
          <w:lang w:val="en-US"/>
        </w:rPr>
        <w:t xml:space="preserve">The </w:t>
      </w:r>
      <w:proofErr w:type="spellStart"/>
      <w:r>
        <w:rPr>
          <w:lang w:val="en-US"/>
        </w:rPr>
        <w:t>api</w:t>
      </w:r>
      <w:proofErr w:type="spellEnd"/>
      <w:r>
        <w:rPr>
          <w:lang w:val="en-US"/>
        </w:rPr>
        <w:t xml:space="preserve"> gateway controls the access of various microservices by the clients.</w:t>
      </w:r>
    </w:p>
    <w:p w14:paraId="0AE73ABB" w14:textId="3889737A" w:rsidR="00463C32" w:rsidRDefault="00FE16BD" w:rsidP="00463C32">
      <w:pPr>
        <w:pStyle w:val="ListParagraph"/>
        <w:numPr>
          <w:ilvl w:val="0"/>
          <w:numId w:val="1"/>
        </w:numPr>
        <w:rPr>
          <w:lang w:val="en-US"/>
        </w:rPr>
      </w:pPr>
      <w:r>
        <w:rPr>
          <w:lang w:val="en-US"/>
        </w:rPr>
        <w:t>Service discover(in SOA)</w:t>
      </w:r>
    </w:p>
    <w:p w14:paraId="402F30D5" w14:textId="06DC1A6D" w:rsidR="00FE16BD" w:rsidRDefault="00FE16BD" w:rsidP="00463C32">
      <w:pPr>
        <w:pStyle w:val="ListParagraph"/>
        <w:numPr>
          <w:ilvl w:val="0"/>
          <w:numId w:val="1"/>
        </w:numPr>
        <w:rPr>
          <w:lang w:val="en-US"/>
        </w:rPr>
      </w:pPr>
      <w:r>
        <w:rPr>
          <w:lang w:val="en-US"/>
        </w:rPr>
        <w:t>All the software available in CDN</w:t>
      </w:r>
    </w:p>
    <w:p w14:paraId="6F766214" w14:textId="77777777" w:rsidR="005C27EC" w:rsidRDefault="005C27EC" w:rsidP="005C27EC">
      <w:pPr>
        <w:rPr>
          <w:lang w:val="en-US"/>
        </w:rPr>
      </w:pPr>
    </w:p>
    <w:p w14:paraId="13F54B2C" w14:textId="3F181CA5" w:rsidR="005C27EC" w:rsidRDefault="00000000" w:rsidP="005C27EC">
      <w:pPr>
        <w:rPr>
          <w:rStyle w:val="Hyperlink"/>
        </w:rPr>
      </w:pPr>
      <w:hyperlink r:id="rId12" w:history="1">
        <w:r w:rsidR="005C27EC">
          <w:rPr>
            <w:rStyle w:val="Hyperlink"/>
          </w:rPr>
          <w:t>Spring Cloud</w:t>
        </w:r>
      </w:hyperlink>
    </w:p>
    <w:p w14:paraId="535E3AAC" w14:textId="77777777" w:rsidR="00E01388" w:rsidRDefault="00E01388" w:rsidP="005C27EC">
      <w:pPr>
        <w:pBdr>
          <w:bottom w:val="single" w:sz="12" w:space="1" w:color="auto"/>
        </w:pBdr>
        <w:rPr>
          <w:rStyle w:val="Hyperlink"/>
        </w:rPr>
      </w:pPr>
    </w:p>
    <w:p w14:paraId="77E90A69" w14:textId="129A7015" w:rsidR="00E01388" w:rsidRDefault="00E01388" w:rsidP="005C27EC">
      <w:pPr>
        <w:rPr>
          <w:rStyle w:val="Hyperlink"/>
          <w:color w:val="000000" w:themeColor="text1"/>
          <w:u w:val="none"/>
        </w:rPr>
      </w:pPr>
      <w:r w:rsidRPr="00CF14F9">
        <w:rPr>
          <w:rStyle w:val="Hyperlink"/>
          <w:color w:val="000000" w:themeColor="text1"/>
          <w:u w:val="none"/>
        </w:rPr>
        <w:t>25/07/2024</w:t>
      </w:r>
    </w:p>
    <w:p w14:paraId="5196DEB7" w14:textId="0727F622" w:rsidR="00CF14F9" w:rsidRDefault="00000000" w:rsidP="005C27EC">
      <w:hyperlink r:id="rId13" w:history="1">
        <w:r w:rsidR="00CF14F9">
          <w:rPr>
            <w:rStyle w:val="Hyperlink"/>
          </w:rPr>
          <w:t>Spring Cloud Gateway</w:t>
        </w:r>
      </w:hyperlink>
    </w:p>
    <w:p w14:paraId="3232BE08" w14:textId="5294B3DB" w:rsidR="00CF14F9" w:rsidRDefault="00000000" w:rsidP="005C27EC">
      <w:hyperlink r:id="rId14" w:history="1">
        <w:r w:rsidR="00BF0F51">
          <w:rPr>
            <w:rStyle w:val="Hyperlink"/>
          </w:rPr>
          <w:t>Getting Started | Building a Gateway (spring.io)</w:t>
        </w:r>
      </w:hyperlink>
    </w:p>
    <w:p w14:paraId="721A58C5" w14:textId="7673C292" w:rsidR="00BF0F51" w:rsidRDefault="00BF0F51" w:rsidP="00BF0F51">
      <w:pPr>
        <w:pStyle w:val="ListParagraph"/>
        <w:numPr>
          <w:ilvl w:val="0"/>
          <w:numId w:val="1"/>
        </w:numPr>
        <w:rPr>
          <w:rStyle w:val="Hyperlink"/>
          <w:color w:val="000000" w:themeColor="text1"/>
          <w:u w:val="none"/>
        </w:rPr>
      </w:pPr>
      <w:r>
        <w:rPr>
          <w:rStyle w:val="Hyperlink"/>
          <w:color w:val="000000" w:themeColor="text1"/>
          <w:u w:val="none"/>
        </w:rPr>
        <w:t xml:space="preserve">Cloud gateway: </w:t>
      </w:r>
    </w:p>
    <w:p w14:paraId="5864F55B" w14:textId="088B3E47" w:rsidR="00BF0F51" w:rsidRPr="00BF0F51" w:rsidRDefault="00BF0F51" w:rsidP="00BF0F51">
      <w:pPr>
        <w:pStyle w:val="ListParagraph"/>
        <w:numPr>
          <w:ilvl w:val="1"/>
          <w:numId w:val="1"/>
        </w:numPr>
        <w:rPr>
          <w:rStyle w:val="Hyperlink"/>
          <w:color w:val="000000" w:themeColor="text1"/>
          <w:u w:val="none"/>
        </w:rPr>
      </w:pPr>
      <w:r>
        <w:rPr>
          <w:rStyle w:val="Hyperlink"/>
          <w:color w:val="000000" w:themeColor="text1"/>
          <w:u w:val="none"/>
        </w:rPr>
        <w:t>Ports</w:t>
      </w:r>
      <w:r w:rsidRPr="00BF0F51">
        <w:rPr>
          <w:rStyle w:val="Hyperlink"/>
          <w:color w:val="000000" w:themeColor="text1"/>
          <w:u w:val="none"/>
        </w:rPr>
        <w:sym w:font="Wingdings" w:char="F0E0"/>
      </w:r>
      <w:r>
        <w:rPr>
          <w:rStyle w:val="Hyperlink"/>
          <w:color w:val="000000" w:themeColor="text1"/>
          <w:u w:val="none"/>
        </w:rPr>
        <w:t>registry:8761, Helloservice:8061, helloclient:8072, gateway:8070</w:t>
      </w:r>
    </w:p>
    <w:p w14:paraId="767C6EE8" w14:textId="0B2AC464" w:rsidR="00CF14F9" w:rsidRDefault="00000000" w:rsidP="005C27EC">
      <w:hyperlink r:id="rId15" w:history="1">
        <w:r w:rsidR="00AE330E">
          <w:rPr>
            <w:rStyle w:val="Hyperlink"/>
          </w:rPr>
          <w:t>The Twelve-Factor App (12factor.net)</w:t>
        </w:r>
      </w:hyperlink>
    </w:p>
    <w:p w14:paraId="4DFFE8ED" w14:textId="77777777" w:rsidR="000461AA" w:rsidRDefault="000461AA" w:rsidP="005C27EC"/>
    <w:p w14:paraId="70E2046B" w14:textId="1D0ABA81" w:rsidR="000461AA" w:rsidRDefault="000461AA" w:rsidP="005C27EC">
      <w:proofErr w:type="spellStart"/>
      <w:r>
        <w:t>Yaml</w:t>
      </w:r>
      <w:proofErr w:type="spellEnd"/>
      <w:r>
        <w:t xml:space="preserve"> lint-&gt; for </w:t>
      </w:r>
      <w:proofErr w:type="spellStart"/>
      <w:r>
        <w:t>yaml</w:t>
      </w:r>
      <w:proofErr w:type="spellEnd"/>
      <w:r>
        <w:t xml:space="preserve"> files.</w:t>
      </w:r>
    </w:p>
    <w:p w14:paraId="3F26AC4B" w14:textId="3B68E2A0" w:rsidR="0094075D" w:rsidRDefault="00000000" w:rsidP="005C27EC">
      <w:pPr>
        <w:rPr>
          <w:rStyle w:val="Hyperlink"/>
        </w:rPr>
      </w:pPr>
      <w:hyperlink r:id="rId16" w:history="1">
        <w:r w:rsidR="0094075D">
          <w:rPr>
            <w:rStyle w:val="Hyperlink"/>
          </w:rPr>
          <w:t xml:space="preserve">Spring Cloud </w:t>
        </w:r>
        <w:proofErr w:type="spellStart"/>
        <w:r w:rsidR="0094075D">
          <w:rPr>
            <w:rStyle w:val="Hyperlink"/>
          </w:rPr>
          <w:t>OpenFeign</w:t>
        </w:r>
        <w:proofErr w:type="spellEnd"/>
      </w:hyperlink>
    </w:p>
    <w:p w14:paraId="1715903A" w14:textId="77777777" w:rsidR="005B53C2" w:rsidRDefault="005B53C2" w:rsidP="005C27EC">
      <w:pPr>
        <w:pBdr>
          <w:bottom w:val="single" w:sz="12" w:space="1" w:color="auto"/>
        </w:pBdr>
        <w:rPr>
          <w:rStyle w:val="Hyperlink"/>
        </w:rPr>
      </w:pPr>
    </w:p>
    <w:p w14:paraId="7D964520" w14:textId="7ADEF9AB" w:rsidR="005B53C2" w:rsidRDefault="005B53C2" w:rsidP="005C27EC">
      <w:pPr>
        <w:rPr>
          <w:color w:val="000000" w:themeColor="text1"/>
          <w:u w:val="single"/>
          <w:lang w:val="en-US"/>
        </w:rPr>
      </w:pPr>
      <w:r>
        <w:rPr>
          <w:color w:val="000000" w:themeColor="text1"/>
          <w:u w:val="single"/>
          <w:lang w:val="en-US"/>
        </w:rPr>
        <w:t>26/07/24</w:t>
      </w:r>
    </w:p>
    <w:p w14:paraId="0F2D00E8" w14:textId="77777777" w:rsidR="005B53C2" w:rsidRDefault="005B53C2" w:rsidP="005C27EC">
      <w:pPr>
        <w:rPr>
          <w:color w:val="000000" w:themeColor="text1"/>
          <w:u w:val="single"/>
          <w:lang w:val="en-US"/>
        </w:rPr>
      </w:pPr>
    </w:p>
    <w:p w14:paraId="2AEE3912" w14:textId="4551D737" w:rsidR="005B53C2" w:rsidRDefault="005B53C2" w:rsidP="005C27EC">
      <w:pPr>
        <w:rPr>
          <w:color w:val="000000" w:themeColor="text1"/>
          <w:lang w:val="en-US"/>
        </w:rPr>
      </w:pPr>
      <w:proofErr w:type="spellStart"/>
      <w:r w:rsidRPr="005B53C2">
        <w:rPr>
          <w:color w:val="000000" w:themeColor="text1"/>
          <w:lang w:val="en-US"/>
        </w:rPr>
        <w:t>CircuitBreakers</w:t>
      </w:r>
      <w:proofErr w:type="spellEnd"/>
      <w:r w:rsidRPr="005B53C2">
        <w:rPr>
          <w:color w:val="000000" w:themeColor="text1"/>
          <w:lang w:val="en-US"/>
        </w:rPr>
        <w:sym w:font="Wingdings" w:char="F0E0"/>
      </w:r>
      <w:r w:rsidRPr="005B53C2">
        <w:rPr>
          <w:color w:val="000000" w:themeColor="text1"/>
          <w:lang w:val="en-US"/>
        </w:rPr>
        <w:t>implemented in</w:t>
      </w:r>
      <w:r>
        <w:rPr>
          <w:color w:val="000000" w:themeColor="text1"/>
          <w:lang w:val="en-US"/>
        </w:rPr>
        <w:t xml:space="preserve"> </w:t>
      </w:r>
      <w:proofErr w:type="spellStart"/>
      <w:r>
        <w:rPr>
          <w:color w:val="000000" w:themeColor="text1"/>
          <w:lang w:val="en-US"/>
        </w:rPr>
        <w:t>microservices</w:t>
      </w:r>
      <w:r w:rsidR="004F705F">
        <w:rPr>
          <w:color w:val="000000" w:themeColor="text1"/>
          <w:lang w:val="en-US"/>
        </w:rPr>
        <w:t>,on</w:t>
      </w:r>
      <w:proofErr w:type="spellEnd"/>
      <w:r w:rsidR="004F705F">
        <w:rPr>
          <w:color w:val="000000" w:themeColor="text1"/>
          <w:lang w:val="en-US"/>
        </w:rPr>
        <w:t xml:space="preserve"> top of methods and ensures that the corresponding method returns a value properly. To avoid services from blocking another, this will let you know whether its responding.</w:t>
      </w:r>
    </w:p>
    <w:p w14:paraId="533D3B24" w14:textId="64F90F7C" w:rsidR="004F705F" w:rsidRDefault="004F705F" w:rsidP="005C27EC">
      <w:pPr>
        <w:rPr>
          <w:color w:val="000000" w:themeColor="text1"/>
          <w:lang w:val="en-US"/>
        </w:rPr>
      </w:pPr>
      <w:r>
        <w:rPr>
          <w:noProof/>
        </w:rPr>
        <w:lastRenderedPageBreak/>
        <w:drawing>
          <wp:inline distT="0" distB="0" distL="0" distR="0" wp14:anchorId="43DCD30C" wp14:editId="0F73EE6F">
            <wp:extent cx="3062518" cy="2178050"/>
            <wp:effectExtent l="0" t="0" r="0" b="0"/>
            <wp:docPr id="2063833921" name="Picture 1" descr="The Circuit Breaker Pattern Part 1 Basic Principle Te - vrogu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ircuit Breaker Pattern Part 1 Basic Principle Te - vrogue.c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6649" cy="2180988"/>
                    </a:xfrm>
                    <a:prstGeom prst="rect">
                      <a:avLst/>
                    </a:prstGeom>
                    <a:noFill/>
                    <a:ln>
                      <a:noFill/>
                    </a:ln>
                  </pic:spPr>
                </pic:pic>
              </a:graphicData>
            </a:graphic>
          </wp:inline>
        </w:drawing>
      </w:r>
    </w:p>
    <w:p w14:paraId="5633A8D6" w14:textId="5BCCC51A" w:rsidR="004F705F" w:rsidRDefault="002B1FB3" w:rsidP="005C27EC">
      <w:pPr>
        <w:rPr>
          <w:color w:val="000000" w:themeColor="text1"/>
          <w:lang w:val="en-US"/>
        </w:rPr>
      </w:pPr>
      <w:r>
        <w:rPr>
          <w:color w:val="000000" w:themeColor="text1"/>
          <w:lang w:val="en-US"/>
        </w:rPr>
        <w:t>LoadBAALANCER:</w:t>
      </w:r>
    </w:p>
    <w:p w14:paraId="2A068373" w14:textId="5ED7E7BC" w:rsidR="002B1FB3" w:rsidRDefault="002B1FB3" w:rsidP="005C27EC">
      <w:pPr>
        <w:rPr>
          <w:color w:val="000000" w:themeColor="text1"/>
          <w:lang w:val="en-US"/>
        </w:rPr>
      </w:pPr>
      <w:r>
        <w:rPr>
          <w:color w:val="000000" w:themeColor="text1"/>
          <w:lang w:val="en-US"/>
        </w:rPr>
        <w:t>Gateway load ba</w:t>
      </w:r>
      <w:r w:rsidR="003C0141">
        <w:rPr>
          <w:color w:val="000000" w:themeColor="text1"/>
          <w:lang w:val="en-US"/>
        </w:rPr>
        <w:t>l</w:t>
      </w:r>
      <w:r>
        <w:rPr>
          <w:color w:val="000000" w:themeColor="text1"/>
          <w:lang w:val="en-US"/>
        </w:rPr>
        <w:t>ancing: 3 services</w:t>
      </w:r>
    </w:p>
    <w:p w14:paraId="6033986E" w14:textId="7732AD7A" w:rsidR="002B1FB3" w:rsidRDefault="002B1FB3" w:rsidP="002B1FB3">
      <w:pPr>
        <w:pStyle w:val="ListParagraph"/>
        <w:numPr>
          <w:ilvl w:val="0"/>
          <w:numId w:val="1"/>
        </w:numPr>
        <w:rPr>
          <w:color w:val="000000" w:themeColor="text1"/>
          <w:lang w:val="en-US"/>
        </w:rPr>
      </w:pPr>
      <w:proofErr w:type="spellStart"/>
      <w:r>
        <w:rPr>
          <w:color w:val="000000" w:themeColor="text1"/>
          <w:lang w:val="en-US"/>
        </w:rPr>
        <w:t>Lbeureka</w:t>
      </w:r>
      <w:proofErr w:type="spellEnd"/>
    </w:p>
    <w:p w14:paraId="38D8E2EA" w14:textId="1E53E3D8" w:rsidR="002B1FB3" w:rsidRDefault="002B1FB3" w:rsidP="002B1FB3">
      <w:pPr>
        <w:pStyle w:val="ListParagraph"/>
        <w:numPr>
          <w:ilvl w:val="0"/>
          <w:numId w:val="1"/>
        </w:numPr>
        <w:rPr>
          <w:color w:val="000000" w:themeColor="text1"/>
          <w:lang w:val="en-US"/>
        </w:rPr>
      </w:pPr>
      <w:proofErr w:type="spellStart"/>
      <w:r>
        <w:rPr>
          <w:color w:val="000000" w:themeColor="text1"/>
          <w:lang w:val="en-US"/>
        </w:rPr>
        <w:t>Lbservice</w:t>
      </w:r>
      <w:proofErr w:type="spellEnd"/>
    </w:p>
    <w:p w14:paraId="20624995" w14:textId="1E27C614" w:rsidR="002B1FB3" w:rsidRDefault="003C0141" w:rsidP="002B1FB3">
      <w:pPr>
        <w:pStyle w:val="ListParagraph"/>
        <w:numPr>
          <w:ilvl w:val="0"/>
          <w:numId w:val="1"/>
        </w:numPr>
        <w:rPr>
          <w:color w:val="000000" w:themeColor="text1"/>
          <w:lang w:val="en-US"/>
        </w:rPr>
      </w:pPr>
      <w:proofErr w:type="spellStart"/>
      <w:r>
        <w:rPr>
          <w:color w:val="000000" w:themeColor="text1"/>
          <w:lang w:val="en-US"/>
        </w:rPr>
        <w:t>L</w:t>
      </w:r>
      <w:r w:rsidR="002B1FB3">
        <w:rPr>
          <w:color w:val="000000" w:themeColor="text1"/>
          <w:lang w:val="en-US"/>
        </w:rPr>
        <w:t>bgateway</w:t>
      </w:r>
      <w:proofErr w:type="spellEnd"/>
    </w:p>
    <w:p w14:paraId="4784CB06" w14:textId="20E19634" w:rsidR="003C0141" w:rsidRDefault="003C0141" w:rsidP="003C0141">
      <w:pPr>
        <w:rPr>
          <w:color w:val="000000" w:themeColor="text1"/>
          <w:lang w:val="en-US"/>
        </w:rPr>
      </w:pPr>
      <w:r>
        <w:rPr>
          <w:color w:val="000000" w:themeColor="text1"/>
          <w:lang w:val="en-US"/>
        </w:rPr>
        <w:t>Environment environment;(try)</w:t>
      </w:r>
    </w:p>
    <w:p w14:paraId="17B64D10" w14:textId="77777777" w:rsidR="00F913EA" w:rsidRPr="00F913EA" w:rsidRDefault="00F913EA" w:rsidP="00F913EA">
      <w:pPr>
        <w:rPr>
          <w:color w:val="000000" w:themeColor="text1"/>
        </w:rPr>
      </w:pPr>
      <w:r w:rsidRPr="00F913EA">
        <w:rPr>
          <w:color w:val="000000" w:themeColor="text1"/>
        </w:rPr>
        <w:t xml:space="preserve">[application name, </w:t>
      </w:r>
      <w:proofErr w:type="spellStart"/>
      <w:r w:rsidRPr="00F913EA">
        <w:rPr>
          <w:color w:val="000000" w:themeColor="text1"/>
        </w:rPr>
        <w:t>traceId,spandId,export</w:t>
      </w:r>
      <w:proofErr w:type="spellEnd"/>
      <w:r w:rsidRPr="00F913EA">
        <w:rPr>
          <w:color w:val="000000" w:themeColor="text1"/>
        </w:rPr>
        <w:t>]</w:t>
      </w:r>
    </w:p>
    <w:p w14:paraId="47B72E3D" w14:textId="77777777" w:rsidR="00F913EA" w:rsidRPr="00F913EA" w:rsidRDefault="00F913EA" w:rsidP="00F913EA">
      <w:pPr>
        <w:rPr>
          <w:color w:val="000000" w:themeColor="text1"/>
        </w:rPr>
      </w:pPr>
    </w:p>
    <w:p w14:paraId="5975A251" w14:textId="77777777" w:rsidR="00F913EA" w:rsidRPr="00F913EA" w:rsidRDefault="00F913EA" w:rsidP="00F913EA">
      <w:pPr>
        <w:rPr>
          <w:color w:val="000000" w:themeColor="text1"/>
        </w:rPr>
      </w:pPr>
      <w:r w:rsidRPr="00F913EA">
        <w:rPr>
          <w:color w:val="000000" w:themeColor="text1"/>
        </w:rPr>
        <w:t>Application name – This is the name we set in the properties file, and can be used to aggregate logs from multiple instances of the same application.</w:t>
      </w:r>
    </w:p>
    <w:p w14:paraId="10E0D432" w14:textId="77777777" w:rsidR="00F913EA" w:rsidRPr="00F913EA" w:rsidRDefault="00F913EA" w:rsidP="00F913EA">
      <w:pPr>
        <w:rPr>
          <w:color w:val="000000" w:themeColor="text1"/>
        </w:rPr>
      </w:pPr>
      <w:proofErr w:type="spellStart"/>
      <w:r w:rsidRPr="00F913EA">
        <w:rPr>
          <w:color w:val="000000" w:themeColor="text1"/>
        </w:rPr>
        <w:t>TraceId</w:t>
      </w:r>
      <w:proofErr w:type="spellEnd"/>
      <w:r w:rsidRPr="00F913EA">
        <w:rPr>
          <w:color w:val="000000" w:themeColor="text1"/>
        </w:rPr>
        <w:t xml:space="preserve"> – This is an id that’s assigned to a single request, job, or action. Something like each unique user initiated web request will have its own </w:t>
      </w:r>
      <w:proofErr w:type="spellStart"/>
      <w:r w:rsidRPr="00F913EA">
        <w:rPr>
          <w:color w:val="000000" w:themeColor="text1"/>
        </w:rPr>
        <w:t>traceId</w:t>
      </w:r>
      <w:proofErr w:type="spellEnd"/>
      <w:r w:rsidRPr="00F913EA">
        <w:rPr>
          <w:color w:val="000000" w:themeColor="text1"/>
        </w:rPr>
        <w:t>.</w:t>
      </w:r>
    </w:p>
    <w:p w14:paraId="1C3942AE" w14:textId="77777777" w:rsidR="00F913EA" w:rsidRPr="00F913EA" w:rsidRDefault="00F913EA" w:rsidP="00F913EA">
      <w:pPr>
        <w:rPr>
          <w:color w:val="000000" w:themeColor="text1"/>
        </w:rPr>
      </w:pPr>
      <w:proofErr w:type="spellStart"/>
      <w:r w:rsidRPr="00F913EA">
        <w:rPr>
          <w:color w:val="000000" w:themeColor="text1"/>
        </w:rPr>
        <w:t>SpanId</w:t>
      </w:r>
      <w:proofErr w:type="spellEnd"/>
      <w:r w:rsidRPr="00F913EA">
        <w:rPr>
          <w:color w:val="000000" w:themeColor="text1"/>
        </w:rPr>
        <w:t xml:space="preserve"> – Tracks a unit of work. Think of a request that consists of multiple steps. Each step could have its own </w:t>
      </w:r>
      <w:proofErr w:type="spellStart"/>
      <w:r w:rsidRPr="00F913EA">
        <w:rPr>
          <w:color w:val="000000" w:themeColor="text1"/>
        </w:rPr>
        <w:t>spanId</w:t>
      </w:r>
      <w:proofErr w:type="spellEnd"/>
      <w:r w:rsidRPr="00F913EA">
        <w:rPr>
          <w:color w:val="000000" w:themeColor="text1"/>
        </w:rPr>
        <w:t xml:space="preserve"> and be tracked individually. By default, any application flow will start with the same </w:t>
      </w:r>
      <w:proofErr w:type="spellStart"/>
      <w:r w:rsidRPr="00F913EA">
        <w:rPr>
          <w:color w:val="000000" w:themeColor="text1"/>
        </w:rPr>
        <w:t>TraceId</w:t>
      </w:r>
      <w:proofErr w:type="spellEnd"/>
      <w:r w:rsidRPr="00F913EA">
        <w:rPr>
          <w:color w:val="000000" w:themeColor="text1"/>
        </w:rPr>
        <w:t xml:space="preserve"> and </w:t>
      </w:r>
      <w:proofErr w:type="spellStart"/>
      <w:r w:rsidRPr="00F913EA">
        <w:rPr>
          <w:color w:val="000000" w:themeColor="text1"/>
        </w:rPr>
        <w:t>SpanId</w:t>
      </w:r>
      <w:proofErr w:type="spellEnd"/>
      <w:r w:rsidRPr="00F913EA">
        <w:rPr>
          <w:color w:val="000000" w:themeColor="text1"/>
        </w:rPr>
        <w:t>.</w:t>
      </w:r>
    </w:p>
    <w:p w14:paraId="5BBFCFBF" w14:textId="77777777" w:rsidR="00F913EA" w:rsidRPr="00F913EA" w:rsidRDefault="00F913EA" w:rsidP="00F913EA">
      <w:pPr>
        <w:rPr>
          <w:color w:val="000000" w:themeColor="text1"/>
        </w:rPr>
      </w:pPr>
      <w:r w:rsidRPr="00F913EA">
        <w:rPr>
          <w:color w:val="000000" w:themeColor="text1"/>
        </w:rPr>
        <w:t xml:space="preserve">Export – This property is a </w:t>
      </w:r>
      <w:proofErr w:type="spellStart"/>
      <w:r w:rsidRPr="00F913EA">
        <w:rPr>
          <w:color w:val="000000" w:themeColor="text1"/>
        </w:rPr>
        <w:t>boolean</w:t>
      </w:r>
      <w:proofErr w:type="spellEnd"/>
      <w:r w:rsidRPr="00F913EA">
        <w:rPr>
          <w:color w:val="000000" w:themeColor="text1"/>
        </w:rPr>
        <w:t xml:space="preserve"> that indicates whether or not this log was exported to an aggregator like Zipkin. Zipkin is beyond the scope of this article, but plays an important role in </w:t>
      </w:r>
      <w:proofErr w:type="spellStart"/>
      <w:r w:rsidRPr="00F913EA">
        <w:rPr>
          <w:color w:val="000000" w:themeColor="text1"/>
        </w:rPr>
        <w:t>analyzing</w:t>
      </w:r>
      <w:proofErr w:type="spellEnd"/>
      <w:r w:rsidRPr="00F913EA">
        <w:rPr>
          <w:color w:val="000000" w:themeColor="text1"/>
        </w:rPr>
        <w:t xml:space="preserve"> logs created by Sleuth.</w:t>
      </w:r>
    </w:p>
    <w:p w14:paraId="6891B79D" w14:textId="77777777" w:rsidR="00F913EA" w:rsidRPr="00F913EA" w:rsidRDefault="00F913EA" w:rsidP="00F913EA">
      <w:pPr>
        <w:pBdr>
          <w:bottom w:val="single" w:sz="12" w:space="1" w:color="auto"/>
        </w:pBdr>
        <w:rPr>
          <w:color w:val="000000" w:themeColor="text1"/>
        </w:rPr>
      </w:pPr>
      <w:r w:rsidRPr="00F913EA">
        <w:rPr>
          <w:color w:val="000000" w:themeColor="text1"/>
        </w:rPr>
        <w:t xml:space="preserve">   </w:t>
      </w:r>
    </w:p>
    <w:p w14:paraId="5C932BCB" w14:textId="50A15DC7" w:rsidR="00016BDA" w:rsidRDefault="00D8505D" w:rsidP="00F913EA">
      <w:pPr>
        <w:rPr>
          <w:color w:val="000000" w:themeColor="text1"/>
        </w:rPr>
      </w:pPr>
      <w:r>
        <w:rPr>
          <w:color w:val="000000" w:themeColor="text1"/>
        </w:rPr>
        <w:t>SECURITY:</w:t>
      </w:r>
    </w:p>
    <w:p w14:paraId="20AF3F76" w14:textId="3CE87AEE" w:rsidR="00D8505D" w:rsidRDefault="00D8505D" w:rsidP="00F913EA">
      <w:pPr>
        <w:rPr>
          <w:color w:val="000000" w:themeColor="text1"/>
        </w:rPr>
      </w:pPr>
      <w:hyperlink r:id="rId18" w:history="1">
        <w:r w:rsidRPr="00D8505D">
          <w:rPr>
            <w:rStyle w:val="Hyperlink"/>
          </w:rPr>
          <w:t>Architecture :: Spring Security</w:t>
        </w:r>
      </w:hyperlink>
    </w:p>
    <w:p w14:paraId="294F09C5" w14:textId="3F93E15F" w:rsidR="00D8505D" w:rsidRPr="00F913EA" w:rsidRDefault="00EE5019" w:rsidP="00F913EA">
      <w:pPr>
        <w:rPr>
          <w:color w:val="000000" w:themeColor="text1"/>
          <w:lang w:val="en-US"/>
        </w:rPr>
      </w:pPr>
      <w:hyperlink r:id="rId19" w:history="1">
        <w:r w:rsidRPr="00EE5019">
          <w:rPr>
            <w:rStyle w:val="Hyperlink"/>
          </w:rPr>
          <w:t xml:space="preserve">Lightweight Directory Access Protocol (LDAP) - </w:t>
        </w:r>
        <w:proofErr w:type="spellStart"/>
        <w:r w:rsidRPr="00EE5019">
          <w:rPr>
            <w:rStyle w:val="Hyperlink"/>
          </w:rPr>
          <w:t>GeeksforGeeks</w:t>
        </w:r>
        <w:proofErr w:type="spellEnd"/>
      </w:hyperlink>
    </w:p>
    <w:p w14:paraId="177077CC" w14:textId="6D0AE87F" w:rsidR="00F913EA" w:rsidRDefault="00033DF2" w:rsidP="00F913EA">
      <w:pPr>
        <w:rPr>
          <w:color w:val="000000" w:themeColor="text1"/>
        </w:rPr>
      </w:pPr>
      <w:r>
        <w:rPr>
          <w:color w:val="000000" w:themeColor="text1"/>
        </w:rPr>
        <w:t>Authenticated and authorized</w:t>
      </w:r>
    </w:p>
    <w:p w14:paraId="790FD36C" w14:textId="77777777" w:rsidR="00033DF2" w:rsidRPr="00F913EA" w:rsidRDefault="00033DF2" w:rsidP="00F913EA">
      <w:pPr>
        <w:rPr>
          <w:color w:val="000000" w:themeColor="text1"/>
        </w:rPr>
      </w:pPr>
    </w:p>
    <w:p w14:paraId="449602E1" w14:textId="37D23E8C" w:rsidR="003C0141" w:rsidRPr="003C0141" w:rsidRDefault="003C0141" w:rsidP="00F913EA">
      <w:pPr>
        <w:rPr>
          <w:color w:val="000000" w:themeColor="text1"/>
          <w:lang w:val="en-US"/>
        </w:rPr>
      </w:pPr>
    </w:p>
    <w:sectPr w:rsidR="003C0141" w:rsidRPr="003C0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71CA2"/>
    <w:multiLevelType w:val="hybridMultilevel"/>
    <w:tmpl w:val="037C1644"/>
    <w:lvl w:ilvl="0" w:tplc="2ABA8DF8">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836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257F"/>
    <w:rsid w:val="00016BDA"/>
    <w:rsid w:val="00030F93"/>
    <w:rsid w:val="00033DF2"/>
    <w:rsid w:val="00042A50"/>
    <w:rsid w:val="000461AA"/>
    <w:rsid w:val="00125186"/>
    <w:rsid w:val="00134C51"/>
    <w:rsid w:val="00167EDC"/>
    <w:rsid w:val="0022257F"/>
    <w:rsid w:val="002951ED"/>
    <w:rsid w:val="002B1FB3"/>
    <w:rsid w:val="00383F68"/>
    <w:rsid w:val="00397D65"/>
    <w:rsid w:val="003C0141"/>
    <w:rsid w:val="00463C32"/>
    <w:rsid w:val="004910C8"/>
    <w:rsid w:val="004F705F"/>
    <w:rsid w:val="00515103"/>
    <w:rsid w:val="00571844"/>
    <w:rsid w:val="005B53C2"/>
    <w:rsid w:val="005C27EC"/>
    <w:rsid w:val="00607650"/>
    <w:rsid w:val="006549C7"/>
    <w:rsid w:val="008B62B7"/>
    <w:rsid w:val="0094075D"/>
    <w:rsid w:val="009F0094"/>
    <w:rsid w:val="00A42B1E"/>
    <w:rsid w:val="00AB6500"/>
    <w:rsid w:val="00AE330E"/>
    <w:rsid w:val="00B41EED"/>
    <w:rsid w:val="00BF0F51"/>
    <w:rsid w:val="00C22949"/>
    <w:rsid w:val="00C710AE"/>
    <w:rsid w:val="00CF14F9"/>
    <w:rsid w:val="00CF38FF"/>
    <w:rsid w:val="00D8505D"/>
    <w:rsid w:val="00E01388"/>
    <w:rsid w:val="00EE5019"/>
    <w:rsid w:val="00EF5317"/>
    <w:rsid w:val="00F65389"/>
    <w:rsid w:val="00F913EA"/>
    <w:rsid w:val="00FC114B"/>
    <w:rsid w:val="00FD07A9"/>
    <w:rsid w:val="00FE1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3138"/>
  <w15:chartTrackingRefBased/>
  <w15:docId w15:val="{1B5A0DE1-FD3A-41C0-84E9-4A5FAFEC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7F"/>
    <w:rPr>
      <w:rFonts w:eastAsiaTheme="majorEastAsia" w:cstheme="majorBidi"/>
      <w:color w:val="272727" w:themeColor="text1" w:themeTint="D8"/>
    </w:rPr>
  </w:style>
  <w:style w:type="paragraph" w:styleId="Title">
    <w:name w:val="Title"/>
    <w:basedOn w:val="Normal"/>
    <w:next w:val="Normal"/>
    <w:link w:val="TitleChar"/>
    <w:uiPriority w:val="10"/>
    <w:qFormat/>
    <w:rsid w:val="00222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57F"/>
    <w:pPr>
      <w:spacing w:before="160"/>
      <w:jc w:val="center"/>
    </w:pPr>
    <w:rPr>
      <w:i/>
      <w:iCs/>
      <w:color w:val="404040" w:themeColor="text1" w:themeTint="BF"/>
    </w:rPr>
  </w:style>
  <w:style w:type="character" w:customStyle="1" w:styleId="QuoteChar">
    <w:name w:val="Quote Char"/>
    <w:basedOn w:val="DefaultParagraphFont"/>
    <w:link w:val="Quote"/>
    <w:uiPriority w:val="29"/>
    <w:rsid w:val="0022257F"/>
    <w:rPr>
      <w:i/>
      <w:iCs/>
      <w:color w:val="404040" w:themeColor="text1" w:themeTint="BF"/>
    </w:rPr>
  </w:style>
  <w:style w:type="paragraph" w:styleId="ListParagraph">
    <w:name w:val="List Paragraph"/>
    <w:basedOn w:val="Normal"/>
    <w:uiPriority w:val="34"/>
    <w:qFormat/>
    <w:rsid w:val="0022257F"/>
    <w:pPr>
      <w:ind w:left="720"/>
      <w:contextualSpacing/>
    </w:pPr>
  </w:style>
  <w:style w:type="character" w:styleId="IntenseEmphasis">
    <w:name w:val="Intense Emphasis"/>
    <w:basedOn w:val="DefaultParagraphFont"/>
    <w:uiPriority w:val="21"/>
    <w:qFormat/>
    <w:rsid w:val="0022257F"/>
    <w:rPr>
      <w:i/>
      <w:iCs/>
      <w:color w:val="0F4761" w:themeColor="accent1" w:themeShade="BF"/>
    </w:rPr>
  </w:style>
  <w:style w:type="paragraph" w:styleId="IntenseQuote">
    <w:name w:val="Intense Quote"/>
    <w:basedOn w:val="Normal"/>
    <w:next w:val="Normal"/>
    <w:link w:val="IntenseQuoteChar"/>
    <w:uiPriority w:val="30"/>
    <w:qFormat/>
    <w:rsid w:val="00222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57F"/>
    <w:rPr>
      <w:i/>
      <w:iCs/>
      <w:color w:val="0F4761" w:themeColor="accent1" w:themeShade="BF"/>
    </w:rPr>
  </w:style>
  <w:style w:type="character" w:styleId="IntenseReference">
    <w:name w:val="Intense Reference"/>
    <w:basedOn w:val="DefaultParagraphFont"/>
    <w:uiPriority w:val="32"/>
    <w:qFormat/>
    <w:rsid w:val="0022257F"/>
    <w:rPr>
      <w:b/>
      <w:bCs/>
      <w:smallCaps/>
      <w:color w:val="0F4761" w:themeColor="accent1" w:themeShade="BF"/>
      <w:spacing w:val="5"/>
    </w:rPr>
  </w:style>
  <w:style w:type="character" w:styleId="Hyperlink">
    <w:name w:val="Hyperlink"/>
    <w:basedOn w:val="DefaultParagraphFont"/>
    <w:uiPriority w:val="99"/>
    <w:unhideWhenUsed/>
    <w:rsid w:val="00FC114B"/>
    <w:rPr>
      <w:color w:val="0000FF"/>
      <w:u w:val="single"/>
    </w:rPr>
  </w:style>
  <w:style w:type="character" w:styleId="FollowedHyperlink">
    <w:name w:val="FollowedHyperlink"/>
    <w:basedOn w:val="DefaultParagraphFont"/>
    <w:uiPriority w:val="99"/>
    <w:semiHidden/>
    <w:unhideWhenUsed/>
    <w:rsid w:val="00E01388"/>
    <w:rPr>
      <w:color w:val="96607D" w:themeColor="followedHyperlink"/>
      <w:u w:val="single"/>
    </w:rPr>
  </w:style>
  <w:style w:type="character" w:styleId="UnresolvedMention">
    <w:name w:val="Unresolved Mention"/>
    <w:basedOn w:val="DefaultParagraphFont"/>
    <w:uiPriority w:val="99"/>
    <w:semiHidden/>
    <w:unhideWhenUsed/>
    <w:rsid w:val="00134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082309">
      <w:bodyDiv w:val="1"/>
      <w:marLeft w:val="0"/>
      <w:marRight w:val="0"/>
      <w:marTop w:val="0"/>
      <w:marBottom w:val="0"/>
      <w:divBdr>
        <w:top w:val="none" w:sz="0" w:space="0" w:color="auto"/>
        <w:left w:val="none" w:sz="0" w:space="0" w:color="auto"/>
        <w:bottom w:val="none" w:sz="0" w:space="0" w:color="auto"/>
        <w:right w:val="none" w:sz="0" w:space="0" w:color="auto"/>
      </w:divBdr>
    </w:div>
    <w:div w:id="19610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pring.io/projects/spring-cloud-gateway" TargetMode="External"/><Relationship Id="rId18" Type="http://schemas.openxmlformats.org/officeDocument/2006/relationships/hyperlink" Target="https://docs.spring.io/spring-security/reference/servlet/architectur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spring.io/projects/spring-clou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pring.io/projects/spring-cloud-openfeig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pring-resttemplate/" TargetMode="External"/><Relationship Id="rId11" Type="http://schemas.openxmlformats.org/officeDocument/2006/relationships/image" Target="media/image4.png"/><Relationship Id="rId5" Type="http://schemas.openxmlformats.org/officeDocument/2006/relationships/hyperlink" Target="https://docs.spring.io/spring-framework/docs/current/javadoc-api/org/springframework/web/bind/annotation/ControllerAdvice.html" TargetMode="External"/><Relationship Id="rId15" Type="http://schemas.openxmlformats.org/officeDocument/2006/relationships/hyperlink" Target="https://12factor.net/" TargetMode="External"/><Relationship Id="rId10" Type="http://schemas.openxmlformats.org/officeDocument/2006/relationships/image" Target="media/image3.png"/><Relationship Id="rId19" Type="http://schemas.openxmlformats.org/officeDocument/2006/relationships/hyperlink" Target="https://www.geeksforgeeks.org/lightweight-directory-access-protocol-ldap/" TargetMode="External"/><Relationship Id="rId4" Type="http://schemas.openxmlformats.org/officeDocument/2006/relationships/webSettings" Target="webSettings.xml"/><Relationship Id="rId9" Type="http://schemas.openxmlformats.org/officeDocument/2006/relationships/hyperlink" Target="https://docs.spring.io/spring-boot/reference/actuator/endpoints.html" TargetMode="External"/><Relationship Id="rId14" Type="http://schemas.openxmlformats.org/officeDocument/2006/relationships/hyperlink" Target="https://spring.io/guides/gs/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3537</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Ebthisam Moideen Koya(UST,IN)</dc:creator>
  <cp:keywords/>
  <dc:description/>
  <cp:lastModifiedBy>Ebthisam Moideen Koya(UST,IN)</cp:lastModifiedBy>
  <cp:revision>10</cp:revision>
  <dcterms:created xsi:type="dcterms:W3CDTF">2024-07-24T03:34:00Z</dcterms:created>
  <dcterms:modified xsi:type="dcterms:W3CDTF">2024-07-27T12:21:00Z</dcterms:modified>
</cp:coreProperties>
</file>