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Laura Andrea Pardo Barbosa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1023959573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Laura Andrea Pardo Barbosa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1023959573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