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Jehimi Carolina Garzon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1033715247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Jehimi Carolina Garzon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1033715247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