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Andry Julieth Bustamante Barreto</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1014270780</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