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Jose Jose Pineda cabrera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1143123398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