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Lida Margarita Bernal Ortiz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35477086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