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b/>
          <w:bCs/>
          <w:color w:val="1a365d"/>
          <w:sz w:val="56"/>
          <w:szCs w:val="56"/>
        </w:rPr>
        <w:t xml:space="preserve">UK INNOVATOR FOUNDER VISA</w:t>
      </w:r>
    </w:p>
    <w:p>
      <w:pPr>
        <w:spacing w:after="600"/>
        <w:jc w:val="center"/>
      </w:pPr>
      <w:r>
        <w:rPr>
          <w:b/>
          <w:bCs/>
          <w:color w:val="2c5282"/>
          <w:sz w:val="48"/>
          <w:szCs w:val="48"/>
        </w:rPr>
        <w:t xml:space="preserve">COMPLETE APPLICATION PACKAGE</w:t>
      </w:r>
    </w:p>
    <w:p>
      <w:pPr>
        <w:spacing w:after="800"/>
        <w:jc w:val="center"/>
      </w:pPr>
      <w:r>
        <w:rPr>
          <w:i/>
          <w:iCs/>
          <w:sz w:val="28"/>
          <w:szCs w:val="28"/>
        </w:rPr>
        <w:t xml:space="preserve">Comprehensive Business Plan &amp; Supporting Documentation</w:t>
      </w:r>
    </w:p>
    <w:p>
      <w:pPr>
        <w:jc w:val="center"/>
      </w:pPr>
      <w:r>
        <w:rPr>
          <w:sz w:val="24"/>
          <w:szCs w:val="24"/>
        </w:rPr>
        <w:t xml:space="preserve">Prepared by:</w:t>
      </w:r>
    </w:p>
    <w:p>
      <w:pPr>
        <w:spacing w:after="200"/>
        <w:jc w:val="center"/>
      </w:pPr>
      <w:r>
        <w:rPr>
          <w:b/>
          <w:bCs/>
          <w:sz w:val="36"/>
          <w:szCs w:val="36"/>
        </w:rPr>
        <w:t xml:space="preserve">Ebuka Benedict Umeh</w:t>
      </w:r>
    </w:p>
    <w:p>
      <w:pPr>
        <w:jc w:val="center"/>
      </w:pPr>
      <w:r>
        <w:rPr>
          <w:sz w:val="24"/>
          <w:szCs w:val="24"/>
        </w:rPr>
        <w:t xml:space="preserve">benedict.umeh@innovatorfoundervisaassistant.co.uk</w:t>
      </w:r>
    </w:p>
    <w:p>
      <w:pPr>
        <w:spacing w:after="800"/>
        <w:jc w:val="center"/>
      </w:pPr>
      <w:r>
        <w:rPr>
          <w:sz w:val="24"/>
          <w:szCs w:val="24"/>
        </w:rPr>
        <w:t xml:space="preserve">+44 7493 363351</w:t>
      </w:r>
    </w:p>
    <w:p>
      <w:pPr>
        <w:jc w:val="center"/>
      </w:pPr>
      <w:r>
        <w:rPr>
          <w:b/>
          <w:bCs/>
          <w:sz w:val="28"/>
          <w:szCs w:val="28"/>
        </w:rPr>
        <w:t xml:space="preserve">November 2025</w:t>
      </w:r>
    </w:p>
    <w:p>
      <w:r>
        <w:br w:type="page"/>
      </w:r>
    </w:p>
    <w:p>
      <w:pPr>
        <w:pStyle w:val="Heading1"/>
        <w:spacing w:before="400" w:after="200"/>
      </w:pPr>
      <w:r>
        <w:t xml:space="preserve">TABLE OF CONTENTS</w:t>
      </w:r>
    </w:p>
    <w:p>
      <w:pPr>
        <w:spacing w:after="120"/>
      </w:pPr>
      <w:r>
        <w:rPr>
          <w:b w:val="false"/>
          <w:bCs w:val="false"/>
          <w:sz w:val="24"/>
          <w:szCs w:val="24"/>
        </w:rPr>
        <w:t xml:space="preserve"/>
      </w:r>
    </w:p>
    <w:p>
      <w:pPr>
        <w:spacing w:after="120"/>
      </w:pPr>
      <w:r>
        <w:rPr>
          <w:b w:val="false"/>
          <w:bCs w:val="false"/>
          <w:sz w:val="24"/>
          <w:szCs w:val="24"/>
        </w:rPr>
        <w:t xml:space="preserve">PART A: EXECUTIVE OVERVIEW</w:t>
      </w:r>
    </w:p>
    <w:p>
      <w:pPr>
        <w:spacing w:after="100"/>
      </w:pPr>
      <w:r>
        <w:rPr>
          <w:b/>
          <w:bCs/>
          <w:sz w:val="24"/>
          <w:szCs w:val="24"/>
        </w:rPr>
        <w:t xml:space="preserve">1. </w:t>
      </w:r>
      <w:r>
        <w:rPr>
          <w:sz w:val="24"/>
          <w:szCs w:val="24"/>
        </w:rPr>
        <w:t xml:space="preserve">Executive Summary ..................................................... Page 4</w:t>
      </w:r>
    </w:p>
    <w:p>
      <w:pPr>
        <w:spacing w:after="100"/>
      </w:pPr>
      <w:r>
        <w:rPr>
          <w:b/>
          <w:bCs/>
          <w:sz w:val="24"/>
          <w:szCs w:val="24"/>
        </w:rPr>
        <w:t xml:space="preserve">2. </w:t>
      </w:r>
      <w:r>
        <w:rPr>
          <w:sz w:val="24"/>
          <w:szCs w:val="24"/>
        </w:rPr>
        <w:t xml:space="preserve">Founder Profile &amp; Qualifications ................................. Page 8</w:t>
      </w:r>
    </w:p>
    <w:p>
      <w:pPr>
        <w:spacing w:after="120"/>
      </w:pPr>
      <w:r>
        <w:rPr>
          <w:b w:val="false"/>
          <w:bCs w:val="false"/>
          <w:sz w:val="24"/>
          <w:szCs w:val="24"/>
        </w:rPr>
        <w:t xml:space="preserve"/>
      </w:r>
    </w:p>
    <w:p>
      <w:pPr>
        <w:spacing w:after="120"/>
      </w:pPr>
      <w:r>
        <w:rPr>
          <w:b w:val="false"/>
          <w:bCs w:val="false"/>
          <w:sz w:val="24"/>
          <w:szCs w:val="24"/>
        </w:rPr>
        <w:t xml:space="preserve">PART B: BUSINESS FUNDAMENTALS</w:t>
      </w:r>
    </w:p>
    <w:p>
      <w:pPr>
        <w:spacing w:after="100"/>
      </w:pPr>
      <w:r>
        <w:rPr>
          <w:b/>
          <w:bCs/>
          <w:sz w:val="24"/>
          <w:szCs w:val="24"/>
        </w:rPr>
        <w:t xml:space="preserve">3. </w:t>
      </w:r>
      <w:r>
        <w:rPr>
          <w:sz w:val="24"/>
          <w:szCs w:val="24"/>
        </w:rPr>
        <w:t xml:space="preserve">Business Overview &amp; Vision ........................................ Page 14</w:t>
      </w:r>
    </w:p>
    <w:p>
      <w:pPr>
        <w:spacing w:after="100"/>
      </w:pPr>
      <w:r>
        <w:rPr>
          <w:b/>
          <w:bCs/>
          <w:sz w:val="24"/>
          <w:szCs w:val="24"/>
        </w:rPr>
        <w:t xml:space="preserve">4. </w:t>
      </w:r>
      <w:r>
        <w:rPr>
          <w:sz w:val="24"/>
          <w:szCs w:val="24"/>
        </w:rPr>
        <w:t xml:space="preserve">Problem Statement &amp; Solution .................................... Page 18</w:t>
      </w:r>
    </w:p>
    <w:p>
      <w:pPr>
        <w:spacing w:after="100"/>
      </w:pPr>
      <w:r>
        <w:rPr>
          <w:b/>
          <w:bCs/>
          <w:sz w:val="24"/>
          <w:szCs w:val="24"/>
        </w:rPr>
        <w:t xml:space="preserve">5. </w:t>
      </w:r>
      <w:r>
        <w:rPr>
          <w:sz w:val="24"/>
          <w:szCs w:val="24"/>
        </w:rPr>
        <w:t xml:space="preserve">Product &amp; Platform Description .................................. Page 22</w:t>
      </w:r>
    </w:p>
    <w:p>
      <w:pPr>
        <w:spacing w:after="120"/>
      </w:pPr>
      <w:r>
        <w:rPr>
          <w:b w:val="false"/>
          <w:bCs w:val="false"/>
          <w:sz w:val="24"/>
          <w:szCs w:val="24"/>
        </w:rPr>
        <w:t xml:space="preserve"/>
      </w:r>
    </w:p>
    <w:p>
      <w:pPr>
        <w:spacing w:after="120"/>
      </w:pPr>
      <w:r>
        <w:rPr>
          <w:b w:val="false"/>
          <w:bCs w:val="false"/>
          <w:sz w:val="24"/>
          <w:szCs w:val="24"/>
        </w:rPr>
        <w:t xml:space="preserve">PART C: MARKET ANALYSIS</w:t>
      </w:r>
    </w:p>
    <w:p>
      <w:pPr>
        <w:spacing w:after="100"/>
      </w:pPr>
      <w:r>
        <w:rPr>
          <w:b/>
          <w:bCs/>
          <w:sz w:val="24"/>
          <w:szCs w:val="24"/>
        </w:rPr>
        <w:t xml:space="preserve">6. </w:t>
      </w:r>
      <w:r>
        <w:rPr>
          <w:sz w:val="24"/>
          <w:szCs w:val="24"/>
        </w:rPr>
        <w:t xml:space="preserve">Market Opportunity &amp; Size ......................................... Page 28</w:t>
      </w:r>
    </w:p>
    <w:p>
      <w:pPr>
        <w:spacing w:after="100"/>
      </w:pPr>
      <w:r>
        <w:rPr>
          <w:b/>
          <w:bCs/>
          <w:sz w:val="24"/>
          <w:szCs w:val="24"/>
        </w:rPr>
        <w:t xml:space="preserve">7. </w:t>
      </w:r>
      <w:r>
        <w:rPr>
          <w:sz w:val="24"/>
          <w:szCs w:val="24"/>
        </w:rPr>
        <w:t xml:space="preserve">Competitive Analysis ................................................. Page 34</w:t>
      </w:r>
    </w:p>
    <w:p>
      <w:pPr>
        <w:spacing w:after="100"/>
      </w:pPr>
      <w:r>
        <w:rPr>
          <w:b/>
          <w:bCs/>
          <w:sz w:val="24"/>
          <w:szCs w:val="24"/>
        </w:rPr>
        <w:t xml:space="preserve">8. </w:t>
      </w:r>
      <w:r>
        <w:rPr>
          <w:sz w:val="24"/>
          <w:szCs w:val="24"/>
        </w:rPr>
        <w:t xml:space="preserve">Target Customer Segments ......................................... Page 38</w:t>
      </w:r>
    </w:p>
    <w:p>
      <w:pPr>
        <w:spacing w:after="120"/>
      </w:pPr>
      <w:r>
        <w:rPr>
          <w:b w:val="false"/>
          <w:bCs w:val="false"/>
          <w:sz w:val="24"/>
          <w:szCs w:val="24"/>
        </w:rPr>
        <w:t xml:space="preserve"/>
      </w:r>
    </w:p>
    <w:p>
      <w:pPr>
        <w:spacing w:after="120"/>
      </w:pPr>
      <w:r>
        <w:rPr>
          <w:b w:val="false"/>
          <w:bCs w:val="false"/>
          <w:sz w:val="24"/>
          <w:szCs w:val="24"/>
        </w:rPr>
        <w:t xml:space="preserve">PART D: INNOVATION &amp; TECHNOLOGY</w:t>
      </w:r>
    </w:p>
    <w:p>
      <w:pPr>
        <w:spacing w:after="100"/>
      </w:pPr>
      <w:r>
        <w:rPr>
          <w:b/>
          <w:bCs/>
          <w:sz w:val="24"/>
          <w:szCs w:val="24"/>
        </w:rPr>
        <w:t xml:space="preserve">9. </w:t>
      </w:r>
      <w:r>
        <w:rPr>
          <w:sz w:val="24"/>
          <w:szCs w:val="24"/>
        </w:rPr>
        <w:t xml:space="preserve">Innovation Assessment (Criterion 1) ........................... Page 42</w:t>
      </w:r>
    </w:p>
    <w:p>
      <w:pPr>
        <w:spacing w:after="100"/>
      </w:pPr>
      <w:r>
        <w:rPr>
          <w:b/>
          <w:bCs/>
          <w:sz w:val="24"/>
          <w:szCs w:val="24"/>
        </w:rPr>
        <w:t xml:space="preserve">10. </w:t>
      </w:r>
      <w:r>
        <w:rPr>
          <w:sz w:val="24"/>
          <w:szCs w:val="24"/>
        </w:rPr>
        <w:t xml:space="preserve">Technology Architecture ............................................ Page 48</w:t>
      </w:r>
    </w:p>
    <w:p>
      <w:pPr>
        <w:spacing w:after="120"/>
      </w:pPr>
      <w:r>
        <w:rPr>
          <w:b w:val="false"/>
          <w:bCs w:val="false"/>
          <w:sz w:val="24"/>
          <w:szCs w:val="24"/>
        </w:rPr>
        <w:t xml:space="preserve"/>
      </w:r>
    </w:p>
    <w:p>
      <w:pPr>
        <w:spacing w:after="120"/>
      </w:pPr>
      <w:r>
        <w:rPr>
          <w:b w:val="false"/>
          <w:bCs w:val="false"/>
          <w:sz w:val="24"/>
          <w:szCs w:val="24"/>
        </w:rPr>
        <w:t xml:space="preserve">PART E: FINANCIAL PLANNING</w:t>
      </w:r>
    </w:p>
    <w:p>
      <w:pPr>
        <w:spacing w:after="100"/>
      </w:pPr>
      <w:r>
        <w:rPr>
          <w:b/>
          <w:bCs/>
          <w:sz w:val="24"/>
          <w:szCs w:val="24"/>
        </w:rPr>
        <w:t xml:space="preserve">11. </w:t>
      </w:r>
      <w:r>
        <w:rPr>
          <w:sz w:val="24"/>
          <w:szCs w:val="24"/>
        </w:rPr>
        <w:t xml:space="preserve">Financial Projections (Criterion 6) .............................. Page 52</w:t>
      </w:r>
    </w:p>
    <w:p>
      <w:pPr>
        <w:spacing w:after="100"/>
      </w:pPr>
      <w:r>
        <w:rPr>
          <w:b/>
          <w:bCs/>
          <w:sz w:val="24"/>
          <w:szCs w:val="24"/>
        </w:rPr>
        <w:t xml:space="preserve">12. </w:t>
      </w:r>
      <w:r>
        <w:rPr>
          <w:sz w:val="24"/>
          <w:szCs w:val="24"/>
        </w:rPr>
        <w:t xml:space="preserve">Viability Analysis (Criterion 2) ................................... Page 58</w:t>
      </w:r>
    </w:p>
    <w:p>
      <w:pPr>
        <w:spacing w:after="100"/>
      </w:pPr>
      <w:r>
        <w:rPr>
          <w:b/>
          <w:bCs/>
          <w:sz w:val="24"/>
          <w:szCs w:val="24"/>
        </w:rPr>
        <w:t xml:space="preserve">13. </w:t>
      </w:r>
      <w:r>
        <w:rPr>
          <w:sz w:val="24"/>
          <w:szCs w:val="24"/>
        </w:rPr>
        <w:t xml:space="preserve">Funding Strategy &amp; Use of Funds ............................... Page 62</w:t>
      </w:r>
    </w:p>
    <w:p>
      <w:pPr>
        <w:spacing w:after="120"/>
      </w:pPr>
      <w:r>
        <w:rPr>
          <w:b w:val="false"/>
          <w:bCs w:val="false"/>
          <w:sz w:val="24"/>
          <w:szCs w:val="24"/>
        </w:rPr>
        <w:t xml:space="preserve"/>
      </w:r>
    </w:p>
    <w:p>
      <w:pPr>
        <w:spacing w:after="120"/>
      </w:pPr>
      <w:r>
        <w:rPr>
          <w:b w:val="false"/>
          <w:bCs w:val="false"/>
          <w:sz w:val="24"/>
          <w:szCs w:val="24"/>
        </w:rPr>
        <w:t xml:space="preserve">PART F: GROWTH &amp; SCALABILITY</w:t>
      </w:r>
    </w:p>
    <w:p>
      <w:pPr>
        <w:spacing w:after="100"/>
      </w:pPr>
      <w:r>
        <w:rPr>
          <w:b/>
          <w:bCs/>
          <w:sz w:val="24"/>
          <w:szCs w:val="24"/>
        </w:rPr>
        <w:t xml:space="preserve">14. </w:t>
      </w:r>
      <w:r>
        <w:rPr>
          <w:sz w:val="24"/>
          <w:szCs w:val="24"/>
        </w:rPr>
        <w:t xml:space="preserve">Scalability Plan (Criterion 3) ...................................... Page 66</w:t>
      </w:r>
    </w:p>
    <w:p>
      <w:pPr>
        <w:spacing w:after="100"/>
      </w:pPr>
      <w:r>
        <w:rPr>
          <w:b/>
          <w:bCs/>
          <w:sz w:val="24"/>
          <w:szCs w:val="24"/>
        </w:rPr>
        <w:t xml:space="preserve">15. </w:t>
      </w:r>
      <w:r>
        <w:rPr>
          <w:sz w:val="24"/>
          <w:szCs w:val="24"/>
        </w:rPr>
        <w:t xml:space="preserve">Growth Strategy &amp; Milestones .................................... Page 70</w:t>
      </w:r>
    </w:p>
    <w:p>
      <w:pPr>
        <w:spacing w:after="100"/>
      </w:pPr>
      <w:r>
        <w:rPr>
          <w:b/>
          <w:bCs/>
          <w:sz w:val="24"/>
          <w:szCs w:val="24"/>
        </w:rPr>
        <w:t xml:space="preserve">16. </w:t>
      </w:r>
      <w:r>
        <w:rPr>
          <w:sz w:val="24"/>
          <w:szCs w:val="24"/>
        </w:rPr>
        <w:t xml:space="preserve">UK Job Creation Plan ................................................. Page 74</w:t>
      </w:r>
    </w:p>
    <w:p>
      <w:pPr>
        <w:spacing w:after="120"/>
      </w:pPr>
      <w:r>
        <w:rPr>
          <w:b w:val="false"/>
          <w:bCs w:val="false"/>
          <w:sz w:val="24"/>
          <w:szCs w:val="24"/>
        </w:rPr>
        <w:t xml:space="preserve"/>
      </w:r>
    </w:p>
    <w:p>
      <w:pPr>
        <w:spacing w:after="120"/>
      </w:pPr>
      <w:r>
        <w:rPr>
          <w:b w:val="false"/>
          <w:bCs w:val="false"/>
          <w:sz w:val="24"/>
          <w:szCs w:val="24"/>
        </w:rPr>
        <w:t xml:space="preserve">PART G: RISK &amp; COMPLIANCE</w:t>
      </w:r>
    </w:p>
    <w:p>
      <w:pPr>
        <w:spacing w:after="100"/>
      </w:pPr>
      <w:r>
        <w:rPr>
          <w:b/>
          <w:bCs/>
          <w:sz w:val="24"/>
          <w:szCs w:val="24"/>
        </w:rPr>
        <w:t xml:space="preserve">17. </w:t>
      </w:r>
      <w:r>
        <w:rPr>
          <w:sz w:val="24"/>
          <w:szCs w:val="24"/>
        </w:rPr>
        <w:t xml:space="preserve">Risk Assessment (Criterion 7) .................................... Page 78</w:t>
      </w:r>
    </w:p>
    <w:p>
      <w:pPr>
        <w:spacing w:after="100"/>
      </w:pPr>
      <w:r>
        <w:rPr>
          <w:b/>
          <w:bCs/>
          <w:sz w:val="24"/>
          <w:szCs w:val="24"/>
        </w:rPr>
        <w:t xml:space="preserve">18. </w:t>
      </w:r>
      <w:r>
        <w:rPr>
          <w:sz w:val="24"/>
          <w:szCs w:val="24"/>
        </w:rPr>
        <w:t xml:space="preserve">Contingency Planning ................................................ Page 82</w:t>
      </w:r>
    </w:p>
    <w:p>
      <w:pPr>
        <w:spacing w:after="120"/>
      </w:pPr>
      <w:r>
        <w:rPr>
          <w:b w:val="false"/>
          <w:bCs w:val="false"/>
          <w:sz w:val="24"/>
          <w:szCs w:val="24"/>
        </w:rPr>
        <w:t xml:space="preserve"/>
      </w:r>
    </w:p>
    <w:p>
      <w:pPr>
        <w:spacing w:after="120"/>
      </w:pPr>
      <w:r>
        <w:rPr>
          <w:b w:val="false"/>
          <w:bCs w:val="false"/>
          <w:sz w:val="24"/>
          <w:szCs w:val="24"/>
        </w:rPr>
        <w:t xml:space="preserve">PART H: ENDORSEMENT READINESS</w:t>
      </w:r>
    </w:p>
    <w:p>
      <w:pPr>
        <w:spacing w:after="100"/>
      </w:pPr>
      <w:r>
        <w:rPr>
          <w:b/>
          <w:bCs/>
          <w:sz w:val="24"/>
          <w:szCs w:val="24"/>
        </w:rPr>
        <w:t xml:space="preserve">19. </w:t>
      </w:r>
      <w:r>
        <w:rPr>
          <w:sz w:val="24"/>
          <w:szCs w:val="24"/>
        </w:rPr>
        <w:t xml:space="preserve">Founder Capability (Criterion 4) ................................. Page 86</w:t>
      </w:r>
    </w:p>
    <w:p>
      <w:pPr>
        <w:spacing w:after="100"/>
      </w:pPr>
      <w:r>
        <w:rPr>
          <w:b/>
          <w:bCs/>
          <w:sz w:val="24"/>
          <w:szCs w:val="24"/>
        </w:rPr>
        <w:t xml:space="preserve">20. </w:t>
      </w:r>
      <w:r>
        <w:rPr>
          <w:sz w:val="24"/>
          <w:szCs w:val="24"/>
        </w:rPr>
        <w:t xml:space="preserve">Market Understanding (Criterion 5) ............................. Page 90</w:t>
      </w:r>
    </w:p>
    <w:p>
      <w:pPr>
        <w:spacing w:after="100"/>
      </w:pPr>
      <w:r>
        <w:rPr>
          <w:b/>
          <w:bCs/>
          <w:sz w:val="24"/>
          <w:szCs w:val="24"/>
        </w:rPr>
        <w:t xml:space="preserve">21. </w:t>
      </w:r>
      <w:r>
        <w:rPr>
          <w:sz w:val="24"/>
          <w:szCs w:val="24"/>
        </w:rPr>
        <w:t xml:space="preserve">UK Commitment (Criterion 8) ..................................... Page 94</w:t>
      </w:r>
    </w:p>
    <w:p>
      <w:pPr>
        <w:spacing w:after="100"/>
      </w:pPr>
      <w:r>
        <w:rPr>
          <w:b/>
          <w:bCs/>
          <w:sz w:val="24"/>
          <w:szCs w:val="24"/>
        </w:rPr>
        <w:t xml:space="preserve">22. </w:t>
      </w:r>
      <w:r>
        <w:rPr>
          <w:sz w:val="24"/>
          <w:szCs w:val="24"/>
        </w:rPr>
        <w:t xml:space="preserve">Interview Preparation Guide ...................................... Page 98</w:t>
      </w:r>
    </w:p>
    <w:p>
      <w:pPr>
        <w:spacing w:after="120"/>
      </w:pPr>
      <w:r>
        <w:rPr>
          <w:b w:val="false"/>
          <w:bCs w:val="false"/>
          <w:sz w:val="24"/>
          <w:szCs w:val="24"/>
        </w:rPr>
        <w:t xml:space="preserve"/>
      </w:r>
    </w:p>
    <w:p>
      <w:pPr>
        <w:spacing w:after="120"/>
      </w:pPr>
      <w:r>
        <w:rPr>
          <w:b w:val="false"/>
          <w:bCs w:val="false"/>
          <w:sz w:val="24"/>
          <w:szCs w:val="24"/>
        </w:rPr>
        <w:t xml:space="preserve">APPENDICES</w:t>
      </w:r>
    </w:p>
    <w:p>
      <w:pPr>
        <w:spacing w:after="120"/>
      </w:pPr>
      <w:r>
        <w:rPr>
          <w:b w:val="false"/>
          <w:bCs w:val="false"/>
          <w:sz w:val="24"/>
          <w:szCs w:val="24"/>
        </w:rPr>
        <w:t xml:space="preserve">   A. Supporting Evidence Index .......................................... Page 106</w:t>
      </w:r>
    </w:p>
    <w:p>
      <w:pPr>
        <w:spacing w:after="120"/>
      </w:pPr>
      <w:r>
        <w:rPr>
          <w:b w:val="false"/>
          <w:bCs w:val="false"/>
          <w:sz w:val="24"/>
          <w:szCs w:val="24"/>
        </w:rPr>
        <w:t xml:space="preserve">   B. Complete Submission Checklist .................................... Page 110</w:t>
      </w:r>
    </w:p>
    <w:p>
      <w:pPr>
        <w:spacing w:after="120"/>
      </w:pPr>
      <w:r>
        <w:rPr>
          <w:b w:val="false"/>
          <w:bCs w:val="false"/>
          <w:sz w:val="24"/>
          <w:szCs w:val="24"/>
        </w:rPr>
        <w:t xml:space="preserve">   C. Lawyer's 8 Criteria Validation Summary ....................... Page 114</w:t>
      </w:r>
    </w:p>
    <w:p>
      <w:r>
        <w:br w:type="page"/>
      </w:r>
    </w:p>
    <w:p>
      <w:pPr>
        <w:spacing w:before="1000"/>
        <w:jc w:val="center"/>
      </w:pPr>
      <w:r>
        <w:rPr>
          <w:b/>
          <w:bCs/>
          <w:color w:val="1a365d"/>
          <w:sz w:val="36"/>
          <w:szCs w:val="36"/>
        </w:rPr>
        <w:t xml:space="preserve">PART A</w:t>
      </w:r>
    </w:p>
    <w:p>
      <w:pPr>
        <w:spacing w:after="1000"/>
        <w:jc w:val="center"/>
      </w:pPr>
      <w:r>
        <w:rPr>
          <w:b/>
          <w:bCs/>
          <w:color w:val="2c5282"/>
          <w:sz w:val="48"/>
          <w:szCs w:val="48"/>
        </w:rPr>
        <w:t xml:space="preserve">EXECUTIVE OVERVIEW</w:t>
      </w:r>
    </w:p>
    <w:p>
      <w:r>
        <w:br w:type="page"/>
      </w:r>
    </w:p>
    <w:p>
      <w:pPr>
        <w:pStyle w:val="Heading1"/>
        <w:spacing w:before="400" w:after="200"/>
      </w:pPr>
      <w:r>
        <w:t xml:space="preserve">1. EXECUTIVE SUMMARY</w:t>
      </w:r>
    </w:p>
    <w:p>
      <w:pPr>
        <w:spacing w:before="300" w:after="150"/>
      </w:pPr>
      <w:r>
        <w:rPr>
          <w:b/>
          <w:bCs/>
          <w:color w:val="2c5282"/>
          <w:sz w:val="28"/>
          <w:szCs w:val="28"/>
        </w:rPr>
        <w:t xml:space="preserve">1.1 Business Concept</w:t>
      </w:r>
    </w:p>
    <w:p>
      <w:pPr>
        <w:spacing w:after="200"/>
      </w:pPr>
      <w:r>
        <w:rPr>
          <w:sz w:val="24"/>
          <w:szCs w:val="24"/>
        </w:rPr>
        <w:t xml:space="preserve">UK Innovator Founder Visa Assistant is a pioneering AI-powered Software-as-a-Service (SaaS) platform specifically designed to democratise access to the UK Innovator Founder Visa process. The platform represents the first comprehensive, technology-driven solution that transforms the complex, expensive, and often inaccessible visa application journey into an affordable, guided, and highly successful experience for entrepreneurs worldwide.</w:t>
      </w:r>
    </w:p>
    <w:p>
      <w:pPr>
        <w:spacing w:after="200"/>
      </w:pPr>
      <w:r>
        <w:rPr>
          <w:sz w:val="24"/>
          <w:szCs w:val="24"/>
        </w:rPr>
        <w:t xml:space="preserve">The platform provides 109+ professional-level tools across eight distinct categories: Compliance (13 tools), Documentation (15 tools), Team Building (12 tools), Business Planning (18 tools), Financial Modelling (16 tools), Growth Strategy (14 tools), Innovation Assessment (12 tools), and Interview Defense (9 tools). Each tool has been meticulously designed to address specific requirements of the Innovator Founder Visa endorsement criteria.</w:t>
      </w:r>
    </w:p>
    <w:p>
      <w:pPr>
        <w:spacing w:before="300" w:after="150"/>
      </w:pPr>
      <w:r>
        <w:rPr>
          <w:b/>
          <w:bCs/>
          <w:color w:val="2c5282"/>
          <w:sz w:val="28"/>
          <w:szCs w:val="28"/>
        </w:rPr>
        <w:t xml:space="preserve">1.2 The Opportunity</w:t>
      </w:r>
    </w:p>
    <w:p>
      <w:pPr>
        <w:spacing w:after="200"/>
      </w:pPr>
      <w:r>
        <w:rPr>
          <w:sz w:val="24"/>
          <w:szCs w:val="24"/>
        </w:rPr>
        <w:t xml:space="preserve">The UK immigration services market represents a £1.5-2 billion annual opportunity. With 948,000 people immigrating to the UK annually and migrants contributing £83 billion to UK economic output, there is substantial demand for accessible immigration guidance. Currently, 60-70% of Innovator Founder Visa applications are rejected at the endorsement stage, with weak business plans causing 40% of all rejections. Traditional immigration lawyers charge £3,000-15,000 for application support, creating a significant accessibility barrier for talented entrepreneurs.</w:t>
      </w:r>
    </w:p>
    <w:p>
      <w:pPr>
        <w:spacing w:before="300" w:after="150"/>
      </w:pPr>
      <w:r>
        <w:rPr>
          <w:b/>
          <w:bCs/>
          <w:color w:val="2c5282"/>
          <w:sz w:val="28"/>
          <w:szCs w:val="28"/>
        </w:rPr>
        <w:t xml:space="preserve">1.3 Key Highlights</w:t>
      </w:r>
    </w:p>
    <w:p>
      <w:pPr>
        <w:pStyle w:val="ListParagraph"/>
        <w:numPr>
          <w:ilvl w:val="0"/>
          <w:numId w:val="1"/>
        </w:numPr>
        <w:spacing w:after="80"/>
      </w:pPr>
      <w:r>
        <w:rPr>
          <w:sz w:val="24"/>
          <w:szCs w:val="24"/>
        </w:rPr>
        <w:t xml:space="preserve">First fully-integrated AI-powered Innovator Founder Visa operating system in the UK market</w:t>
      </w:r>
    </w:p>
    <w:p>
      <w:pPr>
        <w:pStyle w:val="ListParagraph"/>
        <w:numPr>
          <w:ilvl w:val="0"/>
          <w:numId w:val="1"/>
        </w:numPr>
        <w:spacing w:after="80"/>
      </w:pPr>
      <w:r>
        <w:rPr>
          <w:sz w:val="24"/>
          <w:szCs w:val="24"/>
        </w:rPr>
        <w:t xml:space="preserve">109+ professional-grade tools across 8 comprehensive categories</w:t>
      </w:r>
    </w:p>
    <w:p>
      <w:pPr>
        <w:pStyle w:val="ListParagraph"/>
        <w:numPr>
          <w:ilvl w:val="0"/>
          <w:numId w:val="1"/>
        </w:numPr>
        <w:spacing w:after="80"/>
      </w:pPr>
      <w:r>
        <w:rPr>
          <w:sz w:val="24"/>
          <w:szCs w:val="24"/>
        </w:rPr>
        <w:t xml:space="preserve">Reduces visa application costs by 90%+ (from £5,000-15,000 to £29-299)</w:t>
      </w:r>
    </w:p>
    <w:p>
      <w:pPr>
        <w:pStyle w:val="ListParagraph"/>
        <w:numPr>
          <w:ilvl w:val="0"/>
          <w:numId w:val="1"/>
        </w:numPr>
        <w:spacing w:after="80"/>
      </w:pPr>
      <w:r>
        <w:rPr>
          <w:sz w:val="24"/>
          <w:szCs w:val="24"/>
        </w:rPr>
        <w:t xml:space="preserve">Multi-LLM AI architecture featuring GPT-4 and Google Gemini integration</w:t>
      </w:r>
    </w:p>
    <w:p>
      <w:pPr>
        <w:pStyle w:val="ListParagraph"/>
        <w:numPr>
          <w:ilvl w:val="0"/>
          <w:numId w:val="1"/>
        </w:numPr>
        <w:spacing w:after="80"/>
      </w:pPr>
      <w:r>
        <w:rPr>
          <w:sz w:val="24"/>
          <w:szCs w:val="24"/>
        </w:rPr>
        <w:t xml:space="preserve">ORACLE AI Supervisor system with four specialized agents (Nova, Sterling, Atlas, Sage)</w:t>
      </w:r>
    </w:p>
    <w:p>
      <w:pPr>
        <w:pStyle w:val="ListParagraph"/>
        <w:numPr>
          <w:ilvl w:val="0"/>
          <w:numId w:val="1"/>
        </w:numPr>
        <w:spacing w:after="80"/>
      </w:pPr>
      <w:r>
        <w:rPr>
          <w:sz w:val="24"/>
          <w:szCs w:val="24"/>
        </w:rPr>
        <w:t xml:space="preserve">Projects £1.2M revenue and 12 UK jobs by Year 3</w:t>
      </w:r>
    </w:p>
    <w:p>
      <w:pPr>
        <w:pStyle w:val="ListParagraph"/>
        <w:numPr>
          <w:ilvl w:val="0"/>
          <w:numId w:val="1"/>
        </w:numPr>
        <w:spacing w:after="80"/>
      </w:pPr>
      <w:r>
        <w:rPr>
          <w:sz w:val="24"/>
          <w:szCs w:val="24"/>
        </w:rPr>
        <w:t xml:space="preserve">Overall Innovation Score: 92.85/100 across all endorsement criteria</w:t>
      </w:r>
    </w:p>
    <w:p>
      <w:pPr>
        <w:pStyle w:val="ListParagraph"/>
        <w:numPr>
          <w:ilvl w:val="0"/>
          <w:numId w:val="1"/>
        </w:numPr>
        <w:spacing w:after="80"/>
      </w:pPr>
      <w:r>
        <w:rPr>
          <w:sz w:val="24"/>
          <w:szCs w:val="24"/>
        </w:rPr>
        <w:t xml:space="preserve">Live platform with paying customers and proven market validation</w:t>
      </w:r>
    </w:p>
    <w:p>
      <w:pPr>
        <w:spacing w:before="300" w:after="150"/>
      </w:pPr>
      <w:r>
        <w:rPr>
          <w:b/>
          <w:bCs/>
          <w:color w:val="2c5282"/>
          <w:sz w:val="28"/>
          <w:szCs w:val="28"/>
        </w:rPr>
        <w:t xml:space="preserve">1.4 Financial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Metric</w:t>
            </w:r>
          </w:p>
        </w:tc>
        <w:tc>
          <w:tcPr>
            <w:shd w:fill="1a365d"/>
          </w:tcPr>
          <w:p>
            <w:r>
              <w:rPr>
                <w:b/>
                <w:bCs/>
                <w:color w:val="ffffff"/>
                <w:sz w:val="22"/>
                <w:szCs w:val="22"/>
              </w:rPr>
              <w:t xml:space="preserve">Year 1</w:t>
            </w:r>
          </w:p>
        </w:tc>
        <w:tc>
          <w:tcPr>
            <w:shd w:fill="1a365d"/>
          </w:tcPr>
          <w:p>
            <w:r>
              <w:rPr>
                <w:b/>
                <w:bCs/>
                <w:color w:val="ffffff"/>
                <w:sz w:val="22"/>
                <w:szCs w:val="22"/>
              </w:rPr>
              <w:t xml:space="preserve">Year 2</w:t>
            </w:r>
          </w:p>
        </w:tc>
        <w:tc>
          <w:tcPr>
            <w:shd w:fill="1a365d"/>
          </w:tcPr>
          <w:p>
            <w:r>
              <w:rPr>
                <w:b/>
                <w:bCs/>
                <w:color w:val="ffffff"/>
                <w:sz w:val="22"/>
                <w:szCs w:val="22"/>
              </w:rPr>
              <w:t xml:space="preserve">Year 3</w:t>
            </w:r>
          </w:p>
        </w:tc>
      </w:tr>
      <w:tr>
        <w:tc>
          <w:p>
            <w:r>
              <w:rPr>
                <w:sz w:val="22"/>
                <w:szCs w:val="22"/>
              </w:rPr>
              <w:t xml:space="preserve">Total Revenue</w:t>
            </w:r>
          </w:p>
        </w:tc>
        <w:tc>
          <w:p>
            <w:r>
              <w:rPr>
                <w:sz w:val="22"/>
                <w:szCs w:val="22"/>
              </w:rPr>
              <w:t xml:space="preserve">£180,000</w:t>
            </w:r>
          </w:p>
        </w:tc>
        <w:tc>
          <w:p>
            <w:r>
              <w:rPr>
                <w:sz w:val="22"/>
                <w:szCs w:val="22"/>
              </w:rPr>
              <w:t xml:space="preserve">£600,000</w:t>
            </w:r>
          </w:p>
        </w:tc>
        <w:tc>
          <w:p>
            <w:r>
              <w:rPr>
                <w:sz w:val="22"/>
                <w:szCs w:val="22"/>
              </w:rPr>
              <w:t xml:space="preserve">£1,200,000</w:t>
            </w:r>
          </w:p>
        </w:tc>
      </w:tr>
      <w:tr>
        <w:tc>
          <w:p>
            <w:r>
              <w:rPr>
                <w:sz w:val="22"/>
                <w:szCs w:val="22"/>
              </w:rPr>
              <w:t xml:space="preserve">Total Costs</w:t>
            </w:r>
          </w:p>
        </w:tc>
        <w:tc>
          <w:p>
            <w:r>
              <w:rPr>
                <w:sz w:val="22"/>
                <w:szCs w:val="22"/>
              </w:rPr>
              <w:t xml:space="preserve">£146,000</w:t>
            </w:r>
          </w:p>
        </w:tc>
        <w:tc>
          <w:p>
            <w:r>
              <w:rPr>
                <w:sz w:val="22"/>
                <w:szCs w:val="22"/>
              </w:rPr>
              <w:t xml:space="preserve">£381,000</w:t>
            </w:r>
          </w:p>
        </w:tc>
        <w:tc>
          <w:p>
            <w:r>
              <w:rPr>
                <w:sz w:val="22"/>
                <w:szCs w:val="22"/>
              </w:rPr>
              <w:t xml:space="preserve">£674,000</w:t>
            </w:r>
          </w:p>
        </w:tc>
      </w:tr>
      <w:tr>
        <w:tc>
          <w:p>
            <w:r>
              <w:rPr>
                <w:sz w:val="22"/>
                <w:szCs w:val="22"/>
              </w:rPr>
              <w:t xml:space="preserve">Net Profit</w:t>
            </w:r>
          </w:p>
        </w:tc>
        <w:tc>
          <w:p>
            <w:r>
              <w:rPr>
                <w:sz w:val="22"/>
                <w:szCs w:val="22"/>
              </w:rPr>
              <w:t xml:space="preserve">£34,000</w:t>
            </w:r>
          </w:p>
        </w:tc>
        <w:tc>
          <w:p>
            <w:r>
              <w:rPr>
                <w:sz w:val="22"/>
                <w:szCs w:val="22"/>
              </w:rPr>
              <w:t xml:space="preserve">£219,000</w:t>
            </w:r>
          </w:p>
        </w:tc>
        <w:tc>
          <w:p>
            <w:r>
              <w:rPr>
                <w:sz w:val="22"/>
                <w:szCs w:val="22"/>
              </w:rPr>
              <w:t xml:space="preserve">£526,000</w:t>
            </w:r>
          </w:p>
        </w:tc>
      </w:tr>
      <w:tr>
        <w:tc>
          <w:p>
            <w:r>
              <w:rPr>
                <w:sz w:val="22"/>
                <w:szCs w:val="22"/>
              </w:rPr>
              <w:t xml:space="preserve">Net Margin</w:t>
            </w:r>
          </w:p>
        </w:tc>
        <w:tc>
          <w:p>
            <w:r>
              <w:rPr>
                <w:sz w:val="22"/>
                <w:szCs w:val="22"/>
              </w:rPr>
              <w:t xml:space="preserve">19%</w:t>
            </w:r>
          </w:p>
        </w:tc>
        <w:tc>
          <w:p>
            <w:r>
              <w:rPr>
                <w:sz w:val="22"/>
                <w:szCs w:val="22"/>
              </w:rPr>
              <w:t xml:space="preserve">37%</w:t>
            </w:r>
          </w:p>
        </w:tc>
        <w:tc>
          <w:p>
            <w:r>
              <w:rPr>
                <w:sz w:val="22"/>
                <w:szCs w:val="22"/>
              </w:rPr>
              <w:t xml:space="preserve">44%</w:t>
            </w:r>
          </w:p>
        </w:tc>
      </w:tr>
      <w:tr>
        <w:tc>
          <w:p>
            <w:r>
              <w:rPr>
                <w:sz w:val="22"/>
                <w:szCs w:val="22"/>
              </w:rPr>
              <w:t xml:space="preserve">UK Employees</w:t>
            </w:r>
          </w:p>
        </w:tc>
        <w:tc>
          <w:p>
            <w:r>
              <w:rPr>
                <w:sz w:val="22"/>
                <w:szCs w:val="22"/>
              </w:rPr>
              <w:t xml:space="preserve">2</w:t>
            </w:r>
          </w:p>
        </w:tc>
        <w:tc>
          <w:p>
            <w:r>
              <w:rPr>
                <w:sz w:val="22"/>
                <w:szCs w:val="22"/>
              </w:rPr>
              <w:t xml:space="preserve">7</w:t>
            </w:r>
          </w:p>
        </w:tc>
        <w:tc>
          <w:p>
            <w:r>
              <w:rPr>
                <w:sz w:val="22"/>
                <w:szCs w:val="22"/>
              </w:rPr>
              <w:t xml:space="preserve">12</w:t>
            </w:r>
          </w:p>
        </w:tc>
      </w:tr>
      <w:tr>
        <w:tc>
          <w:p>
            <w:r>
              <w:rPr>
                <w:sz w:val="22"/>
                <w:szCs w:val="22"/>
              </w:rPr>
              <w:t xml:space="preserve">Active Users</w:t>
            </w:r>
          </w:p>
        </w:tc>
        <w:tc>
          <w:p>
            <w:r>
              <w:rPr>
                <w:sz w:val="22"/>
                <w:szCs w:val="22"/>
              </w:rPr>
              <w:t xml:space="preserve">5,000</w:t>
            </w:r>
          </w:p>
        </w:tc>
        <w:tc>
          <w:p>
            <w:r>
              <w:rPr>
                <w:sz w:val="22"/>
                <w:szCs w:val="22"/>
              </w:rPr>
              <w:t xml:space="preserve">20,000</w:t>
            </w:r>
          </w:p>
        </w:tc>
        <w:tc>
          <w:p>
            <w:r>
              <w:rPr>
                <w:sz w:val="22"/>
                <w:szCs w:val="22"/>
              </w:rPr>
              <w:t xml:space="preserve">50,000</w:t>
            </w:r>
          </w:p>
        </w:tc>
      </w:tr>
    </w:tbl>
    <w:p>
      <w:pPr>
        <w:spacing w:after="120"/>
      </w:pPr>
      <w:r>
        <w:rPr>
          <w:b w:val="false"/>
          <w:bCs w:val="false"/>
          <w:sz w:val="24"/>
          <w:szCs w:val="24"/>
        </w:rPr>
        <w:t xml:space="preserve"/>
      </w:r>
    </w:p>
    <w:p>
      <w:pPr>
        <w:spacing w:before="300" w:after="150"/>
      </w:pPr>
      <w:r>
        <w:rPr>
          <w:b/>
          <w:bCs/>
          <w:color w:val="2c5282"/>
          <w:sz w:val="28"/>
          <w:szCs w:val="28"/>
        </w:rPr>
        <w:t xml:space="preserve">1.5 Endorsement Criteria Alignment</w:t>
      </w:r>
    </w:p>
    <w:p>
      <w:pPr>
        <w:spacing w:after="200"/>
      </w:pPr>
      <w:r>
        <w:rPr>
          <w:sz w:val="24"/>
          <w:szCs w:val="24"/>
        </w:rPr>
        <w:t xml:space="preserve">This application has been prepared to meet all eight endorsement criteria as validated by immigration lawyer assessment. The comprehensive scoring demonstrates readiness for endorsement: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Criterion</w:t>
            </w:r>
          </w:p>
        </w:tc>
        <w:tc>
          <w:tcPr>
            <w:shd w:fill="1a365d"/>
          </w:tcPr>
          <w:p>
            <w:r>
              <w:rPr>
                <w:b/>
                <w:bCs/>
                <w:color w:val="ffffff"/>
                <w:sz w:val="22"/>
                <w:szCs w:val="22"/>
              </w:rPr>
              <w:t xml:space="preserve">Score</w:t>
            </w:r>
          </w:p>
        </w:tc>
        <w:tc>
          <w:tcPr>
            <w:shd w:fill="1a365d"/>
          </w:tcPr>
          <w:p>
            <w:r>
              <w:rPr>
                <w:b/>
                <w:bCs/>
                <w:color w:val="ffffff"/>
                <w:sz w:val="22"/>
                <w:szCs w:val="22"/>
              </w:rPr>
              <w:t xml:space="preserve">Status</w:t>
            </w:r>
          </w:p>
        </w:tc>
      </w:tr>
      <w:tr>
        <w:tc>
          <w:p>
            <w:r>
              <w:rPr>
                <w:sz w:val="22"/>
                <w:szCs w:val="22"/>
              </w:rPr>
              <w:t xml:space="preserve">1. Innovation</w:t>
            </w:r>
          </w:p>
        </w:tc>
        <w:tc>
          <w:p>
            <w:r>
              <w:rPr>
                <w:sz w:val="22"/>
                <w:szCs w:val="22"/>
              </w:rPr>
              <w:t xml:space="preserve">92.85/100</w:t>
            </w:r>
          </w:p>
        </w:tc>
        <w:tc>
          <w:p>
            <w:r>
              <w:rPr>
                <w:sz w:val="22"/>
                <w:szCs w:val="22"/>
              </w:rPr>
              <w:t xml:space="preserve">✓ Exceeds</w:t>
            </w:r>
          </w:p>
        </w:tc>
      </w:tr>
      <w:tr>
        <w:tc>
          <w:p>
            <w:r>
              <w:rPr>
                <w:sz w:val="22"/>
                <w:szCs w:val="22"/>
              </w:rPr>
              <w:t xml:space="preserve">2. Viability</w:t>
            </w:r>
          </w:p>
        </w:tc>
        <w:tc>
          <w:p>
            <w:r>
              <w:rPr>
                <w:sz w:val="22"/>
                <w:szCs w:val="22"/>
              </w:rPr>
              <w:t xml:space="preserve">94/100</w:t>
            </w:r>
          </w:p>
        </w:tc>
        <w:tc>
          <w:p>
            <w:r>
              <w:rPr>
                <w:sz w:val="22"/>
                <w:szCs w:val="22"/>
              </w:rPr>
              <w:t xml:space="preserve">✓ Exceeds</w:t>
            </w:r>
          </w:p>
        </w:tc>
      </w:tr>
      <w:tr>
        <w:tc>
          <w:p>
            <w:r>
              <w:rPr>
                <w:sz w:val="22"/>
                <w:szCs w:val="22"/>
              </w:rPr>
              <w:t xml:space="preserve">3. Scalability</w:t>
            </w:r>
          </w:p>
        </w:tc>
        <w:tc>
          <w:p>
            <w:r>
              <w:rPr>
                <w:sz w:val="22"/>
                <w:szCs w:val="22"/>
              </w:rPr>
              <w:t xml:space="preserve">93/100</w:t>
            </w:r>
          </w:p>
        </w:tc>
        <w:tc>
          <w:p>
            <w:r>
              <w:rPr>
                <w:sz w:val="22"/>
                <w:szCs w:val="22"/>
              </w:rPr>
              <w:t xml:space="preserve">✓ Exceeds</w:t>
            </w:r>
          </w:p>
        </w:tc>
      </w:tr>
      <w:tr>
        <w:tc>
          <w:p>
            <w:r>
              <w:rPr>
                <w:sz w:val="22"/>
                <w:szCs w:val="22"/>
              </w:rPr>
              <w:t xml:space="preserve">4. Founder Capability</w:t>
            </w:r>
          </w:p>
        </w:tc>
        <w:tc>
          <w:p>
            <w:r>
              <w:rPr>
                <w:sz w:val="22"/>
                <w:szCs w:val="22"/>
              </w:rPr>
              <w:t xml:space="preserve">95/100</w:t>
            </w:r>
          </w:p>
        </w:tc>
        <w:tc>
          <w:p>
            <w:r>
              <w:rPr>
                <w:sz w:val="22"/>
                <w:szCs w:val="22"/>
              </w:rPr>
              <w:t xml:space="preserve">✓ Exceeds</w:t>
            </w:r>
          </w:p>
        </w:tc>
      </w:tr>
      <w:tr>
        <w:tc>
          <w:p>
            <w:r>
              <w:rPr>
                <w:sz w:val="22"/>
                <w:szCs w:val="22"/>
              </w:rPr>
              <w:t xml:space="preserve">5. Market Understanding</w:t>
            </w:r>
          </w:p>
        </w:tc>
        <w:tc>
          <w:p>
            <w:r>
              <w:rPr>
                <w:sz w:val="22"/>
                <w:szCs w:val="22"/>
              </w:rPr>
              <w:t xml:space="preserve">91/100</w:t>
            </w:r>
          </w:p>
        </w:tc>
        <w:tc>
          <w:p>
            <w:r>
              <w:rPr>
                <w:sz w:val="22"/>
                <w:szCs w:val="22"/>
              </w:rPr>
              <w:t xml:space="preserve">✓ Exceeds</w:t>
            </w:r>
          </w:p>
        </w:tc>
      </w:tr>
      <w:tr>
        <w:tc>
          <w:p>
            <w:r>
              <w:rPr>
                <w:sz w:val="22"/>
                <w:szCs w:val="22"/>
              </w:rPr>
              <w:t xml:space="preserve">6. Financial Planning</w:t>
            </w:r>
          </w:p>
        </w:tc>
        <w:tc>
          <w:p>
            <w:r>
              <w:rPr>
                <w:sz w:val="22"/>
                <w:szCs w:val="22"/>
              </w:rPr>
              <w:t xml:space="preserve">89/100</w:t>
            </w:r>
          </w:p>
        </w:tc>
        <w:tc>
          <w:p>
            <w:r>
              <w:rPr>
                <w:sz w:val="22"/>
                <w:szCs w:val="22"/>
              </w:rPr>
              <w:t xml:space="preserve">✓ Meets</w:t>
            </w:r>
          </w:p>
        </w:tc>
      </w:tr>
      <w:tr>
        <w:tc>
          <w:p>
            <w:r>
              <w:rPr>
                <w:sz w:val="22"/>
                <w:szCs w:val="22"/>
              </w:rPr>
              <w:t xml:space="preserve">7. Risk Awareness</w:t>
            </w:r>
          </w:p>
        </w:tc>
        <w:tc>
          <w:p>
            <w:r>
              <w:rPr>
                <w:sz w:val="22"/>
                <w:szCs w:val="22"/>
              </w:rPr>
              <w:t xml:space="preserve">94/100</w:t>
            </w:r>
          </w:p>
        </w:tc>
        <w:tc>
          <w:p>
            <w:r>
              <w:rPr>
                <w:sz w:val="22"/>
                <w:szCs w:val="22"/>
              </w:rPr>
              <w:t xml:space="preserve">✓ Exceeds</w:t>
            </w:r>
          </w:p>
        </w:tc>
      </w:tr>
      <w:tr>
        <w:tc>
          <w:p>
            <w:r>
              <w:rPr>
                <w:sz w:val="22"/>
                <w:szCs w:val="22"/>
              </w:rPr>
              <w:t xml:space="preserve">8. UK Commitment</w:t>
            </w:r>
          </w:p>
        </w:tc>
        <w:tc>
          <w:p>
            <w:r>
              <w:rPr>
                <w:sz w:val="22"/>
                <w:szCs w:val="22"/>
              </w:rPr>
              <w:t xml:space="preserve">96/100</w:t>
            </w:r>
          </w:p>
        </w:tc>
        <w:tc>
          <w:p>
            <w:r>
              <w:rPr>
                <w:sz w:val="22"/>
                <w:szCs w:val="22"/>
              </w:rPr>
              <w:t xml:space="preserve">✓ Exceeds</w:t>
            </w:r>
          </w:p>
        </w:tc>
      </w:tr>
      <w:tr>
        <w:tc>
          <w:p>
            <w:r>
              <w:rPr>
                <w:sz w:val="22"/>
                <w:szCs w:val="22"/>
              </w:rPr>
              <w:t xml:space="preserve">OVERALL SCORE</w:t>
            </w:r>
          </w:p>
        </w:tc>
        <w:tc>
          <w:p>
            <w:r>
              <w:rPr>
                <w:sz w:val="22"/>
                <w:szCs w:val="22"/>
              </w:rPr>
              <w:t xml:space="preserve">93.1/100</w:t>
            </w:r>
          </w:p>
        </w:tc>
        <w:tc>
          <w:p>
            <w:r>
              <w:rPr>
                <w:sz w:val="22"/>
                <w:szCs w:val="22"/>
              </w:rPr>
              <w:t xml:space="preserve">✓ READY</w:t>
            </w:r>
          </w:p>
        </w:tc>
      </w:tr>
    </w:tbl>
    <w:p>
      <w:r>
        <w:br w:type="page"/>
      </w:r>
    </w:p>
    <w:p>
      <w:pPr>
        <w:spacing w:before="300" w:after="150"/>
      </w:pPr>
      <w:r>
        <w:rPr>
          <w:b/>
          <w:bCs/>
          <w:color w:val="2c5282"/>
          <w:sz w:val="28"/>
          <w:szCs w:val="28"/>
        </w:rPr>
        <w:t xml:space="preserve">1.6 Investment &amp; Funding</w:t>
      </w:r>
    </w:p>
    <w:p>
      <w:pPr>
        <w:spacing w:after="200"/>
      </w:pPr>
      <w:r>
        <w:rPr>
          <w:sz w:val="24"/>
          <w:szCs w:val="24"/>
        </w:rPr>
        <w:t xml:space="preserve">The business is being bootstrapped with £8,000 in personal savings, demonstrating the founder's personal commitment and financial stake in the venture. This approach ensures lean operations and founder accountability while the platform achieves revenue milestones.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Funding Source</w:t>
            </w:r>
          </w:p>
        </w:tc>
        <w:tc>
          <w:tcPr>
            <w:shd w:fill="1a365d"/>
          </w:tcPr>
          <w:p>
            <w:r>
              <w:rPr>
                <w:b/>
                <w:bCs/>
                <w:color w:val="ffffff"/>
                <w:sz w:val="22"/>
                <w:szCs w:val="22"/>
              </w:rPr>
              <w:t xml:space="preserve">Amount</w:t>
            </w:r>
          </w:p>
        </w:tc>
        <w:tc>
          <w:tcPr>
            <w:shd w:fill="1a365d"/>
          </w:tcPr>
          <w:p>
            <w:r>
              <w:rPr>
                <w:b/>
                <w:bCs/>
                <w:color w:val="ffffff"/>
                <w:sz w:val="22"/>
                <w:szCs w:val="22"/>
              </w:rPr>
              <w:t xml:space="preserve">Purpose</w:t>
            </w:r>
          </w:p>
        </w:tc>
      </w:tr>
      <w:tr>
        <w:tc>
          <w:p>
            <w:r>
              <w:rPr>
                <w:sz w:val="22"/>
                <w:szCs w:val="22"/>
              </w:rPr>
              <w:t xml:space="preserve">Personal Savings</w:t>
            </w:r>
          </w:p>
        </w:tc>
        <w:tc>
          <w:p>
            <w:r>
              <w:rPr>
                <w:sz w:val="22"/>
                <w:szCs w:val="22"/>
              </w:rPr>
              <w:t xml:space="preserve">£8,000</w:t>
            </w:r>
          </w:p>
        </w:tc>
        <w:tc>
          <w:p>
            <w:r>
              <w:rPr>
                <w:sz w:val="22"/>
                <w:szCs w:val="22"/>
              </w:rPr>
              <w:t xml:space="preserve">Platform development, initial marketing</w:t>
            </w:r>
          </w:p>
        </w:tc>
      </w:tr>
      <w:tr>
        <w:tc>
          <w:p>
            <w:r>
              <w:rPr>
                <w:sz w:val="22"/>
                <w:szCs w:val="22"/>
              </w:rPr>
              <w:t xml:space="preserve">Investment to Date</w:t>
            </w:r>
          </w:p>
        </w:tc>
        <w:tc>
          <w:p>
            <w:r>
              <w:rPr>
                <w:sz w:val="22"/>
                <w:szCs w:val="22"/>
              </w:rPr>
              <w:t xml:space="preserve">£1,000</w:t>
            </w:r>
          </w:p>
        </w:tc>
        <w:tc>
          <w:p>
            <w:r>
              <w:rPr>
                <w:sz w:val="22"/>
                <w:szCs w:val="22"/>
              </w:rPr>
              <w:t xml:space="preserve">Domain, hosting, initial infrastructure</w:t>
            </w:r>
          </w:p>
        </w:tc>
      </w:tr>
      <w:tr>
        <w:tc>
          <w:p>
            <w:r>
              <w:rPr>
                <w:sz w:val="22"/>
                <w:szCs w:val="22"/>
              </w:rPr>
              <w:t xml:space="preserve">Projected Seed Round (Month 12-18)</w:t>
            </w:r>
          </w:p>
        </w:tc>
        <w:tc>
          <w:p>
            <w:r>
              <w:rPr>
                <w:sz w:val="22"/>
                <w:szCs w:val="22"/>
              </w:rPr>
              <w:t xml:space="preserve">£50,000-100,000</w:t>
            </w:r>
          </w:p>
        </w:tc>
        <w:tc>
          <w:p>
            <w:r>
              <w:rPr>
                <w:sz w:val="22"/>
                <w:szCs w:val="22"/>
              </w:rPr>
              <w:t xml:space="preserve">Team expansion, feature development</w:t>
            </w:r>
          </w:p>
        </w:tc>
      </w:tr>
      <w:tr>
        <w:tc>
          <w:p>
            <w:r>
              <w:rPr>
                <w:sz w:val="22"/>
                <w:szCs w:val="22"/>
              </w:rPr>
              <w:t xml:space="preserve">Revenue Reinvestment</w:t>
            </w:r>
          </w:p>
        </w:tc>
        <w:tc>
          <w:p>
            <w:r>
              <w:rPr>
                <w:sz w:val="22"/>
                <w:szCs w:val="22"/>
              </w:rPr>
              <w:t xml:space="preserve">Ongoing</w:t>
            </w:r>
          </w:p>
        </w:tc>
        <w:tc>
          <w:p>
            <w:r>
              <w:rPr>
                <w:sz w:val="22"/>
                <w:szCs w:val="22"/>
              </w:rPr>
              <w:t xml:space="preserve">Organic growth funding</w:t>
            </w:r>
          </w:p>
        </w:tc>
      </w:tr>
    </w:tbl>
    <w:p>
      <w:pPr>
        <w:spacing w:after="120"/>
      </w:pPr>
      <w:r>
        <w:rPr>
          <w:b w:val="false"/>
          <w:bCs w:val="false"/>
          <w:sz w:val="24"/>
          <w:szCs w:val="24"/>
        </w:rPr>
        <w:t xml:space="preserve"/>
      </w:r>
    </w:p>
    <w:p>
      <w:pPr>
        <w:spacing w:before="300" w:after="150"/>
      </w:pPr>
      <w:r>
        <w:rPr>
          <w:b/>
          <w:bCs/>
          <w:color w:val="2c5282"/>
          <w:sz w:val="28"/>
          <w:szCs w:val="28"/>
        </w:rPr>
        <w:t xml:space="preserve">1.7 Why This Business Will Succeed</w:t>
      </w:r>
    </w:p>
    <w:p>
      <w:pPr>
        <w:spacing w:after="100"/>
      </w:pPr>
      <w:r>
        <w:rPr>
          <w:b/>
          <w:bCs/>
          <w:sz w:val="24"/>
          <w:szCs w:val="24"/>
        </w:rPr>
        <w:t xml:space="preserve">1. </w:t>
      </w:r>
      <w:r>
        <w:rPr>
          <w:sz w:val="24"/>
          <w:szCs w:val="24"/>
        </w:rPr>
        <w:t xml:space="preserve">First-Mover Advantage: No existing platform offers comprehensive AI-powered Innovator Founder Visa guidance with 109+ specialized tools.</w:t>
      </w:r>
    </w:p>
    <w:p>
      <w:pPr>
        <w:spacing w:after="100"/>
      </w:pPr>
      <w:r>
        <w:rPr>
          <w:b/>
          <w:bCs/>
          <w:sz w:val="24"/>
          <w:szCs w:val="24"/>
        </w:rPr>
        <w:t xml:space="preserve">2. </w:t>
      </w:r>
      <w:r>
        <w:rPr>
          <w:sz w:val="24"/>
          <w:szCs w:val="24"/>
        </w:rPr>
        <w:t xml:space="preserve">Proven Market Need: 60-70% rejection rates and £3,000-15,000 traditional costs demonstrate clear demand for accessible alternatives.</w:t>
      </w:r>
    </w:p>
    <w:p>
      <w:pPr>
        <w:spacing w:after="100"/>
      </w:pPr>
      <w:r>
        <w:rPr>
          <w:b/>
          <w:bCs/>
          <w:sz w:val="24"/>
          <w:szCs w:val="24"/>
        </w:rPr>
        <w:t xml:space="preserve">3. </w:t>
      </w:r>
      <w:r>
        <w:rPr>
          <w:sz w:val="24"/>
          <w:szCs w:val="24"/>
        </w:rPr>
        <w:t xml:space="preserve">Technical Excellence: Multi-LLM architecture, real-time compliance updates, and PhD-level content quality.</w:t>
      </w:r>
    </w:p>
    <w:p>
      <w:pPr>
        <w:spacing w:after="100"/>
      </w:pPr>
      <w:r>
        <w:rPr>
          <w:b/>
          <w:bCs/>
          <w:sz w:val="24"/>
          <w:szCs w:val="24"/>
        </w:rPr>
        <w:t xml:space="preserve">4. </w:t>
      </w:r>
      <w:r>
        <w:rPr>
          <w:sz w:val="24"/>
          <w:szCs w:val="24"/>
        </w:rPr>
        <w:t xml:space="preserve">Founder-Market Fit: Personal immigration experience combined with 7+ years technical expertise creates unique competitive advantage.</w:t>
      </w:r>
    </w:p>
    <w:p>
      <w:pPr>
        <w:spacing w:after="100"/>
      </w:pPr>
      <w:r>
        <w:rPr>
          <w:b/>
          <w:bCs/>
          <w:sz w:val="24"/>
          <w:szCs w:val="24"/>
        </w:rPr>
        <w:t xml:space="preserve">5. </w:t>
      </w:r>
      <w:r>
        <w:rPr>
          <w:sz w:val="24"/>
          <w:szCs w:val="24"/>
        </w:rPr>
        <w:t xml:space="preserve">Scalable Model: SaaS platform with zero marginal cost per user enables unlimited growth potential.</w:t>
      </w:r>
    </w:p>
    <w:p>
      <w:pPr>
        <w:spacing w:after="100"/>
      </w:pPr>
      <w:r>
        <w:rPr>
          <w:b/>
          <w:bCs/>
          <w:sz w:val="24"/>
          <w:szCs w:val="24"/>
        </w:rPr>
        <w:t xml:space="preserve">6. </w:t>
      </w:r>
      <w:r>
        <w:rPr>
          <w:sz w:val="24"/>
          <w:szCs w:val="24"/>
        </w:rPr>
        <w:t xml:space="preserve">UK Job Creation: Committed plan to create 12 UK-based jobs by Year 3.</w:t>
      </w:r>
    </w:p>
    <w:p>
      <w:r>
        <w:br w:type="page"/>
      </w:r>
    </w:p>
    <w:p>
      <w:pPr>
        <w:pStyle w:val="Heading1"/>
        <w:spacing w:before="400" w:after="200"/>
      </w:pPr>
      <w:r>
        <w:t xml:space="preserve">2. FOUNDER PROFILE &amp; QUALIFICATIONS</w:t>
      </w:r>
    </w:p>
    <w:p>
      <w:pPr>
        <w:spacing w:before="300" w:after="150"/>
      </w:pPr>
      <w:r>
        <w:rPr>
          <w:b/>
          <w:bCs/>
          <w:color w:val="2c5282"/>
          <w:sz w:val="28"/>
          <w:szCs w:val="28"/>
        </w:rPr>
        <w:t xml:space="preserve">2.1 Personal Information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a365d"/>
          </w:tcPr>
          <w:p>
            <w:r>
              <w:rPr>
                <w:b/>
                <w:bCs/>
                <w:color w:val="ffffff"/>
                <w:sz w:val="22"/>
                <w:szCs w:val="22"/>
              </w:rPr>
              <w:t xml:space="preserve">Field</w:t>
            </w:r>
          </w:p>
        </w:tc>
        <w:tc>
          <w:tcPr>
            <w:shd w:fill="1a365d"/>
          </w:tcPr>
          <w:p>
            <w:r>
              <w:rPr>
                <w:b/>
                <w:bCs/>
                <w:color w:val="ffffff"/>
                <w:sz w:val="22"/>
                <w:szCs w:val="22"/>
              </w:rPr>
              <w:t xml:space="preserve">Details</w:t>
            </w:r>
          </w:p>
        </w:tc>
      </w:tr>
      <w:tr>
        <w:tc>
          <w:p>
            <w:r>
              <w:rPr>
                <w:sz w:val="22"/>
                <w:szCs w:val="22"/>
              </w:rPr>
              <w:t xml:space="preserve">Full Legal Name</w:t>
            </w:r>
          </w:p>
        </w:tc>
        <w:tc>
          <w:p>
            <w:r>
              <w:rPr>
                <w:sz w:val="22"/>
                <w:szCs w:val="22"/>
              </w:rPr>
              <w:t xml:space="preserve">Ebuka Benedict Umeh</w:t>
            </w:r>
          </w:p>
        </w:tc>
      </w:tr>
      <w:tr>
        <w:tc>
          <w:p>
            <w:r>
              <w:rPr>
                <w:sz w:val="22"/>
                <w:szCs w:val="22"/>
              </w:rPr>
              <w:t xml:space="preserve">Date of Birth</w:t>
            </w:r>
          </w:p>
        </w:tc>
        <w:tc>
          <w:p>
            <w:r>
              <w:rPr>
                <w:sz w:val="22"/>
                <w:szCs w:val="22"/>
              </w:rPr>
              <w:t xml:space="preserve">October 15, 1989</w:t>
            </w:r>
          </w:p>
        </w:tc>
      </w:tr>
      <w:tr>
        <w:tc>
          <w:p>
            <w:r>
              <w:rPr>
                <w:sz w:val="22"/>
                <w:szCs w:val="22"/>
              </w:rPr>
              <w:t xml:space="preserve">Nationality</w:t>
            </w:r>
          </w:p>
        </w:tc>
        <w:tc>
          <w:p>
            <w:r>
              <w:rPr>
                <w:sz w:val="22"/>
                <w:szCs w:val="22"/>
              </w:rPr>
              <w:t xml:space="preserve">Nigerian</w:t>
            </w:r>
          </w:p>
        </w:tc>
      </w:tr>
      <w:tr>
        <w:tc>
          <w:p>
            <w:r>
              <w:rPr>
                <w:sz w:val="22"/>
                <w:szCs w:val="22"/>
              </w:rPr>
              <w:t xml:space="preserve">Passport Number</w:t>
            </w:r>
          </w:p>
        </w:tc>
        <w:tc>
          <w:p>
            <w:r>
              <w:rPr>
                <w:sz w:val="22"/>
                <w:szCs w:val="22"/>
              </w:rPr>
              <w:t xml:space="preserve">B00558762</w:t>
            </w:r>
          </w:p>
        </w:tc>
      </w:tr>
      <w:tr>
        <w:tc>
          <w:p>
            <w:r>
              <w:rPr>
                <w:sz w:val="22"/>
                <w:szCs w:val="22"/>
              </w:rPr>
              <w:t xml:space="preserve">Current UK Address</w:t>
            </w:r>
          </w:p>
        </w:tc>
        <w:tc>
          <w:p>
            <w:r>
              <w:rPr>
                <w:sz w:val="22"/>
                <w:szCs w:val="22"/>
              </w:rPr>
              <w:t xml:space="preserve">13 Village Place, Burley, Leeds, LS4 2NT, United Kingdom</w:t>
            </w:r>
          </w:p>
        </w:tc>
      </w:tr>
      <w:tr>
        <w:tc>
          <w:p>
            <w:r>
              <w:rPr>
                <w:sz w:val="22"/>
                <w:szCs w:val="22"/>
              </w:rPr>
              <w:t xml:space="preserve">Email Address</w:t>
            </w:r>
          </w:p>
        </w:tc>
        <w:tc>
          <w:p>
            <w:r>
              <w:rPr>
                <w:sz w:val="22"/>
                <w:szCs w:val="22"/>
              </w:rPr>
              <w:t xml:space="preserve">benedict.umeh@innovatorfoundervisaassistant.co.uk</w:t>
            </w:r>
          </w:p>
        </w:tc>
      </w:tr>
      <w:tr>
        <w:tc>
          <w:p>
            <w:r>
              <w:rPr>
                <w:sz w:val="22"/>
                <w:szCs w:val="22"/>
              </w:rPr>
              <w:t xml:space="preserve">Phone Number</w:t>
            </w:r>
          </w:p>
        </w:tc>
        <w:tc>
          <w:p>
            <w:r>
              <w:rPr>
                <w:sz w:val="22"/>
                <w:szCs w:val="22"/>
              </w:rPr>
              <w:t xml:space="preserve">+44 7493 363351</w:t>
            </w:r>
          </w:p>
        </w:tc>
      </w:tr>
      <w:tr>
        <w:tc>
          <w:p>
            <w:r>
              <w:rPr>
                <w:sz w:val="22"/>
                <w:szCs w:val="22"/>
              </w:rPr>
              <w:t xml:space="preserve">Current Immigration Status</w:t>
            </w:r>
          </w:p>
        </w:tc>
        <w:tc>
          <w:p>
            <w:r>
              <w:rPr>
                <w:sz w:val="22"/>
                <w:szCs w:val="22"/>
              </w:rPr>
              <w:t xml:space="preserve">Post-Study Work (PSW) Visa</w:t>
            </w:r>
          </w:p>
        </w:tc>
      </w:tr>
      <w:tr>
        <w:tc>
          <w:p>
            <w:r>
              <w:rPr>
                <w:sz w:val="22"/>
                <w:szCs w:val="22"/>
              </w:rPr>
              <w:t xml:space="preserve">UK Entry Date</w:t>
            </w:r>
          </w:p>
        </w:tc>
        <w:tc>
          <w:p>
            <w:r>
              <w:rPr>
                <w:sz w:val="22"/>
                <w:szCs w:val="22"/>
              </w:rPr>
              <w:t xml:space="preserve">28 September 2022</w:t>
            </w:r>
          </w:p>
        </w:tc>
      </w:tr>
    </w:tbl>
    <w:p>
      <w:pPr>
        <w:spacing w:after="120"/>
      </w:pPr>
      <w:r>
        <w:rPr>
          <w:b w:val="false"/>
          <w:bCs w:val="false"/>
          <w:sz w:val="24"/>
          <w:szCs w:val="24"/>
        </w:rPr>
        <w:t xml:space="preserve"/>
      </w:r>
    </w:p>
    <w:p>
      <w:pPr>
        <w:spacing w:before="300" w:after="150"/>
      </w:pPr>
      <w:r>
        <w:rPr>
          <w:b/>
          <w:bCs/>
          <w:color w:val="2c5282"/>
          <w:sz w:val="28"/>
          <w:szCs w:val="28"/>
        </w:rPr>
        <w:t xml:space="preserve">2.2 Educational Background</w:t>
      </w:r>
    </w:p>
    <w:p>
      <w:pPr>
        <w:spacing w:after="120"/>
      </w:pPr>
      <w:r>
        <w:rPr>
          <w:b/>
          <w:bCs/>
          <w:sz w:val="24"/>
          <w:szCs w:val="24"/>
        </w:rPr>
        <w:t xml:space="preserve">POSTGRADUATE EDUCATION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Qualification</w:t>
            </w:r>
          </w:p>
        </w:tc>
        <w:tc>
          <w:tcPr>
            <w:shd w:fill="1a365d"/>
          </w:tcPr>
          <w:p>
            <w:r>
              <w:rPr>
                <w:b/>
                <w:bCs/>
                <w:color w:val="ffffff"/>
                <w:sz w:val="22"/>
                <w:szCs w:val="22"/>
              </w:rPr>
              <w:t xml:space="preserve">Institution</w:t>
            </w:r>
          </w:p>
        </w:tc>
        <w:tc>
          <w:tcPr>
            <w:shd w:fill="1a365d"/>
          </w:tcPr>
          <w:p>
            <w:r>
              <w:rPr>
                <w:b/>
                <w:bCs/>
                <w:color w:val="ffffff"/>
                <w:sz w:val="22"/>
                <w:szCs w:val="22"/>
              </w:rPr>
              <w:t xml:space="preserve">Year</w:t>
            </w:r>
          </w:p>
        </w:tc>
        <w:tc>
          <w:tcPr>
            <w:shd w:fill="1a365d"/>
          </w:tcPr>
          <w:p>
            <w:r>
              <w:rPr>
                <w:b/>
                <w:bCs/>
                <w:color w:val="ffffff"/>
                <w:sz w:val="22"/>
                <w:szCs w:val="22"/>
              </w:rPr>
              <w:t xml:space="preserve">Focus Areas</w:t>
            </w:r>
          </w:p>
        </w:tc>
      </w:tr>
      <w:tr>
        <w:tc>
          <w:p>
            <w:r>
              <w:rPr>
                <w:sz w:val="22"/>
                <w:szCs w:val="22"/>
              </w:rPr>
              <w:t xml:space="preserve">MSc Data Science</w:t>
            </w:r>
          </w:p>
        </w:tc>
        <w:tc>
          <w:p>
            <w:r>
              <w:rPr>
                <w:sz w:val="22"/>
                <w:szCs w:val="22"/>
              </w:rPr>
              <w:t xml:space="preserve">Leeds Beckett University, UK</w:t>
            </w:r>
          </w:p>
        </w:tc>
        <w:tc>
          <w:p>
            <w:r>
              <w:rPr>
                <w:sz w:val="22"/>
                <w:szCs w:val="22"/>
              </w:rPr>
              <w:t xml:space="preserve">2023</w:t>
            </w:r>
          </w:p>
        </w:tc>
        <w:tc>
          <w:p>
            <w:r>
              <w:rPr>
                <w:sz w:val="22"/>
                <w:szCs w:val="22"/>
              </w:rPr>
              <w:t xml:space="preserve">Big Data Analytics, Machine Learning, Business Intelligence, Statistical Modelling</w:t>
            </w:r>
          </w:p>
        </w:tc>
      </w:tr>
    </w:tbl>
    <w:p>
      <w:pPr>
        <w:spacing w:after="120"/>
      </w:pPr>
      <w:r>
        <w:rPr>
          <w:b w:val="false"/>
          <w:bCs w:val="false"/>
          <w:sz w:val="24"/>
          <w:szCs w:val="24"/>
        </w:rPr>
        <w:t xml:space="preserve"/>
      </w:r>
    </w:p>
    <w:p>
      <w:pPr>
        <w:spacing w:after="120"/>
      </w:pPr>
      <w:r>
        <w:rPr>
          <w:b/>
          <w:bCs/>
          <w:sz w:val="24"/>
          <w:szCs w:val="24"/>
        </w:rPr>
        <w:t xml:space="preserve">UNDERGRADUATE EDUCATION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Qualification</w:t>
            </w:r>
          </w:p>
        </w:tc>
        <w:tc>
          <w:tcPr>
            <w:shd w:fill="1a365d"/>
          </w:tcPr>
          <w:p>
            <w:r>
              <w:rPr>
                <w:b/>
                <w:bCs/>
                <w:color w:val="ffffff"/>
                <w:sz w:val="22"/>
                <w:szCs w:val="22"/>
              </w:rPr>
              <w:t xml:space="preserve">Institution</w:t>
            </w:r>
          </w:p>
        </w:tc>
        <w:tc>
          <w:tcPr>
            <w:shd w:fill="1a365d"/>
          </w:tcPr>
          <w:p>
            <w:r>
              <w:rPr>
                <w:b/>
                <w:bCs/>
                <w:color w:val="ffffff"/>
                <w:sz w:val="22"/>
                <w:szCs w:val="22"/>
              </w:rPr>
              <w:t xml:space="preserve">Year</w:t>
            </w:r>
          </w:p>
        </w:tc>
        <w:tc>
          <w:tcPr>
            <w:shd w:fill="1a365d"/>
          </w:tcPr>
          <w:p>
            <w:r>
              <w:rPr>
                <w:b/>
                <w:bCs/>
                <w:color w:val="ffffff"/>
                <w:sz w:val="22"/>
                <w:szCs w:val="22"/>
              </w:rPr>
              <w:t xml:space="preserve">Focus Areas</w:t>
            </w:r>
          </w:p>
        </w:tc>
      </w:tr>
      <w:tr>
        <w:tc>
          <w:p>
            <w:r>
              <w:rPr>
                <w:sz w:val="22"/>
                <w:szCs w:val="22"/>
              </w:rPr>
              <w:t xml:space="preserve">BSc Information Technology &amp; Business Information Systems</w:t>
            </w:r>
          </w:p>
        </w:tc>
        <w:tc>
          <w:p>
            <w:r>
              <w:rPr>
                <w:sz w:val="22"/>
                <w:szCs w:val="22"/>
              </w:rPr>
              <w:t xml:space="preserve">Middlesex University, UK</w:t>
            </w:r>
          </w:p>
        </w:tc>
        <w:tc>
          <w:p>
            <w:r>
              <w:rPr>
                <w:sz w:val="22"/>
                <w:szCs w:val="22"/>
              </w:rPr>
              <w:t xml:space="preserve">2017</w:t>
            </w:r>
          </w:p>
        </w:tc>
        <w:tc>
          <w:p>
            <w:r>
              <w:rPr>
                <w:sz w:val="22"/>
                <w:szCs w:val="22"/>
              </w:rPr>
              <w:t xml:space="preserve">Systems Analysis, Database Management, Business Process Design</w:t>
            </w:r>
          </w:p>
        </w:tc>
      </w:tr>
    </w:tbl>
    <w:p>
      <w:pPr>
        <w:spacing w:after="120"/>
      </w:pPr>
      <w:r>
        <w:rPr>
          <w:b w:val="false"/>
          <w:bCs w:val="false"/>
          <w:sz w:val="24"/>
          <w:szCs w:val="24"/>
        </w:rPr>
        <w:t xml:space="preserve"/>
      </w:r>
    </w:p>
    <w:p>
      <w:pPr>
        <w:spacing w:after="120"/>
      </w:pPr>
      <w:r>
        <w:rPr>
          <w:b/>
          <w:bCs/>
          <w:sz w:val="24"/>
          <w:szCs w:val="24"/>
        </w:rPr>
        <w:t xml:space="preserve">PROFESSIONAL CERTIFICATION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Qualification</w:t>
            </w:r>
          </w:p>
        </w:tc>
        <w:tc>
          <w:tcPr>
            <w:shd w:fill="1a365d"/>
          </w:tcPr>
          <w:p>
            <w:r>
              <w:rPr>
                <w:b/>
                <w:bCs/>
                <w:color w:val="ffffff"/>
                <w:sz w:val="22"/>
                <w:szCs w:val="22"/>
              </w:rPr>
              <w:t xml:space="preserve">Institution</w:t>
            </w:r>
          </w:p>
        </w:tc>
        <w:tc>
          <w:tcPr>
            <w:shd w:fill="1a365d"/>
          </w:tcPr>
          <w:p>
            <w:r>
              <w:rPr>
                <w:b/>
                <w:bCs/>
                <w:color w:val="ffffff"/>
                <w:sz w:val="22"/>
                <w:szCs w:val="22"/>
              </w:rPr>
              <w:t xml:space="preserve">Year</w:t>
            </w:r>
          </w:p>
        </w:tc>
        <w:tc>
          <w:tcPr>
            <w:shd w:fill="1a365d"/>
          </w:tcPr>
          <w:p>
            <w:r>
              <w:rPr>
                <w:b/>
                <w:bCs/>
                <w:color w:val="ffffff"/>
                <w:sz w:val="22"/>
                <w:szCs w:val="22"/>
              </w:rPr>
              <w:t xml:space="preserve">Focus Areas</w:t>
            </w:r>
          </w:p>
        </w:tc>
      </w:tr>
      <w:tr>
        <w:tc>
          <w:p>
            <w:r>
              <w:rPr>
                <w:sz w:val="22"/>
                <w:szCs w:val="22"/>
              </w:rPr>
              <w:t xml:space="preserve">Advanced Diploma Software Engineering</w:t>
            </w:r>
          </w:p>
        </w:tc>
        <w:tc>
          <w:p>
            <w:r>
              <w:rPr>
                <w:sz w:val="22"/>
                <w:szCs w:val="22"/>
              </w:rPr>
              <w:t xml:space="preserve">Aptech Computer Education</w:t>
            </w:r>
          </w:p>
        </w:tc>
        <w:tc>
          <w:p>
            <w:r>
              <w:rPr>
                <w:sz w:val="22"/>
                <w:szCs w:val="22"/>
              </w:rPr>
              <w:t xml:space="preserve">2016</w:t>
            </w:r>
          </w:p>
        </w:tc>
        <w:tc>
          <w:p>
            <w:r>
              <w:rPr>
                <w:sz w:val="22"/>
                <w:szCs w:val="22"/>
              </w:rPr>
              <w:t xml:space="preserve">Software Development, Programming, System Architecture</w:t>
            </w:r>
          </w:p>
        </w:tc>
      </w:tr>
    </w:tbl>
    <w:p>
      <w:pPr>
        <w:spacing w:after="120"/>
      </w:pPr>
      <w:r>
        <w:rPr>
          <w:b w:val="false"/>
          <w:bCs w:val="false"/>
          <w:sz w:val="24"/>
          <w:szCs w:val="24"/>
        </w:rPr>
        <w:t xml:space="preserve"/>
      </w:r>
    </w:p>
    <w:p>
      <w:pPr>
        <w:spacing w:before="300" w:after="150"/>
      </w:pPr>
      <w:r>
        <w:rPr>
          <w:b/>
          <w:bCs/>
          <w:color w:val="2c5282"/>
          <w:sz w:val="28"/>
          <w:szCs w:val="28"/>
        </w:rPr>
        <w:t xml:space="preserve">2.3 Professional Experience Summary</w:t>
      </w:r>
    </w:p>
    <w:p>
      <w:pPr>
        <w:spacing w:after="200"/>
      </w:pPr>
      <w:r>
        <w:rPr>
          <w:sz w:val="24"/>
          <w:szCs w:val="24"/>
        </w:rPr>
        <w:t xml:space="preserve">Ebuka Benedict Umeh brings 7+ years of comprehensive full-stack development experience, having successfully delivered 15+ client projects across diverse industries including hospitality, healthcare, corporate services, and technology. This extensive background provides the technical foundation and business acumen necessary to build and scale a sophisticated AI-powered SaaS platform.</w:t>
      </w:r>
    </w:p>
    <w:p>
      <w:pPr>
        <w:spacing w:after="120"/>
      </w:pPr>
      <w:r>
        <w:rPr>
          <w:b/>
          <w:bCs/>
          <w:sz w:val="24"/>
          <w:szCs w:val="24"/>
        </w:rPr>
        <w:t xml:space="preserve">CURRENT 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Position</w:t>
            </w:r>
          </w:p>
        </w:tc>
        <w:tc>
          <w:tcPr>
            <w:shd w:fill="1a365d"/>
          </w:tcPr>
          <w:p>
            <w:r>
              <w:rPr>
                <w:b/>
                <w:bCs/>
                <w:color w:val="ffffff"/>
                <w:sz w:val="22"/>
                <w:szCs w:val="22"/>
              </w:rPr>
              <w:t xml:space="preserve">Company</w:t>
            </w:r>
          </w:p>
        </w:tc>
        <w:tc>
          <w:tcPr>
            <w:shd w:fill="1a365d"/>
          </w:tcPr>
          <w:p>
            <w:r>
              <w:rPr>
                <w:b/>
                <w:bCs/>
                <w:color w:val="ffffff"/>
                <w:sz w:val="22"/>
                <w:szCs w:val="22"/>
              </w:rPr>
              <w:t xml:space="preserve">Duration</w:t>
            </w:r>
          </w:p>
        </w:tc>
        <w:tc>
          <w:tcPr>
            <w:shd w:fill="1a365d"/>
          </w:tcPr>
          <w:p>
            <w:r>
              <w:rPr>
                <w:b/>
                <w:bCs/>
                <w:color w:val="ffffff"/>
                <w:sz w:val="22"/>
                <w:szCs w:val="22"/>
              </w:rPr>
              <w:t xml:space="preserve">Key Responsibilities</w:t>
            </w:r>
          </w:p>
        </w:tc>
      </w:tr>
      <w:tr>
        <w:tc>
          <w:p>
            <w:r>
              <w:rPr>
                <w:sz w:val="22"/>
                <w:szCs w:val="22"/>
              </w:rPr>
              <w:t xml:space="preserve">Founder &amp; Lead Developer</w:t>
            </w:r>
          </w:p>
        </w:tc>
        <w:tc>
          <w:p>
            <w:r>
              <w:rPr>
                <w:sz w:val="22"/>
                <w:szCs w:val="22"/>
              </w:rPr>
              <w:t xml:space="preserve">UK Innovator Founder Visa Assistant</w:t>
            </w:r>
          </w:p>
        </w:tc>
        <w:tc>
          <w:p>
            <w:r>
              <w:rPr>
                <w:sz w:val="22"/>
                <w:szCs w:val="22"/>
              </w:rPr>
              <w:t xml:space="preserve">2024 - Present</w:t>
            </w:r>
          </w:p>
        </w:tc>
        <w:tc>
          <w:p>
            <w:r>
              <w:rPr>
                <w:sz w:val="22"/>
                <w:szCs w:val="22"/>
              </w:rPr>
              <w:t xml:space="preserve">Platform architecture, AI integration, product strategy, business development</w:t>
            </w:r>
          </w:p>
        </w:tc>
      </w:tr>
      <w:tr>
        <w:tc>
          <w:p>
            <w:r>
              <w:rPr>
                <w:sz w:val="22"/>
                <w:szCs w:val="22"/>
              </w:rPr>
              <w:t xml:space="preserve">Founder &amp; Lead Developer</w:t>
            </w:r>
          </w:p>
        </w:tc>
        <w:tc>
          <w:p>
            <w:r>
              <w:rPr>
                <w:sz w:val="22"/>
                <w:szCs w:val="22"/>
              </w:rPr>
              <w:t xml:space="preserve">BhenMedia</w:t>
            </w:r>
          </w:p>
        </w:tc>
        <w:tc>
          <w:p>
            <w:r>
              <w:rPr>
                <w:sz w:val="22"/>
                <w:szCs w:val="22"/>
              </w:rPr>
              <w:t xml:space="preserve">2018 - Present</w:t>
            </w:r>
          </w:p>
        </w:tc>
        <w:tc>
          <w:p>
            <w:r>
              <w:rPr>
                <w:sz w:val="22"/>
                <w:szCs w:val="22"/>
              </w:rPr>
              <w:t xml:space="preserve">Client delivery, web development, AI solutions, business operations</w:t>
            </w:r>
          </w:p>
        </w:tc>
      </w:tr>
    </w:tbl>
    <w:p>
      <w:pPr>
        <w:spacing w:after="120"/>
      </w:pPr>
      <w:r>
        <w:rPr>
          <w:b w:val="false"/>
          <w:bCs w:val="false"/>
          <w:sz w:val="24"/>
          <w:szCs w:val="24"/>
        </w:rPr>
        <w:t xml:space="preserve"/>
      </w:r>
    </w:p>
    <w:p>
      <w:r>
        <w:br w:type="page"/>
      </w:r>
    </w:p>
    <w:p>
      <w:pPr>
        <w:spacing w:before="300" w:after="150"/>
      </w:pPr>
      <w:r>
        <w:rPr>
          <w:b/>
          <w:bCs/>
          <w:color w:val="2c5282"/>
          <w:sz w:val="28"/>
          <w:szCs w:val="28"/>
        </w:rPr>
        <w:t xml:space="preserve">2.4 Detailed Work History</w:t>
      </w:r>
    </w:p>
    <w:p>
      <w:pPr>
        <w:spacing w:after="120"/>
      </w:pPr>
      <w:r>
        <w:rPr>
          <w:b/>
          <w:bCs/>
          <w:sz w:val="24"/>
          <w:szCs w:val="24"/>
        </w:rPr>
        <w:t xml:space="preserve">AI SOLUTIONS DEVELOPER - Ibis Styles Leeds (2023 - Present)</w:t>
      </w:r>
    </w:p>
    <w:p>
      <w:pPr>
        <w:pStyle w:val="ListParagraph"/>
        <w:numPr>
          <w:ilvl w:val="0"/>
          <w:numId w:val="1"/>
        </w:numPr>
        <w:spacing w:after="80"/>
      </w:pPr>
      <w:r>
        <w:rPr>
          <w:sz w:val="24"/>
          <w:szCs w:val="24"/>
        </w:rPr>
        <w:t xml:space="preserve">Designed and built an independent AI-powered virtual concierge system</w:t>
      </w:r>
    </w:p>
    <w:p>
      <w:pPr>
        <w:pStyle w:val="ListParagraph"/>
        <w:numPr>
          <w:ilvl w:val="0"/>
          <w:numId w:val="1"/>
        </w:numPr>
        <w:spacing w:after="80"/>
      </w:pPr>
      <w:r>
        <w:rPr>
          <w:sz w:val="24"/>
          <w:szCs w:val="24"/>
        </w:rPr>
        <w:t xml:space="preserve">System automates 200+ guest queries daily</w:t>
      </w:r>
    </w:p>
    <w:p>
      <w:pPr>
        <w:pStyle w:val="ListParagraph"/>
        <w:numPr>
          <w:ilvl w:val="0"/>
          <w:numId w:val="1"/>
        </w:numPr>
        <w:spacing w:after="80"/>
      </w:pPr>
      <w:r>
        <w:rPr>
          <w:sz w:val="24"/>
          <w:szCs w:val="24"/>
        </w:rPr>
        <w:t xml:space="preserve">Significantly streamlined hotel operations</w:t>
      </w:r>
    </w:p>
    <w:p>
      <w:pPr>
        <w:pStyle w:val="ListParagraph"/>
        <w:numPr>
          <w:ilvl w:val="0"/>
          <w:numId w:val="1"/>
        </w:numPr>
        <w:spacing w:after="80"/>
      </w:pPr>
      <w:r>
        <w:rPr>
          <w:sz w:val="24"/>
          <w:szCs w:val="24"/>
        </w:rPr>
        <w:t xml:space="preserve">Demonstrated end-to-end AI solution development capability</w:t>
      </w:r>
    </w:p>
    <w:p>
      <w:pPr>
        <w:pStyle w:val="ListParagraph"/>
        <w:numPr>
          <w:ilvl w:val="0"/>
          <w:numId w:val="1"/>
        </w:numPr>
        <w:spacing w:after="80"/>
      </w:pPr>
      <w:r>
        <w:rPr>
          <w:sz w:val="24"/>
          <w:szCs w:val="24"/>
        </w:rPr>
        <w:t xml:space="preserve">Reduced staff workload while improving guest satisfaction</w:t>
      </w:r>
    </w:p>
    <w:p>
      <w:pPr>
        <w:spacing w:after="120"/>
      </w:pPr>
      <w:r>
        <w:rPr>
          <w:b w:val="false"/>
          <w:bCs w:val="false"/>
          <w:sz w:val="24"/>
          <w:szCs w:val="24"/>
        </w:rPr>
        <w:t xml:space="preserve"/>
      </w:r>
    </w:p>
    <w:p>
      <w:pPr>
        <w:spacing w:after="120"/>
      </w:pPr>
      <w:r>
        <w:rPr>
          <w:b/>
          <w:bCs/>
          <w:sz w:val="24"/>
          <w:szCs w:val="24"/>
        </w:rPr>
        <w:t xml:space="preserve">TECHNICAL DEVELOPER - Qalhata Technology (2022 - 2023)</w:t>
      </w:r>
    </w:p>
    <w:p>
      <w:pPr>
        <w:pStyle w:val="ListParagraph"/>
        <w:numPr>
          <w:ilvl w:val="0"/>
          <w:numId w:val="1"/>
        </w:numPr>
        <w:spacing w:after="80"/>
      </w:pPr>
      <w:r>
        <w:rPr>
          <w:sz w:val="24"/>
          <w:szCs w:val="24"/>
        </w:rPr>
        <w:t xml:space="preserve">Developed analytics dashboards for business intelligence</w:t>
      </w:r>
    </w:p>
    <w:p>
      <w:pPr>
        <w:pStyle w:val="ListParagraph"/>
        <w:numPr>
          <w:ilvl w:val="0"/>
          <w:numId w:val="1"/>
        </w:numPr>
        <w:spacing w:after="80"/>
      </w:pPr>
      <w:r>
        <w:rPr>
          <w:sz w:val="24"/>
          <w:szCs w:val="24"/>
        </w:rPr>
        <w:t xml:space="preserve">Built AI-driven enterprise systems for data analysis</w:t>
      </w:r>
    </w:p>
    <w:p>
      <w:pPr>
        <w:pStyle w:val="ListParagraph"/>
        <w:numPr>
          <w:ilvl w:val="0"/>
          <w:numId w:val="1"/>
        </w:numPr>
        <w:spacing w:after="80"/>
      </w:pPr>
      <w:r>
        <w:rPr>
          <w:sz w:val="24"/>
          <w:szCs w:val="24"/>
        </w:rPr>
        <w:t xml:space="preserve">Created technical web infrastructure for corporate clients</w:t>
      </w:r>
    </w:p>
    <w:p>
      <w:pPr>
        <w:pStyle w:val="ListParagraph"/>
        <w:numPr>
          <w:ilvl w:val="0"/>
          <w:numId w:val="1"/>
        </w:numPr>
        <w:spacing w:after="80"/>
      </w:pPr>
      <w:r>
        <w:rPr>
          <w:sz w:val="24"/>
          <w:szCs w:val="24"/>
        </w:rPr>
        <w:t xml:space="preserve">Implemented data visualization solutions</w:t>
      </w:r>
    </w:p>
    <w:p>
      <w:pPr>
        <w:spacing w:after="120"/>
      </w:pPr>
      <w:r>
        <w:rPr>
          <w:b w:val="false"/>
          <w:bCs w:val="false"/>
          <w:sz w:val="24"/>
          <w:szCs w:val="24"/>
        </w:rPr>
        <w:t xml:space="preserve"/>
      </w:r>
    </w:p>
    <w:p>
      <w:pPr>
        <w:spacing w:after="120"/>
      </w:pPr>
      <w:r>
        <w:rPr>
          <w:b/>
          <w:bCs/>
          <w:sz w:val="24"/>
          <w:szCs w:val="24"/>
        </w:rPr>
        <w:t xml:space="preserve">WEB DEVELOPER - Deskstones Ltd (2021 - 2022)</w:t>
      </w:r>
    </w:p>
    <w:p>
      <w:pPr>
        <w:pStyle w:val="ListParagraph"/>
        <w:numPr>
          <w:ilvl w:val="0"/>
          <w:numId w:val="1"/>
        </w:numPr>
        <w:spacing w:after="80"/>
      </w:pPr>
      <w:r>
        <w:rPr>
          <w:sz w:val="24"/>
          <w:szCs w:val="24"/>
        </w:rPr>
        <w:t xml:space="preserve">Complete website rebuild and optimization project</w:t>
      </w:r>
    </w:p>
    <w:p>
      <w:pPr>
        <w:pStyle w:val="ListParagraph"/>
        <w:numPr>
          <w:ilvl w:val="0"/>
          <w:numId w:val="1"/>
        </w:numPr>
        <w:spacing w:after="80"/>
      </w:pPr>
      <w:r>
        <w:rPr>
          <w:sz w:val="24"/>
          <w:szCs w:val="24"/>
        </w:rPr>
        <w:t xml:space="preserve">Improved website performance and SEO visibility by over 40%</w:t>
      </w:r>
    </w:p>
    <w:p>
      <w:pPr>
        <w:pStyle w:val="ListParagraph"/>
        <w:numPr>
          <w:ilvl w:val="0"/>
          <w:numId w:val="1"/>
        </w:numPr>
        <w:spacing w:after="80"/>
      </w:pPr>
      <w:r>
        <w:rPr>
          <w:sz w:val="24"/>
          <w:szCs w:val="24"/>
        </w:rPr>
        <w:t xml:space="preserve">Demonstrated measurable business impact through technical improvements</w:t>
      </w:r>
    </w:p>
    <w:p>
      <w:pPr>
        <w:pStyle w:val="ListParagraph"/>
        <w:numPr>
          <w:ilvl w:val="0"/>
          <w:numId w:val="1"/>
        </w:numPr>
        <w:spacing w:after="80"/>
      </w:pPr>
      <w:r>
        <w:rPr>
          <w:sz w:val="24"/>
          <w:szCs w:val="24"/>
        </w:rPr>
        <w:t xml:space="preserve">Enhanced user experience and conversion rates</w:t>
      </w:r>
    </w:p>
    <w:p>
      <w:pPr>
        <w:spacing w:after="120"/>
      </w:pPr>
      <w:r>
        <w:rPr>
          <w:b w:val="false"/>
          <w:bCs w:val="false"/>
          <w:sz w:val="24"/>
          <w:szCs w:val="24"/>
        </w:rPr>
        <w:t xml:space="preserve"/>
      </w:r>
    </w:p>
    <w:p>
      <w:pPr>
        <w:spacing w:after="120"/>
      </w:pPr>
      <w:r>
        <w:rPr>
          <w:b/>
          <w:bCs/>
          <w:sz w:val="24"/>
          <w:szCs w:val="24"/>
        </w:rPr>
        <w:t xml:space="preserve">AUTOMATION SPECIALIST - Eden Health Care (2020 - 2021)</w:t>
      </w:r>
    </w:p>
    <w:p>
      <w:pPr>
        <w:pStyle w:val="ListParagraph"/>
        <w:numPr>
          <w:ilvl w:val="0"/>
          <w:numId w:val="1"/>
        </w:numPr>
        <w:spacing w:after="80"/>
      </w:pPr>
      <w:r>
        <w:rPr>
          <w:sz w:val="24"/>
          <w:szCs w:val="24"/>
        </w:rPr>
        <w:t xml:space="preserve">Developed automation tools for healthcare operations</w:t>
      </w:r>
    </w:p>
    <w:p>
      <w:pPr>
        <w:pStyle w:val="ListParagraph"/>
        <w:numPr>
          <w:ilvl w:val="0"/>
          <w:numId w:val="1"/>
        </w:numPr>
        <w:spacing w:after="80"/>
      </w:pPr>
      <w:r>
        <w:rPr>
          <w:sz w:val="24"/>
          <w:szCs w:val="24"/>
        </w:rPr>
        <w:t xml:space="preserve">Reduced manual processes by 60%</w:t>
      </w:r>
    </w:p>
    <w:p>
      <w:pPr>
        <w:pStyle w:val="ListParagraph"/>
        <w:numPr>
          <w:ilvl w:val="0"/>
          <w:numId w:val="1"/>
        </w:numPr>
        <w:spacing w:after="80"/>
      </w:pPr>
      <w:r>
        <w:rPr>
          <w:sz w:val="24"/>
          <w:szCs w:val="24"/>
        </w:rPr>
        <w:t xml:space="preserve">Created efficiency-driving solutions for healthcare sector</w:t>
      </w:r>
    </w:p>
    <w:p>
      <w:pPr>
        <w:pStyle w:val="ListParagraph"/>
        <w:numPr>
          <w:ilvl w:val="0"/>
          <w:numId w:val="1"/>
        </w:numPr>
        <w:spacing w:after="80"/>
      </w:pPr>
      <w:r>
        <w:rPr>
          <w:sz w:val="24"/>
          <w:szCs w:val="24"/>
        </w:rPr>
        <w:t xml:space="preserve">Improved operational workflows and staff productivity</w:t>
      </w:r>
    </w:p>
    <w:p>
      <w:pPr>
        <w:spacing w:after="120"/>
      </w:pPr>
      <w:r>
        <w:rPr>
          <w:b w:val="false"/>
          <w:bCs w:val="false"/>
          <w:sz w:val="24"/>
          <w:szCs w:val="24"/>
        </w:rPr>
        <w:t xml:space="preserve"/>
      </w:r>
    </w:p>
    <w:p>
      <w:pPr>
        <w:spacing w:before="300" w:after="150"/>
      </w:pPr>
      <w:r>
        <w:rPr>
          <w:b/>
          <w:bCs/>
          <w:color w:val="2c5282"/>
          <w:sz w:val="28"/>
          <w:szCs w:val="28"/>
        </w:rPr>
        <w:t xml:space="preserve">2.5 Technical Skills &amp; Competencies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Skill Category</w:t>
            </w:r>
          </w:p>
        </w:tc>
        <w:tc>
          <w:tcPr>
            <w:shd w:fill="1a365d"/>
          </w:tcPr>
          <w:p>
            <w:r>
              <w:rPr>
                <w:b/>
                <w:bCs/>
                <w:color w:val="ffffff"/>
                <w:sz w:val="22"/>
                <w:szCs w:val="22"/>
              </w:rPr>
              <w:t xml:space="preserve">Technologies</w:t>
            </w:r>
          </w:p>
        </w:tc>
        <w:tc>
          <w:tcPr>
            <w:shd w:fill="1a365d"/>
          </w:tcPr>
          <w:p>
            <w:r>
              <w:rPr>
                <w:b/>
                <w:bCs/>
                <w:color w:val="ffffff"/>
                <w:sz w:val="22"/>
                <w:szCs w:val="22"/>
              </w:rPr>
              <w:t xml:space="preserve">Proficiency</w:t>
            </w:r>
          </w:p>
        </w:tc>
      </w:tr>
      <w:tr>
        <w:tc>
          <w:p>
            <w:r>
              <w:rPr>
                <w:sz w:val="22"/>
                <w:szCs w:val="22"/>
              </w:rPr>
              <w:t xml:space="preserve">Frontend Development</w:t>
            </w:r>
          </w:p>
        </w:tc>
        <w:tc>
          <w:p>
            <w:r>
              <w:rPr>
                <w:sz w:val="22"/>
                <w:szCs w:val="22"/>
              </w:rPr>
              <w:t xml:space="preserve">React 18, TypeScript, Tailwind CSS, Next.js</w:t>
            </w:r>
          </w:p>
        </w:tc>
        <w:tc>
          <w:p>
            <w:r>
              <w:rPr>
                <w:sz w:val="22"/>
                <w:szCs w:val="22"/>
              </w:rPr>
              <w:t xml:space="preserve">Expert (9/10)</w:t>
            </w:r>
          </w:p>
        </w:tc>
      </w:tr>
      <w:tr>
        <w:tc>
          <w:p>
            <w:r>
              <w:rPr>
                <w:sz w:val="22"/>
                <w:szCs w:val="22"/>
              </w:rPr>
              <w:t xml:space="preserve">Backend Development</w:t>
            </w:r>
          </w:p>
        </w:tc>
        <w:tc>
          <w:p>
            <w:r>
              <w:rPr>
                <w:sz w:val="22"/>
                <w:szCs w:val="22"/>
              </w:rPr>
              <w:t xml:space="preserve">Node.js, Express.js, Python, REST APIs</w:t>
            </w:r>
          </w:p>
        </w:tc>
        <w:tc>
          <w:p>
            <w:r>
              <w:rPr>
                <w:sz w:val="22"/>
                <w:szCs w:val="22"/>
              </w:rPr>
              <w:t xml:space="preserve">Expert (9/10)</w:t>
            </w:r>
          </w:p>
        </w:tc>
      </w:tr>
      <w:tr>
        <w:tc>
          <w:p>
            <w:r>
              <w:rPr>
                <w:sz w:val="22"/>
                <w:szCs w:val="22"/>
              </w:rPr>
              <w:t xml:space="preserve">Database Systems</w:t>
            </w:r>
          </w:p>
        </w:tc>
        <w:tc>
          <w:p>
            <w:r>
              <w:rPr>
                <w:sz w:val="22"/>
                <w:szCs w:val="22"/>
              </w:rPr>
              <w:t xml:space="preserve">PostgreSQL, MongoDB, Redis, Drizzle ORM</w:t>
            </w:r>
          </w:p>
        </w:tc>
        <w:tc>
          <w:p>
            <w:r>
              <w:rPr>
                <w:sz w:val="22"/>
                <w:szCs w:val="22"/>
              </w:rPr>
              <w:t xml:space="preserve">Advanced (8/10)</w:t>
            </w:r>
          </w:p>
        </w:tc>
      </w:tr>
      <w:tr>
        <w:tc>
          <w:p>
            <w:r>
              <w:rPr>
                <w:sz w:val="22"/>
                <w:szCs w:val="22"/>
              </w:rPr>
              <w:t xml:space="preserve">AI/ML Integration</w:t>
            </w:r>
          </w:p>
        </w:tc>
        <w:tc>
          <w:p>
            <w:r>
              <w:rPr>
                <w:sz w:val="22"/>
                <w:szCs w:val="22"/>
              </w:rPr>
              <w:t xml:space="preserve">OpenAI GPT-4, Google Gemini, LangChain</w:t>
            </w:r>
          </w:p>
        </w:tc>
        <w:tc>
          <w:p>
            <w:r>
              <w:rPr>
                <w:sz w:val="22"/>
                <w:szCs w:val="22"/>
              </w:rPr>
              <w:t xml:space="preserve">Expert (9/10)</w:t>
            </w:r>
          </w:p>
        </w:tc>
      </w:tr>
      <w:tr>
        <w:tc>
          <w:p>
            <w:r>
              <w:rPr>
                <w:sz w:val="22"/>
                <w:szCs w:val="22"/>
              </w:rPr>
              <w:t xml:space="preserve">Cloud Infrastructure</w:t>
            </w:r>
          </w:p>
        </w:tc>
        <w:tc>
          <w:p>
            <w:r>
              <w:rPr>
                <w:sz w:val="22"/>
                <w:szCs w:val="22"/>
              </w:rPr>
              <w:t xml:space="preserve">AWS, Vercel, Railway, Neon Database</w:t>
            </w:r>
          </w:p>
        </w:tc>
        <w:tc>
          <w:p>
            <w:r>
              <w:rPr>
                <w:sz w:val="22"/>
                <w:szCs w:val="22"/>
              </w:rPr>
              <w:t xml:space="preserve">Advanced (8/10)</w:t>
            </w:r>
          </w:p>
        </w:tc>
      </w:tr>
      <w:tr>
        <w:tc>
          <w:p>
            <w:r>
              <w:rPr>
                <w:sz w:val="22"/>
                <w:szCs w:val="22"/>
              </w:rPr>
              <w:t xml:space="preserve">DevOps</w:t>
            </w:r>
          </w:p>
        </w:tc>
        <w:tc>
          <w:p>
            <w:r>
              <w:rPr>
                <w:sz w:val="22"/>
                <w:szCs w:val="22"/>
              </w:rPr>
              <w:t xml:space="preserve">Git, CI/CD, Docker, Monitoring</w:t>
            </w:r>
          </w:p>
        </w:tc>
        <w:tc>
          <w:p>
            <w:r>
              <w:rPr>
                <w:sz w:val="22"/>
                <w:szCs w:val="22"/>
              </w:rPr>
              <w:t xml:space="preserve">Intermediate (7/10)</w:t>
            </w:r>
          </w:p>
        </w:tc>
      </w:tr>
      <w:tr>
        <w:tc>
          <w:p>
            <w:r>
              <w:rPr>
                <w:sz w:val="22"/>
                <w:szCs w:val="22"/>
              </w:rPr>
              <w:t xml:space="preserve">Data Analytics</w:t>
            </w:r>
          </w:p>
        </w:tc>
        <w:tc>
          <w:p>
            <w:r>
              <w:rPr>
                <w:sz w:val="22"/>
                <w:szCs w:val="22"/>
              </w:rPr>
              <w:t xml:space="preserve">Python, Pandas, Machine Learning</w:t>
            </w:r>
          </w:p>
        </w:tc>
        <w:tc>
          <w:p>
            <w:r>
              <w:rPr>
                <w:sz w:val="22"/>
                <w:szCs w:val="22"/>
              </w:rPr>
              <w:t xml:space="preserve">Advanced (8/10)</w:t>
            </w:r>
          </w:p>
        </w:tc>
      </w:tr>
    </w:tbl>
    <w:p>
      <w:r>
        <w:br w:type="page"/>
      </w:r>
    </w:p>
    <w:p>
      <w:pPr>
        <w:spacing w:before="300" w:after="150"/>
      </w:pPr>
      <w:r>
        <w:rPr>
          <w:b/>
          <w:bCs/>
          <w:color w:val="2c5282"/>
          <w:sz w:val="28"/>
          <w:szCs w:val="28"/>
        </w:rPr>
        <w:t xml:space="preserve">2.6 Entrepreneurial Track Record</w:t>
      </w:r>
    </w:p>
    <w:p>
      <w:pPr>
        <w:spacing w:after="200"/>
      </w:pPr>
      <w:r>
        <w:rPr>
          <w:sz w:val="24"/>
          <w:szCs w:val="24"/>
        </w:rPr>
        <w:t xml:space="preserve">Through BhenMedia, Ebuka has established a proven track record of entrepreneurial success, demonstrating the skills essential for building and scaling a technology business:</w:t>
      </w:r>
    </w:p>
    <w:p>
      <w:pPr>
        <w:pStyle w:val="ListParagraph"/>
        <w:numPr>
          <w:ilvl w:val="0"/>
          <w:numId w:val="1"/>
        </w:numPr>
        <w:spacing w:after="80"/>
      </w:pPr>
      <w:r>
        <w:rPr>
          <w:sz w:val="24"/>
          <w:szCs w:val="24"/>
        </w:rPr>
        <w:t xml:space="preserve">Founded and operated BhenMedia for 6+ years</w:t>
      </w:r>
    </w:p>
    <w:p>
      <w:pPr>
        <w:pStyle w:val="ListParagraph"/>
        <w:numPr>
          <w:ilvl w:val="0"/>
          <w:numId w:val="1"/>
        </w:numPr>
        <w:spacing w:after="80"/>
      </w:pPr>
      <w:r>
        <w:rPr>
          <w:sz w:val="24"/>
          <w:szCs w:val="24"/>
        </w:rPr>
        <w:t xml:space="preserve">Successfully delivered 15+ diverse client projects</w:t>
      </w:r>
    </w:p>
    <w:p>
      <w:pPr>
        <w:pStyle w:val="ListParagraph"/>
        <w:numPr>
          <w:ilvl w:val="0"/>
          <w:numId w:val="1"/>
        </w:numPr>
        <w:spacing w:after="80"/>
      </w:pPr>
      <w:r>
        <w:rPr>
          <w:sz w:val="24"/>
          <w:szCs w:val="24"/>
        </w:rPr>
        <w:t xml:space="preserve">Built long-term client relationships across multiple industries</w:t>
      </w:r>
    </w:p>
    <w:p>
      <w:pPr>
        <w:pStyle w:val="ListParagraph"/>
        <w:numPr>
          <w:ilvl w:val="0"/>
          <w:numId w:val="1"/>
        </w:numPr>
        <w:spacing w:after="80"/>
      </w:pPr>
      <w:r>
        <w:rPr>
          <w:sz w:val="24"/>
          <w:szCs w:val="24"/>
        </w:rPr>
        <w:t xml:space="preserve">Managed end-to-end project delivery from inception to launch</w:t>
      </w:r>
    </w:p>
    <w:p>
      <w:pPr>
        <w:pStyle w:val="ListParagraph"/>
        <w:numPr>
          <w:ilvl w:val="0"/>
          <w:numId w:val="1"/>
        </w:numPr>
        <w:spacing w:after="80"/>
      </w:pPr>
      <w:r>
        <w:rPr>
          <w:sz w:val="24"/>
          <w:szCs w:val="24"/>
        </w:rPr>
        <w:t xml:space="preserve">Developed expertise in client communication and expectations management</w:t>
      </w:r>
    </w:p>
    <w:p>
      <w:pPr>
        <w:pStyle w:val="ListParagraph"/>
        <w:numPr>
          <w:ilvl w:val="0"/>
          <w:numId w:val="1"/>
        </w:numPr>
        <w:spacing w:after="80"/>
      </w:pPr>
      <w:r>
        <w:rPr>
          <w:sz w:val="24"/>
          <w:szCs w:val="24"/>
        </w:rPr>
        <w:t xml:space="preserve">Established reputation for quality, reliability, and technical excellence</w:t>
      </w:r>
    </w:p>
    <w:p>
      <w:pPr>
        <w:spacing w:after="120"/>
      </w:pPr>
      <w:r>
        <w:rPr>
          <w:b w:val="false"/>
          <w:bCs w:val="false"/>
          <w:sz w:val="24"/>
          <w:szCs w:val="24"/>
        </w:rPr>
        <w:t xml:space="preserve"/>
      </w:r>
    </w:p>
    <w:p>
      <w:pPr>
        <w:spacing w:before="300" w:after="150"/>
      </w:pPr>
      <w:r>
        <w:rPr>
          <w:b/>
          <w:bCs/>
          <w:color w:val="2c5282"/>
          <w:sz w:val="28"/>
          <w:szCs w:val="28"/>
        </w:rPr>
        <w:t xml:space="preserve">2.7 Founder Capability Assessment (Criterion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Capability Area</w:t>
            </w:r>
          </w:p>
        </w:tc>
        <w:tc>
          <w:tcPr>
            <w:shd w:fill="1a365d"/>
          </w:tcPr>
          <w:p>
            <w:r>
              <w:rPr>
                <w:b/>
                <w:bCs/>
                <w:color w:val="ffffff"/>
                <w:sz w:val="22"/>
                <w:szCs w:val="22"/>
              </w:rPr>
              <w:t xml:space="preserve">Evidence</w:t>
            </w:r>
          </w:p>
        </w:tc>
        <w:tc>
          <w:tcPr>
            <w:shd w:fill="1a365d"/>
          </w:tcPr>
          <w:p>
            <w:r>
              <w:rPr>
                <w:b/>
                <w:bCs/>
                <w:color w:val="ffffff"/>
                <w:sz w:val="22"/>
                <w:szCs w:val="22"/>
              </w:rPr>
              <w:t xml:space="preserve">Score</w:t>
            </w:r>
          </w:p>
        </w:tc>
      </w:tr>
      <w:tr>
        <w:tc>
          <w:p>
            <w:r>
              <w:rPr>
                <w:sz w:val="22"/>
                <w:szCs w:val="22"/>
              </w:rPr>
              <w:t xml:space="preserve">Technical Expertise</w:t>
            </w:r>
          </w:p>
        </w:tc>
        <w:tc>
          <w:p>
            <w:r>
              <w:rPr>
                <w:sz w:val="22"/>
                <w:szCs w:val="22"/>
              </w:rPr>
              <w:t xml:space="preserve">MSc Data Science, 7+ years development, 15+ projects</w:t>
            </w:r>
          </w:p>
        </w:tc>
        <w:tc>
          <w:p>
            <w:r>
              <w:rPr>
                <w:sz w:val="22"/>
                <w:szCs w:val="22"/>
              </w:rPr>
              <w:t xml:space="preserve">95/100</w:t>
            </w:r>
          </w:p>
        </w:tc>
      </w:tr>
      <w:tr>
        <w:tc>
          <w:p>
            <w:r>
              <w:rPr>
                <w:sz w:val="22"/>
                <w:szCs w:val="22"/>
              </w:rPr>
              <w:t xml:space="preserve">Domain Knowledge</w:t>
            </w:r>
          </w:p>
        </w:tc>
        <w:tc>
          <w:p>
            <w:r>
              <w:rPr>
                <w:sz w:val="22"/>
                <w:szCs w:val="22"/>
              </w:rPr>
              <w:t xml:space="preserve">Personal immigration experience, visa research</w:t>
            </w:r>
          </w:p>
        </w:tc>
        <w:tc>
          <w:p>
            <w:r>
              <w:rPr>
                <w:sz w:val="22"/>
                <w:szCs w:val="22"/>
              </w:rPr>
              <w:t xml:space="preserve">90/100</w:t>
            </w:r>
          </w:p>
        </w:tc>
      </w:tr>
      <w:tr>
        <w:tc>
          <w:p>
            <w:r>
              <w:rPr>
                <w:sz w:val="22"/>
                <w:szCs w:val="22"/>
              </w:rPr>
              <w:t xml:space="preserve">Business Acumen</w:t>
            </w:r>
          </w:p>
        </w:tc>
        <w:tc>
          <w:p>
            <w:r>
              <w:rPr>
                <w:sz w:val="22"/>
                <w:szCs w:val="22"/>
              </w:rPr>
              <w:t xml:space="preserve">6+ years entrepreneurship, client management</w:t>
            </w:r>
          </w:p>
        </w:tc>
        <w:tc>
          <w:p>
            <w:r>
              <w:rPr>
                <w:sz w:val="22"/>
                <w:szCs w:val="22"/>
              </w:rPr>
              <w:t xml:space="preserve">88/100</w:t>
            </w:r>
          </w:p>
        </w:tc>
      </w:tr>
      <w:tr>
        <w:tc>
          <w:p>
            <w:r>
              <w:rPr>
                <w:sz w:val="22"/>
                <w:szCs w:val="22"/>
              </w:rPr>
              <w:t xml:space="preserve">Leadership</w:t>
            </w:r>
          </w:p>
        </w:tc>
        <w:tc>
          <w:p>
            <w:r>
              <w:rPr>
                <w:sz w:val="22"/>
                <w:szCs w:val="22"/>
              </w:rPr>
              <w:t xml:space="preserve">Team project delivery, client relationship management</w:t>
            </w:r>
          </w:p>
        </w:tc>
        <w:tc>
          <w:p>
            <w:r>
              <w:rPr>
                <w:sz w:val="22"/>
                <w:szCs w:val="22"/>
              </w:rPr>
              <w:t xml:space="preserve">85/100</w:t>
            </w:r>
          </w:p>
        </w:tc>
      </w:tr>
      <w:tr>
        <w:tc>
          <w:p>
            <w:r>
              <w:rPr>
                <w:sz w:val="22"/>
                <w:szCs w:val="22"/>
              </w:rPr>
              <w:t xml:space="preserve">Commitment</w:t>
            </w:r>
          </w:p>
        </w:tc>
        <w:tc>
          <w:p>
            <w:r>
              <w:rPr>
                <w:sz w:val="22"/>
                <w:szCs w:val="22"/>
              </w:rPr>
              <w:t xml:space="preserve">Full-time dedication, £8,000 personal investment</w:t>
            </w:r>
          </w:p>
        </w:tc>
        <w:tc>
          <w:p>
            <w:r>
              <w:rPr>
                <w:sz w:val="22"/>
                <w:szCs w:val="22"/>
              </w:rPr>
              <w:t xml:space="preserve">98/100</w:t>
            </w:r>
          </w:p>
        </w:tc>
      </w:tr>
      <w:tr>
        <w:tc>
          <w:p>
            <w:r>
              <w:rPr>
                <w:sz w:val="22"/>
                <w:szCs w:val="22"/>
              </w:rPr>
              <w:t xml:space="preserve">OVERALL FOUNDER CAPABILITY</w:t>
            </w:r>
          </w:p>
        </w:tc>
        <w:tc>
          <w:p>
            <w:r>
              <w:rPr>
                <w:sz w:val="22"/>
                <w:szCs w:val="22"/>
              </w:rPr>
              <w:t xml:space="preserve"/>
            </w:r>
          </w:p>
        </w:tc>
        <w:tc>
          <w:p>
            <w:r>
              <w:rPr>
                <w:sz w:val="22"/>
                <w:szCs w:val="22"/>
              </w:rPr>
              <w:t xml:space="preserve">95/100 ✓</w:t>
            </w:r>
          </w:p>
        </w:tc>
      </w:tr>
    </w:tbl>
    <w:p>
      <w:r>
        <w:br w:type="page"/>
      </w:r>
    </w:p>
    <w:p>
      <w:pPr>
        <w:spacing w:before="1000"/>
        <w:jc w:val="center"/>
      </w:pPr>
      <w:r>
        <w:rPr>
          <w:b/>
          <w:bCs/>
          <w:color w:val="1a365d"/>
          <w:sz w:val="36"/>
          <w:szCs w:val="36"/>
        </w:rPr>
        <w:t xml:space="preserve">PART B</w:t>
      </w:r>
    </w:p>
    <w:p>
      <w:pPr>
        <w:spacing w:after="1000"/>
        <w:jc w:val="center"/>
      </w:pPr>
      <w:r>
        <w:rPr>
          <w:b/>
          <w:bCs/>
          <w:color w:val="2c5282"/>
          <w:sz w:val="48"/>
          <w:szCs w:val="48"/>
        </w:rPr>
        <w:t xml:space="preserve">BUSINESS FUNDAMENTALS</w:t>
      </w:r>
    </w:p>
    <w:p>
      <w:r>
        <w:br w:type="page"/>
      </w:r>
    </w:p>
    <w:p>
      <w:pPr>
        <w:pStyle w:val="Heading1"/>
        <w:spacing w:before="400" w:after="200"/>
      </w:pPr>
      <w:r>
        <w:t xml:space="preserve">3. BUSINESS OVERVIEW &amp; VISION</w:t>
      </w:r>
    </w:p>
    <w:p>
      <w:pPr>
        <w:spacing w:before="300" w:after="150"/>
      </w:pPr>
      <w:r>
        <w:rPr>
          <w:b/>
          <w:bCs/>
          <w:color w:val="2c5282"/>
          <w:sz w:val="28"/>
          <w:szCs w:val="28"/>
        </w:rPr>
        <w:t xml:space="preserve">3.1 Company Information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a365d"/>
          </w:tcPr>
          <w:p>
            <w:r>
              <w:rPr>
                <w:b/>
                <w:bCs/>
                <w:color w:val="ffffff"/>
                <w:sz w:val="22"/>
                <w:szCs w:val="22"/>
              </w:rPr>
              <w:t xml:space="preserve">Item</w:t>
            </w:r>
          </w:p>
        </w:tc>
        <w:tc>
          <w:tcPr>
            <w:shd w:fill="1a365d"/>
          </w:tcPr>
          <w:p>
            <w:r>
              <w:rPr>
                <w:b/>
                <w:bCs/>
                <w:color w:val="ffffff"/>
                <w:sz w:val="22"/>
                <w:szCs w:val="22"/>
              </w:rPr>
              <w:t xml:space="preserve">Details</w:t>
            </w:r>
          </w:p>
        </w:tc>
      </w:tr>
      <w:tr>
        <w:tc>
          <w:p>
            <w:r>
              <w:rPr>
                <w:sz w:val="22"/>
                <w:szCs w:val="22"/>
              </w:rPr>
              <w:t xml:space="preserve">Business Name</w:t>
            </w:r>
          </w:p>
        </w:tc>
        <w:tc>
          <w:p>
            <w:r>
              <w:rPr>
                <w:sz w:val="22"/>
                <w:szCs w:val="22"/>
              </w:rPr>
              <w:t xml:space="preserve">UK Innovator Founder Visa Assistant</w:t>
            </w:r>
          </w:p>
        </w:tc>
      </w:tr>
      <w:tr>
        <w:tc>
          <w:p>
            <w:r>
              <w:rPr>
                <w:sz w:val="22"/>
                <w:szCs w:val="22"/>
              </w:rPr>
              <w:t xml:space="preserve">Legal Structure</w:t>
            </w:r>
          </w:p>
        </w:tc>
        <w:tc>
          <w:p>
            <w:r>
              <w:rPr>
                <w:sz w:val="22"/>
                <w:szCs w:val="22"/>
              </w:rPr>
              <w:t xml:space="preserve">UK Limited Company (to be registered upon endorsement)</w:t>
            </w:r>
          </w:p>
        </w:tc>
      </w:tr>
      <w:tr>
        <w:tc>
          <w:p>
            <w:r>
              <w:rPr>
                <w:sz w:val="22"/>
                <w:szCs w:val="22"/>
              </w:rPr>
              <w:t xml:space="preserve">Trading Name</w:t>
            </w:r>
          </w:p>
        </w:tc>
        <w:tc>
          <w:p>
            <w:r>
              <w:rPr>
                <w:sz w:val="22"/>
                <w:szCs w:val="22"/>
              </w:rPr>
              <w:t xml:space="preserve">UK Innovator Founder Visa Assistant</w:t>
            </w:r>
          </w:p>
        </w:tc>
      </w:tr>
      <w:tr>
        <w:tc>
          <w:p>
            <w:r>
              <w:rPr>
                <w:sz w:val="22"/>
                <w:szCs w:val="22"/>
              </w:rPr>
              <w:t xml:space="preserve">Registered Address</w:t>
            </w:r>
          </w:p>
        </w:tc>
        <w:tc>
          <w:p>
            <w:r>
              <w:rPr>
                <w:sz w:val="22"/>
                <w:szCs w:val="22"/>
              </w:rPr>
              <w:t xml:space="preserve">13 Village Place, Burley, Leeds, LS4 2NT, United Kingdom</w:t>
            </w:r>
          </w:p>
        </w:tc>
      </w:tr>
      <w:tr>
        <w:tc>
          <w:p>
            <w:r>
              <w:rPr>
                <w:sz w:val="22"/>
                <w:szCs w:val="22"/>
              </w:rPr>
              <w:t xml:space="preserve">Website</w:t>
            </w:r>
          </w:p>
        </w:tc>
        <w:tc>
          <w:p>
            <w:r>
              <w:rPr>
                <w:sz w:val="22"/>
                <w:szCs w:val="22"/>
              </w:rPr>
              <w:t xml:space="preserve">https://innovatorfoundervisaassistant.co.uk</w:t>
            </w:r>
          </w:p>
        </w:tc>
      </w:tr>
      <w:tr>
        <w:tc>
          <w:p>
            <w:r>
              <w:rPr>
                <w:sz w:val="22"/>
                <w:szCs w:val="22"/>
              </w:rPr>
              <w:t xml:space="preserve">Industry Classification</w:t>
            </w:r>
          </w:p>
        </w:tc>
        <w:tc>
          <w:p>
            <w:r>
              <w:rPr>
                <w:sz w:val="22"/>
                <w:szCs w:val="22"/>
              </w:rPr>
              <w:t xml:space="preserve">LegalTech / ImmigrationTech / SaaS</w:t>
            </w:r>
          </w:p>
        </w:tc>
      </w:tr>
      <w:tr>
        <w:tc>
          <w:p>
            <w:r>
              <w:rPr>
                <w:sz w:val="22"/>
                <w:szCs w:val="22"/>
              </w:rPr>
              <w:t xml:space="preserve">Business Model</w:t>
            </w:r>
          </w:p>
        </w:tc>
        <w:tc>
          <w:p>
            <w:r>
              <w:rPr>
                <w:sz w:val="22"/>
                <w:szCs w:val="22"/>
              </w:rPr>
              <w:t xml:space="preserve">Subscription-based Software-as-a-Service</w:t>
            </w:r>
          </w:p>
        </w:tc>
      </w:tr>
      <w:tr>
        <w:tc>
          <w:p>
            <w:r>
              <w:rPr>
                <w:sz w:val="22"/>
                <w:szCs w:val="22"/>
              </w:rPr>
              <w:t xml:space="preserve">Stage</w:t>
            </w:r>
          </w:p>
        </w:tc>
        <w:tc>
          <w:p>
            <w:r>
              <w:rPr>
                <w:sz w:val="22"/>
                <w:szCs w:val="22"/>
              </w:rPr>
              <w:t xml:space="preserve">Live Beta with paying customers</w:t>
            </w:r>
          </w:p>
        </w:tc>
      </w:tr>
    </w:tbl>
    <w:p>
      <w:pPr>
        <w:spacing w:after="120"/>
      </w:pPr>
      <w:r>
        <w:rPr>
          <w:b w:val="false"/>
          <w:bCs w:val="false"/>
          <w:sz w:val="24"/>
          <w:szCs w:val="24"/>
        </w:rPr>
        <w:t xml:space="preserve"/>
      </w:r>
    </w:p>
    <w:p>
      <w:pPr>
        <w:spacing w:before="300" w:after="150"/>
      </w:pPr>
      <w:r>
        <w:rPr>
          <w:b/>
          <w:bCs/>
          <w:color w:val="2c5282"/>
          <w:sz w:val="28"/>
          <w:szCs w:val="28"/>
        </w:rPr>
        <w:t xml:space="preserve">3.2 Mission Statement</w:t>
      </w:r>
    </w:p>
    <w:p>
      <w:pPr>
        <w:spacing w:after="200"/>
      </w:pPr>
      <w:r>
        <w:rPr>
          <w:sz w:val="24"/>
          <w:szCs w:val="24"/>
        </w:rPr>
        <w:t xml:space="preserve">To become the UK's leading AI-powered visa application assistant, enabling talented entrepreneurs worldwide to navigate the Innovator Founder Visa process with confidence, accuracy, and affordability. We are committed to democratising access to world-class immigration guidance, eliminating the barriers that prevent qualified founders from bringing their innovative ideas to the UK.</w:t>
      </w:r>
    </w:p>
    <w:p>
      <w:pPr>
        <w:spacing w:before="300" w:after="150"/>
      </w:pPr>
      <w:r>
        <w:rPr>
          <w:b/>
          <w:bCs/>
          <w:color w:val="2c5282"/>
          <w:sz w:val="28"/>
          <w:szCs w:val="28"/>
        </w:rPr>
        <w:t xml:space="preserve">3.3 Vision Statement</w:t>
      </w:r>
    </w:p>
    <w:p>
      <w:pPr>
        <w:spacing w:after="200"/>
      </w:pPr>
      <w:r>
        <w:rPr>
          <w:sz w:val="24"/>
          <w:szCs w:val="24"/>
        </w:rPr>
        <w:t xml:space="preserve">By 2028, UK Innovator Founder Visa Assistant will expand into the UK's #1 comprehensive immigration technology platform, covering all major visa categories including Skilled Worker, Global Talent, and Scale-Up visas, serving 100,000+ users annually and establishing the gold standard for AI-powered immigration services globally.</w:t>
      </w:r>
    </w:p>
    <w:p>
      <w:pPr>
        <w:spacing w:before="300" w:after="150"/>
      </w:pPr>
      <w:r>
        <w:rPr>
          <w:b/>
          <w:bCs/>
          <w:color w:val="2c5282"/>
          <w:sz w:val="28"/>
          <w:szCs w:val="28"/>
        </w:rPr>
        <w:t xml:space="preserve">3.4 Core Values</w:t>
      </w:r>
    </w:p>
    <w:p>
      <w:pPr>
        <w:pStyle w:val="ListParagraph"/>
        <w:numPr>
          <w:ilvl w:val="0"/>
          <w:numId w:val="1"/>
        </w:numPr>
        <w:spacing w:after="80"/>
      </w:pPr>
      <w:r>
        <w:rPr>
          <w:sz w:val="24"/>
          <w:szCs w:val="24"/>
        </w:rPr>
        <w:t xml:space="preserve">ACCESSIBILITY: Making professional-grade visa guidance available to all qualified entrepreneurs, regardless of financial means</w:t>
      </w:r>
    </w:p>
    <w:p>
      <w:pPr>
        <w:pStyle w:val="ListParagraph"/>
        <w:numPr>
          <w:ilvl w:val="0"/>
          <w:numId w:val="1"/>
        </w:numPr>
        <w:spacing w:after="80"/>
      </w:pPr>
      <w:r>
        <w:rPr>
          <w:sz w:val="24"/>
          <w:szCs w:val="24"/>
        </w:rPr>
        <w:t xml:space="preserve">ACCURACY: Maintaining 100% compliance with Home Office requirements and providing PhD-level quality content</w:t>
      </w:r>
    </w:p>
    <w:p>
      <w:pPr>
        <w:pStyle w:val="ListParagraph"/>
        <w:numPr>
          <w:ilvl w:val="0"/>
          <w:numId w:val="1"/>
        </w:numPr>
        <w:spacing w:after="80"/>
      </w:pPr>
      <w:r>
        <w:rPr>
          <w:sz w:val="24"/>
          <w:szCs w:val="24"/>
        </w:rPr>
        <w:t xml:space="preserve">INNOVATION: Continuously advancing our AI capabilities to deliver superior user experiences</w:t>
      </w:r>
    </w:p>
    <w:p>
      <w:pPr>
        <w:pStyle w:val="ListParagraph"/>
        <w:numPr>
          <w:ilvl w:val="0"/>
          <w:numId w:val="1"/>
        </w:numPr>
        <w:spacing w:after="80"/>
      </w:pPr>
      <w:r>
        <w:rPr>
          <w:sz w:val="24"/>
          <w:szCs w:val="24"/>
        </w:rPr>
        <w:t xml:space="preserve">TRANSPARENCY: Operating with clear OISC disclaimers and honest communication about what our platform can and cannot do</w:t>
      </w:r>
    </w:p>
    <w:p>
      <w:pPr>
        <w:pStyle w:val="ListParagraph"/>
        <w:numPr>
          <w:ilvl w:val="0"/>
          <w:numId w:val="1"/>
        </w:numPr>
        <w:spacing w:after="80"/>
      </w:pPr>
      <w:r>
        <w:rPr>
          <w:sz w:val="24"/>
          <w:szCs w:val="24"/>
        </w:rPr>
        <w:t xml:space="preserve">EMPOWERMENT: Giving founders the knowledge and tools to take control of their visa journey</w:t>
      </w:r>
    </w:p>
    <w:p>
      <w:pPr>
        <w:spacing w:after="120"/>
      </w:pPr>
      <w:r>
        <w:rPr>
          <w:b w:val="false"/>
          <w:bCs w:val="false"/>
          <w:sz w:val="24"/>
          <w:szCs w:val="24"/>
        </w:rPr>
        <w:t xml:space="preserve"/>
      </w:r>
    </w:p>
    <w:p>
      <w:pPr>
        <w:spacing w:before="300" w:after="150"/>
      </w:pPr>
      <w:r>
        <w:rPr>
          <w:b/>
          <w:bCs/>
          <w:color w:val="2c5282"/>
          <w:sz w:val="28"/>
          <w:szCs w:val="28"/>
        </w:rPr>
        <w:t xml:space="preserve">3.5 Business Model Overview</w:t>
      </w:r>
    </w:p>
    <w:p>
      <w:pPr>
        <w:spacing w:after="200"/>
      </w:pPr>
      <w:r>
        <w:rPr>
          <w:sz w:val="24"/>
          <w:szCs w:val="24"/>
        </w:rPr>
        <w:t xml:space="preserve">UK Innovator Founder Visa Assistant operates a tiered subscription model designed to serve entrepreneurs at every stage of their visa journey. The freemium approach allows users to experience the platform before committing financially, while premium tiers provide comprehensive support for serious applicants.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a365d"/>
          </w:tcPr>
          <w:p>
            <w:r>
              <w:rPr>
                <w:b/>
                <w:bCs/>
                <w:color w:val="ffffff"/>
                <w:sz w:val="22"/>
                <w:szCs w:val="22"/>
              </w:rPr>
              <w:t xml:space="preserve">Tier</w:t>
            </w:r>
          </w:p>
        </w:tc>
        <w:tc>
          <w:tcPr>
            <w:shd w:fill="1a365d"/>
          </w:tcPr>
          <w:p>
            <w:r>
              <w:rPr>
                <w:b/>
                <w:bCs/>
                <w:color w:val="ffffff"/>
                <w:sz w:val="22"/>
                <w:szCs w:val="22"/>
              </w:rPr>
              <w:t xml:space="preserve">Price</w:t>
            </w:r>
          </w:p>
        </w:tc>
        <w:tc>
          <w:tcPr>
            <w:shd w:fill="1a365d"/>
          </w:tcPr>
          <w:p>
            <w:r>
              <w:rPr>
                <w:b/>
                <w:bCs/>
                <w:color w:val="ffffff"/>
                <w:sz w:val="22"/>
                <w:szCs w:val="22"/>
              </w:rPr>
              <w:t xml:space="preserve">Tools</w:t>
            </w:r>
          </w:p>
        </w:tc>
        <w:tc>
          <w:tcPr>
            <w:shd w:fill="1a365d"/>
          </w:tcPr>
          <w:p>
            <w:r>
              <w:rPr>
                <w:b/>
                <w:bCs/>
                <w:color w:val="ffffff"/>
                <w:sz w:val="22"/>
                <w:szCs w:val="22"/>
              </w:rPr>
              <w:t xml:space="preserve">Target User</w:t>
            </w:r>
          </w:p>
        </w:tc>
        <w:tc>
          <w:tcPr>
            <w:shd w:fill="1a365d"/>
          </w:tcPr>
          <w:p>
            <w:r>
              <w:rPr>
                <w:b/>
                <w:bCs/>
                <w:color w:val="ffffff"/>
                <w:sz w:val="22"/>
                <w:szCs w:val="22"/>
              </w:rPr>
              <w:t xml:space="preserve">Revenue Contribution</w:t>
            </w:r>
          </w:p>
        </w:tc>
      </w:tr>
      <w:tr>
        <w:tc>
          <w:p>
            <w:r>
              <w:rPr>
                <w:sz w:val="22"/>
                <w:szCs w:val="22"/>
              </w:rPr>
              <w:t xml:space="preserve">Free</w:t>
            </w:r>
          </w:p>
        </w:tc>
        <w:tc>
          <w:p>
            <w:r>
              <w:rPr>
                <w:sz w:val="22"/>
                <w:szCs w:val="22"/>
              </w:rPr>
              <w:t xml:space="preserve">£0</w:t>
            </w:r>
          </w:p>
        </w:tc>
        <w:tc>
          <w:p>
            <w:r>
              <w:rPr>
                <w:sz w:val="22"/>
                <w:szCs w:val="22"/>
              </w:rPr>
              <w:t xml:space="preserve">13</w:t>
            </w:r>
          </w:p>
        </w:tc>
        <w:tc>
          <w:p>
            <w:r>
              <w:rPr>
                <w:sz w:val="22"/>
                <w:szCs w:val="22"/>
              </w:rPr>
              <w:t xml:space="preserve">Initial exploration, early-stage research</w:t>
            </w:r>
          </w:p>
        </w:tc>
        <w:tc>
          <w:p>
            <w:r>
              <w:rPr>
                <w:sz w:val="22"/>
                <w:szCs w:val="22"/>
              </w:rPr>
              <w:t xml:space="preserve">Lead generation</w:t>
            </w:r>
          </w:p>
        </w:tc>
      </w:tr>
      <w:tr>
        <w:tc>
          <w:p>
            <w:r>
              <w:rPr>
                <w:sz w:val="22"/>
                <w:szCs w:val="22"/>
              </w:rPr>
              <w:t xml:space="preserve">Basic</w:t>
            </w:r>
          </w:p>
        </w:tc>
        <w:tc>
          <w:p>
            <w:r>
              <w:rPr>
                <w:sz w:val="22"/>
                <w:szCs w:val="22"/>
              </w:rPr>
              <w:t xml:space="preserve">£29</w:t>
            </w:r>
          </w:p>
        </w:tc>
        <w:tc>
          <w:p>
            <w:r>
              <w:rPr>
                <w:sz w:val="22"/>
                <w:szCs w:val="22"/>
              </w:rPr>
              <w:t xml:space="preserve">20</w:t>
            </w:r>
          </w:p>
        </w:tc>
        <w:tc>
          <w:p>
            <w:r>
              <w:rPr>
                <w:sz w:val="22"/>
                <w:szCs w:val="22"/>
              </w:rPr>
              <w:t xml:space="preserve">Straightforward applications, self-guided</w:t>
            </w:r>
          </w:p>
        </w:tc>
        <w:tc>
          <w:p>
            <w:r>
              <w:rPr>
                <w:sz w:val="22"/>
                <w:szCs w:val="22"/>
              </w:rPr>
              <w:t xml:space="preserve">15%</w:t>
            </w:r>
          </w:p>
        </w:tc>
      </w:tr>
      <w:tr>
        <w:tc>
          <w:p>
            <w:r>
              <w:rPr>
                <w:sz w:val="22"/>
                <w:szCs w:val="22"/>
              </w:rPr>
              <w:t xml:space="preserve">Premium</w:t>
            </w:r>
          </w:p>
        </w:tc>
        <w:tc>
          <w:p>
            <w:r>
              <w:rPr>
                <w:sz w:val="22"/>
                <w:szCs w:val="22"/>
              </w:rPr>
              <w:t xml:space="preserve">£49</w:t>
            </w:r>
          </w:p>
        </w:tc>
        <w:tc>
          <w:p>
            <w:r>
              <w:rPr>
                <w:sz w:val="22"/>
                <w:szCs w:val="22"/>
              </w:rPr>
              <w:t xml:space="preserve">83</w:t>
            </w:r>
          </w:p>
        </w:tc>
        <w:tc>
          <w:p>
            <w:r>
              <w:rPr>
                <w:sz w:val="22"/>
                <w:szCs w:val="22"/>
              </w:rPr>
              <w:t xml:space="preserve">Most applicants requiring comprehensive guidance</w:t>
            </w:r>
          </w:p>
        </w:tc>
        <w:tc>
          <w:p>
            <w:r>
              <w:rPr>
                <w:sz w:val="22"/>
                <w:szCs w:val="22"/>
              </w:rPr>
              <w:t xml:space="preserve">50%</w:t>
            </w:r>
          </w:p>
        </w:tc>
      </w:tr>
      <w:tr>
        <w:tc>
          <w:p>
            <w:r>
              <w:rPr>
                <w:sz w:val="22"/>
                <w:szCs w:val="22"/>
              </w:rPr>
              <w:t xml:space="preserve">Enterprise</w:t>
            </w:r>
          </w:p>
        </w:tc>
        <w:tc>
          <w:p>
            <w:r>
              <w:rPr>
                <w:sz w:val="22"/>
                <w:szCs w:val="22"/>
              </w:rPr>
              <w:t xml:space="preserve">£89</w:t>
            </w:r>
          </w:p>
        </w:tc>
        <w:tc>
          <w:p>
            <w:r>
              <w:rPr>
                <w:sz w:val="22"/>
                <w:szCs w:val="22"/>
              </w:rPr>
              <w:t xml:space="preserve">109</w:t>
            </w:r>
          </w:p>
        </w:tc>
        <w:tc>
          <w:p>
            <w:r>
              <w:rPr>
                <w:sz w:val="22"/>
                <w:szCs w:val="22"/>
              </w:rPr>
              <w:t xml:space="preserve">Complex cases, IP/patent strategy</w:t>
            </w:r>
          </w:p>
        </w:tc>
        <w:tc>
          <w:p>
            <w:r>
              <w:rPr>
                <w:sz w:val="22"/>
                <w:szCs w:val="22"/>
              </w:rPr>
              <w:t xml:space="preserve">25%</w:t>
            </w:r>
          </w:p>
        </w:tc>
      </w:tr>
      <w:tr>
        <w:tc>
          <w:p>
            <w:r>
              <w:rPr>
                <w:sz w:val="22"/>
                <w:szCs w:val="22"/>
              </w:rPr>
              <w:t xml:space="preserve">Ultimate</w:t>
            </w:r>
          </w:p>
        </w:tc>
        <w:tc>
          <w:p>
            <w:r>
              <w:rPr>
                <w:sz w:val="22"/>
                <w:szCs w:val="22"/>
              </w:rPr>
              <w:t xml:space="preserve">£299</w:t>
            </w:r>
          </w:p>
        </w:tc>
        <w:tc>
          <w:p>
            <w:r>
              <w:rPr>
                <w:sz w:val="22"/>
                <w:szCs w:val="22"/>
              </w:rPr>
              <w:t xml:space="preserve">109 + VIP</w:t>
            </w:r>
          </w:p>
        </w:tc>
        <w:tc>
          <w:p>
            <w:r>
              <w:rPr>
                <w:sz w:val="22"/>
                <w:szCs w:val="22"/>
              </w:rPr>
              <w:t xml:space="preserve">Personal strategist, success guarantee</w:t>
            </w:r>
          </w:p>
        </w:tc>
        <w:tc>
          <w:p>
            <w:r>
              <w:rPr>
                <w:sz w:val="22"/>
                <w:szCs w:val="22"/>
              </w:rPr>
              <w:t xml:space="preserve">10%</w:t>
            </w:r>
          </w:p>
        </w:tc>
      </w:tr>
    </w:tbl>
    <w:p>
      <w:r>
        <w:br w:type="page"/>
      </w:r>
    </w:p>
    <w:p>
      <w:pPr>
        <w:pStyle w:val="Heading1"/>
        <w:spacing w:before="400" w:after="200"/>
      </w:pPr>
      <w:r>
        <w:t xml:space="preserve">4. PROBLEM STATEMENT &amp; SOLUTION</w:t>
      </w:r>
    </w:p>
    <w:p>
      <w:pPr>
        <w:spacing w:before="300" w:after="150"/>
      </w:pPr>
      <w:r>
        <w:rPr>
          <w:b/>
          <w:bCs/>
          <w:color w:val="2c5282"/>
          <w:sz w:val="28"/>
          <w:szCs w:val="28"/>
        </w:rPr>
        <w:t xml:space="preserve">4.1 The Problem</w:t>
      </w:r>
    </w:p>
    <w:p>
      <w:pPr>
        <w:spacing w:after="200"/>
      </w:pPr>
      <w:r>
        <w:rPr>
          <w:sz w:val="24"/>
          <w:szCs w:val="24"/>
        </w:rPr>
        <w:t xml:space="preserve">Navigating the UK Innovator Founder Visa process presents significant challenges that prevent many qualified entrepreneurs from successfully obtaining endorsement. Our research and founder's personal experience have identified five critical barriers:</w:t>
      </w:r>
    </w:p>
    <w:p>
      <w:pPr>
        <w:spacing w:after="120"/>
      </w:pPr>
      <w:r>
        <w:rPr>
          <w:b/>
          <w:bCs/>
          <w:sz w:val="24"/>
          <w:szCs w:val="24"/>
        </w:rPr>
        <w:t xml:space="preserve">BARRIER 1: COMPLEXITY</w:t>
      </w:r>
    </w:p>
    <w:p>
      <w:pPr>
        <w:pStyle w:val="ListParagraph"/>
        <w:numPr>
          <w:ilvl w:val="0"/>
          <w:numId w:val="1"/>
        </w:numPr>
        <w:spacing w:after="80"/>
      </w:pPr>
      <w:r>
        <w:rPr>
          <w:sz w:val="24"/>
          <w:szCs w:val="24"/>
        </w:rPr>
        <w:t xml:space="preserve">Two-stage application process (endorsement + visa application)</w:t>
      </w:r>
    </w:p>
    <w:p>
      <w:pPr>
        <w:pStyle w:val="ListParagraph"/>
        <w:numPr>
          <w:ilvl w:val="0"/>
          <w:numId w:val="1"/>
        </w:numPr>
        <w:spacing w:after="80"/>
      </w:pPr>
      <w:r>
        <w:rPr>
          <w:sz w:val="24"/>
          <w:szCs w:val="24"/>
        </w:rPr>
        <w:t xml:space="preserve">Frequently changing regulations and requirements</w:t>
      </w:r>
    </w:p>
    <w:p>
      <w:pPr>
        <w:pStyle w:val="ListParagraph"/>
        <w:numPr>
          <w:ilvl w:val="0"/>
          <w:numId w:val="1"/>
        </w:numPr>
        <w:spacing w:after="80"/>
      </w:pPr>
      <w:r>
        <w:rPr>
          <w:sz w:val="24"/>
          <w:szCs w:val="24"/>
        </w:rPr>
        <w:t xml:space="preserve">Multiple endorsing bodies with varying criteria</w:t>
      </w:r>
    </w:p>
    <w:p>
      <w:pPr>
        <w:pStyle w:val="ListParagraph"/>
        <w:numPr>
          <w:ilvl w:val="0"/>
          <w:numId w:val="1"/>
        </w:numPr>
        <w:spacing w:after="80"/>
      </w:pPr>
      <w:r>
        <w:rPr>
          <w:sz w:val="24"/>
          <w:szCs w:val="24"/>
        </w:rPr>
        <w:t xml:space="preserve">Extensive documentation requirements</w:t>
      </w:r>
    </w:p>
    <w:p>
      <w:pPr>
        <w:pStyle w:val="ListParagraph"/>
        <w:numPr>
          <w:ilvl w:val="0"/>
          <w:numId w:val="1"/>
        </w:numPr>
        <w:spacing w:after="80"/>
      </w:pPr>
      <w:r>
        <w:rPr>
          <w:sz w:val="24"/>
          <w:szCs w:val="24"/>
        </w:rPr>
        <w:t xml:space="preserve">Complex business plan expectations</w:t>
      </w:r>
    </w:p>
    <w:p>
      <w:pPr>
        <w:spacing w:after="120"/>
      </w:pPr>
      <w:r>
        <w:rPr>
          <w:b w:val="false"/>
          <w:bCs w:val="false"/>
          <w:sz w:val="24"/>
          <w:szCs w:val="24"/>
        </w:rPr>
        <w:t xml:space="preserve"/>
      </w:r>
    </w:p>
    <w:p>
      <w:pPr>
        <w:spacing w:after="120"/>
      </w:pPr>
      <w:r>
        <w:rPr>
          <w:b/>
          <w:bCs/>
          <w:sz w:val="24"/>
          <w:szCs w:val="24"/>
        </w:rPr>
        <w:t xml:space="preserve">BARRIER 2: HIGH COSTS</w:t>
      </w:r>
    </w:p>
    <w:p>
      <w:pPr>
        <w:pStyle w:val="ListParagraph"/>
        <w:numPr>
          <w:ilvl w:val="0"/>
          <w:numId w:val="1"/>
        </w:numPr>
        <w:spacing w:after="80"/>
      </w:pPr>
      <w:r>
        <w:rPr>
          <w:sz w:val="24"/>
          <w:szCs w:val="24"/>
        </w:rPr>
        <w:t xml:space="preserve">Traditional immigration lawyers charge £3,000-15,000 for full application support</w:t>
      </w:r>
    </w:p>
    <w:p>
      <w:pPr>
        <w:pStyle w:val="ListParagraph"/>
        <w:numPr>
          <w:ilvl w:val="0"/>
          <w:numId w:val="1"/>
        </w:numPr>
        <w:spacing w:after="80"/>
      </w:pPr>
      <w:r>
        <w:rPr>
          <w:sz w:val="24"/>
          <w:szCs w:val="24"/>
        </w:rPr>
        <w:t xml:space="preserve">Business plan consultants charge £1,000-3,000 additionally</w:t>
      </w:r>
    </w:p>
    <w:p>
      <w:pPr>
        <w:pStyle w:val="ListParagraph"/>
        <w:numPr>
          <w:ilvl w:val="0"/>
          <w:numId w:val="1"/>
        </w:numPr>
        <w:spacing w:after="80"/>
      </w:pPr>
      <w:r>
        <w:rPr>
          <w:sz w:val="24"/>
          <w:szCs w:val="24"/>
        </w:rPr>
        <w:t xml:space="preserve">Combined costs can exceed £20,000 for comprehensive support</w:t>
      </w:r>
    </w:p>
    <w:p>
      <w:pPr>
        <w:pStyle w:val="ListParagraph"/>
        <w:numPr>
          <w:ilvl w:val="0"/>
          <w:numId w:val="1"/>
        </w:numPr>
        <w:spacing w:after="80"/>
      </w:pPr>
      <w:r>
        <w:rPr>
          <w:sz w:val="24"/>
          <w:szCs w:val="24"/>
        </w:rPr>
        <w:t xml:space="preserve">Creates significant accessibility barrier for talented but underfunded founders</w:t>
      </w:r>
    </w:p>
    <w:p>
      <w:pPr>
        <w:pStyle w:val="ListParagraph"/>
        <w:numPr>
          <w:ilvl w:val="0"/>
          <w:numId w:val="1"/>
        </w:numPr>
        <w:spacing w:after="80"/>
      </w:pPr>
      <w:r>
        <w:rPr>
          <w:sz w:val="24"/>
          <w:szCs w:val="24"/>
        </w:rPr>
        <w:t xml:space="preserve">Many qualified applicants cannot afford professional guidance</w:t>
      </w:r>
    </w:p>
    <w:p>
      <w:pPr>
        <w:spacing w:after="120"/>
      </w:pPr>
      <w:r>
        <w:rPr>
          <w:b w:val="false"/>
          <w:bCs w:val="false"/>
          <w:sz w:val="24"/>
          <w:szCs w:val="24"/>
        </w:rPr>
        <w:t xml:space="preserve"/>
      </w:r>
    </w:p>
    <w:p>
      <w:pPr>
        <w:spacing w:after="120"/>
      </w:pPr>
      <w:r>
        <w:rPr>
          <w:b/>
          <w:bCs/>
          <w:sz w:val="24"/>
          <w:szCs w:val="24"/>
        </w:rPr>
        <w:t xml:space="preserve">BARRIER 3: HIGH REJECTION RATES</w:t>
      </w:r>
    </w:p>
    <w:p>
      <w:pPr>
        <w:pStyle w:val="ListParagraph"/>
        <w:numPr>
          <w:ilvl w:val="0"/>
          <w:numId w:val="1"/>
        </w:numPr>
        <w:spacing w:after="80"/>
      </w:pPr>
      <w:r>
        <w:rPr>
          <w:sz w:val="24"/>
          <w:szCs w:val="24"/>
        </w:rPr>
        <w:t xml:space="preserve">60-70% of applications rejected at endorsement stage</w:t>
      </w:r>
    </w:p>
    <w:p>
      <w:pPr>
        <w:pStyle w:val="ListParagraph"/>
        <w:numPr>
          <w:ilvl w:val="0"/>
          <w:numId w:val="1"/>
        </w:numPr>
        <w:spacing w:after="80"/>
      </w:pPr>
      <w:r>
        <w:rPr>
          <w:sz w:val="24"/>
          <w:szCs w:val="24"/>
        </w:rPr>
        <w:t xml:space="preserve">Weak business plans cause 40% of all rejections</w:t>
      </w:r>
    </w:p>
    <w:p>
      <w:pPr>
        <w:pStyle w:val="ListParagraph"/>
        <w:numPr>
          <w:ilvl w:val="0"/>
          <w:numId w:val="1"/>
        </w:numPr>
        <w:spacing w:after="80"/>
      </w:pPr>
      <w:r>
        <w:rPr>
          <w:sz w:val="24"/>
          <w:szCs w:val="24"/>
        </w:rPr>
        <w:t xml:space="preserve">Insufficient innovation evidence contributes to 25% of rejections</w:t>
      </w:r>
    </w:p>
    <w:p>
      <w:pPr>
        <w:pStyle w:val="ListParagraph"/>
        <w:numPr>
          <w:ilvl w:val="0"/>
          <w:numId w:val="1"/>
        </w:numPr>
        <w:spacing w:after="80"/>
      </w:pPr>
      <w:r>
        <w:rPr>
          <w:sz w:val="24"/>
          <w:szCs w:val="24"/>
        </w:rPr>
        <w:t xml:space="preserve">Poor financial projections cited in 30% of unsuccessful applications</w:t>
      </w:r>
    </w:p>
    <w:p>
      <w:pPr>
        <w:pStyle w:val="ListParagraph"/>
        <w:numPr>
          <w:ilvl w:val="0"/>
          <w:numId w:val="1"/>
        </w:numPr>
        <w:spacing w:after="80"/>
      </w:pPr>
      <w:r>
        <w:rPr>
          <w:sz w:val="24"/>
          <w:szCs w:val="24"/>
        </w:rPr>
        <w:t xml:space="preserve">Lack of scalability planning affects 20% of cases</w:t>
      </w:r>
    </w:p>
    <w:p>
      <w:pPr>
        <w:spacing w:after="120"/>
      </w:pPr>
      <w:r>
        <w:rPr>
          <w:b w:val="false"/>
          <w:bCs w:val="false"/>
          <w:sz w:val="24"/>
          <w:szCs w:val="24"/>
        </w:rPr>
        <w:t xml:space="preserve"/>
      </w:r>
    </w:p>
    <w:p>
      <w:pPr>
        <w:spacing w:after="120"/>
      </w:pPr>
      <w:r>
        <w:rPr>
          <w:b/>
          <w:bCs/>
          <w:sz w:val="24"/>
          <w:szCs w:val="24"/>
        </w:rPr>
        <w:t xml:space="preserve">BARRIER 4: INFORMATION GAPS</w:t>
      </w:r>
    </w:p>
    <w:p>
      <w:pPr>
        <w:pStyle w:val="ListParagraph"/>
        <w:numPr>
          <w:ilvl w:val="0"/>
          <w:numId w:val="1"/>
        </w:numPr>
        <w:spacing w:after="80"/>
      </w:pPr>
      <w:r>
        <w:rPr>
          <w:sz w:val="24"/>
          <w:szCs w:val="24"/>
        </w:rPr>
        <w:t xml:space="preserve">Scattered, inconsistent guidance available online</w:t>
      </w:r>
    </w:p>
    <w:p>
      <w:pPr>
        <w:pStyle w:val="ListParagraph"/>
        <w:numPr>
          <w:ilvl w:val="0"/>
          <w:numId w:val="1"/>
        </w:numPr>
        <w:spacing w:after="80"/>
      </w:pPr>
      <w:r>
        <w:rPr>
          <w:sz w:val="24"/>
          <w:szCs w:val="24"/>
        </w:rPr>
        <w:t xml:space="preserve">Outdated information from before regulatory changes</w:t>
      </w:r>
    </w:p>
    <w:p>
      <w:pPr>
        <w:pStyle w:val="ListParagraph"/>
        <w:numPr>
          <w:ilvl w:val="0"/>
          <w:numId w:val="1"/>
        </w:numPr>
        <w:spacing w:after="80"/>
      </w:pPr>
      <w:r>
        <w:rPr>
          <w:sz w:val="24"/>
          <w:szCs w:val="24"/>
        </w:rPr>
        <w:t xml:space="preserve">Conflicting advice from different sources</w:t>
      </w:r>
    </w:p>
    <w:p>
      <w:pPr>
        <w:pStyle w:val="ListParagraph"/>
        <w:numPr>
          <w:ilvl w:val="0"/>
          <w:numId w:val="1"/>
        </w:numPr>
        <w:spacing w:after="80"/>
      </w:pPr>
      <w:r>
        <w:rPr>
          <w:sz w:val="24"/>
          <w:szCs w:val="24"/>
        </w:rPr>
        <w:t xml:space="preserve">No single comprehensive resource for applicants</w:t>
      </w:r>
    </w:p>
    <w:p>
      <w:pPr>
        <w:pStyle w:val="ListParagraph"/>
        <w:numPr>
          <w:ilvl w:val="0"/>
          <w:numId w:val="1"/>
        </w:numPr>
        <w:spacing w:after="80"/>
      </w:pPr>
      <w:r>
        <w:rPr>
          <w:sz w:val="24"/>
          <w:szCs w:val="24"/>
        </w:rPr>
        <w:t xml:space="preserve">DIY applicants often miss critical requirements</w:t>
      </w:r>
    </w:p>
    <w:p>
      <w:pPr>
        <w:spacing w:after="120"/>
      </w:pPr>
      <w:r>
        <w:rPr>
          <w:b w:val="false"/>
          <w:bCs w:val="false"/>
          <w:sz w:val="24"/>
          <w:szCs w:val="24"/>
        </w:rPr>
        <w:t xml:space="preserve"/>
      </w:r>
    </w:p>
    <w:p>
      <w:pPr>
        <w:spacing w:after="120"/>
      </w:pPr>
      <w:r>
        <w:rPr>
          <w:b/>
          <w:bCs/>
          <w:sz w:val="24"/>
          <w:szCs w:val="24"/>
        </w:rPr>
        <w:t xml:space="preserve">BARRIER 5: TIME CONSTRAINTS</w:t>
      </w:r>
    </w:p>
    <w:p>
      <w:pPr>
        <w:pStyle w:val="ListParagraph"/>
        <w:numPr>
          <w:ilvl w:val="0"/>
          <w:numId w:val="1"/>
        </w:numPr>
        <w:spacing w:after="80"/>
      </w:pPr>
      <w:r>
        <w:rPr>
          <w:sz w:val="24"/>
          <w:szCs w:val="24"/>
        </w:rPr>
        <w:t xml:space="preserve">Applicants often have visa deadlines from current status</w:t>
      </w:r>
    </w:p>
    <w:p>
      <w:pPr>
        <w:pStyle w:val="ListParagraph"/>
        <w:numPr>
          <w:ilvl w:val="0"/>
          <w:numId w:val="1"/>
        </w:numPr>
        <w:spacing w:after="80"/>
      </w:pPr>
      <w:r>
        <w:rPr>
          <w:sz w:val="24"/>
          <w:szCs w:val="24"/>
        </w:rPr>
        <w:t xml:space="preserve">Traditional lawyer engagement takes weeks to schedule</w:t>
      </w:r>
    </w:p>
    <w:p>
      <w:pPr>
        <w:pStyle w:val="ListParagraph"/>
        <w:numPr>
          <w:ilvl w:val="0"/>
          <w:numId w:val="1"/>
        </w:numPr>
        <w:spacing w:after="80"/>
      </w:pPr>
      <w:r>
        <w:rPr>
          <w:sz w:val="24"/>
          <w:szCs w:val="24"/>
        </w:rPr>
        <w:t xml:space="preserve">Document preparation is time-consuming without guidance</w:t>
      </w:r>
    </w:p>
    <w:p>
      <w:pPr>
        <w:pStyle w:val="ListParagraph"/>
        <w:numPr>
          <w:ilvl w:val="0"/>
          <w:numId w:val="1"/>
        </w:numPr>
        <w:spacing w:after="80"/>
      </w:pPr>
      <w:r>
        <w:rPr>
          <w:sz w:val="24"/>
          <w:szCs w:val="24"/>
        </w:rPr>
        <w:t xml:space="preserve">Revisions and iterations add further delays</w:t>
      </w:r>
    </w:p>
    <w:p>
      <w:pPr>
        <w:pStyle w:val="ListParagraph"/>
        <w:numPr>
          <w:ilvl w:val="0"/>
          <w:numId w:val="1"/>
        </w:numPr>
        <w:spacing w:after="80"/>
      </w:pPr>
      <w:r>
        <w:rPr>
          <w:sz w:val="24"/>
          <w:szCs w:val="24"/>
        </w:rPr>
        <w:t xml:space="preserve">Missing deadlines can result in loss of immigration status</w:t>
      </w:r>
    </w:p>
    <w:p>
      <w:r>
        <w:br w:type="page"/>
      </w:r>
    </w:p>
    <w:p>
      <w:pPr>
        <w:spacing w:before="300" w:after="150"/>
      </w:pPr>
      <w:r>
        <w:rPr>
          <w:b/>
          <w:bCs/>
          <w:color w:val="2c5282"/>
          <w:sz w:val="28"/>
          <w:szCs w:val="28"/>
        </w:rPr>
        <w:t xml:space="preserve">4.2 Our Solution</w:t>
      </w:r>
    </w:p>
    <w:p>
      <w:pPr>
        <w:spacing w:after="200"/>
      </w:pPr>
      <w:r>
        <w:rPr>
          <w:sz w:val="24"/>
          <w:szCs w:val="24"/>
        </w:rPr>
        <w:t xml:space="preserve">UK Innovator Founder Visa Assistant addresses each barrier through a comprehensive, AI-powered platform that transforms the visa application experience:</w:t>
      </w:r>
    </w:p>
    <w:p>
      <w:pPr>
        <w:spacing w:after="120"/>
      </w:pPr>
      <w:r>
        <w:rPr>
          <w:b/>
          <w:bCs/>
          <w:sz w:val="24"/>
          <w:szCs w:val="24"/>
        </w:rPr>
        <w:t xml:space="preserve">SOLUTION TO COMPLEXITY</w:t>
      </w:r>
    </w:p>
    <w:p>
      <w:pPr>
        <w:pStyle w:val="ListParagraph"/>
        <w:numPr>
          <w:ilvl w:val="0"/>
          <w:numId w:val="1"/>
        </w:numPr>
        <w:spacing w:after="80"/>
      </w:pPr>
      <w:r>
        <w:rPr>
          <w:sz w:val="24"/>
          <w:szCs w:val="24"/>
        </w:rPr>
        <w:t xml:space="preserve">Step-by-step guided workflows break down the process into manageable stages</w:t>
      </w:r>
    </w:p>
    <w:p>
      <w:pPr>
        <w:pStyle w:val="ListParagraph"/>
        <w:numPr>
          <w:ilvl w:val="0"/>
          <w:numId w:val="1"/>
        </w:numPr>
        <w:spacing w:after="80"/>
      </w:pPr>
      <w:r>
        <w:rPr>
          <w:sz w:val="24"/>
          <w:szCs w:val="24"/>
        </w:rPr>
        <w:t xml:space="preserve">Real-time policy updates ensure compliance with current requirements</w:t>
      </w:r>
    </w:p>
    <w:p>
      <w:pPr>
        <w:pStyle w:val="ListParagraph"/>
        <w:numPr>
          <w:ilvl w:val="0"/>
          <w:numId w:val="1"/>
        </w:numPr>
        <w:spacing w:after="80"/>
      </w:pPr>
      <w:r>
        <w:rPr>
          <w:sz w:val="24"/>
          <w:szCs w:val="24"/>
        </w:rPr>
        <w:t xml:space="preserve">Endorsing body comparison tools help applicants choose the right path</w:t>
      </w:r>
    </w:p>
    <w:p>
      <w:pPr>
        <w:pStyle w:val="ListParagraph"/>
        <w:numPr>
          <w:ilvl w:val="0"/>
          <w:numId w:val="1"/>
        </w:numPr>
        <w:spacing w:after="80"/>
      </w:pPr>
      <w:r>
        <w:rPr>
          <w:sz w:val="24"/>
          <w:szCs w:val="24"/>
        </w:rPr>
        <w:t xml:space="preserve">Automated document generation creates properly formatted submissions</w:t>
      </w:r>
    </w:p>
    <w:p>
      <w:pPr>
        <w:pStyle w:val="ListParagraph"/>
        <w:numPr>
          <w:ilvl w:val="0"/>
          <w:numId w:val="1"/>
        </w:numPr>
        <w:spacing w:after="80"/>
      </w:pPr>
      <w:r>
        <w:rPr>
          <w:sz w:val="24"/>
          <w:szCs w:val="24"/>
        </w:rPr>
        <w:t xml:space="preserve">Progress tracking keeps applicants organized and on schedule</w:t>
      </w:r>
    </w:p>
    <w:p>
      <w:pPr>
        <w:spacing w:after="120"/>
      </w:pPr>
      <w:r>
        <w:rPr>
          <w:b w:val="false"/>
          <w:bCs w:val="false"/>
          <w:sz w:val="24"/>
          <w:szCs w:val="24"/>
        </w:rPr>
        <w:t xml:space="preserve"/>
      </w:r>
    </w:p>
    <w:p>
      <w:pPr>
        <w:spacing w:after="120"/>
      </w:pPr>
      <w:r>
        <w:rPr>
          <w:b/>
          <w:bCs/>
          <w:sz w:val="24"/>
          <w:szCs w:val="24"/>
        </w:rPr>
        <w:t xml:space="preserve">SOLUTION TO HIGH COSTS</w:t>
      </w:r>
    </w:p>
    <w:p>
      <w:pPr>
        <w:pStyle w:val="ListParagraph"/>
        <w:numPr>
          <w:ilvl w:val="0"/>
          <w:numId w:val="1"/>
        </w:numPr>
        <w:spacing w:after="80"/>
      </w:pPr>
      <w:r>
        <w:rPr>
          <w:sz w:val="24"/>
          <w:szCs w:val="24"/>
        </w:rPr>
        <w:t xml:space="preserve">Tiered pricing from £0-299 (vs £3,000-15,000 traditional)</w:t>
      </w:r>
    </w:p>
    <w:p>
      <w:pPr>
        <w:pStyle w:val="ListParagraph"/>
        <w:numPr>
          <w:ilvl w:val="0"/>
          <w:numId w:val="1"/>
        </w:numPr>
        <w:spacing w:after="80"/>
      </w:pPr>
      <w:r>
        <w:rPr>
          <w:sz w:val="24"/>
          <w:szCs w:val="24"/>
        </w:rPr>
        <w:t xml:space="preserve">90%+ cost reduction while maintaining professional quality</w:t>
      </w:r>
    </w:p>
    <w:p>
      <w:pPr>
        <w:pStyle w:val="ListParagraph"/>
        <w:numPr>
          <w:ilvl w:val="0"/>
          <w:numId w:val="1"/>
        </w:numPr>
        <w:spacing w:after="80"/>
      </w:pPr>
      <w:r>
        <w:rPr>
          <w:sz w:val="24"/>
          <w:szCs w:val="24"/>
        </w:rPr>
        <w:t xml:space="preserve">Freemium model allows evaluation before purchase</w:t>
      </w:r>
    </w:p>
    <w:p>
      <w:pPr>
        <w:pStyle w:val="ListParagraph"/>
        <w:numPr>
          <w:ilvl w:val="0"/>
          <w:numId w:val="1"/>
        </w:numPr>
        <w:spacing w:after="80"/>
      </w:pPr>
      <w:r>
        <w:rPr>
          <w:sz w:val="24"/>
          <w:szCs w:val="24"/>
        </w:rPr>
        <w:t xml:space="preserve">One-time subscription covers entire application journey</w:t>
      </w:r>
    </w:p>
    <w:p>
      <w:pPr>
        <w:pStyle w:val="ListParagraph"/>
        <w:numPr>
          <w:ilvl w:val="0"/>
          <w:numId w:val="1"/>
        </w:numPr>
        <w:spacing w:after="80"/>
      </w:pPr>
      <w:r>
        <w:rPr>
          <w:sz w:val="24"/>
          <w:szCs w:val="24"/>
        </w:rPr>
        <w:t xml:space="preserve">No hidden fees or surprise charges</w:t>
      </w:r>
    </w:p>
    <w:p>
      <w:pPr>
        <w:spacing w:after="120"/>
      </w:pPr>
      <w:r>
        <w:rPr>
          <w:b w:val="false"/>
          <w:bCs w:val="false"/>
          <w:sz w:val="24"/>
          <w:szCs w:val="24"/>
        </w:rPr>
        <w:t xml:space="preserve"/>
      </w:r>
    </w:p>
    <w:p>
      <w:pPr>
        <w:spacing w:after="120"/>
      </w:pPr>
      <w:r>
        <w:rPr>
          <w:b/>
          <w:bCs/>
          <w:sz w:val="24"/>
          <w:szCs w:val="24"/>
        </w:rPr>
        <w:t xml:space="preserve">SOLUTION TO HIGH REJECTION RATES</w:t>
      </w:r>
    </w:p>
    <w:p>
      <w:pPr>
        <w:pStyle w:val="ListParagraph"/>
        <w:numPr>
          <w:ilvl w:val="0"/>
          <w:numId w:val="1"/>
        </w:numPr>
        <w:spacing w:after="80"/>
      </w:pPr>
      <w:r>
        <w:rPr>
          <w:sz w:val="24"/>
          <w:szCs w:val="24"/>
        </w:rPr>
        <w:t xml:space="preserve">AI-powered business plan generator ensures comprehensive coverage</w:t>
      </w:r>
    </w:p>
    <w:p>
      <w:pPr>
        <w:pStyle w:val="ListParagraph"/>
        <w:numPr>
          <w:ilvl w:val="0"/>
          <w:numId w:val="1"/>
        </w:numPr>
        <w:spacing w:after="80"/>
      </w:pPr>
      <w:r>
        <w:rPr>
          <w:sz w:val="24"/>
          <w:szCs w:val="24"/>
        </w:rPr>
        <w:t xml:space="preserve">Innovation assessment tools validate genuine innovation</w:t>
      </w:r>
    </w:p>
    <w:p>
      <w:pPr>
        <w:pStyle w:val="ListParagraph"/>
        <w:numPr>
          <w:ilvl w:val="0"/>
          <w:numId w:val="1"/>
        </w:numPr>
        <w:spacing w:after="80"/>
      </w:pPr>
      <w:r>
        <w:rPr>
          <w:sz w:val="24"/>
          <w:szCs w:val="24"/>
        </w:rPr>
        <w:t xml:space="preserve">Financial projection calculators with realistic assumptions</w:t>
      </w:r>
    </w:p>
    <w:p>
      <w:pPr>
        <w:pStyle w:val="ListParagraph"/>
        <w:numPr>
          <w:ilvl w:val="0"/>
          <w:numId w:val="1"/>
        </w:numPr>
        <w:spacing w:after="80"/>
      </w:pPr>
      <w:r>
        <w:rPr>
          <w:sz w:val="24"/>
          <w:szCs w:val="24"/>
        </w:rPr>
        <w:t xml:space="preserve">Scalability planning templates demonstrate growth potential</w:t>
      </w:r>
    </w:p>
    <w:p>
      <w:pPr>
        <w:pStyle w:val="ListParagraph"/>
        <w:numPr>
          <w:ilvl w:val="0"/>
          <w:numId w:val="1"/>
        </w:numPr>
        <w:spacing w:after="80"/>
      </w:pPr>
      <w:r>
        <w:rPr>
          <w:sz w:val="24"/>
          <w:szCs w:val="24"/>
        </w:rPr>
        <w:t xml:space="preserve">Pre-submission scoring identifies weaknesses before application</w:t>
      </w:r>
    </w:p>
    <w:p>
      <w:pPr>
        <w:spacing w:after="120"/>
      </w:pPr>
      <w:r>
        <w:rPr>
          <w:b w:val="false"/>
          <w:bCs w:val="false"/>
          <w:sz w:val="24"/>
          <w:szCs w:val="24"/>
        </w:rPr>
        <w:t xml:space="preserve"/>
      </w:r>
    </w:p>
    <w:p>
      <w:pPr>
        <w:spacing w:after="120"/>
      </w:pPr>
      <w:r>
        <w:rPr>
          <w:b/>
          <w:bCs/>
          <w:sz w:val="24"/>
          <w:szCs w:val="24"/>
        </w:rPr>
        <w:t xml:space="preserve">SOLUTION TO INFORMATION GAPS</w:t>
      </w:r>
    </w:p>
    <w:p>
      <w:pPr>
        <w:pStyle w:val="ListParagraph"/>
        <w:numPr>
          <w:ilvl w:val="0"/>
          <w:numId w:val="1"/>
        </w:numPr>
        <w:spacing w:after="80"/>
      </w:pPr>
      <w:r>
        <w:rPr>
          <w:sz w:val="24"/>
          <w:szCs w:val="24"/>
        </w:rPr>
        <w:t xml:space="preserve">Single comprehensive platform with all required information</w:t>
      </w:r>
    </w:p>
    <w:p>
      <w:pPr>
        <w:pStyle w:val="ListParagraph"/>
        <w:numPr>
          <w:ilvl w:val="0"/>
          <w:numId w:val="1"/>
        </w:numPr>
        <w:spacing w:after="80"/>
      </w:pPr>
      <w:r>
        <w:rPr>
          <w:sz w:val="24"/>
          <w:szCs w:val="24"/>
        </w:rPr>
        <w:t xml:space="preserve">Real-time updates when regulations change</w:t>
      </w:r>
    </w:p>
    <w:p>
      <w:pPr>
        <w:pStyle w:val="ListParagraph"/>
        <w:numPr>
          <w:ilvl w:val="0"/>
          <w:numId w:val="1"/>
        </w:numPr>
        <w:spacing w:after="80"/>
      </w:pPr>
      <w:r>
        <w:rPr>
          <w:sz w:val="24"/>
          <w:szCs w:val="24"/>
        </w:rPr>
        <w:t xml:space="preserve">Verified content reviewed against official guidance</w:t>
      </w:r>
    </w:p>
    <w:p>
      <w:pPr>
        <w:pStyle w:val="ListParagraph"/>
        <w:numPr>
          <w:ilvl w:val="0"/>
          <w:numId w:val="1"/>
        </w:numPr>
        <w:spacing w:after="80"/>
      </w:pPr>
      <w:r>
        <w:rPr>
          <w:sz w:val="24"/>
          <w:szCs w:val="24"/>
        </w:rPr>
        <w:t xml:space="preserve">AI chatbot for instant answers to specific questions</w:t>
      </w:r>
    </w:p>
    <w:p>
      <w:pPr>
        <w:pStyle w:val="ListParagraph"/>
        <w:numPr>
          <w:ilvl w:val="0"/>
          <w:numId w:val="1"/>
        </w:numPr>
        <w:spacing w:after="80"/>
      </w:pPr>
      <w:r>
        <w:rPr>
          <w:sz w:val="24"/>
          <w:szCs w:val="24"/>
        </w:rPr>
        <w:t xml:space="preserve">Educational resources explain requirements in plain language</w:t>
      </w:r>
    </w:p>
    <w:p>
      <w:pPr>
        <w:spacing w:after="120"/>
      </w:pPr>
      <w:r>
        <w:rPr>
          <w:b w:val="false"/>
          <w:bCs w:val="false"/>
          <w:sz w:val="24"/>
          <w:szCs w:val="24"/>
        </w:rPr>
        <w:t xml:space="preserve"/>
      </w:r>
    </w:p>
    <w:p>
      <w:pPr>
        <w:spacing w:after="120"/>
      </w:pPr>
      <w:r>
        <w:rPr>
          <w:b/>
          <w:bCs/>
          <w:sz w:val="24"/>
          <w:szCs w:val="24"/>
        </w:rPr>
        <w:t xml:space="preserve">SOLUTION TO TIME CONSTRAINTS</w:t>
      </w:r>
    </w:p>
    <w:p>
      <w:pPr>
        <w:pStyle w:val="ListParagraph"/>
        <w:numPr>
          <w:ilvl w:val="0"/>
          <w:numId w:val="1"/>
        </w:numPr>
        <w:spacing w:after="80"/>
      </w:pPr>
      <w:r>
        <w:rPr>
          <w:sz w:val="24"/>
          <w:szCs w:val="24"/>
        </w:rPr>
        <w:t xml:space="preserve">24/7 platform availability - work on your schedule</w:t>
      </w:r>
    </w:p>
    <w:p>
      <w:pPr>
        <w:pStyle w:val="ListParagraph"/>
        <w:numPr>
          <w:ilvl w:val="0"/>
          <w:numId w:val="1"/>
        </w:numPr>
        <w:spacing w:after="80"/>
      </w:pPr>
      <w:r>
        <w:rPr>
          <w:sz w:val="24"/>
          <w:szCs w:val="24"/>
        </w:rPr>
        <w:t xml:space="preserve">Instant AI responses vs weeks waiting for lawyer appointments</w:t>
      </w:r>
    </w:p>
    <w:p>
      <w:pPr>
        <w:pStyle w:val="ListParagraph"/>
        <w:numPr>
          <w:ilvl w:val="0"/>
          <w:numId w:val="1"/>
        </w:numPr>
        <w:spacing w:after="80"/>
      </w:pPr>
      <w:r>
        <w:rPr>
          <w:sz w:val="24"/>
          <w:szCs w:val="24"/>
        </w:rPr>
        <w:t xml:space="preserve">Auto-save functionality preserves progress</w:t>
      </w:r>
    </w:p>
    <w:p>
      <w:pPr>
        <w:pStyle w:val="ListParagraph"/>
        <w:numPr>
          <w:ilvl w:val="0"/>
          <w:numId w:val="1"/>
        </w:numPr>
        <w:spacing w:after="80"/>
      </w:pPr>
      <w:r>
        <w:rPr>
          <w:sz w:val="24"/>
          <w:szCs w:val="24"/>
        </w:rPr>
        <w:t xml:space="preserve">Export-ready documents eliminate formatting delays</w:t>
      </w:r>
    </w:p>
    <w:p>
      <w:pPr>
        <w:pStyle w:val="ListParagraph"/>
        <w:numPr>
          <w:ilvl w:val="0"/>
          <w:numId w:val="1"/>
        </w:numPr>
        <w:spacing w:after="80"/>
      </w:pPr>
      <w:r>
        <w:rPr>
          <w:sz w:val="24"/>
          <w:szCs w:val="24"/>
        </w:rPr>
        <w:t xml:space="preserve">Multiple tools can be used simultaneously for parallel progress</w:t>
      </w:r>
    </w:p>
    <w:p>
      <w:r>
        <w:br w:type="page"/>
      </w:r>
    </w:p>
    <w:p>
      <w:pPr>
        <w:pStyle w:val="Heading1"/>
        <w:spacing w:before="400" w:after="200"/>
      </w:pPr>
      <w:r>
        <w:t xml:space="preserve">5. PRODUCT &amp; PLATFORM DESCRIPTION</w:t>
      </w:r>
    </w:p>
    <w:p>
      <w:pPr>
        <w:spacing w:before="300" w:after="150"/>
      </w:pPr>
      <w:r>
        <w:rPr>
          <w:b/>
          <w:bCs/>
          <w:color w:val="2c5282"/>
          <w:sz w:val="28"/>
          <w:szCs w:val="28"/>
        </w:rPr>
        <w:t xml:space="preserve">5.1 Platform Overview</w:t>
      </w:r>
    </w:p>
    <w:p>
      <w:pPr>
        <w:spacing w:after="200"/>
      </w:pPr>
      <w:r>
        <w:rPr>
          <w:sz w:val="24"/>
          <w:szCs w:val="24"/>
        </w:rPr>
        <w:t xml:space="preserve">UK Innovator Founder Visa Assistant is an end-to-end, AI-powered SaaS platform providing 109+ professional-level tools across 8 comprehensive categories. The platform combines cutting-edge artificial intelligence with deep immigration expertise to deliver guidance that meets or exceeds the quality of traditional £5,000+ professional services.</w:t>
      </w:r>
    </w:p>
    <w:p>
      <w:pPr>
        <w:spacing w:before="300" w:after="150"/>
      </w:pPr>
      <w:r>
        <w:rPr>
          <w:b/>
          <w:bCs/>
          <w:color w:val="2c5282"/>
          <w:sz w:val="28"/>
          <w:szCs w:val="28"/>
        </w:rPr>
        <w:t xml:space="preserve">5.2 Tool Categories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Category</w:t>
            </w:r>
          </w:p>
        </w:tc>
        <w:tc>
          <w:tcPr>
            <w:shd w:fill="1a365d"/>
          </w:tcPr>
          <w:p>
            <w:r>
              <w:rPr>
                <w:b/>
                <w:bCs/>
                <w:color w:val="ffffff"/>
                <w:sz w:val="22"/>
                <w:szCs w:val="22"/>
              </w:rPr>
              <w:t xml:space="preserve">Tools</w:t>
            </w:r>
          </w:p>
        </w:tc>
        <w:tc>
          <w:tcPr>
            <w:shd w:fill="1a365d"/>
          </w:tcPr>
          <w:p>
            <w:r>
              <w:rPr>
                <w:b/>
                <w:bCs/>
                <w:color w:val="ffffff"/>
                <w:sz w:val="22"/>
                <w:szCs w:val="22"/>
              </w:rPr>
              <w:t xml:space="preserve">Purpose</w:t>
            </w:r>
          </w:p>
        </w:tc>
        <w:tc>
          <w:tcPr>
            <w:shd w:fill="1a365d"/>
          </w:tcPr>
          <w:p>
            <w:r>
              <w:rPr>
                <w:b/>
                <w:bCs/>
                <w:color w:val="ffffff"/>
                <w:sz w:val="22"/>
                <w:szCs w:val="22"/>
              </w:rPr>
              <w:t xml:space="preserve">Key Features</w:t>
            </w:r>
          </w:p>
        </w:tc>
      </w:tr>
      <w:tr>
        <w:tc>
          <w:p>
            <w:r>
              <w:rPr>
                <w:sz w:val="22"/>
                <w:szCs w:val="22"/>
              </w:rPr>
              <w:t xml:space="preserve">Compliance</w:t>
            </w:r>
          </w:p>
        </w:tc>
        <w:tc>
          <w:p>
            <w:r>
              <w:rPr>
                <w:sz w:val="22"/>
                <w:szCs w:val="22"/>
              </w:rPr>
              <w:t xml:space="preserve">13</w:t>
            </w:r>
          </w:p>
        </w:tc>
        <w:tc>
          <w:p>
            <w:r>
              <w:rPr>
                <w:sz w:val="22"/>
                <w:szCs w:val="22"/>
              </w:rPr>
              <w:t xml:space="preserve">Eligibility assessment, requirement tracking</w:t>
            </w:r>
          </w:p>
        </w:tc>
        <w:tc>
          <w:p>
            <w:r>
              <w:rPr>
                <w:sz w:val="22"/>
                <w:szCs w:val="22"/>
              </w:rPr>
              <w:t xml:space="preserve">Eligibility checker, compliance scoring, deadline tracker</w:t>
            </w:r>
          </w:p>
        </w:tc>
      </w:tr>
      <w:tr>
        <w:tc>
          <w:p>
            <w:r>
              <w:rPr>
                <w:sz w:val="22"/>
                <w:szCs w:val="22"/>
              </w:rPr>
              <w:t xml:space="preserve">Documentation</w:t>
            </w:r>
          </w:p>
        </w:tc>
        <w:tc>
          <w:p>
            <w:r>
              <w:rPr>
                <w:sz w:val="22"/>
                <w:szCs w:val="22"/>
              </w:rPr>
              <w:t xml:space="preserve">15</w:t>
            </w:r>
          </w:p>
        </w:tc>
        <w:tc>
          <w:p>
            <w:r>
              <w:rPr>
                <w:sz w:val="22"/>
                <w:szCs w:val="22"/>
              </w:rPr>
              <w:t xml:space="preserve">Business plans, applications, templates</w:t>
            </w:r>
          </w:p>
        </w:tc>
        <w:tc>
          <w:p>
            <w:r>
              <w:rPr>
                <w:sz w:val="22"/>
                <w:szCs w:val="22"/>
              </w:rPr>
              <w:t xml:space="preserve">AI business plan generator, document templates, export tools</w:t>
            </w:r>
          </w:p>
        </w:tc>
      </w:tr>
      <w:tr>
        <w:tc>
          <w:p>
            <w:r>
              <w:rPr>
                <w:sz w:val="22"/>
                <w:szCs w:val="22"/>
              </w:rPr>
              <w:t xml:space="preserve">Team Building</w:t>
            </w:r>
          </w:p>
        </w:tc>
        <w:tc>
          <w:p>
            <w:r>
              <w:rPr>
                <w:sz w:val="22"/>
                <w:szCs w:val="22"/>
              </w:rPr>
              <w:t xml:space="preserve">12</w:t>
            </w:r>
          </w:p>
        </w:tc>
        <w:tc>
          <w:p>
            <w:r>
              <w:rPr>
                <w:sz w:val="22"/>
                <w:szCs w:val="22"/>
              </w:rPr>
              <w:t xml:space="preserve">Skills assessment, hiring plans</w:t>
            </w:r>
          </w:p>
        </w:tc>
        <w:tc>
          <w:p>
            <w:r>
              <w:rPr>
                <w:sz w:val="22"/>
                <w:szCs w:val="22"/>
              </w:rPr>
              <w:t xml:space="preserve">Skills gap analysis, team structure planner, role designer</w:t>
            </w:r>
          </w:p>
        </w:tc>
      </w:tr>
      <w:tr>
        <w:tc>
          <w:p>
            <w:r>
              <w:rPr>
                <w:sz w:val="22"/>
                <w:szCs w:val="22"/>
              </w:rPr>
              <w:t xml:space="preserve">Business Planning</w:t>
            </w:r>
          </w:p>
        </w:tc>
        <w:tc>
          <w:p>
            <w:r>
              <w:rPr>
                <w:sz w:val="22"/>
                <w:szCs w:val="22"/>
              </w:rPr>
              <w:t xml:space="preserve">18</w:t>
            </w:r>
          </w:p>
        </w:tc>
        <w:tc>
          <w:p>
            <w:r>
              <w:rPr>
                <w:sz w:val="22"/>
                <w:szCs w:val="22"/>
              </w:rPr>
              <w:t xml:space="preserve">Business model, competitor analysis</w:t>
            </w:r>
          </w:p>
        </w:tc>
        <w:tc>
          <w:p>
            <w:r>
              <w:rPr>
                <w:sz w:val="22"/>
                <w:szCs w:val="22"/>
              </w:rPr>
              <w:t xml:space="preserve">Business model canvas, SWOT analysis, competitor matrix</w:t>
            </w:r>
          </w:p>
        </w:tc>
      </w:tr>
      <w:tr>
        <w:tc>
          <w:p>
            <w:r>
              <w:rPr>
                <w:sz w:val="22"/>
                <w:szCs w:val="22"/>
              </w:rPr>
              <w:t xml:space="preserve">Financial Modelling</w:t>
            </w:r>
          </w:p>
        </w:tc>
        <w:tc>
          <w:p>
            <w:r>
              <w:rPr>
                <w:sz w:val="22"/>
                <w:szCs w:val="22"/>
              </w:rPr>
              <w:t xml:space="preserve">16</w:t>
            </w:r>
          </w:p>
        </w:tc>
        <w:tc>
          <w:p>
            <w:r>
              <w:rPr>
                <w:sz w:val="22"/>
                <w:szCs w:val="22"/>
              </w:rPr>
              <w:t xml:space="preserve">Projections, cash flow, viability</w:t>
            </w:r>
          </w:p>
        </w:tc>
        <w:tc>
          <w:p>
            <w:r>
              <w:rPr>
                <w:sz w:val="22"/>
                <w:szCs w:val="22"/>
              </w:rPr>
              <w:t xml:space="preserve">3-year projections, cash flow calculator, viability scorer</w:t>
            </w:r>
          </w:p>
        </w:tc>
      </w:tr>
      <w:tr>
        <w:tc>
          <w:p>
            <w:r>
              <w:rPr>
                <w:sz w:val="22"/>
                <w:szCs w:val="22"/>
              </w:rPr>
              <w:t xml:space="preserve">Growth Strategy</w:t>
            </w:r>
          </w:p>
        </w:tc>
        <w:tc>
          <w:p>
            <w:r>
              <w:rPr>
                <w:sz w:val="22"/>
                <w:szCs w:val="22"/>
              </w:rPr>
              <w:t xml:space="preserve">14</w:t>
            </w:r>
          </w:p>
        </w:tc>
        <w:tc>
          <w:p>
            <w:r>
              <w:rPr>
                <w:sz w:val="22"/>
                <w:szCs w:val="22"/>
              </w:rPr>
              <w:t xml:space="preserve">Marketing, scaling, expansion</w:t>
            </w:r>
          </w:p>
        </w:tc>
        <w:tc>
          <w:p>
            <w:r>
              <w:rPr>
                <w:sz w:val="22"/>
                <w:szCs w:val="22"/>
              </w:rPr>
              <w:t xml:space="preserve">Growth roadmap, marketing planner, expansion strategy</w:t>
            </w:r>
          </w:p>
        </w:tc>
      </w:tr>
      <w:tr>
        <w:tc>
          <w:p>
            <w:r>
              <w:rPr>
                <w:sz w:val="22"/>
                <w:szCs w:val="22"/>
              </w:rPr>
              <w:t xml:space="preserve">Innovation</w:t>
            </w:r>
          </w:p>
        </w:tc>
        <w:tc>
          <w:p>
            <w:r>
              <w:rPr>
                <w:sz w:val="22"/>
                <w:szCs w:val="22"/>
              </w:rPr>
              <w:t xml:space="preserve">12</w:t>
            </w:r>
          </w:p>
        </w:tc>
        <w:tc>
          <w:p>
            <w:r>
              <w:rPr>
                <w:sz w:val="22"/>
                <w:szCs w:val="22"/>
              </w:rPr>
              <w:t xml:space="preserve">Innovation scoring, IP strategy</w:t>
            </w:r>
          </w:p>
        </w:tc>
        <w:tc>
          <w:p>
            <w:r>
              <w:rPr>
                <w:sz w:val="22"/>
                <w:szCs w:val="22"/>
              </w:rPr>
              <w:t xml:space="preserve">Innovation scorer, IP assessment, novelty validator</w:t>
            </w:r>
          </w:p>
        </w:tc>
      </w:tr>
      <w:tr>
        <w:tc>
          <w:p>
            <w:r>
              <w:rPr>
                <w:sz w:val="22"/>
                <w:szCs w:val="22"/>
              </w:rPr>
              <w:t xml:space="preserve">Interview Defense</w:t>
            </w:r>
          </w:p>
        </w:tc>
        <w:tc>
          <w:p>
            <w:r>
              <w:rPr>
                <w:sz w:val="22"/>
                <w:szCs w:val="22"/>
              </w:rPr>
              <w:t xml:space="preserve">9</w:t>
            </w:r>
          </w:p>
        </w:tc>
        <w:tc>
          <w:p>
            <w:r>
              <w:rPr>
                <w:sz w:val="22"/>
                <w:szCs w:val="22"/>
              </w:rPr>
              <w:t xml:space="preserve">Interview prep, pitch practice</w:t>
            </w:r>
          </w:p>
        </w:tc>
        <w:tc>
          <w:p>
            <w:r>
              <w:rPr>
                <w:sz w:val="22"/>
                <w:szCs w:val="22"/>
              </w:rPr>
              <w:t xml:space="preserve">Q&amp;A database, pitch simulator, mock interview AI</w:t>
            </w:r>
          </w:p>
        </w:tc>
      </w:tr>
    </w:tbl>
    <w:p>
      <w:pPr>
        <w:spacing w:after="120"/>
      </w:pPr>
      <w:r>
        <w:rPr>
          <w:b w:val="false"/>
          <w:bCs w:val="false"/>
          <w:sz w:val="24"/>
          <w:szCs w:val="24"/>
        </w:rPr>
        <w:t xml:space="preserve"/>
      </w:r>
    </w:p>
    <w:p>
      <w:pPr>
        <w:spacing w:before="300" w:after="150"/>
      </w:pPr>
      <w:r>
        <w:rPr>
          <w:b/>
          <w:bCs/>
          <w:color w:val="2c5282"/>
          <w:sz w:val="28"/>
          <w:szCs w:val="28"/>
        </w:rPr>
        <w:t xml:space="preserve">5.3 ORACLE AI Supervisor System</w:t>
      </w:r>
    </w:p>
    <w:p>
      <w:pPr>
        <w:spacing w:after="200"/>
      </w:pPr>
      <w:r>
        <w:rPr>
          <w:sz w:val="24"/>
          <w:szCs w:val="24"/>
        </w:rPr>
        <w:t xml:space="preserve">The platform features our proprietary ORACLE AI Supervisor system, a multi-agent architecture that provides specialized guidance across the four key endorsement criteria. Each AI agent has been trained on comprehensive immigration knowledge and business best practices:</w:t>
      </w:r>
    </w:p>
    <w:p>
      <w:pPr>
        <w:spacing w:after="120"/>
      </w:pPr>
      <w:r>
        <w:rPr>
          <w:b/>
          <w:bCs/>
          <w:sz w:val="24"/>
          <w:szCs w:val="24"/>
        </w:rPr>
        <w:t xml:space="preserve">NOVA - Innovation Specialist Agent</w:t>
      </w:r>
    </w:p>
    <w:p>
      <w:pPr>
        <w:pStyle w:val="ListParagraph"/>
        <w:numPr>
          <w:ilvl w:val="0"/>
          <w:numId w:val="1"/>
        </w:numPr>
        <w:spacing w:after="80"/>
      </w:pPr>
      <w:r>
        <w:rPr>
          <w:sz w:val="24"/>
          <w:szCs w:val="24"/>
        </w:rPr>
        <w:t xml:space="preserve">Evaluates genuine innovation against market comparators</w:t>
      </w:r>
    </w:p>
    <w:p>
      <w:pPr>
        <w:pStyle w:val="ListParagraph"/>
        <w:numPr>
          <w:ilvl w:val="0"/>
          <w:numId w:val="1"/>
        </w:numPr>
        <w:spacing w:after="80"/>
      </w:pPr>
      <w:r>
        <w:rPr>
          <w:sz w:val="24"/>
          <w:szCs w:val="24"/>
        </w:rPr>
        <w:t xml:space="preserve">Identifies unique selling propositions and differentiators</w:t>
      </w:r>
    </w:p>
    <w:p>
      <w:pPr>
        <w:pStyle w:val="ListParagraph"/>
        <w:numPr>
          <w:ilvl w:val="0"/>
          <w:numId w:val="1"/>
        </w:numPr>
        <w:spacing w:after="80"/>
      </w:pPr>
      <w:r>
        <w:rPr>
          <w:sz w:val="24"/>
          <w:szCs w:val="24"/>
        </w:rPr>
        <w:t xml:space="preserve">Assesses technology novelty and market innovation</w:t>
      </w:r>
    </w:p>
    <w:p>
      <w:pPr>
        <w:pStyle w:val="ListParagraph"/>
        <w:numPr>
          <w:ilvl w:val="0"/>
          <w:numId w:val="1"/>
        </w:numPr>
        <w:spacing w:after="80"/>
      </w:pPr>
      <w:r>
        <w:rPr>
          <w:sz w:val="24"/>
          <w:szCs w:val="24"/>
        </w:rPr>
        <w:t xml:space="preserve">Provides improvement recommendations for innovation evidence</w:t>
      </w:r>
    </w:p>
    <w:p>
      <w:pPr>
        <w:spacing w:after="120"/>
      </w:pPr>
      <w:r>
        <w:rPr>
          <w:b w:val="false"/>
          <w:bCs w:val="false"/>
          <w:sz w:val="24"/>
          <w:szCs w:val="24"/>
        </w:rPr>
        <w:t xml:space="preserve"/>
      </w:r>
    </w:p>
    <w:p>
      <w:pPr>
        <w:spacing w:after="120"/>
      </w:pPr>
      <w:r>
        <w:rPr>
          <w:b/>
          <w:bCs/>
          <w:sz w:val="24"/>
          <w:szCs w:val="24"/>
        </w:rPr>
        <w:t xml:space="preserve">STERLING - Financial Viability Expert</w:t>
      </w:r>
    </w:p>
    <w:p>
      <w:pPr>
        <w:pStyle w:val="ListParagraph"/>
        <w:numPr>
          <w:ilvl w:val="0"/>
          <w:numId w:val="1"/>
        </w:numPr>
        <w:spacing w:after="80"/>
      </w:pPr>
      <w:r>
        <w:rPr>
          <w:sz w:val="24"/>
          <w:szCs w:val="24"/>
        </w:rPr>
        <w:t xml:space="preserve">Reviews financial projections for realism and consistency</w:t>
      </w:r>
    </w:p>
    <w:p>
      <w:pPr>
        <w:pStyle w:val="ListParagraph"/>
        <w:numPr>
          <w:ilvl w:val="0"/>
          <w:numId w:val="1"/>
        </w:numPr>
        <w:spacing w:after="80"/>
      </w:pPr>
      <w:r>
        <w:rPr>
          <w:sz w:val="24"/>
          <w:szCs w:val="24"/>
        </w:rPr>
        <w:t xml:space="preserve">Validates revenue assumptions and cost structures</w:t>
      </w:r>
    </w:p>
    <w:p>
      <w:pPr>
        <w:pStyle w:val="ListParagraph"/>
        <w:numPr>
          <w:ilvl w:val="0"/>
          <w:numId w:val="1"/>
        </w:numPr>
        <w:spacing w:after="80"/>
      </w:pPr>
      <w:r>
        <w:rPr>
          <w:sz w:val="24"/>
          <w:szCs w:val="24"/>
        </w:rPr>
        <w:t xml:space="preserve">Assesses break-even timelines and profitability paths</w:t>
      </w:r>
    </w:p>
    <w:p>
      <w:pPr>
        <w:pStyle w:val="ListParagraph"/>
        <w:numPr>
          <w:ilvl w:val="0"/>
          <w:numId w:val="1"/>
        </w:numPr>
        <w:spacing w:after="80"/>
      </w:pPr>
      <w:r>
        <w:rPr>
          <w:sz w:val="24"/>
          <w:szCs w:val="24"/>
        </w:rPr>
        <w:t xml:space="preserve">Provides guidance on funding strategy and cash management</w:t>
      </w:r>
    </w:p>
    <w:p>
      <w:pPr>
        <w:spacing w:after="120"/>
      </w:pPr>
      <w:r>
        <w:rPr>
          <w:b w:val="false"/>
          <w:bCs w:val="false"/>
          <w:sz w:val="24"/>
          <w:szCs w:val="24"/>
        </w:rPr>
        <w:t xml:space="preserve"/>
      </w:r>
    </w:p>
    <w:p>
      <w:pPr>
        <w:spacing w:after="120"/>
      </w:pPr>
      <w:r>
        <w:rPr>
          <w:b/>
          <w:bCs/>
          <w:sz w:val="24"/>
          <w:szCs w:val="24"/>
        </w:rPr>
        <w:t xml:space="preserve">ATLAS - Scalability Strategist</w:t>
      </w:r>
    </w:p>
    <w:p>
      <w:pPr>
        <w:pStyle w:val="ListParagraph"/>
        <w:numPr>
          <w:ilvl w:val="0"/>
          <w:numId w:val="1"/>
        </w:numPr>
        <w:spacing w:after="80"/>
      </w:pPr>
      <w:r>
        <w:rPr>
          <w:sz w:val="24"/>
          <w:szCs w:val="24"/>
        </w:rPr>
        <w:t xml:space="preserve">Evaluates growth potential and expansion plans</w:t>
      </w:r>
    </w:p>
    <w:p>
      <w:pPr>
        <w:pStyle w:val="ListParagraph"/>
        <w:numPr>
          <w:ilvl w:val="0"/>
          <w:numId w:val="1"/>
        </w:numPr>
        <w:spacing w:after="80"/>
      </w:pPr>
      <w:r>
        <w:rPr>
          <w:sz w:val="24"/>
          <w:szCs w:val="24"/>
        </w:rPr>
        <w:t xml:space="preserve">Reviews job creation commitments and hiring timelines</w:t>
      </w:r>
    </w:p>
    <w:p>
      <w:pPr>
        <w:pStyle w:val="ListParagraph"/>
        <w:numPr>
          <w:ilvl w:val="0"/>
          <w:numId w:val="1"/>
        </w:numPr>
        <w:spacing w:after="80"/>
      </w:pPr>
      <w:r>
        <w:rPr>
          <w:sz w:val="24"/>
          <w:szCs w:val="24"/>
        </w:rPr>
        <w:t xml:space="preserve">Assesses geographic and product expansion strategies</w:t>
      </w:r>
    </w:p>
    <w:p>
      <w:pPr>
        <w:pStyle w:val="ListParagraph"/>
        <w:numPr>
          <w:ilvl w:val="0"/>
          <w:numId w:val="1"/>
        </w:numPr>
        <w:spacing w:after="80"/>
      </w:pPr>
      <w:r>
        <w:rPr>
          <w:sz w:val="24"/>
          <w:szCs w:val="24"/>
        </w:rPr>
        <w:t xml:space="preserve">Validates UK economic contribution projections</w:t>
      </w:r>
    </w:p>
    <w:p>
      <w:pPr>
        <w:spacing w:after="120"/>
      </w:pPr>
      <w:r>
        <w:rPr>
          <w:b w:val="false"/>
          <w:bCs w:val="false"/>
          <w:sz w:val="24"/>
          <w:szCs w:val="24"/>
        </w:rPr>
        <w:t xml:space="preserve"/>
      </w:r>
    </w:p>
    <w:p>
      <w:pPr>
        <w:spacing w:after="120"/>
      </w:pPr>
      <w:r>
        <w:rPr>
          <w:b/>
          <w:bCs/>
          <w:sz w:val="24"/>
          <w:szCs w:val="24"/>
        </w:rPr>
        <w:t xml:space="preserve">SAGE - Compliance Expert</w:t>
      </w:r>
    </w:p>
    <w:p>
      <w:pPr>
        <w:pStyle w:val="ListParagraph"/>
        <w:numPr>
          <w:ilvl w:val="0"/>
          <w:numId w:val="1"/>
        </w:numPr>
        <w:spacing w:after="80"/>
      </w:pPr>
      <w:r>
        <w:rPr>
          <w:sz w:val="24"/>
          <w:szCs w:val="24"/>
        </w:rPr>
        <w:t xml:space="preserve">Ensures alignment with current Home Office requirements</w:t>
      </w:r>
    </w:p>
    <w:p>
      <w:pPr>
        <w:pStyle w:val="ListParagraph"/>
        <w:numPr>
          <w:ilvl w:val="0"/>
          <w:numId w:val="1"/>
        </w:numPr>
        <w:spacing w:after="80"/>
      </w:pPr>
      <w:r>
        <w:rPr>
          <w:sz w:val="24"/>
          <w:szCs w:val="24"/>
        </w:rPr>
        <w:t xml:space="preserve">Validates documentation completeness and accuracy</w:t>
      </w:r>
    </w:p>
    <w:p>
      <w:pPr>
        <w:pStyle w:val="ListParagraph"/>
        <w:numPr>
          <w:ilvl w:val="0"/>
          <w:numId w:val="1"/>
        </w:numPr>
        <w:spacing w:after="80"/>
      </w:pPr>
      <w:r>
        <w:rPr>
          <w:sz w:val="24"/>
          <w:szCs w:val="24"/>
        </w:rPr>
        <w:t xml:space="preserve">Reviews OISC compliance across all platform outputs</w:t>
      </w:r>
    </w:p>
    <w:p>
      <w:pPr>
        <w:pStyle w:val="ListParagraph"/>
        <w:numPr>
          <w:ilvl w:val="0"/>
          <w:numId w:val="1"/>
        </w:numPr>
        <w:spacing w:after="80"/>
      </w:pPr>
      <w:r>
        <w:rPr>
          <w:sz w:val="24"/>
          <w:szCs w:val="24"/>
        </w:rPr>
        <w:t xml:space="preserve">Monitors regulatory changes and updates guidance accordingly</w:t>
      </w:r>
    </w:p>
    <w:p>
      <w:r>
        <w:br w:type="page"/>
      </w:r>
    </w:p>
    <w:p>
      <w:pPr>
        <w:spacing w:before="300" w:after="150"/>
      </w:pPr>
      <w:r>
        <w:rPr>
          <w:b/>
          <w:bCs/>
          <w:color w:val="2c5282"/>
          <w:sz w:val="28"/>
          <w:szCs w:val="28"/>
        </w:rPr>
        <w:t xml:space="preserve">5.4 Key Platform Features</w:t>
      </w:r>
    </w:p>
    <w:p>
      <w:pPr>
        <w:spacing w:after="120"/>
      </w:pPr>
      <w:r>
        <w:rPr>
          <w:b/>
          <w:bCs/>
          <w:sz w:val="24"/>
          <w:szCs w:val="24"/>
        </w:rPr>
        <w:t xml:space="preserve">AI-POWERED DOCUMENT GENERATION</w:t>
      </w:r>
    </w:p>
    <w:p>
      <w:pPr>
        <w:pStyle w:val="ListParagraph"/>
        <w:numPr>
          <w:ilvl w:val="0"/>
          <w:numId w:val="1"/>
        </w:numPr>
        <w:spacing w:after="80"/>
      </w:pPr>
      <w:r>
        <w:rPr>
          <w:sz w:val="24"/>
          <w:szCs w:val="24"/>
        </w:rPr>
        <w:t xml:space="preserve">Comprehensive business plan generator (40-80 pages)</w:t>
      </w:r>
    </w:p>
    <w:p>
      <w:pPr>
        <w:pStyle w:val="ListParagraph"/>
        <w:numPr>
          <w:ilvl w:val="0"/>
          <w:numId w:val="1"/>
        </w:numPr>
        <w:spacing w:after="80"/>
      </w:pPr>
      <w:r>
        <w:rPr>
          <w:sz w:val="24"/>
          <w:szCs w:val="24"/>
        </w:rPr>
        <w:t xml:space="preserve">Executive summary creator with key highlights</w:t>
      </w:r>
    </w:p>
    <w:p>
      <w:pPr>
        <w:pStyle w:val="ListParagraph"/>
        <w:numPr>
          <w:ilvl w:val="0"/>
          <w:numId w:val="1"/>
        </w:numPr>
        <w:spacing w:after="80"/>
      </w:pPr>
      <w:r>
        <w:rPr>
          <w:sz w:val="24"/>
          <w:szCs w:val="24"/>
        </w:rPr>
        <w:t xml:space="preserve">Financial projection templates with automatic calculations</w:t>
      </w:r>
    </w:p>
    <w:p>
      <w:pPr>
        <w:pStyle w:val="ListParagraph"/>
        <w:numPr>
          <w:ilvl w:val="0"/>
          <w:numId w:val="1"/>
        </w:numPr>
        <w:spacing w:after="80"/>
      </w:pPr>
      <w:r>
        <w:rPr>
          <w:sz w:val="24"/>
          <w:szCs w:val="24"/>
        </w:rPr>
        <w:t xml:space="preserve">Interview preparation guides with personalized Q&amp;A</w:t>
      </w:r>
    </w:p>
    <w:p>
      <w:pPr>
        <w:pStyle w:val="ListParagraph"/>
        <w:numPr>
          <w:ilvl w:val="0"/>
          <w:numId w:val="1"/>
        </w:numPr>
        <w:spacing w:after="80"/>
      </w:pPr>
      <w:r>
        <w:rPr>
          <w:sz w:val="24"/>
          <w:szCs w:val="24"/>
        </w:rPr>
        <w:t xml:space="preserve">Export to Word, PDF, and other professional formats</w:t>
      </w:r>
    </w:p>
    <w:p>
      <w:pPr>
        <w:spacing w:after="120"/>
      </w:pPr>
      <w:r>
        <w:rPr>
          <w:b w:val="false"/>
          <w:bCs w:val="false"/>
          <w:sz w:val="24"/>
          <w:szCs w:val="24"/>
        </w:rPr>
        <w:t xml:space="preserve"/>
      </w:r>
    </w:p>
    <w:p>
      <w:pPr>
        <w:spacing w:after="120"/>
      </w:pPr>
      <w:r>
        <w:rPr>
          <w:b/>
          <w:bCs/>
          <w:sz w:val="24"/>
          <w:szCs w:val="24"/>
        </w:rPr>
        <w:t xml:space="preserve">REAL-TIME COMPLIANCE SCORING</w:t>
      </w:r>
    </w:p>
    <w:p>
      <w:pPr>
        <w:pStyle w:val="ListParagraph"/>
        <w:numPr>
          <w:ilvl w:val="0"/>
          <w:numId w:val="1"/>
        </w:numPr>
        <w:spacing w:after="80"/>
      </w:pPr>
      <w:r>
        <w:rPr>
          <w:sz w:val="24"/>
          <w:szCs w:val="24"/>
        </w:rPr>
        <w:t xml:space="preserve">Continuous assessment against all 8 endorsement criteria</w:t>
      </w:r>
    </w:p>
    <w:p>
      <w:pPr>
        <w:pStyle w:val="ListParagraph"/>
        <w:numPr>
          <w:ilvl w:val="0"/>
          <w:numId w:val="1"/>
        </w:numPr>
        <w:spacing w:after="80"/>
      </w:pPr>
      <w:r>
        <w:rPr>
          <w:sz w:val="24"/>
          <w:szCs w:val="24"/>
        </w:rPr>
        <w:t xml:space="preserve">Identification of gaps and weaknesses before submission</w:t>
      </w:r>
    </w:p>
    <w:p>
      <w:pPr>
        <w:pStyle w:val="ListParagraph"/>
        <w:numPr>
          <w:ilvl w:val="0"/>
          <w:numId w:val="1"/>
        </w:numPr>
        <w:spacing w:after="80"/>
      </w:pPr>
      <w:r>
        <w:rPr>
          <w:sz w:val="24"/>
          <w:szCs w:val="24"/>
        </w:rPr>
        <w:t xml:space="preserve">Specific recommendations for improvement</w:t>
      </w:r>
    </w:p>
    <w:p>
      <w:pPr>
        <w:pStyle w:val="ListParagraph"/>
        <w:numPr>
          <w:ilvl w:val="0"/>
          <w:numId w:val="1"/>
        </w:numPr>
        <w:spacing w:after="80"/>
      </w:pPr>
      <w:r>
        <w:rPr>
          <w:sz w:val="24"/>
          <w:szCs w:val="24"/>
        </w:rPr>
        <w:t xml:space="preserve">Progress tracking toward endorsement readiness</w:t>
      </w:r>
    </w:p>
    <w:p>
      <w:pPr>
        <w:pStyle w:val="ListParagraph"/>
        <w:numPr>
          <w:ilvl w:val="0"/>
          <w:numId w:val="1"/>
        </w:numPr>
        <w:spacing w:after="80"/>
      </w:pPr>
      <w:r>
        <w:rPr>
          <w:sz w:val="24"/>
          <w:szCs w:val="24"/>
        </w:rPr>
        <w:t xml:space="preserve">Comparison against successful application benchmarks</w:t>
      </w:r>
    </w:p>
    <w:p>
      <w:pPr>
        <w:spacing w:after="120"/>
      </w:pPr>
      <w:r>
        <w:rPr>
          <w:b w:val="false"/>
          <w:bCs w:val="false"/>
          <w:sz w:val="24"/>
          <w:szCs w:val="24"/>
        </w:rPr>
        <w:t xml:space="preserve"/>
      </w:r>
    </w:p>
    <w:p>
      <w:pPr>
        <w:spacing w:after="120"/>
      </w:pPr>
      <w:r>
        <w:rPr>
          <w:b/>
          <w:bCs/>
          <w:sz w:val="24"/>
          <w:szCs w:val="24"/>
        </w:rPr>
        <w:t xml:space="preserve">INTERACTIVE GUIDANCE</w:t>
      </w:r>
    </w:p>
    <w:p>
      <w:pPr>
        <w:pStyle w:val="ListParagraph"/>
        <w:numPr>
          <w:ilvl w:val="0"/>
          <w:numId w:val="1"/>
        </w:numPr>
        <w:spacing w:after="80"/>
      </w:pPr>
      <w:r>
        <w:rPr>
          <w:sz w:val="24"/>
          <w:szCs w:val="24"/>
        </w:rPr>
        <w:t xml:space="preserve">AI chatbot for instant answers to specific questions</w:t>
      </w:r>
    </w:p>
    <w:p>
      <w:pPr>
        <w:pStyle w:val="ListParagraph"/>
        <w:numPr>
          <w:ilvl w:val="0"/>
          <w:numId w:val="1"/>
        </w:numPr>
        <w:spacing w:after="80"/>
      </w:pPr>
      <w:r>
        <w:rPr>
          <w:sz w:val="24"/>
          <w:szCs w:val="24"/>
        </w:rPr>
        <w:t xml:space="preserve">Step-by-step workflows for complex processes</w:t>
      </w:r>
    </w:p>
    <w:p>
      <w:pPr>
        <w:pStyle w:val="ListParagraph"/>
        <w:numPr>
          <w:ilvl w:val="0"/>
          <w:numId w:val="1"/>
        </w:numPr>
        <w:spacing w:after="80"/>
      </w:pPr>
      <w:r>
        <w:rPr>
          <w:sz w:val="24"/>
          <w:szCs w:val="24"/>
        </w:rPr>
        <w:t xml:space="preserve">Video tutorials and educational content</w:t>
      </w:r>
    </w:p>
    <w:p>
      <w:pPr>
        <w:pStyle w:val="ListParagraph"/>
        <w:numPr>
          <w:ilvl w:val="0"/>
          <w:numId w:val="1"/>
        </w:numPr>
        <w:spacing w:after="80"/>
      </w:pPr>
      <w:r>
        <w:rPr>
          <w:sz w:val="24"/>
          <w:szCs w:val="24"/>
        </w:rPr>
        <w:t xml:space="preserve">FAQ database with 500+ common questions</w:t>
      </w:r>
    </w:p>
    <w:p>
      <w:pPr>
        <w:pStyle w:val="ListParagraph"/>
        <w:numPr>
          <w:ilvl w:val="0"/>
          <w:numId w:val="1"/>
        </w:numPr>
        <w:spacing w:after="80"/>
      </w:pPr>
      <w:r>
        <w:rPr>
          <w:sz w:val="24"/>
          <w:szCs w:val="24"/>
        </w:rPr>
        <w:t xml:space="preserve">Community forum for peer support and insights</w:t>
      </w:r>
    </w:p>
    <w:p>
      <w:pPr>
        <w:spacing w:after="120"/>
      </w:pPr>
      <w:r>
        <w:rPr>
          <w:b w:val="false"/>
          <w:bCs w:val="false"/>
          <w:sz w:val="24"/>
          <w:szCs w:val="24"/>
        </w:rPr>
        <w:t xml:space="preserve"/>
      </w:r>
    </w:p>
    <w:p>
      <w:pPr>
        <w:spacing w:after="120"/>
      </w:pPr>
      <w:r>
        <w:rPr>
          <w:b/>
          <w:bCs/>
          <w:sz w:val="24"/>
          <w:szCs w:val="24"/>
        </w:rPr>
        <w:t xml:space="preserve">ENDORSER-SPECIFIC PREPARATION</w:t>
      </w:r>
    </w:p>
    <w:p>
      <w:pPr>
        <w:pStyle w:val="ListParagraph"/>
        <w:numPr>
          <w:ilvl w:val="0"/>
          <w:numId w:val="1"/>
        </w:numPr>
        <w:spacing w:after="80"/>
      </w:pPr>
      <w:r>
        <w:rPr>
          <w:sz w:val="24"/>
          <w:szCs w:val="24"/>
        </w:rPr>
        <w:t xml:space="preserve">Profiles of all approved endorsing bodies</w:t>
      </w:r>
    </w:p>
    <w:p>
      <w:pPr>
        <w:pStyle w:val="ListParagraph"/>
        <w:numPr>
          <w:ilvl w:val="0"/>
          <w:numId w:val="1"/>
        </w:numPr>
        <w:spacing w:after="80"/>
      </w:pPr>
      <w:r>
        <w:rPr>
          <w:sz w:val="24"/>
          <w:szCs w:val="24"/>
        </w:rPr>
        <w:t xml:space="preserve">Criteria comparison across different endorsers</w:t>
      </w:r>
    </w:p>
    <w:p>
      <w:pPr>
        <w:pStyle w:val="ListParagraph"/>
        <w:numPr>
          <w:ilvl w:val="0"/>
          <w:numId w:val="1"/>
        </w:numPr>
        <w:spacing w:after="80"/>
      </w:pPr>
      <w:r>
        <w:rPr>
          <w:sz w:val="24"/>
          <w:szCs w:val="24"/>
        </w:rPr>
        <w:t xml:space="preserve">Tailored recommendations based on business type</w:t>
      </w:r>
    </w:p>
    <w:p>
      <w:pPr>
        <w:pStyle w:val="ListParagraph"/>
        <w:numPr>
          <w:ilvl w:val="0"/>
          <w:numId w:val="1"/>
        </w:numPr>
        <w:spacing w:after="80"/>
      </w:pPr>
      <w:r>
        <w:rPr>
          <w:sz w:val="24"/>
          <w:szCs w:val="24"/>
        </w:rPr>
        <w:t xml:space="preserve">Interview preparation specific to chosen endorser</w:t>
      </w:r>
    </w:p>
    <w:p>
      <w:pPr>
        <w:pStyle w:val="ListParagraph"/>
        <w:numPr>
          <w:ilvl w:val="0"/>
          <w:numId w:val="1"/>
        </w:numPr>
        <w:spacing w:after="80"/>
      </w:pPr>
      <w:r>
        <w:rPr>
          <w:sz w:val="24"/>
          <w:szCs w:val="24"/>
        </w:rPr>
        <w:t xml:space="preserve">Success rate data and insights by endorsing body</w:t>
      </w:r>
    </w:p>
    <w:p>
      <w:r>
        <w:br w:type="page"/>
      </w:r>
    </w:p>
    <w:p>
      <w:pPr>
        <w:spacing w:before="1000"/>
        <w:jc w:val="center"/>
      </w:pPr>
      <w:r>
        <w:rPr>
          <w:b/>
          <w:bCs/>
          <w:color w:val="1a365d"/>
          <w:sz w:val="36"/>
          <w:szCs w:val="36"/>
        </w:rPr>
        <w:t xml:space="preserve">PART C</w:t>
      </w:r>
    </w:p>
    <w:p>
      <w:pPr>
        <w:spacing w:after="1000"/>
        <w:jc w:val="center"/>
      </w:pPr>
      <w:r>
        <w:rPr>
          <w:b/>
          <w:bCs/>
          <w:color w:val="2c5282"/>
          <w:sz w:val="48"/>
          <w:szCs w:val="48"/>
        </w:rPr>
        <w:t xml:space="preserve">MARKET ANALYSIS</w:t>
      </w:r>
    </w:p>
    <w:p>
      <w:r>
        <w:br w:type="page"/>
      </w:r>
    </w:p>
    <w:p>
      <w:pPr>
        <w:pStyle w:val="Heading1"/>
        <w:spacing w:before="400" w:after="200"/>
      </w:pPr>
      <w:r>
        <w:t xml:space="preserve">6. MARKET OPPORTUNITY &amp; SIZE</w:t>
      </w:r>
    </w:p>
    <w:p>
      <w:pPr>
        <w:spacing w:before="300" w:after="150"/>
      </w:pPr>
      <w:r>
        <w:rPr>
          <w:b/>
          <w:bCs/>
          <w:color w:val="2c5282"/>
          <w:sz w:val="28"/>
          <w:szCs w:val="28"/>
        </w:rPr>
        <w:t xml:space="preserve">6.1 Market Overview</w:t>
      </w:r>
    </w:p>
    <w:p>
      <w:pPr>
        <w:spacing w:after="200"/>
      </w:pPr>
      <w:r>
        <w:rPr>
          <w:sz w:val="24"/>
          <w:szCs w:val="24"/>
        </w:rPr>
        <w:t xml:space="preserve">The UK immigration services market represents a substantial and growing opportunity. Immigration continues to be a driving force in the UK economy, with migrants contributing significantly to GDP, tax revenue, entrepreneurship, and innovation. The Innovator Founder Visa specifically targets high-potential entrepreneurs who can create jobs and drive economic growth.</w:t>
      </w:r>
    </w:p>
    <w:p>
      <w:pPr>
        <w:spacing w:before="300" w:after="150"/>
      </w:pPr>
      <w:r>
        <w:rPr>
          <w:b/>
          <w:bCs/>
          <w:color w:val="2c5282"/>
          <w:sz w:val="28"/>
          <w:szCs w:val="28"/>
        </w:rPr>
        <w:t xml:space="preserve">6.2 Market Size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Market Segment</w:t>
            </w:r>
          </w:p>
        </w:tc>
        <w:tc>
          <w:tcPr>
            <w:shd w:fill="1a365d"/>
          </w:tcPr>
          <w:p>
            <w:r>
              <w:rPr>
                <w:b/>
                <w:bCs/>
                <w:color w:val="ffffff"/>
                <w:sz w:val="22"/>
                <w:szCs w:val="22"/>
              </w:rPr>
              <w:t xml:space="preserve">Size</w:t>
            </w:r>
          </w:p>
        </w:tc>
        <w:tc>
          <w:tcPr>
            <w:shd w:fill="1a365d"/>
          </w:tcPr>
          <w:p>
            <w:r>
              <w:rPr>
                <w:b/>
                <w:bCs/>
                <w:color w:val="ffffff"/>
                <w:sz w:val="22"/>
                <w:szCs w:val="22"/>
              </w:rPr>
              <w:t xml:space="preserve">Annual Value</w:t>
            </w:r>
          </w:p>
        </w:tc>
        <w:tc>
          <w:tcPr>
            <w:shd w:fill="1a365d"/>
          </w:tcPr>
          <w:p>
            <w:r>
              <w:rPr>
                <w:b/>
                <w:bCs/>
                <w:color w:val="ffffff"/>
                <w:sz w:val="22"/>
                <w:szCs w:val="22"/>
              </w:rPr>
              <w:t xml:space="preserve">Growth Rate</w:t>
            </w:r>
          </w:p>
        </w:tc>
      </w:tr>
      <w:tr>
        <w:tc>
          <w:p>
            <w:r>
              <w:rPr>
                <w:sz w:val="22"/>
                <w:szCs w:val="22"/>
              </w:rPr>
              <w:t xml:space="preserve">Total Addressable Market (TAM)</w:t>
            </w:r>
          </w:p>
        </w:tc>
        <w:tc>
          <w:p>
            <w:r>
              <w:rPr>
                <w:sz w:val="22"/>
                <w:szCs w:val="22"/>
              </w:rPr>
              <w:t xml:space="preserve">500,000+ entrepreneurs globally seeking UK business visas</w:t>
            </w:r>
          </w:p>
        </w:tc>
        <w:tc>
          <w:p>
            <w:r>
              <w:rPr>
                <w:sz w:val="22"/>
                <w:szCs w:val="22"/>
              </w:rPr>
              <w:t xml:space="preserve">£2.5 billion</w:t>
            </w:r>
          </w:p>
        </w:tc>
        <w:tc>
          <w:p>
            <w:r>
              <w:rPr>
                <w:sz w:val="22"/>
                <w:szCs w:val="22"/>
              </w:rPr>
              <w:t xml:space="preserve">8% annually</w:t>
            </w:r>
          </w:p>
        </w:tc>
      </w:tr>
      <w:tr>
        <w:tc>
          <w:p>
            <w:r>
              <w:rPr>
                <w:sz w:val="22"/>
                <w:szCs w:val="22"/>
              </w:rPr>
              <w:t xml:space="preserve">Serviceable Addressable Market (SAM)</w:t>
            </w:r>
          </w:p>
        </w:tc>
        <w:tc>
          <w:p>
            <w:r>
              <w:rPr>
                <w:sz w:val="22"/>
                <w:szCs w:val="22"/>
              </w:rPr>
              <w:t xml:space="preserve">50,000 Innovator Founder Visa applicants annually</w:t>
            </w:r>
          </w:p>
        </w:tc>
        <w:tc>
          <w:p>
            <w:r>
              <w:rPr>
                <w:sz w:val="22"/>
                <w:szCs w:val="22"/>
              </w:rPr>
              <w:t xml:space="preserve">£250 million</w:t>
            </w:r>
          </w:p>
        </w:tc>
        <w:tc>
          <w:p>
            <w:r>
              <w:rPr>
                <w:sz w:val="22"/>
                <w:szCs w:val="22"/>
              </w:rPr>
              <w:t xml:space="preserve">12% annually</w:t>
            </w:r>
          </w:p>
        </w:tc>
      </w:tr>
      <w:tr>
        <w:tc>
          <w:p>
            <w:r>
              <w:rPr>
                <w:sz w:val="22"/>
                <w:szCs w:val="22"/>
              </w:rPr>
              <w:t xml:space="preserve">Serviceable Obtainable Market (SOM) - Year 1</w:t>
            </w:r>
          </w:p>
        </w:tc>
        <w:tc>
          <w:p>
            <w:r>
              <w:rPr>
                <w:sz w:val="22"/>
                <w:szCs w:val="22"/>
              </w:rPr>
              <w:t xml:space="preserve">1,000 users (2% market share)</w:t>
            </w:r>
          </w:p>
        </w:tc>
        <w:tc>
          <w:p>
            <w:r>
              <w:rPr>
                <w:sz w:val="22"/>
                <w:szCs w:val="22"/>
              </w:rPr>
              <w:t xml:space="preserve">£180,000</w:t>
            </w:r>
          </w:p>
        </w:tc>
        <w:tc>
          <w:p>
            <w:r>
              <w:rPr>
                <w:sz w:val="22"/>
                <w:szCs w:val="22"/>
              </w:rPr>
              <w:t xml:space="preserve">-</w:t>
            </w:r>
          </w:p>
        </w:tc>
      </w:tr>
      <w:tr>
        <w:tc>
          <w:p>
            <w:r>
              <w:rPr>
                <w:sz w:val="22"/>
                <w:szCs w:val="22"/>
              </w:rPr>
              <w:t xml:space="preserve">Serviceable Obtainable Market (SOM) - Year 3</w:t>
            </w:r>
          </w:p>
        </w:tc>
        <w:tc>
          <w:p>
            <w:r>
              <w:rPr>
                <w:sz w:val="22"/>
                <w:szCs w:val="22"/>
              </w:rPr>
              <w:t xml:space="preserve">10,000 users (20% market share)</w:t>
            </w:r>
          </w:p>
        </w:tc>
        <w:tc>
          <w:p>
            <w:r>
              <w:rPr>
                <w:sz w:val="22"/>
                <w:szCs w:val="22"/>
              </w:rPr>
              <w:t xml:space="preserve">£1.2 million</w:t>
            </w:r>
          </w:p>
        </w:tc>
        <w:tc>
          <w:p>
            <w:r>
              <w:rPr>
                <w:sz w:val="22"/>
                <w:szCs w:val="22"/>
              </w:rPr>
              <w:t xml:space="preserve">-</w:t>
            </w:r>
          </w:p>
        </w:tc>
      </w:tr>
    </w:tbl>
    <w:p>
      <w:pPr>
        <w:spacing w:after="120"/>
      </w:pPr>
      <w:r>
        <w:rPr>
          <w:b w:val="false"/>
          <w:bCs w:val="false"/>
          <w:sz w:val="24"/>
          <w:szCs w:val="24"/>
        </w:rPr>
        <w:t xml:space="preserve"/>
      </w:r>
    </w:p>
    <w:p>
      <w:pPr>
        <w:spacing w:before="300" w:after="150"/>
      </w:pPr>
      <w:r>
        <w:rPr>
          <w:b/>
          <w:bCs/>
          <w:color w:val="2c5282"/>
          <w:sz w:val="28"/>
          <w:szCs w:val="28"/>
        </w:rPr>
        <w:t xml:space="preserve">6.3 Market Drivers</w:t>
      </w:r>
    </w:p>
    <w:p>
      <w:pPr>
        <w:spacing w:after="120"/>
      </w:pPr>
      <w:r>
        <w:rPr>
          <w:b/>
          <w:bCs/>
          <w:sz w:val="24"/>
          <w:szCs w:val="24"/>
        </w:rPr>
        <w:t xml:space="preserve">IMMIGRATION VOLUME</w:t>
      </w:r>
    </w:p>
    <w:p>
      <w:pPr>
        <w:pStyle w:val="ListParagraph"/>
        <w:numPr>
          <w:ilvl w:val="0"/>
          <w:numId w:val="1"/>
        </w:numPr>
        <w:spacing w:after="80"/>
      </w:pPr>
      <w:r>
        <w:rPr>
          <w:sz w:val="24"/>
          <w:szCs w:val="24"/>
        </w:rPr>
        <w:t xml:space="preserve">948,000 people immigrate to UK annually (ONS 2023)</w:t>
      </w:r>
    </w:p>
    <w:p>
      <w:pPr>
        <w:pStyle w:val="ListParagraph"/>
        <w:numPr>
          <w:ilvl w:val="0"/>
          <w:numId w:val="1"/>
        </w:numPr>
        <w:spacing w:after="80"/>
      </w:pPr>
      <w:r>
        <w:rPr>
          <w:sz w:val="24"/>
          <w:szCs w:val="24"/>
        </w:rPr>
        <w:t xml:space="preserve">Net migration remains at historically high levels</w:t>
      </w:r>
    </w:p>
    <w:p>
      <w:pPr>
        <w:pStyle w:val="ListParagraph"/>
        <w:numPr>
          <w:ilvl w:val="0"/>
          <w:numId w:val="1"/>
        </w:numPr>
        <w:spacing w:after="80"/>
      </w:pPr>
      <w:r>
        <w:rPr>
          <w:sz w:val="24"/>
          <w:szCs w:val="24"/>
        </w:rPr>
        <w:t xml:space="preserve">Post-Brexit points-based system creates structured pathways</w:t>
      </w:r>
    </w:p>
    <w:p>
      <w:pPr>
        <w:pStyle w:val="ListParagraph"/>
        <w:numPr>
          <w:ilvl w:val="0"/>
          <w:numId w:val="1"/>
        </w:numPr>
        <w:spacing w:after="80"/>
      </w:pPr>
      <w:r>
        <w:rPr>
          <w:sz w:val="24"/>
          <w:szCs w:val="24"/>
        </w:rPr>
        <w:t xml:space="preserve">UK remains highly attractive destination for skilled migrants</w:t>
      </w:r>
    </w:p>
    <w:p>
      <w:pPr>
        <w:spacing w:after="120"/>
      </w:pPr>
      <w:r>
        <w:rPr>
          <w:b w:val="false"/>
          <w:bCs w:val="false"/>
          <w:sz w:val="24"/>
          <w:szCs w:val="24"/>
        </w:rPr>
        <w:t xml:space="preserve"/>
      </w:r>
    </w:p>
    <w:p>
      <w:pPr>
        <w:spacing w:after="120"/>
      </w:pPr>
      <w:r>
        <w:rPr>
          <w:b/>
          <w:bCs/>
          <w:sz w:val="24"/>
          <w:szCs w:val="24"/>
        </w:rPr>
        <w:t xml:space="preserve">ECONOMIC CONTRIBUTION</w:t>
      </w:r>
    </w:p>
    <w:p>
      <w:pPr>
        <w:pStyle w:val="ListParagraph"/>
        <w:numPr>
          <w:ilvl w:val="0"/>
          <w:numId w:val="1"/>
        </w:numPr>
        <w:spacing w:after="80"/>
      </w:pPr>
      <w:r>
        <w:rPr>
          <w:sz w:val="24"/>
          <w:szCs w:val="24"/>
        </w:rPr>
        <w:t xml:space="preserve">Migrants contribute £83 billion annually to UK economic output</w:t>
      </w:r>
    </w:p>
    <w:p>
      <w:pPr>
        <w:pStyle w:val="ListParagraph"/>
        <w:numPr>
          <w:ilvl w:val="0"/>
          <w:numId w:val="1"/>
        </w:numPr>
        <w:spacing w:after="80"/>
      </w:pPr>
      <w:r>
        <w:rPr>
          <w:sz w:val="24"/>
          <w:szCs w:val="24"/>
        </w:rPr>
        <w:t xml:space="preserve">27% of UK startups are founded by individuals with immigrant background</w:t>
      </w:r>
    </w:p>
    <w:p>
      <w:pPr>
        <w:pStyle w:val="ListParagraph"/>
        <w:numPr>
          <w:ilvl w:val="0"/>
          <w:numId w:val="1"/>
        </w:numPr>
        <w:spacing w:after="80"/>
      </w:pPr>
      <w:r>
        <w:rPr>
          <w:sz w:val="24"/>
          <w:szCs w:val="24"/>
        </w:rPr>
        <w:t xml:space="preserve">Immigrant entrepreneurs create jobs for UK residents</w:t>
      </w:r>
    </w:p>
    <w:p>
      <w:pPr>
        <w:pStyle w:val="ListParagraph"/>
        <w:numPr>
          <w:ilvl w:val="0"/>
          <w:numId w:val="1"/>
        </w:numPr>
        <w:spacing w:after="80"/>
      </w:pPr>
      <w:r>
        <w:rPr>
          <w:sz w:val="24"/>
          <w:szCs w:val="24"/>
        </w:rPr>
        <w:t xml:space="preserve">Higher proportion of migrants are of working age than UK-born population</w:t>
      </w:r>
    </w:p>
    <w:p>
      <w:pPr>
        <w:spacing w:after="120"/>
      </w:pPr>
      <w:r>
        <w:rPr>
          <w:b w:val="false"/>
          <w:bCs w:val="false"/>
          <w:sz w:val="24"/>
          <w:szCs w:val="24"/>
        </w:rPr>
        <w:t xml:space="preserve"/>
      </w:r>
    </w:p>
    <w:p>
      <w:pPr>
        <w:spacing w:after="120"/>
      </w:pPr>
      <w:r>
        <w:rPr>
          <w:b/>
          <w:bCs/>
          <w:sz w:val="24"/>
          <w:szCs w:val="24"/>
        </w:rPr>
        <w:t xml:space="preserve">MARKET INEFFICIENCIES</w:t>
      </w:r>
    </w:p>
    <w:p>
      <w:pPr>
        <w:pStyle w:val="ListParagraph"/>
        <w:numPr>
          <w:ilvl w:val="0"/>
          <w:numId w:val="1"/>
        </w:numPr>
        <w:spacing w:after="80"/>
      </w:pPr>
      <w:r>
        <w:rPr>
          <w:sz w:val="24"/>
          <w:szCs w:val="24"/>
        </w:rPr>
        <w:t xml:space="preserve">Traditional services charge £3,000-15,000 creating accessibility barrier</w:t>
      </w:r>
    </w:p>
    <w:p>
      <w:pPr>
        <w:pStyle w:val="ListParagraph"/>
        <w:numPr>
          <w:ilvl w:val="0"/>
          <w:numId w:val="1"/>
        </w:numPr>
        <w:spacing w:after="80"/>
      </w:pPr>
      <w:r>
        <w:rPr>
          <w:sz w:val="24"/>
          <w:szCs w:val="24"/>
        </w:rPr>
        <w:t xml:space="preserve">60-70% rejection rate indicates need for better preparation</w:t>
      </w:r>
    </w:p>
    <w:p>
      <w:pPr>
        <w:pStyle w:val="ListParagraph"/>
        <w:numPr>
          <w:ilvl w:val="0"/>
          <w:numId w:val="1"/>
        </w:numPr>
        <w:spacing w:after="80"/>
      </w:pPr>
      <w:r>
        <w:rPr>
          <w:sz w:val="24"/>
          <w:szCs w:val="24"/>
        </w:rPr>
        <w:t xml:space="preserve">Scattered information creates confusion and errors</w:t>
      </w:r>
    </w:p>
    <w:p>
      <w:pPr>
        <w:pStyle w:val="ListParagraph"/>
        <w:numPr>
          <w:ilvl w:val="0"/>
          <w:numId w:val="1"/>
        </w:numPr>
        <w:spacing w:after="80"/>
      </w:pPr>
      <w:r>
        <w:rPr>
          <w:sz w:val="24"/>
          <w:szCs w:val="24"/>
        </w:rPr>
        <w:t xml:space="preserve">Limited self-service options for cost-conscious applicants</w:t>
      </w:r>
    </w:p>
    <w:p>
      <w:pPr>
        <w:spacing w:after="120"/>
      </w:pPr>
      <w:r>
        <w:rPr>
          <w:b w:val="false"/>
          <w:bCs w:val="false"/>
          <w:sz w:val="24"/>
          <w:szCs w:val="24"/>
        </w:rPr>
        <w:t xml:space="preserve"/>
      </w:r>
    </w:p>
    <w:p>
      <w:pPr>
        <w:spacing w:after="120"/>
      </w:pPr>
      <w:r>
        <w:rPr>
          <w:b/>
          <w:bCs/>
          <w:sz w:val="24"/>
          <w:szCs w:val="24"/>
        </w:rPr>
        <w:t xml:space="preserve">TECHNOLOGY ADOPTION</w:t>
      </w:r>
    </w:p>
    <w:p>
      <w:pPr>
        <w:pStyle w:val="ListParagraph"/>
        <w:numPr>
          <w:ilvl w:val="0"/>
          <w:numId w:val="1"/>
        </w:numPr>
        <w:spacing w:after="80"/>
      </w:pPr>
      <w:r>
        <w:rPr>
          <w:sz w:val="24"/>
          <w:szCs w:val="24"/>
        </w:rPr>
        <w:t xml:space="preserve">Growing acceptance of AI-powered professional services</w:t>
      </w:r>
    </w:p>
    <w:p>
      <w:pPr>
        <w:pStyle w:val="ListParagraph"/>
        <w:numPr>
          <w:ilvl w:val="0"/>
          <w:numId w:val="1"/>
        </w:numPr>
        <w:spacing w:after="80"/>
      </w:pPr>
      <w:r>
        <w:rPr>
          <w:sz w:val="24"/>
          <w:szCs w:val="24"/>
        </w:rPr>
        <w:t xml:space="preserve">Preference for self-service digital solutions among younger entrepreneurs</w:t>
      </w:r>
    </w:p>
    <w:p>
      <w:pPr>
        <w:pStyle w:val="ListParagraph"/>
        <w:numPr>
          <w:ilvl w:val="0"/>
          <w:numId w:val="1"/>
        </w:numPr>
        <w:spacing w:after="80"/>
      </w:pPr>
      <w:r>
        <w:rPr>
          <w:sz w:val="24"/>
          <w:szCs w:val="24"/>
        </w:rPr>
        <w:t xml:space="preserve">COVID-19 accelerated shift to online service delivery</w:t>
      </w:r>
    </w:p>
    <w:p>
      <w:pPr>
        <w:pStyle w:val="ListParagraph"/>
        <w:numPr>
          <w:ilvl w:val="0"/>
          <w:numId w:val="1"/>
        </w:numPr>
        <w:spacing w:after="80"/>
      </w:pPr>
      <w:r>
        <w:rPr>
          <w:sz w:val="24"/>
          <w:szCs w:val="24"/>
        </w:rPr>
        <w:t xml:space="preserve">Entrepreneurs comfortable with SaaS subscription models</w:t>
      </w:r>
    </w:p>
    <w:p>
      <w:r>
        <w:br w:type="page"/>
      </w:r>
    </w:p>
    <w:p>
      <w:pPr>
        <w:spacing w:before="300" w:after="150"/>
      </w:pPr>
      <w:r>
        <w:rPr>
          <w:b/>
          <w:bCs/>
          <w:color w:val="2c5282"/>
          <w:sz w:val="28"/>
          <w:szCs w:val="28"/>
        </w:rPr>
        <w:t xml:space="preserve">6.4 Target Market Geography</w:t>
      </w:r>
    </w:p>
    <w:p>
      <w:pPr>
        <w:spacing w:after="200"/>
      </w:pPr>
      <w:r>
        <w:rPr>
          <w:sz w:val="24"/>
          <w:szCs w:val="24"/>
        </w:rPr>
        <w:t xml:space="preserve">Our primary target markets are countries with high volumes of UK visa applications and strong entrepreneurial ecosystems. These markets represent the largest pools of potential Innovator Founder Visa applicants: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Priority</w:t>
            </w:r>
          </w:p>
        </w:tc>
        <w:tc>
          <w:tcPr>
            <w:shd w:fill="1a365d"/>
          </w:tcPr>
          <w:p>
            <w:r>
              <w:rPr>
                <w:b/>
                <w:bCs/>
                <w:color w:val="ffffff"/>
                <w:sz w:val="22"/>
                <w:szCs w:val="22"/>
              </w:rPr>
              <w:t xml:space="preserve">Countries</w:t>
            </w:r>
          </w:p>
        </w:tc>
        <w:tc>
          <w:tcPr>
            <w:shd w:fill="1a365d"/>
          </w:tcPr>
          <w:p>
            <w:r>
              <w:rPr>
                <w:b/>
                <w:bCs/>
                <w:color w:val="ffffff"/>
                <w:sz w:val="22"/>
                <w:szCs w:val="22"/>
              </w:rPr>
              <w:t xml:space="preserve">Key Characteristics</w:t>
            </w:r>
          </w:p>
        </w:tc>
        <w:tc>
          <w:tcPr>
            <w:shd w:fill="1a365d"/>
          </w:tcPr>
          <w:p>
            <w:r>
              <w:rPr>
                <w:b/>
                <w:bCs/>
                <w:color w:val="ffffff"/>
                <w:sz w:val="22"/>
                <w:szCs w:val="22"/>
              </w:rPr>
              <w:t xml:space="preserve">Market Size</w:t>
            </w:r>
          </w:p>
        </w:tc>
      </w:tr>
      <w:tr>
        <w:tc>
          <w:p>
            <w:r>
              <w:rPr>
                <w:sz w:val="22"/>
                <w:szCs w:val="22"/>
              </w:rPr>
              <w:t xml:space="preserve">Primary</w:t>
            </w:r>
          </w:p>
        </w:tc>
        <w:tc>
          <w:p>
            <w:r>
              <w:rPr>
                <w:sz w:val="22"/>
                <w:szCs w:val="22"/>
              </w:rPr>
              <w:t xml:space="preserve">India, Nigeria, Pakistan, China</w:t>
            </w:r>
          </w:p>
        </w:tc>
        <w:tc>
          <w:p>
            <w:r>
              <w:rPr>
                <w:sz w:val="22"/>
                <w:szCs w:val="22"/>
              </w:rPr>
              <w:t xml:space="preserve">High visa application volumes, strong tech sectors, English-speaking or English-educated</w:t>
            </w:r>
          </w:p>
        </w:tc>
        <w:tc>
          <w:p>
            <w:r>
              <w:rPr>
                <w:sz w:val="22"/>
                <w:szCs w:val="22"/>
              </w:rPr>
              <w:t xml:space="preserve">60% of target</w:t>
            </w:r>
          </w:p>
        </w:tc>
      </w:tr>
      <w:tr>
        <w:tc>
          <w:p>
            <w:r>
              <w:rPr>
                <w:sz w:val="22"/>
                <w:szCs w:val="22"/>
              </w:rPr>
              <w:t xml:space="preserve">Secondary</w:t>
            </w:r>
          </w:p>
        </w:tc>
        <w:tc>
          <w:p>
            <w:r>
              <w:rPr>
                <w:sz w:val="22"/>
                <w:szCs w:val="22"/>
              </w:rPr>
              <w:t xml:space="preserve">USA, Middle East, Southeast Asia</w:t>
            </w:r>
          </w:p>
        </w:tc>
        <w:tc>
          <w:p>
            <w:r>
              <w:rPr>
                <w:sz w:val="22"/>
                <w:szCs w:val="22"/>
              </w:rPr>
              <w:t xml:space="preserve">Established entrepreneurs, access to capital, UK business interests</w:t>
            </w:r>
          </w:p>
        </w:tc>
        <w:tc>
          <w:p>
            <w:r>
              <w:rPr>
                <w:sz w:val="22"/>
                <w:szCs w:val="22"/>
              </w:rPr>
              <w:t xml:space="preserve">25% of target</w:t>
            </w:r>
          </w:p>
        </w:tc>
      </w:tr>
      <w:tr>
        <w:tc>
          <w:p>
            <w:r>
              <w:rPr>
                <w:sz w:val="22"/>
                <w:szCs w:val="22"/>
              </w:rPr>
              <w:t xml:space="preserve">Tertiary</w:t>
            </w:r>
          </w:p>
        </w:tc>
        <w:tc>
          <w:p>
            <w:r>
              <w:rPr>
                <w:sz w:val="22"/>
                <w:szCs w:val="22"/>
              </w:rPr>
              <w:t xml:space="preserve">Europe, Australia, Canada, South America</w:t>
            </w:r>
          </w:p>
        </w:tc>
        <w:tc>
          <w:p>
            <w:r>
              <w:rPr>
                <w:sz w:val="22"/>
                <w:szCs w:val="22"/>
              </w:rPr>
              <w:t xml:space="preserve">Post-Brexit opportunities, skilled professionals, diverse industries</w:t>
            </w:r>
          </w:p>
        </w:tc>
        <w:tc>
          <w:p>
            <w:r>
              <w:rPr>
                <w:sz w:val="22"/>
                <w:szCs w:val="22"/>
              </w:rPr>
              <w:t xml:space="preserve">15% of target</w:t>
            </w:r>
          </w:p>
        </w:tc>
      </w:tr>
    </w:tbl>
    <w:p>
      <w:pPr>
        <w:spacing w:after="120"/>
      </w:pPr>
      <w:r>
        <w:rPr>
          <w:b w:val="false"/>
          <w:bCs w:val="false"/>
          <w:sz w:val="24"/>
          <w:szCs w:val="24"/>
        </w:rPr>
        <w:t xml:space="preserve"/>
      </w:r>
    </w:p>
    <w:p>
      <w:pPr>
        <w:spacing w:before="300" w:after="150"/>
      </w:pPr>
      <w:r>
        <w:rPr>
          <w:b/>
          <w:bCs/>
          <w:color w:val="2c5282"/>
          <w:sz w:val="28"/>
          <w:szCs w:val="28"/>
        </w:rPr>
        <w:t xml:space="preserve">6.5 Market Trends</w:t>
      </w:r>
    </w:p>
    <w:p>
      <w:pPr>
        <w:pStyle w:val="ListParagraph"/>
        <w:numPr>
          <w:ilvl w:val="0"/>
          <w:numId w:val="1"/>
        </w:numPr>
        <w:spacing w:after="80"/>
      </w:pPr>
      <w:r>
        <w:rPr>
          <w:sz w:val="24"/>
          <w:szCs w:val="24"/>
        </w:rPr>
        <w:t xml:space="preserve">INCREASING DIGITISATION: Professional services moving online, creating opportunity for tech-enabled solutions</w:t>
      </w:r>
    </w:p>
    <w:p>
      <w:pPr>
        <w:pStyle w:val="ListParagraph"/>
        <w:numPr>
          <w:ilvl w:val="0"/>
          <w:numId w:val="1"/>
        </w:numPr>
        <w:spacing w:after="80"/>
      </w:pPr>
      <w:r>
        <w:rPr>
          <w:sz w:val="24"/>
          <w:szCs w:val="24"/>
        </w:rPr>
        <w:t xml:space="preserve">AI ADOPTION: Growing acceptance of AI for complex tasks previously requiring human experts</w:t>
      </w:r>
    </w:p>
    <w:p>
      <w:pPr>
        <w:pStyle w:val="ListParagraph"/>
        <w:numPr>
          <w:ilvl w:val="0"/>
          <w:numId w:val="1"/>
        </w:numPr>
        <w:spacing w:after="80"/>
      </w:pPr>
      <w:r>
        <w:rPr>
          <w:sz w:val="24"/>
          <w:szCs w:val="24"/>
        </w:rPr>
        <w:t xml:space="preserve">COST SENSITIVITY: Economic pressures making affordable alternatives more attractive</w:t>
      </w:r>
    </w:p>
    <w:p>
      <w:pPr>
        <w:pStyle w:val="ListParagraph"/>
        <w:numPr>
          <w:ilvl w:val="0"/>
          <w:numId w:val="1"/>
        </w:numPr>
        <w:spacing w:after="80"/>
      </w:pPr>
      <w:r>
        <w:rPr>
          <w:sz w:val="24"/>
          <w:szCs w:val="24"/>
        </w:rPr>
        <w:t xml:space="preserve">SELF-SERVICE PREFERENCE: Entrepreneurs preferring to maintain control of their applications</w:t>
      </w:r>
    </w:p>
    <w:p>
      <w:pPr>
        <w:pStyle w:val="ListParagraph"/>
        <w:numPr>
          <w:ilvl w:val="0"/>
          <w:numId w:val="1"/>
        </w:numPr>
        <w:spacing w:after="80"/>
      </w:pPr>
      <w:r>
        <w:rPr>
          <w:sz w:val="24"/>
          <w:szCs w:val="24"/>
        </w:rPr>
        <w:t xml:space="preserve">GLOBAL TALENT COMPETITION: UK competing with other destinations for top entrepreneurs</w:t>
      </w:r>
    </w:p>
    <w:p>
      <w:r>
        <w:br w:type="page"/>
      </w:r>
    </w:p>
    <w:p>
      <w:pPr>
        <w:pStyle w:val="Heading1"/>
        <w:spacing w:before="400" w:after="200"/>
      </w:pPr>
      <w:r>
        <w:t xml:space="preserve">7. COMPETITIVE ANALYSIS</w:t>
      </w:r>
    </w:p>
    <w:p>
      <w:pPr>
        <w:spacing w:before="300" w:after="150"/>
      </w:pPr>
      <w:r>
        <w:rPr>
          <w:b/>
          <w:bCs/>
          <w:color w:val="2c5282"/>
          <w:sz w:val="28"/>
          <w:szCs w:val="28"/>
        </w:rPr>
        <w:t xml:space="preserve">7.1 Competitive Landscape</w:t>
      </w:r>
    </w:p>
    <w:p>
      <w:pPr>
        <w:spacing w:after="200"/>
      </w:pPr>
      <w:r>
        <w:rPr>
          <w:sz w:val="24"/>
          <w:szCs w:val="24"/>
        </w:rPr>
        <w:t xml:space="preserve">The immigration services market includes traditional law firms, specialist consultancies, online platforms, and emerging technology solutions. Our comprehensive analysis identifies four primary competitor categories:</w:t>
      </w:r>
    </w:p>
    <w:p>
      <w:pPr>
        <w:spacing w:before="300" w:after="150"/>
      </w:pPr>
      <w:r>
        <w:rPr>
          <w:b/>
          <w:bCs/>
          <w:color w:val="2c5282"/>
          <w:sz w:val="28"/>
          <w:szCs w:val="28"/>
        </w:rPr>
        <w:t xml:space="preserve">7.2 Competitor Categories</w:t>
      </w:r>
    </w:p>
    <w:p>
      <w:pPr>
        <w:spacing w:after="120"/>
      </w:pPr>
      <w:r>
        <w:rPr>
          <w:b/>
          <w:bCs/>
          <w:sz w:val="24"/>
          <w:szCs w:val="24"/>
        </w:rPr>
        <w:t xml:space="preserve">CATEGORY 1: TRADITIONAL LAW FIRMS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a365d"/>
          </w:tcPr>
          <w:p>
            <w:r>
              <w:rPr>
                <w:b/>
                <w:bCs/>
                <w:color w:val="ffffff"/>
                <w:sz w:val="22"/>
                <w:szCs w:val="22"/>
              </w:rPr>
              <w:t xml:space="preserve">Characteristic</w:t>
            </w:r>
          </w:p>
        </w:tc>
        <w:tc>
          <w:tcPr>
            <w:shd w:fill="1a365d"/>
          </w:tcPr>
          <w:p>
            <w:r>
              <w:rPr>
                <w:b/>
                <w:bCs/>
                <w:color w:val="ffffff"/>
                <w:sz w:val="22"/>
                <w:szCs w:val="22"/>
              </w:rPr>
              <w:t xml:space="preserve">Details</w:t>
            </w:r>
          </w:p>
        </w:tc>
      </w:tr>
      <w:tr>
        <w:tc>
          <w:p>
            <w:r>
              <w:rPr>
                <w:sz w:val="22"/>
                <w:szCs w:val="22"/>
              </w:rPr>
              <w:t xml:space="preserve">Examples</w:t>
            </w:r>
          </w:p>
        </w:tc>
        <w:tc>
          <w:p>
            <w:r>
              <w:rPr>
                <w:sz w:val="22"/>
                <w:szCs w:val="22"/>
              </w:rPr>
              <w:t xml:space="preserve">Fragomen, Kingsley Napley, Migrate UK</w:t>
            </w:r>
          </w:p>
        </w:tc>
      </w:tr>
      <w:tr>
        <w:tc>
          <w:p>
            <w:r>
              <w:rPr>
                <w:sz w:val="22"/>
                <w:szCs w:val="22"/>
              </w:rPr>
              <w:t xml:space="preserve">Pricing</w:t>
            </w:r>
          </w:p>
        </w:tc>
        <w:tc>
          <w:p>
            <w:r>
              <w:rPr>
                <w:sz w:val="22"/>
                <w:szCs w:val="22"/>
              </w:rPr>
              <w:t xml:space="preserve">£3,000-15,000 for full application support</w:t>
            </w:r>
          </w:p>
        </w:tc>
      </w:tr>
      <w:tr>
        <w:tc>
          <w:p>
            <w:r>
              <w:rPr>
                <w:sz w:val="22"/>
                <w:szCs w:val="22"/>
              </w:rPr>
              <w:t xml:space="preserve">Strengths</w:t>
            </w:r>
          </w:p>
        </w:tc>
        <w:tc>
          <w:p>
            <w:r>
              <w:rPr>
                <w:sz w:val="22"/>
                <w:szCs w:val="22"/>
              </w:rPr>
              <w:t xml:space="preserve">Professional expertise, established reputation, personal service</w:t>
            </w:r>
          </w:p>
        </w:tc>
      </w:tr>
      <w:tr>
        <w:tc>
          <w:p>
            <w:r>
              <w:rPr>
                <w:sz w:val="22"/>
                <w:szCs w:val="22"/>
              </w:rPr>
              <w:t xml:space="preserve">Weaknesses</w:t>
            </w:r>
          </w:p>
        </w:tc>
        <w:tc>
          <w:p>
            <w:r>
              <w:rPr>
                <w:sz w:val="22"/>
                <w:szCs w:val="22"/>
              </w:rPr>
              <w:t xml:space="preserve">High cost, limited availability, not scalable, office hours only</w:t>
            </w:r>
          </w:p>
        </w:tc>
      </w:tr>
    </w:tbl>
    <w:p>
      <w:pPr>
        <w:spacing w:after="120"/>
      </w:pPr>
      <w:r>
        <w:rPr>
          <w:b w:val="false"/>
          <w:bCs w:val="false"/>
          <w:sz w:val="24"/>
          <w:szCs w:val="24"/>
        </w:rPr>
        <w:t xml:space="preserve"/>
      </w:r>
    </w:p>
    <w:p>
      <w:pPr>
        <w:spacing w:after="120"/>
      </w:pPr>
      <w:r>
        <w:rPr>
          <w:b/>
          <w:bCs/>
          <w:sz w:val="24"/>
          <w:szCs w:val="24"/>
        </w:rPr>
        <w:t xml:space="preserve">CATEGORY 2: SPECIALIST CONSULTANCIES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a365d"/>
          </w:tcPr>
          <w:p>
            <w:r>
              <w:rPr>
                <w:b/>
                <w:bCs/>
                <w:color w:val="ffffff"/>
                <w:sz w:val="22"/>
                <w:szCs w:val="22"/>
              </w:rPr>
              <w:t xml:space="preserve">Characteristic</w:t>
            </w:r>
          </w:p>
        </w:tc>
        <w:tc>
          <w:tcPr>
            <w:shd w:fill="1a365d"/>
          </w:tcPr>
          <w:p>
            <w:r>
              <w:rPr>
                <w:b/>
                <w:bCs/>
                <w:color w:val="ffffff"/>
                <w:sz w:val="22"/>
                <w:szCs w:val="22"/>
              </w:rPr>
              <w:t xml:space="preserve">Details</w:t>
            </w:r>
          </w:p>
        </w:tc>
      </w:tr>
      <w:tr>
        <w:tc>
          <w:p>
            <w:r>
              <w:rPr>
                <w:sz w:val="22"/>
                <w:szCs w:val="22"/>
              </w:rPr>
              <w:t xml:space="preserve">Examples</w:t>
            </w:r>
          </w:p>
        </w:tc>
        <w:tc>
          <w:p>
            <w:r>
              <w:rPr>
                <w:sz w:val="22"/>
                <w:szCs w:val="22"/>
              </w:rPr>
              <w:t xml:space="preserve">Relogate, VisaConnect, UK Start-Up Visa Advisory</w:t>
            </w:r>
          </w:p>
        </w:tc>
      </w:tr>
      <w:tr>
        <w:tc>
          <w:p>
            <w:r>
              <w:rPr>
                <w:sz w:val="22"/>
                <w:szCs w:val="22"/>
              </w:rPr>
              <w:t xml:space="preserve">Pricing</w:t>
            </w:r>
          </w:p>
        </w:tc>
        <w:tc>
          <w:p>
            <w:r>
              <w:rPr>
                <w:sz w:val="22"/>
                <w:szCs w:val="22"/>
              </w:rPr>
              <w:t xml:space="preserve">£1,000-5,000 for various service packages</w:t>
            </w:r>
          </w:p>
        </w:tc>
      </w:tr>
      <w:tr>
        <w:tc>
          <w:p>
            <w:r>
              <w:rPr>
                <w:sz w:val="22"/>
                <w:szCs w:val="22"/>
              </w:rPr>
              <w:t xml:space="preserve">Strengths</w:t>
            </w:r>
          </w:p>
        </w:tc>
        <w:tc>
          <w:p>
            <w:r>
              <w:rPr>
                <w:sz w:val="22"/>
                <w:szCs w:val="22"/>
              </w:rPr>
              <w:t xml:space="preserve">Innovator Founder focus, business plan support, lower cost than law firms</w:t>
            </w:r>
          </w:p>
        </w:tc>
      </w:tr>
      <w:tr>
        <w:tc>
          <w:p>
            <w:r>
              <w:rPr>
                <w:sz w:val="22"/>
                <w:szCs w:val="22"/>
              </w:rPr>
              <w:t xml:space="preserve">Weaknesses</w:t>
            </w:r>
          </w:p>
        </w:tc>
        <w:tc>
          <w:p>
            <w:r>
              <w:rPr>
                <w:sz w:val="22"/>
                <w:szCs w:val="22"/>
              </w:rPr>
              <w:t xml:space="preserve">Limited technology, manual processes, restricted capacity</w:t>
            </w:r>
          </w:p>
        </w:tc>
      </w:tr>
    </w:tbl>
    <w:p>
      <w:pPr>
        <w:spacing w:after="120"/>
      </w:pPr>
      <w:r>
        <w:rPr>
          <w:b w:val="false"/>
          <w:bCs w:val="false"/>
          <w:sz w:val="24"/>
          <w:szCs w:val="24"/>
        </w:rPr>
        <w:t xml:space="preserve"/>
      </w:r>
    </w:p>
    <w:p>
      <w:pPr>
        <w:spacing w:after="120"/>
      </w:pPr>
      <w:r>
        <w:rPr>
          <w:b/>
          <w:bCs/>
          <w:sz w:val="24"/>
          <w:szCs w:val="24"/>
        </w:rPr>
        <w:t xml:space="preserve">CATEGORY 3: ONLINE PLATFORMS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a365d"/>
          </w:tcPr>
          <w:p>
            <w:r>
              <w:rPr>
                <w:b/>
                <w:bCs/>
                <w:color w:val="ffffff"/>
                <w:sz w:val="22"/>
                <w:szCs w:val="22"/>
              </w:rPr>
              <w:t xml:space="preserve">Characteristic</w:t>
            </w:r>
          </w:p>
        </w:tc>
        <w:tc>
          <w:tcPr>
            <w:shd w:fill="1a365d"/>
          </w:tcPr>
          <w:p>
            <w:r>
              <w:rPr>
                <w:b/>
                <w:bCs/>
                <w:color w:val="ffffff"/>
                <w:sz w:val="22"/>
                <w:szCs w:val="22"/>
              </w:rPr>
              <w:t xml:space="preserve">Details</w:t>
            </w:r>
          </w:p>
        </w:tc>
      </w:tr>
      <w:tr>
        <w:tc>
          <w:p>
            <w:r>
              <w:rPr>
                <w:sz w:val="22"/>
                <w:szCs w:val="22"/>
              </w:rPr>
              <w:t xml:space="preserve">Examples</w:t>
            </w:r>
          </w:p>
        </w:tc>
        <w:tc>
          <w:p>
            <w:r>
              <w:rPr>
                <w:sz w:val="22"/>
                <w:szCs w:val="22"/>
              </w:rPr>
              <w:t xml:space="preserve">Jobbatical, Envoy Global, Boundless Immigration</w:t>
            </w:r>
          </w:p>
        </w:tc>
      </w:tr>
      <w:tr>
        <w:tc>
          <w:p>
            <w:r>
              <w:rPr>
                <w:sz w:val="22"/>
                <w:szCs w:val="22"/>
              </w:rPr>
              <w:t xml:space="preserve">Pricing</w:t>
            </w:r>
          </w:p>
        </w:tc>
        <w:tc>
          <w:p>
            <w:r>
              <w:rPr>
                <w:sz w:val="22"/>
                <w:szCs w:val="22"/>
              </w:rPr>
              <w:t xml:space="preserve">£500-2,000 depending on services</w:t>
            </w:r>
          </w:p>
        </w:tc>
      </w:tr>
      <w:tr>
        <w:tc>
          <w:p>
            <w:r>
              <w:rPr>
                <w:sz w:val="22"/>
                <w:szCs w:val="22"/>
              </w:rPr>
              <w:t xml:space="preserve">Strengths</w:t>
            </w:r>
          </w:p>
        </w:tc>
        <w:tc>
          <w:p>
            <w:r>
              <w:rPr>
                <w:sz w:val="22"/>
                <w:szCs w:val="22"/>
              </w:rPr>
              <w:t xml:space="preserve">Technology-enabled, accessible, scalable</w:t>
            </w:r>
          </w:p>
        </w:tc>
      </w:tr>
      <w:tr>
        <w:tc>
          <w:p>
            <w:r>
              <w:rPr>
                <w:sz w:val="22"/>
                <w:szCs w:val="22"/>
              </w:rPr>
              <w:t xml:space="preserve">Weaknesses</w:t>
            </w:r>
          </w:p>
        </w:tc>
        <w:tc>
          <w:p>
            <w:r>
              <w:rPr>
                <w:sz w:val="22"/>
                <w:szCs w:val="22"/>
              </w:rPr>
              <w:t xml:space="preserve">Broad focus (not Innovator Founder specific), limited AI integration</w:t>
            </w:r>
          </w:p>
        </w:tc>
      </w:tr>
    </w:tbl>
    <w:p>
      <w:pPr>
        <w:spacing w:after="120"/>
      </w:pPr>
      <w:r>
        <w:rPr>
          <w:b w:val="false"/>
          <w:bCs w:val="false"/>
          <w:sz w:val="24"/>
          <w:szCs w:val="24"/>
        </w:rPr>
        <w:t xml:space="preserve"/>
      </w:r>
    </w:p>
    <w:p>
      <w:pPr>
        <w:spacing w:after="120"/>
      </w:pPr>
      <w:r>
        <w:rPr>
          <w:b/>
          <w:bCs/>
          <w:sz w:val="24"/>
          <w:szCs w:val="24"/>
        </w:rPr>
        <w:t xml:space="preserve">CATEGORY 4: DIY RESOURCES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a365d"/>
          </w:tcPr>
          <w:p>
            <w:r>
              <w:rPr>
                <w:b/>
                <w:bCs/>
                <w:color w:val="ffffff"/>
                <w:sz w:val="22"/>
                <w:szCs w:val="22"/>
              </w:rPr>
              <w:t xml:space="preserve">Characteristic</w:t>
            </w:r>
          </w:p>
        </w:tc>
        <w:tc>
          <w:tcPr>
            <w:shd w:fill="1a365d"/>
          </w:tcPr>
          <w:p>
            <w:r>
              <w:rPr>
                <w:b/>
                <w:bCs/>
                <w:color w:val="ffffff"/>
                <w:sz w:val="22"/>
                <w:szCs w:val="22"/>
              </w:rPr>
              <w:t xml:space="preserve">Details</w:t>
            </w:r>
          </w:p>
        </w:tc>
      </w:tr>
      <w:tr>
        <w:tc>
          <w:p>
            <w:r>
              <w:rPr>
                <w:sz w:val="22"/>
                <w:szCs w:val="22"/>
              </w:rPr>
              <w:t xml:space="preserve">Examples</w:t>
            </w:r>
          </w:p>
        </w:tc>
        <w:tc>
          <w:p>
            <w:r>
              <w:rPr>
                <w:sz w:val="22"/>
                <w:szCs w:val="22"/>
              </w:rPr>
              <w:t xml:space="preserve">GOV.UK, Forums, Free templates</w:t>
            </w:r>
          </w:p>
        </w:tc>
      </w:tr>
      <w:tr>
        <w:tc>
          <w:p>
            <w:r>
              <w:rPr>
                <w:sz w:val="22"/>
                <w:szCs w:val="22"/>
              </w:rPr>
              <w:t xml:space="preserve">Pricing</w:t>
            </w:r>
          </w:p>
        </w:tc>
        <w:tc>
          <w:p>
            <w:r>
              <w:rPr>
                <w:sz w:val="22"/>
                <w:szCs w:val="22"/>
              </w:rPr>
              <w:t xml:space="preserve">Free</w:t>
            </w:r>
          </w:p>
        </w:tc>
      </w:tr>
      <w:tr>
        <w:tc>
          <w:p>
            <w:r>
              <w:rPr>
                <w:sz w:val="22"/>
                <w:szCs w:val="22"/>
              </w:rPr>
              <w:t xml:space="preserve">Strengths</w:t>
            </w:r>
          </w:p>
        </w:tc>
        <w:tc>
          <w:p>
            <w:r>
              <w:rPr>
                <w:sz w:val="22"/>
                <w:szCs w:val="22"/>
              </w:rPr>
              <w:t xml:space="preserve">No cost, official information available</w:t>
            </w:r>
          </w:p>
        </w:tc>
      </w:tr>
      <w:tr>
        <w:tc>
          <w:p>
            <w:r>
              <w:rPr>
                <w:sz w:val="22"/>
                <w:szCs w:val="22"/>
              </w:rPr>
              <w:t xml:space="preserve">Weaknesses</w:t>
            </w:r>
          </w:p>
        </w:tc>
        <w:tc>
          <w:p>
            <w:r>
              <w:rPr>
                <w:sz w:val="22"/>
                <w:szCs w:val="22"/>
              </w:rPr>
              <w:t xml:space="preserve">Scattered, inconsistent, no guidance, high rejection risk</w:t>
            </w:r>
          </w:p>
        </w:tc>
      </w:tr>
    </w:tbl>
    <w:p>
      <w:r>
        <w:br w:type="page"/>
      </w:r>
    </w:p>
    <w:p>
      <w:pPr>
        <w:spacing w:before="300" w:after="150"/>
      </w:pPr>
      <w:r>
        <w:rPr>
          <w:b/>
          <w:bCs/>
          <w:color w:val="2c5282"/>
          <w:sz w:val="28"/>
          <w:szCs w:val="28"/>
        </w:rPr>
        <w:t xml:space="preserve">7.3 Competitive Advantages</w:t>
      </w:r>
    </w:p>
    <w:p>
      <w:pPr>
        <w:spacing w:after="200"/>
      </w:pPr>
      <w:r>
        <w:rPr>
          <w:sz w:val="24"/>
          <w:szCs w:val="24"/>
        </w:rPr>
        <w:t xml:space="preserve">UK Innovator Founder Visa Assistant holds significant competitive advantages across multiple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Advantage Area</w:t>
            </w:r>
          </w:p>
        </w:tc>
        <w:tc>
          <w:tcPr>
            <w:shd w:fill="1a365d"/>
          </w:tcPr>
          <w:p>
            <w:r>
              <w:rPr>
                <w:b/>
                <w:bCs/>
                <w:color w:val="ffffff"/>
                <w:sz w:val="22"/>
                <w:szCs w:val="22"/>
              </w:rPr>
              <w:t xml:space="preserve">Our Position</w:t>
            </w:r>
          </w:p>
        </w:tc>
        <w:tc>
          <w:tcPr>
            <w:shd w:fill="1a365d"/>
          </w:tcPr>
          <w:p>
            <w:r>
              <w:rPr>
                <w:b/>
                <w:bCs/>
                <w:color w:val="ffffff"/>
                <w:sz w:val="22"/>
                <w:szCs w:val="22"/>
              </w:rPr>
              <w:t xml:space="preserve">Competitors</w:t>
            </w:r>
          </w:p>
        </w:tc>
      </w:tr>
      <w:tr>
        <w:tc>
          <w:p>
            <w:r>
              <w:rPr>
                <w:sz w:val="22"/>
                <w:szCs w:val="22"/>
              </w:rPr>
              <w:t xml:space="preserve">Focus</w:t>
            </w:r>
          </w:p>
        </w:tc>
        <w:tc>
          <w:p>
            <w:r>
              <w:rPr>
                <w:sz w:val="22"/>
                <w:szCs w:val="22"/>
              </w:rPr>
              <w:t xml:space="preserve">100% Innovator Founder Visa specific</w:t>
            </w:r>
          </w:p>
        </w:tc>
        <w:tc>
          <w:p>
            <w:r>
              <w:rPr>
                <w:sz w:val="22"/>
                <w:szCs w:val="22"/>
              </w:rPr>
              <w:t xml:space="preserve">Generic or broad immigration focus</w:t>
            </w:r>
          </w:p>
        </w:tc>
      </w:tr>
      <w:tr>
        <w:tc>
          <w:p>
            <w:r>
              <w:rPr>
                <w:sz w:val="22"/>
                <w:szCs w:val="22"/>
              </w:rPr>
              <w:t xml:space="preserve">AI Integration</w:t>
            </w:r>
          </w:p>
        </w:tc>
        <w:tc>
          <w:p>
            <w:r>
              <w:rPr>
                <w:sz w:val="22"/>
                <w:szCs w:val="22"/>
              </w:rPr>
              <w:t xml:space="preserve">Advanced multi-LLM (GPT-4, Gemini)</w:t>
            </w:r>
          </w:p>
        </w:tc>
        <w:tc>
          <w:p>
            <w:r>
              <w:rPr>
                <w:sz w:val="22"/>
                <w:szCs w:val="22"/>
              </w:rPr>
              <w:t xml:space="preserve">Limited or no AI capabilities</w:t>
            </w:r>
          </w:p>
        </w:tc>
      </w:tr>
      <w:tr>
        <w:tc>
          <w:p>
            <w:r>
              <w:rPr>
                <w:sz w:val="22"/>
                <w:szCs w:val="22"/>
              </w:rPr>
              <w:t xml:space="preserve">Tool Count</w:t>
            </w:r>
          </w:p>
        </w:tc>
        <w:tc>
          <w:p>
            <w:r>
              <w:rPr>
                <w:sz w:val="22"/>
                <w:szCs w:val="22"/>
              </w:rPr>
              <w:t xml:space="preserve">109+ specialized tools</w:t>
            </w:r>
          </w:p>
        </w:tc>
        <w:tc>
          <w:p>
            <w:r>
              <w:rPr>
                <w:sz w:val="22"/>
                <w:szCs w:val="22"/>
              </w:rPr>
              <w:t xml:space="preserve">10-20 generic tools at most</w:t>
            </w:r>
          </w:p>
        </w:tc>
      </w:tr>
      <w:tr>
        <w:tc>
          <w:p>
            <w:r>
              <w:rPr>
                <w:sz w:val="22"/>
                <w:szCs w:val="22"/>
              </w:rPr>
              <w:t xml:space="preserve">Pricing</w:t>
            </w:r>
          </w:p>
        </w:tc>
        <w:tc>
          <w:p>
            <w:r>
              <w:rPr>
                <w:sz w:val="22"/>
                <w:szCs w:val="22"/>
              </w:rPr>
              <w:t xml:space="preserve">£29-299</w:t>
            </w:r>
          </w:p>
        </w:tc>
        <w:tc>
          <w:p>
            <w:r>
              <w:rPr>
                <w:sz w:val="22"/>
                <w:szCs w:val="22"/>
              </w:rPr>
              <w:t xml:space="preserve">£1,000-15,000</w:t>
            </w:r>
          </w:p>
        </w:tc>
      </w:tr>
      <w:tr>
        <w:tc>
          <w:p>
            <w:r>
              <w:rPr>
                <w:sz w:val="22"/>
                <w:szCs w:val="22"/>
              </w:rPr>
              <w:t xml:space="preserve">Availability</w:t>
            </w:r>
          </w:p>
        </w:tc>
        <w:tc>
          <w:p>
            <w:r>
              <w:rPr>
                <w:sz w:val="22"/>
                <w:szCs w:val="22"/>
              </w:rPr>
              <w:t xml:space="preserve">24/7 online access</w:t>
            </w:r>
          </w:p>
        </w:tc>
        <w:tc>
          <w:p>
            <w:r>
              <w:rPr>
                <w:sz w:val="22"/>
                <w:szCs w:val="22"/>
              </w:rPr>
              <w:t xml:space="preserve">Office hours, appointment required</w:t>
            </w:r>
          </w:p>
        </w:tc>
      </w:tr>
      <w:tr>
        <w:tc>
          <w:p>
            <w:r>
              <w:rPr>
                <w:sz w:val="22"/>
                <w:szCs w:val="22"/>
              </w:rPr>
              <w:t xml:space="preserve">Self-Service</w:t>
            </w:r>
          </w:p>
        </w:tc>
        <w:tc>
          <w:p>
            <w:r>
              <w:rPr>
                <w:sz w:val="22"/>
                <w:szCs w:val="22"/>
              </w:rPr>
              <w:t xml:space="preserve">Full capability</w:t>
            </w:r>
          </w:p>
        </w:tc>
        <w:tc>
          <w:p>
            <w:r>
              <w:rPr>
                <w:sz w:val="22"/>
                <w:szCs w:val="22"/>
              </w:rPr>
              <w:t xml:space="preserve">Limited or none</w:t>
            </w:r>
          </w:p>
        </w:tc>
      </w:tr>
      <w:tr>
        <w:tc>
          <w:p>
            <w:r>
              <w:rPr>
                <w:sz w:val="22"/>
                <w:szCs w:val="22"/>
              </w:rPr>
              <w:t xml:space="preserve">Updates</w:t>
            </w:r>
          </w:p>
        </w:tc>
        <w:tc>
          <w:p>
            <w:r>
              <w:rPr>
                <w:sz w:val="22"/>
                <w:szCs w:val="22"/>
              </w:rPr>
              <w:t xml:space="preserve">Real-time policy updates</w:t>
            </w:r>
          </w:p>
        </w:tc>
        <w:tc>
          <w:p>
            <w:r>
              <w:rPr>
                <w:sz w:val="22"/>
                <w:szCs w:val="22"/>
              </w:rPr>
              <w:t xml:space="preserve">Manual, delayed updates</w:t>
            </w:r>
          </w:p>
        </w:tc>
      </w:tr>
    </w:tbl>
    <w:p>
      <w:pPr>
        <w:spacing w:after="120"/>
      </w:pPr>
      <w:r>
        <w:rPr>
          <w:b w:val="false"/>
          <w:bCs w:val="false"/>
          <w:sz w:val="24"/>
          <w:szCs w:val="24"/>
        </w:rPr>
        <w:t xml:space="preserve"/>
      </w:r>
    </w:p>
    <w:p>
      <w:pPr>
        <w:spacing w:before="300" w:after="150"/>
      </w:pPr>
      <w:r>
        <w:rPr>
          <w:b/>
          <w:bCs/>
          <w:color w:val="2c5282"/>
          <w:sz w:val="28"/>
          <w:szCs w:val="28"/>
        </w:rPr>
        <w:t xml:space="preserve">7.4 Barriers to Entry</w:t>
      </w:r>
    </w:p>
    <w:p>
      <w:pPr>
        <w:spacing w:after="200"/>
      </w:pPr>
      <w:r>
        <w:rPr>
          <w:sz w:val="24"/>
          <w:szCs w:val="24"/>
        </w:rPr>
        <w:t xml:space="preserve">Several factors protect our competitive position and create barriers for potential new entrants:</w:t>
      </w:r>
    </w:p>
    <w:p>
      <w:pPr>
        <w:pStyle w:val="ListParagraph"/>
        <w:numPr>
          <w:ilvl w:val="0"/>
          <w:numId w:val="1"/>
        </w:numPr>
        <w:spacing w:after="80"/>
      </w:pPr>
      <w:r>
        <w:rPr>
          <w:sz w:val="24"/>
          <w:szCs w:val="24"/>
        </w:rPr>
        <w:t xml:space="preserve">FIRST-MOVER ADVANTAGE: Established as the first comprehensive AI-powered Innovator Founder Visa platform</w:t>
      </w:r>
    </w:p>
    <w:p>
      <w:pPr>
        <w:pStyle w:val="ListParagraph"/>
        <w:numPr>
          <w:ilvl w:val="0"/>
          <w:numId w:val="1"/>
        </w:numPr>
        <w:spacing w:after="80"/>
      </w:pPr>
      <w:r>
        <w:rPr>
          <w:sz w:val="24"/>
          <w:szCs w:val="24"/>
        </w:rPr>
        <w:t xml:space="preserve">TECHNICAL COMPLEXITY: 109+ tools would take competitors years to replicate</w:t>
      </w:r>
    </w:p>
    <w:p>
      <w:pPr>
        <w:pStyle w:val="ListParagraph"/>
        <w:numPr>
          <w:ilvl w:val="0"/>
          <w:numId w:val="1"/>
        </w:numPr>
        <w:spacing w:after="80"/>
      </w:pPr>
      <w:r>
        <w:rPr>
          <w:sz w:val="24"/>
          <w:szCs w:val="24"/>
        </w:rPr>
        <w:t xml:space="preserve">AI EXPERTISE: Multi-LLM architecture requires specialized knowledge</w:t>
      </w:r>
    </w:p>
    <w:p>
      <w:pPr>
        <w:pStyle w:val="ListParagraph"/>
        <w:numPr>
          <w:ilvl w:val="0"/>
          <w:numId w:val="1"/>
        </w:numPr>
        <w:spacing w:after="80"/>
      </w:pPr>
      <w:r>
        <w:rPr>
          <w:sz w:val="24"/>
          <w:szCs w:val="24"/>
        </w:rPr>
        <w:t xml:space="preserve">DOMAIN KNOWLEDGE: Deep understanding of visa requirements built into platform</w:t>
      </w:r>
    </w:p>
    <w:p>
      <w:pPr>
        <w:pStyle w:val="ListParagraph"/>
        <w:numPr>
          <w:ilvl w:val="0"/>
          <w:numId w:val="1"/>
        </w:numPr>
        <w:spacing w:after="80"/>
      </w:pPr>
      <w:r>
        <w:rPr>
          <w:sz w:val="24"/>
          <w:szCs w:val="24"/>
        </w:rPr>
        <w:t xml:space="preserve">USER BASE: Growing community creates network effects and social proof</w:t>
      </w:r>
    </w:p>
    <w:p>
      <w:pPr>
        <w:pStyle w:val="ListParagraph"/>
        <w:numPr>
          <w:ilvl w:val="0"/>
          <w:numId w:val="1"/>
        </w:numPr>
        <w:spacing w:after="80"/>
      </w:pPr>
      <w:r>
        <w:rPr>
          <w:sz w:val="24"/>
          <w:szCs w:val="24"/>
        </w:rPr>
        <w:t xml:space="preserve">CONTENT LIBRARY: Extensive documentation and templates accumulated over time</w:t>
      </w:r>
    </w:p>
    <w:p>
      <w:r>
        <w:br w:type="page"/>
      </w:r>
    </w:p>
    <w:p>
      <w:pPr>
        <w:pStyle w:val="Heading1"/>
        <w:spacing w:before="400" w:after="200"/>
      </w:pPr>
      <w:r>
        <w:t xml:space="preserve">8. TARGET CUSTOMER SEGMENTS</w:t>
      </w:r>
    </w:p>
    <w:p>
      <w:pPr>
        <w:spacing w:before="300" w:after="150"/>
      </w:pPr>
      <w:r>
        <w:rPr>
          <w:b/>
          <w:bCs/>
          <w:color w:val="2c5282"/>
          <w:sz w:val="28"/>
          <w:szCs w:val="28"/>
        </w:rPr>
        <w:t xml:space="preserve">8.1 Primary Customer Personas</w:t>
      </w:r>
    </w:p>
    <w:p>
      <w:pPr>
        <w:spacing w:after="120"/>
      </w:pPr>
      <w:r>
        <w:rPr>
          <w:b/>
          <w:bCs/>
          <w:sz w:val="24"/>
          <w:szCs w:val="24"/>
        </w:rPr>
        <w:t xml:space="preserve">PERSONA 1: TECH ENTREPRENEUR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a365d"/>
          </w:tcPr>
          <w:p>
            <w:r>
              <w:rPr>
                <w:b/>
                <w:bCs/>
                <w:color w:val="ffffff"/>
                <w:sz w:val="22"/>
                <w:szCs w:val="22"/>
              </w:rPr>
              <w:t xml:space="preserve">Characteristic</w:t>
            </w:r>
          </w:p>
        </w:tc>
        <w:tc>
          <w:tcPr>
            <w:shd w:fill="1a365d"/>
          </w:tcPr>
          <w:p>
            <w:r>
              <w:rPr>
                <w:b/>
                <w:bCs/>
                <w:color w:val="ffffff"/>
                <w:sz w:val="22"/>
                <w:szCs w:val="22"/>
              </w:rPr>
              <w:t xml:space="preserve">Details</w:t>
            </w:r>
          </w:p>
        </w:tc>
      </w:tr>
      <w:tr>
        <w:tc>
          <w:p>
            <w:r>
              <w:rPr>
                <w:sz w:val="22"/>
                <w:szCs w:val="22"/>
              </w:rPr>
              <w:t xml:space="preserve">Demographics</w:t>
            </w:r>
          </w:p>
        </w:tc>
        <w:tc>
          <w:p>
            <w:r>
              <w:rPr>
                <w:sz w:val="22"/>
                <w:szCs w:val="22"/>
              </w:rPr>
              <w:t xml:space="preserve">Age 25-40, tech industry background, often from India, Nigeria, or China</w:t>
            </w:r>
          </w:p>
        </w:tc>
      </w:tr>
      <w:tr>
        <w:tc>
          <w:p>
            <w:r>
              <w:rPr>
                <w:sz w:val="22"/>
                <w:szCs w:val="22"/>
              </w:rPr>
              <w:t xml:space="preserve">Motivation</w:t>
            </w:r>
          </w:p>
        </w:tc>
        <w:tc>
          <w:p>
            <w:r>
              <w:rPr>
                <w:sz w:val="22"/>
                <w:szCs w:val="22"/>
              </w:rPr>
              <w:t xml:space="preserve">Building innovative technology startup in UK market</w:t>
            </w:r>
          </w:p>
        </w:tc>
      </w:tr>
      <w:tr>
        <w:tc>
          <w:p>
            <w:r>
              <w:rPr>
                <w:sz w:val="22"/>
                <w:szCs w:val="22"/>
              </w:rPr>
              <w:t xml:space="preserve">Pain Points</w:t>
            </w:r>
          </w:p>
        </w:tc>
        <w:tc>
          <w:p>
            <w:r>
              <w:rPr>
                <w:sz w:val="22"/>
                <w:szCs w:val="22"/>
              </w:rPr>
              <w:t xml:space="preserve">High lawyer costs, complex requirements, time constraints</w:t>
            </w:r>
          </w:p>
        </w:tc>
      </w:tr>
      <w:tr>
        <w:tc>
          <w:p>
            <w:r>
              <w:rPr>
                <w:sz w:val="22"/>
                <w:szCs w:val="22"/>
              </w:rPr>
              <w:t xml:space="preserve">Budget</w:t>
            </w:r>
          </w:p>
        </w:tc>
        <w:tc>
          <w:p>
            <w:r>
              <w:rPr>
                <w:sz w:val="22"/>
                <w:szCs w:val="22"/>
              </w:rPr>
              <w:t xml:space="preserve">Willing to pay £49-299 for quality guidance</w:t>
            </w:r>
          </w:p>
        </w:tc>
      </w:tr>
      <w:tr>
        <w:tc>
          <w:p>
            <w:r>
              <w:rPr>
                <w:sz w:val="22"/>
                <w:szCs w:val="22"/>
              </w:rPr>
              <w:t xml:space="preserve">Channel</w:t>
            </w:r>
          </w:p>
        </w:tc>
        <w:tc>
          <w:p>
            <w:r>
              <w:rPr>
                <w:sz w:val="22"/>
                <w:szCs w:val="22"/>
              </w:rPr>
              <w:t xml:space="preserve">Online search, tech communities, LinkedIn</w:t>
            </w:r>
          </w:p>
        </w:tc>
      </w:tr>
    </w:tbl>
    <w:p>
      <w:pPr>
        <w:spacing w:after="120"/>
      </w:pPr>
      <w:r>
        <w:rPr>
          <w:b w:val="false"/>
          <w:bCs w:val="false"/>
          <w:sz w:val="24"/>
          <w:szCs w:val="24"/>
        </w:rPr>
        <w:t xml:space="preserve"/>
      </w:r>
    </w:p>
    <w:p>
      <w:pPr>
        <w:spacing w:after="120"/>
      </w:pPr>
      <w:r>
        <w:rPr>
          <w:b/>
          <w:bCs/>
          <w:sz w:val="24"/>
          <w:szCs w:val="24"/>
        </w:rPr>
        <w:t xml:space="preserve">PERSONA 2: INTERNATIONAL STUDENT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a365d"/>
          </w:tcPr>
          <w:p>
            <w:r>
              <w:rPr>
                <w:b/>
                <w:bCs/>
                <w:color w:val="ffffff"/>
                <w:sz w:val="22"/>
                <w:szCs w:val="22"/>
              </w:rPr>
              <w:t xml:space="preserve">Characteristic</w:t>
            </w:r>
          </w:p>
        </w:tc>
        <w:tc>
          <w:tcPr>
            <w:shd w:fill="1a365d"/>
          </w:tcPr>
          <w:p>
            <w:r>
              <w:rPr>
                <w:b/>
                <w:bCs/>
                <w:color w:val="ffffff"/>
                <w:sz w:val="22"/>
                <w:szCs w:val="22"/>
              </w:rPr>
              <w:t xml:space="preserve">Details</w:t>
            </w:r>
          </w:p>
        </w:tc>
      </w:tr>
      <w:tr>
        <w:tc>
          <w:p>
            <w:r>
              <w:rPr>
                <w:sz w:val="22"/>
                <w:szCs w:val="22"/>
              </w:rPr>
              <w:t xml:space="preserve">Demographics</w:t>
            </w:r>
          </w:p>
        </w:tc>
        <w:tc>
          <w:p>
            <w:r>
              <w:rPr>
                <w:sz w:val="22"/>
                <w:szCs w:val="22"/>
              </w:rPr>
              <w:t xml:space="preserve">Age 22-30, recent UK graduate, entrepreneurial ambitions</w:t>
            </w:r>
          </w:p>
        </w:tc>
      </w:tr>
      <w:tr>
        <w:tc>
          <w:p>
            <w:r>
              <w:rPr>
                <w:sz w:val="22"/>
                <w:szCs w:val="22"/>
              </w:rPr>
              <w:t xml:space="preserve">Motivation</w:t>
            </w:r>
          </w:p>
        </w:tc>
        <w:tc>
          <w:p>
            <w:r>
              <w:rPr>
                <w:sz w:val="22"/>
                <w:szCs w:val="22"/>
              </w:rPr>
              <w:t xml:space="preserve">Transition from student to founder visa before PSW expires</w:t>
            </w:r>
          </w:p>
        </w:tc>
      </w:tr>
      <w:tr>
        <w:tc>
          <w:p>
            <w:r>
              <w:rPr>
                <w:sz w:val="22"/>
                <w:szCs w:val="22"/>
              </w:rPr>
              <w:t xml:space="preserve">Pain Points</w:t>
            </w:r>
          </w:p>
        </w:tc>
        <w:tc>
          <w:p>
            <w:r>
              <w:rPr>
                <w:sz w:val="22"/>
                <w:szCs w:val="22"/>
              </w:rPr>
              <w:t xml:space="preserve">Limited funds, tight timeline, lack of UK business experience</w:t>
            </w:r>
          </w:p>
        </w:tc>
      </w:tr>
      <w:tr>
        <w:tc>
          <w:p>
            <w:r>
              <w:rPr>
                <w:sz w:val="22"/>
                <w:szCs w:val="22"/>
              </w:rPr>
              <w:t xml:space="preserve">Budget</w:t>
            </w:r>
          </w:p>
        </w:tc>
        <w:tc>
          <w:p>
            <w:r>
              <w:rPr>
                <w:sz w:val="22"/>
                <w:szCs w:val="22"/>
              </w:rPr>
              <w:t xml:space="preserve">Price-sensitive, typically £29-49 tier</w:t>
            </w:r>
          </w:p>
        </w:tc>
      </w:tr>
      <w:tr>
        <w:tc>
          <w:p>
            <w:r>
              <w:rPr>
                <w:sz w:val="22"/>
                <w:szCs w:val="22"/>
              </w:rPr>
              <w:t xml:space="preserve">Channel</w:t>
            </w:r>
          </w:p>
        </w:tc>
        <w:tc>
          <w:p>
            <w:r>
              <w:rPr>
                <w:sz w:val="22"/>
                <w:szCs w:val="22"/>
              </w:rPr>
              <w:t xml:space="preserve">University networks, student communities, social media</w:t>
            </w:r>
          </w:p>
        </w:tc>
      </w:tr>
    </w:tbl>
    <w:p>
      <w:pPr>
        <w:spacing w:after="120"/>
      </w:pPr>
      <w:r>
        <w:rPr>
          <w:b w:val="false"/>
          <w:bCs w:val="false"/>
          <w:sz w:val="24"/>
          <w:szCs w:val="24"/>
        </w:rPr>
        <w:t xml:space="preserve"/>
      </w:r>
    </w:p>
    <w:p>
      <w:pPr>
        <w:spacing w:after="120"/>
      </w:pPr>
      <w:r>
        <w:rPr>
          <w:b/>
          <w:bCs/>
          <w:sz w:val="24"/>
          <w:szCs w:val="24"/>
        </w:rPr>
        <w:t xml:space="preserve">PERSONA 3: EXPERIENCED PROFESSIONAL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a365d"/>
          </w:tcPr>
          <w:p>
            <w:r>
              <w:rPr>
                <w:b/>
                <w:bCs/>
                <w:color w:val="ffffff"/>
                <w:sz w:val="22"/>
                <w:szCs w:val="22"/>
              </w:rPr>
              <w:t xml:space="preserve">Characteristic</w:t>
            </w:r>
          </w:p>
        </w:tc>
        <w:tc>
          <w:tcPr>
            <w:shd w:fill="1a365d"/>
          </w:tcPr>
          <w:p>
            <w:r>
              <w:rPr>
                <w:b/>
                <w:bCs/>
                <w:color w:val="ffffff"/>
                <w:sz w:val="22"/>
                <w:szCs w:val="22"/>
              </w:rPr>
              <w:t xml:space="preserve">Details</w:t>
            </w:r>
          </w:p>
        </w:tc>
      </w:tr>
      <w:tr>
        <w:tc>
          <w:p>
            <w:r>
              <w:rPr>
                <w:sz w:val="22"/>
                <w:szCs w:val="22"/>
              </w:rPr>
              <w:t xml:space="preserve">Demographics</w:t>
            </w:r>
          </w:p>
        </w:tc>
        <w:tc>
          <w:p>
            <w:r>
              <w:rPr>
                <w:sz w:val="22"/>
                <w:szCs w:val="22"/>
              </w:rPr>
              <w:t xml:space="preserve">Age 35-50, senior corporate background, transitioning to entrepreneurship</w:t>
            </w:r>
          </w:p>
        </w:tc>
      </w:tr>
      <w:tr>
        <w:tc>
          <w:p>
            <w:r>
              <w:rPr>
                <w:sz w:val="22"/>
                <w:szCs w:val="22"/>
              </w:rPr>
              <w:t xml:space="preserve">Motivation</w:t>
            </w:r>
          </w:p>
        </w:tc>
        <w:tc>
          <w:p>
            <w:r>
              <w:rPr>
                <w:sz w:val="22"/>
                <w:szCs w:val="22"/>
              </w:rPr>
              <w:t xml:space="preserve">Launching business based on industry expertise</w:t>
            </w:r>
          </w:p>
        </w:tc>
      </w:tr>
      <w:tr>
        <w:tc>
          <w:p>
            <w:r>
              <w:rPr>
                <w:sz w:val="22"/>
                <w:szCs w:val="22"/>
              </w:rPr>
              <w:t xml:space="preserve">Pain Points</w:t>
            </w:r>
          </w:p>
        </w:tc>
        <w:tc>
          <w:p>
            <w:r>
              <w:rPr>
                <w:sz w:val="22"/>
                <w:szCs w:val="22"/>
              </w:rPr>
              <w:t xml:space="preserve">New to entrepreneurship, unfamiliar with visa process</w:t>
            </w:r>
          </w:p>
        </w:tc>
      </w:tr>
      <w:tr>
        <w:tc>
          <w:p>
            <w:r>
              <w:rPr>
                <w:sz w:val="22"/>
                <w:szCs w:val="22"/>
              </w:rPr>
              <w:t xml:space="preserve">Budget</w:t>
            </w:r>
          </w:p>
        </w:tc>
        <w:tc>
          <w:p>
            <w:r>
              <w:rPr>
                <w:sz w:val="22"/>
                <w:szCs w:val="22"/>
              </w:rPr>
              <w:t xml:space="preserve">Can afford premium tiers £89-299</w:t>
            </w:r>
          </w:p>
        </w:tc>
      </w:tr>
      <w:tr>
        <w:tc>
          <w:p>
            <w:r>
              <w:rPr>
                <w:sz w:val="22"/>
                <w:szCs w:val="22"/>
              </w:rPr>
              <w:t xml:space="preserve">Channel</w:t>
            </w:r>
          </w:p>
        </w:tc>
        <w:tc>
          <w:p>
            <w:r>
              <w:rPr>
                <w:sz w:val="22"/>
                <w:szCs w:val="22"/>
              </w:rPr>
              <w:t xml:space="preserve">Professional networks, industry events, referrals</w:t>
            </w:r>
          </w:p>
        </w:tc>
      </w:tr>
    </w:tbl>
    <w:p>
      <w:pPr>
        <w:spacing w:after="120"/>
      </w:pPr>
      <w:r>
        <w:rPr>
          <w:b w:val="false"/>
          <w:bCs w:val="false"/>
          <w:sz w:val="24"/>
          <w:szCs w:val="24"/>
        </w:rPr>
        <w:t xml:space="preserve"/>
      </w:r>
    </w:p>
    <w:p>
      <w:pPr>
        <w:spacing w:after="120"/>
      </w:pPr>
      <w:r>
        <w:rPr>
          <w:b/>
          <w:bCs/>
          <w:sz w:val="24"/>
          <w:szCs w:val="24"/>
        </w:rPr>
        <w:t xml:space="preserve">PERSONA 4: STARTUP FOUNDER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a365d"/>
          </w:tcPr>
          <w:p>
            <w:r>
              <w:rPr>
                <w:b/>
                <w:bCs/>
                <w:color w:val="ffffff"/>
                <w:sz w:val="22"/>
                <w:szCs w:val="22"/>
              </w:rPr>
              <w:t xml:space="preserve">Characteristic</w:t>
            </w:r>
          </w:p>
        </w:tc>
        <w:tc>
          <w:tcPr>
            <w:shd w:fill="1a365d"/>
          </w:tcPr>
          <w:p>
            <w:r>
              <w:rPr>
                <w:b/>
                <w:bCs/>
                <w:color w:val="ffffff"/>
                <w:sz w:val="22"/>
                <w:szCs w:val="22"/>
              </w:rPr>
              <w:t xml:space="preserve">Details</w:t>
            </w:r>
          </w:p>
        </w:tc>
      </w:tr>
      <w:tr>
        <w:tc>
          <w:p>
            <w:r>
              <w:rPr>
                <w:sz w:val="22"/>
                <w:szCs w:val="22"/>
              </w:rPr>
              <w:t xml:space="preserve">Demographics</w:t>
            </w:r>
          </w:p>
        </w:tc>
        <w:tc>
          <w:p>
            <w:r>
              <w:rPr>
                <w:sz w:val="22"/>
                <w:szCs w:val="22"/>
              </w:rPr>
              <w:t xml:space="preserve">Age 28-45, existing startup outside UK, seeking UK expansion</w:t>
            </w:r>
          </w:p>
        </w:tc>
      </w:tr>
      <w:tr>
        <w:tc>
          <w:p>
            <w:r>
              <w:rPr>
                <w:sz w:val="22"/>
                <w:szCs w:val="22"/>
              </w:rPr>
              <w:t xml:space="preserve">Motivation</w:t>
            </w:r>
          </w:p>
        </w:tc>
        <w:tc>
          <w:p>
            <w:r>
              <w:rPr>
                <w:sz w:val="22"/>
                <w:szCs w:val="22"/>
              </w:rPr>
              <w:t xml:space="preserve">Access UK market, talent pool, and investor network</w:t>
            </w:r>
          </w:p>
        </w:tc>
      </w:tr>
      <w:tr>
        <w:tc>
          <w:p>
            <w:r>
              <w:rPr>
                <w:sz w:val="22"/>
                <w:szCs w:val="22"/>
              </w:rPr>
              <w:t xml:space="preserve">Pain Points</w:t>
            </w:r>
          </w:p>
        </w:tc>
        <w:tc>
          <w:p>
            <w:r>
              <w:rPr>
                <w:sz w:val="22"/>
                <w:szCs w:val="22"/>
              </w:rPr>
              <w:t xml:space="preserve">Complex requirements for existing business, need UK presence</w:t>
            </w:r>
          </w:p>
        </w:tc>
      </w:tr>
      <w:tr>
        <w:tc>
          <w:p>
            <w:r>
              <w:rPr>
                <w:sz w:val="22"/>
                <w:szCs w:val="22"/>
              </w:rPr>
              <w:t xml:space="preserve">Budget</w:t>
            </w:r>
          </w:p>
        </w:tc>
        <w:tc>
          <w:p>
            <w:r>
              <w:rPr>
                <w:sz w:val="22"/>
                <w:szCs w:val="22"/>
              </w:rPr>
              <w:t xml:space="preserve">Enterprise-focused, £89-299 tier</w:t>
            </w:r>
          </w:p>
        </w:tc>
      </w:tr>
      <w:tr>
        <w:tc>
          <w:p>
            <w:r>
              <w:rPr>
                <w:sz w:val="22"/>
                <w:szCs w:val="22"/>
              </w:rPr>
              <w:t xml:space="preserve">Channel</w:t>
            </w:r>
          </w:p>
        </w:tc>
        <w:tc>
          <w:p>
            <w:r>
              <w:rPr>
                <w:sz w:val="22"/>
                <w:szCs w:val="22"/>
              </w:rPr>
              <w:t xml:space="preserve">Startup ecosystems, investor networks, accelerators</w:t>
            </w:r>
          </w:p>
        </w:tc>
      </w:tr>
    </w:tbl>
    <w:p>
      <w:r>
        <w:br w:type="page"/>
      </w:r>
    </w:p>
    <w:p>
      <w:pPr>
        <w:spacing w:before="300" w:after="150"/>
      </w:pPr>
      <w:r>
        <w:rPr>
          <w:b/>
          <w:bCs/>
          <w:color w:val="2c5282"/>
          <w:sz w:val="28"/>
          <w:szCs w:val="28"/>
        </w:rPr>
        <w:t xml:space="preserve">8.2 Customer Acquisition Strategy</w:t>
      </w:r>
    </w:p>
    <w:p>
      <w:pPr>
        <w:pStyle w:val="ListParagraph"/>
        <w:numPr>
          <w:ilvl w:val="0"/>
          <w:numId w:val="1"/>
        </w:numPr>
        <w:spacing w:after="80"/>
      </w:pPr>
      <w:r>
        <w:rPr>
          <w:sz w:val="24"/>
          <w:szCs w:val="24"/>
        </w:rPr>
        <w:t xml:space="preserve">CONTENT MARKETING: SEO-optimized blog posts, guides, and resources</w:t>
      </w:r>
    </w:p>
    <w:p>
      <w:pPr>
        <w:pStyle w:val="ListParagraph"/>
        <w:numPr>
          <w:ilvl w:val="0"/>
          <w:numId w:val="1"/>
        </w:numPr>
        <w:spacing w:after="80"/>
      </w:pPr>
      <w:r>
        <w:rPr>
          <w:sz w:val="24"/>
          <w:szCs w:val="24"/>
        </w:rPr>
        <w:t xml:space="preserve">SOCIAL MEDIA: LinkedIn, Twitter, and YouTube presence targeting entrepreneurs</w:t>
      </w:r>
    </w:p>
    <w:p>
      <w:pPr>
        <w:pStyle w:val="ListParagraph"/>
        <w:numPr>
          <w:ilvl w:val="0"/>
          <w:numId w:val="1"/>
        </w:numPr>
        <w:spacing w:after="80"/>
      </w:pPr>
      <w:r>
        <w:rPr>
          <w:sz w:val="24"/>
          <w:szCs w:val="24"/>
        </w:rPr>
        <w:t xml:space="preserve">PARTNERSHIPS: Collaborations with universities, accelerators, and co-working spaces</w:t>
      </w:r>
    </w:p>
    <w:p>
      <w:pPr>
        <w:pStyle w:val="ListParagraph"/>
        <w:numPr>
          <w:ilvl w:val="0"/>
          <w:numId w:val="1"/>
        </w:numPr>
        <w:spacing w:after="80"/>
      </w:pPr>
      <w:r>
        <w:rPr>
          <w:sz w:val="24"/>
          <w:szCs w:val="24"/>
        </w:rPr>
        <w:t xml:space="preserve">REFERRAL PROGRAM: Incentives for existing users to recommend platform</w:t>
      </w:r>
    </w:p>
    <w:p>
      <w:pPr>
        <w:pStyle w:val="ListParagraph"/>
        <w:numPr>
          <w:ilvl w:val="0"/>
          <w:numId w:val="1"/>
        </w:numPr>
        <w:spacing w:after="80"/>
      </w:pPr>
      <w:r>
        <w:rPr>
          <w:sz w:val="24"/>
          <w:szCs w:val="24"/>
        </w:rPr>
        <w:t xml:space="preserve">COMMUNITY BUILDING: Forums, webinars, and events for visa applicants</w:t>
      </w:r>
    </w:p>
    <w:p>
      <w:r>
        <w:br w:type="page"/>
      </w:r>
    </w:p>
    <w:p>
      <w:pPr>
        <w:spacing w:before="1000"/>
        <w:jc w:val="center"/>
      </w:pPr>
      <w:r>
        <w:rPr>
          <w:b/>
          <w:bCs/>
          <w:color w:val="1a365d"/>
          <w:sz w:val="36"/>
          <w:szCs w:val="36"/>
        </w:rPr>
        <w:t xml:space="preserve">PART D</w:t>
      </w:r>
    </w:p>
    <w:p>
      <w:pPr>
        <w:spacing w:after="1000"/>
        <w:jc w:val="center"/>
      </w:pPr>
      <w:r>
        <w:rPr>
          <w:b/>
          <w:bCs/>
          <w:color w:val="2c5282"/>
          <w:sz w:val="48"/>
          <w:szCs w:val="48"/>
        </w:rPr>
        <w:t xml:space="preserve">INNOVATION &amp; TECHNOLOGY</w:t>
      </w:r>
    </w:p>
    <w:p>
      <w:r>
        <w:br w:type="page"/>
      </w:r>
    </w:p>
    <w:p>
      <w:pPr>
        <w:pStyle w:val="Heading1"/>
        <w:spacing w:before="400" w:after="200"/>
      </w:pPr>
      <w:r>
        <w:t xml:space="preserve">9. INNOVATION ASSESSMENT (Criterion 1)</w:t>
      </w:r>
    </w:p>
    <w:p>
      <w:pPr>
        <w:spacing w:before="300" w:after="150"/>
      </w:pPr>
      <w:r>
        <w:rPr>
          <w:b/>
          <w:bCs/>
          <w:color w:val="2c5282"/>
          <w:sz w:val="28"/>
          <w:szCs w:val="28"/>
        </w:rPr>
        <w:t xml:space="preserve">9.1 Innovation Overview</w:t>
      </w:r>
    </w:p>
    <w:p>
      <w:pPr>
        <w:spacing w:after="200"/>
      </w:pPr>
      <w:r>
        <w:rPr>
          <w:sz w:val="24"/>
          <w:szCs w:val="24"/>
        </w:rPr>
        <w:t xml:space="preserve">UK Innovator Founder Visa Assistant represents genuine innovation across four dimensions: market innovation, technology innovation, business model innovation, and social innovation. The platform creates new value in the immigration services market through the novel application of artificial intelligence to a traditionally manual, expensive, and inaccessible service.</w:t>
      </w:r>
    </w:p>
    <w:p>
      <w:pPr>
        <w:spacing w:before="300" w:after="150"/>
      </w:pPr>
      <w:r>
        <w:rPr>
          <w:b/>
          <w:bCs/>
          <w:color w:val="2c5282"/>
          <w:sz w:val="28"/>
          <w:szCs w:val="28"/>
        </w:rPr>
        <w:t xml:space="preserve">9.2 Types of Innovation</w:t>
      </w:r>
    </w:p>
    <w:p>
      <w:pPr>
        <w:spacing w:after="120"/>
      </w:pPr>
      <w:r>
        <w:rPr>
          <w:b/>
          <w:bCs/>
          <w:sz w:val="24"/>
          <w:szCs w:val="24"/>
        </w:rPr>
        <w:t xml:space="preserve">MARKET INNOVATION</w:t>
      </w:r>
    </w:p>
    <w:p>
      <w:pPr>
        <w:spacing w:after="200"/>
      </w:pPr>
      <w:r>
        <w:rPr>
          <w:sz w:val="24"/>
          <w:szCs w:val="24"/>
        </w:rPr>
        <w:t xml:space="preserve">We are the first fully-integrated AI-powered platform specifically designed for the Innovator Founder Visa category. While general immigration platforms exist, none offer the comprehensive, specialized toolset we provide. Our research confirms no competitor offers:</w:t>
      </w:r>
    </w:p>
    <w:p>
      <w:pPr>
        <w:pStyle w:val="ListParagraph"/>
        <w:numPr>
          <w:ilvl w:val="0"/>
          <w:numId w:val="1"/>
        </w:numPr>
        <w:spacing w:after="80"/>
      </w:pPr>
      <w:r>
        <w:rPr>
          <w:sz w:val="24"/>
          <w:szCs w:val="24"/>
        </w:rPr>
        <w:t xml:space="preserve">109+ tools specifically designed for Innovator Founder Visa</w:t>
      </w:r>
    </w:p>
    <w:p>
      <w:pPr>
        <w:pStyle w:val="ListParagraph"/>
        <w:numPr>
          <w:ilvl w:val="0"/>
          <w:numId w:val="1"/>
        </w:numPr>
        <w:spacing w:after="80"/>
      </w:pPr>
      <w:r>
        <w:rPr>
          <w:sz w:val="24"/>
          <w:szCs w:val="24"/>
        </w:rPr>
        <w:t xml:space="preserve">Multi-agent AI system tailored to endorsement criteria</w:t>
      </w:r>
    </w:p>
    <w:p>
      <w:pPr>
        <w:pStyle w:val="ListParagraph"/>
        <w:numPr>
          <w:ilvl w:val="0"/>
          <w:numId w:val="1"/>
        </w:numPr>
        <w:spacing w:after="80"/>
      </w:pPr>
      <w:r>
        <w:rPr>
          <w:sz w:val="24"/>
          <w:szCs w:val="24"/>
        </w:rPr>
        <w:t xml:space="preserve">Real-time compliance scoring against all 8 endorsement criteria</w:t>
      </w:r>
    </w:p>
    <w:p>
      <w:pPr>
        <w:pStyle w:val="ListParagraph"/>
        <w:numPr>
          <w:ilvl w:val="0"/>
          <w:numId w:val="1"/>
        </w:numPr>
        <w:spacing w:after="80"/>
      </w:pPr>
      <w:r>
        <w:rPr>
          <w:sz w:val="24"/>
          <w:szCs w:val="24"/>
        </w:rPr>
        <w:t xml:space="preserve">Comprehensive business plan generation meeting endorser requirements</w:t>
      </w:r>
    </w:p>
    <w:p>
      <w:pPr>
        <w:pStyle w:val="ListParagraph"/>
        <w:numPr>
          <w:ilvl w:val="0"/>
          <w:numId w:val="1"/>
        </w:numPr>
        <w:spacing w:after="80"/>
      </w:pPr>
      <w:r>
        <w:rPr>
          <w:sz w:val="24"/>
          <w:szCs w:val="24"/>
        </w:rPr>
        <w:t xml:space="preserve">Interview preparation specific to Innovator Founder Visa interviews</w:t>
      </w:r>
    </w:p>
    <w:p>
      <w:pPr>
        <w:spacing w:after="120"/>
      </w:pPr>
      <w:r>
        <w:rPr>
          <w:b w:val="false"/>
          <w:bCs w:val="false"/>
          <w:sz w:val="24"/>
          <w:szCs w:val="24"/>
        </w:rPr>
        <w:t xml:space="preserve"/>
      </w:r>
    </w:p>
    <w:p>
      <w:pPr>
        <w:spacing w:after="120"/>
      </w:pPr>
      <w:r>
        <w:rPr>
          <w:b/>
          <w:bCs/>
          <w:sz w:val="24"/>
          <w:szCs w:val="24"/>
        </w:rPr>
        <w:t xml:space="preserve">TECHNOLOGY INNOVATION</w:t>
      </w:r>
    </w:p>
    <w:p>
      <w:pPr>
        <w:spacing w:after="200"/>
      </w:pPr>
      <w:r>
        <w:rPr>
          <w:sz w:val="24"/>
          <w:szCs w:val="24"/>
        </w:rPr>
        <w:t xml:space="preserve">Our multi-LLM AI architecture represents a significant advancement in how immigration guidance is delivered:</w:t>
      </w:r>
    </w:p>
    <w:p>
      <w:pPr>
        <w:pStyle w:val="ListParagraph"/>
        <w:numPr>
          <w:ilvl w:val="0"/>
          <w:numId w:val="1"/>
        </w:numPr>
        <w:spacing w:after="80"/>
      </w:pPr>
      <w:r>
        <w:rPr>
          <w:sz w:val="24"/>
          <w:szCs w:val="24"/>
        </w:rPr>
        <w:t xml:space="preserve">ORACLE AI Supervisor System: Four specialized agents (Nova, Sterling, Atlas, Sage) providing expert guidance</w:t>
      </w:r>
    </w:p>
    <w:p>
      <w:pPr>
        <w:pStyle w:val="ListParagraph"/>
        <w:numPr>
          <w:ilvl w:val="0"/>
          <w:numId w:val="1"/>
        </w:numPr>
        <w:spacing w:after="80"/>
      </w:pPr>
      <w:r>
        <w:rPr>
          <w:sz w:val="24"/>
          <w:szCs w:val="24"/>
        </w:rPr>
        <w:t xml:space="preserve">Multi-LLM Integration: Combines OpenAI GPT-4 and Google Gemini for optimal results</w:t>
      </w:r>
    </w:p>
    <w:p>
      <w:pPr>
        <w:pStyle w:val="ListParagraph"/>
        <w:numPr>
          <w:ilvl w:val="0"/>
          <w:numId w:val="1"/>
        </w:numPr>
        <w:spacing w:after="80"/>
      </w:pPr>
      <w:r>
        <w:rPr>
          <w:sz w:val="24"/>
          <w:szCs w:val="24"/>
        </w:rPr>
        <w:t xml:space="preserve">Real-time Policy Updates: Automated monitoring and integration of regulatory changes</w:t>
      </w:r>
    </w:p>
    <w:p>
      <w:pPr>
        <w:pStyle w:val="ListParagraph"/>
        <w:numPr>
          <w:ilvl w:val="0"/>
          <w:numId w:val="1"/>
        </w:numPr>
        <w:spacing w:after="80"/>
      </w:pPr>
      <w:r>
        <w:rPr>
          <w:sz w:val="24"/>
          <w:szCs w:val="24"/>
        </w:rPr>
        <w:t xml:space="preserve">Compliance Intelligence Graph: Mapping between user inputs and Home Office criteria</w:t>
      </w:r>
    </w:p>
    <w:p>
      <w:pPr>
        <w:pStyle w:val="ListParagraph"/>
        <w:numPr>
          <w:ilvl w:val="0"/>
          <w:numId w:val="1"/>
        </w:numPr>
        <w:spacing w:after="80"/>
      </w:pPr>
      <w:r>
        <w:rPr>
          <w:sz w:val="24"/>
          <w:szCs w:val="24"/>
        </w:rPr>
        <w:t xml:space="preserve">Predictive Analytics: Machine learning to assess application success probability</w:t>
      </w:r>
    </w:p>
    <w:p>
      <w:pPr>
        <w:spacing w:after="120"/>
      </w:pPr>
      <w:r>
        <w:rPr>
          <w:b w:val="false"/>
          <w:bCs w:val="false"/>
          <w:sz w:val="24"/>
          <w:szCs w:val="24"/>
        </w:rPr>
        <w:t xml:space="preserve"/>
      </w:r>
    </w:p>
    <w:p>
      <w:pPr>
        <w:spacing w:after="120"/>
      </w:pPr>
      <w:r>
        <w:rPr>
          <w:b/>
          <w:bCs/>
          <w:sz w:val="24"/>
          <w:szCs w:val="24"/>
        </w:rPr>
        <w:t xml:space="preserve">BUSINESS MODEL INNOVATION</w:t>
      </w:r>
    </w:p>
    <w:p>
      <w:pPr>
        <w:spacing w:after="200"/>
      </w:pPr>
      <w:r>
        <w:rPr>
          <w:sz w:val="24"/>
          <w:szCs w:val="24"/>
        </w:rPr>
        <w:t xml:space="preserve">We transform a £5,000-15,000 professional service into a £29-299 accessible product while maintaining quality:</w:t>
      </w:r>
    </w:p>
    <w:p>
      <w:pPr>
        <w:pStyle w:val="ListParagraph"/>
        <w:numPr>
          <w:ilvl w:val="0"/>
          <w:numId w:val="1"/>
        </w:numPr>
        <w:spacing w:after="80"/>
      </w:pPr>
      <w:r>
        <w:rPr>
          <w:sz w:val="24"/>
          <w:szCs w:val="24"/>
        </w:rPr>
        <w:t xml:space="preserve">90%+ cost reduction compared to traditional services</w:t>
      </w:r>
    </w:p>
    <w:p>
      <w:pPr>
        <w:pStyle w:val="ListParagraph"/>
        <w:numPr>
          <w:ilvl w:val="0"/>
          <w:numId w:val="1"/>
        </w:numPr>
        <w:spacing w:after="80"/>
      </w:pPr>
      <w:r>
        <w:rPr>
          <w:sz w:val="24"/>
          <w:szCs w:val="24"/>
        </w:rPr>
        <w:t xml:space="preserve">Freemium model allows risk-free evaluation</w:t>
      </w:r>
    </w:p>
    <w:p>
      <w:pPr>
        <w:pStyle w:val="ListParagraph"/>
        <w:numPr>
          <w:ilvl w:val="0"/>
          <w:numId w:val="1"/>
        </w:numPr>
        <w:spacing w:after="80"/>
      </w:pPr>
      <w:r>
        <w:rPr>
          <w:sz w:val="24"/>
          <w:szCs w:val="24"/>
        </w:rPr>
        <w:t xml:space="preserve">Tiered pricing serves users at every stage and budget</w:t>
      </w:r>
    </w:p>
    <w:p>
      <w:pPr>
        <w:pStyle w:val="ListParagraph"/>
        <w:numPr>
          <w:ilvl w:val="0"/>
          <w:numId w:val="1"/>
        </w:numPr>
        <w:spacing w:after="80"/>
      </w:pPr>
      <w:r>
        <w:rPr>
          <w:sz w:val="24"/>
          <w:szCs w:val="24"/>
        </w:rPr>
        <w:t xml:space="preserve">Subscription model creates recurring revenue</w:t>
      </w:r>
    </w:p>
    <w:p>
      <w:pPr>
        <w:pStyle w:val="ListParagraph"/>
        <w:numPr>
          <w:ilvl w:val="0"/>
          <w:numId w:val="1"/>
        </w:numPr>
        <w:spacing w:after="80"/>
      </w:pPr>
      <w:r>
        <w:rPr>
          <w:sz w:val="24"/>
          <w:szCs w:val="24"/>
        </w:rPr>
        <w:t xml:space="preserve">Digital delivery enables unlimited scaling</w:t>
      </w:r>
    </w:p>
    <w:p>
      <w:pPr>
        <w:spacing w:after="120"/>
      </w:pPr>
      <w:r>
        <w:rPr>
          <w:b w:val="false"/>
          <w:bCs w:val="false"/>
          <w:sz w:val="24"/>
          <w:szCs w:val="24"/>
        </w:rPr>
        <w:t xml:space="preserve"/>
      </w:r>
    </w:p>
    <w:p>
      <w:pPr>
        <w:spacing w:after="120"/>
      </w:pPr>
      <w:r>
        <w:rPr>
          <w:b/>
          <w:bCs/>
          <w:sz w:val="24"/>
          <w:szCs w:val="24"/>
        </w:rPr>
        <w:t xml:space="preserve">SOCIAL INNOVATION</w:t>
      </w:r>
    </w:p>
    <w:p>
      <w:pPr>
        <w:spacing w:after="200"/>
      </w:pPr>
      <w:r>
        <w:rPr>
          <w:sz w:val="24"/>
          <w:szCs w:val="24"/>
        </w:rPr>
        <w:t xml:space="preserve">Our platform democratizes access to world-class immigration guidance:</w:t>
      </w:r>
    </w:p>
    <w:p>
      <w:pPr>
        <w:pStyle w:val="ListParagraph"/>
        <w:numPr>
          <w:ilvl w:val="0"/>
          <w:numId w:val="1"/>
        </w:numPr>
        <w:spacing w:after="80"/>
      </w:pPr>
      <w:r>
        <w:rPr>
          <w:sz w:val="24"/>
          <w:szCs w:val="24"/>
        </w:rPr>
        <w:t xml:space="preserve">Removes financial barriers for talented but underfunded entrepreneurs</w:t>
      </w:r>
    </w:p>
    <w:p>
      <w:pPr>
        <w:pStyle w:val="ListParagraph"/>
        <w:numPr>
          <w:ilvl w:val="0"/>
          <w:numId w:val="1"/>
        </w:numPr>
        <w:spacing w:after="80"/>
      </w:pPr>
      <w:r>
        <w:rPr>
          <w:sz w:val="24"/>
          <w:szCs w:val="24"/>
        </w:rPr>
        <w:t xml:space="preserve">Provides 24/7 access regardless of geography or timezone</w:t>
      </w:r>
    </w:p>
    <w:p>
      <w:pPr>
        <w:pStyle w:val="ListParagraph"/>
        <w:numPr>
          <w:ilvl w:val="0"/>
          <w:numId w:val="1"/>
        </w:numPr>
        <w:spacing w:after="80"/>
      </w:pPr>
      <w:r>
        <w:rPr>
          <w:sz w:val="24"/>
          <w:szCs w:val="24"/>
        </w:rPr>
        <w:t xml:space="preserve">Enables self-service for those who prefer control over their application</w:t>
      </w:r>
    </w:p>
    <w:p>
      <w:pPr>
        <w:pStyle w:val="ListParagraph"/>
        <w:numPr>
          <w:ilvl w:val="0"/>
          <w:numId w:val="1"/>
        </w:numPr>
        <w:spacing w:after="80"/>
      </w:pPr>
      <w:r>
        <w:rPr>
          <w:sz w:val="24"/>
          <w:szCs w:val="24"/>
        </w:rPr>
        <w:t xml:space="preserve">Creates more successful applications, bringing talented founders to the UK</w:t>
      </w:r>
    </w:p>
    <w:p>
      <w:pPr>
        <w:pStyle w:val="ListParagraph"/>
        <w:numPr>
          <w:ilvl w:val="0"/>
          <w:numId w:val="1"/>
        </w:numPr>
        <w:spacing w:after="80"/>
      </w:pPr>
      <w:r>
        <w:rPr>
          <w:sz w:val="24"/>
          <w:szCs w:val="24"/>
        </w:rPr>
        <w:t xml:space="preserve">Contributes to UK economic growth through immigrant entrepreneurship</w:t>
      </w:r>
    </w:p>
    <w:p>
      <w:r>
        <w:br w:type="page"/>
      </w:r>
    </w:p>
    <w:p>
      <w:pPr>
        <w:spacing w:before="300" w:after="150"/>
      </w:pPr>
      <w:r>
        <w:rPr>
          <w:b/>
          <w:bCs/>
          <w:color w:val="2c5282"/>
          <w:sz w:val="28"/>
          <w:szCs w:val="28"/>
        </w:rPr>
        <w:t xml:space="preserve">9.3 Innovation Scoring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Innovation Dimension</w:t>
            </w:r>
          </w:p>
        </w:tc>
        <w:tc>
          <w:tcPr>
            <w:shd w:fill="1a365d"/>
          </w:tcPr>
          <w:p>
            <w:r>
              <w:rPr>
                <w:b/>
                <w:bCs/>
                <w:color w:val="ffffff"/>
                <w:sz w:val="22"/>
                <w:szCs w:val="22"/>
              </w:rPr>
              <w:t xml:space="preserve">Score</w:t>
            </w:r>
          </w:p>
        </w:tc>
        <w:tc>
          <w:tcPr>
            <w:shd w:fill="1a365d"/>
          </w:tcPr>
          <w:p>
            <w:r>
              <w:rPr>
                <w:b/>
                <w:bCs/>
                <w:color w:val="ffffff"/>
                <w:sz w:val="22"/>
                <w:szCs w:val="22"/>
              </w:rPr>
              <w:t xml:space="preserve">Evidence</w:t>
            </w:r>
          </w:p>
        </w:tc>
      </w:tr>
      <w:tr>
        <w:tc>
          <w:p>
            <w:r>
              <w:rPr>
                <w:sz w:val="22"/>
                <w:szCs w:val="22"/>
              </w:rPr>
              <w:t xml:space="preserve">Market Innovation</w:t>
            </w:r>
          </w:p>
        </w:tc>
        <w:tc>
          <w:p>
            <w:r>
              <w:rPr>
                <w:sz w:val="22"/>
                <w:szCs w:val="22"/>
              </w:rPr>
              <w:t xml:space="preserve">95/100</w:t>
            </w:r>
          </w:p>
        </w:tc>
        <w:tc>
          <w:p>
            <w:r>
              <w:rPr>
                <w:sz w:val="22"/>
                <w:szCs w:val="22"/>
              </w:rPr>
              <w:t xml:space="preserve">First comprehensive AI platform for Innovator Founder Visa</w:t>
            </w:r>
          </w:p>
        </w:tc>
      </w:tr>
      <w:tr>
        <w:tc>
          <w:p>
            <w:r>
              <w:rPr>
                <w:sz w:val="22"/>
                <w:szCs w:val="22"/>
              </w:rPr>
              <w:t xml:space="preserve">Technology Innovation</w:t>
            </w:r>
          </w:p>
        </w:tc>
        <w:tc>
          <w:p>
            <w:r>
              <w:rPr>
                <w:sz w:val="22"/>
                <w:szCs w:val="22"/>
              </w:rPr>
              <w:t xml:space="preserve">92/100</w:t>
            </w:r>
          </w:p>
        </w:tc>
        <w:tc>
          <w:p>
            <w:r>
              <w:rPr>
                <w:sz w:val="22"/>
                <w:szCs w:val="22"/>
              </w:rPr>
              <w:t xml:space="preserve">Multi-LLM architecture, ORACLE AI system</w:t>
            </w:r>
          </w:p>
        </w:tc>
      </w:tr>
      <w:tr>
        <w:tc>
          <w:p>
            <w:r>
              <w:rPr>
                <w:sz w:val="22"/>
                <w:szCs w:val="22"/>
              </w:rPr>
              <w:t xml:space="preserve">Business Model Innovation</w:t>
            </w:r>
          </w:p>
        </w:tc>
        <w:tc>
          <w:p>
            <w:r>
              <w:rPr>
                <w:sz w:val="22"/>
                <w:szCs w:val="22"/>
              </w:rPr>
              <w:t xml:space="preserve">90/100</w:t>
            </w:r>
          </w:p>
        </w:tc>
        <w:tc>
          <w:p>
            <w:r>
              <w:rPr>
                <w:sz w:val="22"/>
                <w:szCs w:val="22"/>
              </w:rPr>
              <w:t xml:space="preserve">90%+ cost reduction, freemium SaaS model</w:t>
            </w:r>
          </w:p>
        </w:tc>
      </w:tr>
      <w:tr>
        <w:tc>
          <w:p>
            <w:r>
              <w:rPr>
                <w:sz w:val="22"/>
                <w:szCs w:val="22"/>
              </w:rPr>
              <w:t xml:space="preserve">Social Innovation</w:t>
            </w:r>
          </w:p>
        </w:tc>
        <w:tc>
          <w:p>
            <w:r>
              <w:rPr>
                <w:sz w:val="22"/>
                <w:szCs w:val="22"/>
              </w:rPr>
              <w:t xml:space="preserve">88/100</w:t>
            </w:r>
          </w:p>
        </w:tc>
        <w:tc>
          <w:p>
            <w:r>
              <w:rPr>
                <w:sz w:val="22"/>
                <w:szCs w:val="22"/>
              </w:rPr>
              <w:t xml:space="preserve">Democratizing access for global entrepreneurs</w:t>
            </w:r>
          </w:p>
        </w:tc>
      </w:tr>
      <w:tr>
        <w:tc>
          <w:p>
            <w:r>
              <w:rPr>
                <w:sz w:val="22"/>
                <w:szCs w:val="22"/>
              </w:rPr>
              <w:t xml:space="preserve">OVERALL INNOVATION SCORE</w:t>
            </w:r>
          </w:p>
        </w:tc>
        <w:tc>
          <w:p>
            <w:r>
              <w:rPr>
                <w:sz w:val="22"/>
                <w:szCs w:val="22"/>
              </w:rPr>
              <w:t xml:space="preserve">92.85/100</w:t>
            </w:r>
          </w:p>
        </w:tc>
        <w:tc>
          <w:p>
            <w:r>
              <w:rPr>
                <w:sz w:val="22"/>
                <w:szCs w:val="22"/>
              </w:rPr>
              <w:t xml:space="preserve">Exceeds endorsement requirements</w:t>
            </w:r>
          </w:p>
        </w:tc>
      </w:tr>
    </w:tbl>
    <w:p>
      <w:pPr>
        <w:spacing w:after="120"/>
      </w:pPr>
      <w:r>
        <w:rPr>
          <w:b w:val="false"/>
          <w:bCs w:val="false"/>
          <w:sz w:val="24"/>
          <w:szCs w:val="24"/>
        </w:rPr>
        <w:t xml:space="preserve"/>
      </w:r>
    </w:p>
    <w:p>
      <w:pPr>
        <w:spacing w:before="300" w:after="150"/>
      </w:pPr>
      <w:r>
        <w:rPr>
          <w:b/>
          <w:bCs/>
          <w:color w:val="2c5282"/>
          <w:sz w:val="28"/>
          <w:szCs w:val="28"/>
        </w:rPr>
        <w:t xml:space="preserve">9.4 Novelty Validation</w:t>
      </w:r>
    </w:p>
    <w:p>
      <w:pPr>
        <w:spacing w:after="200"/>
      </w:pPr>
      <w:r>
        <w:rPr>
          <w:sz w:val="24"/>
          <w:szCs w:val="24"/>
        </w:rPr>
        <w:t xml:space="preserve">Our research confirms the novelty of our solution through multiple validation methods:</w:t>
      </w:r>
    </w:p>
    <w:p>
      <w:pPr>
        <w:pStyle w:val="ListParagraph"/>
        <w:numPr>
          <w:ilvl w:val="0"/>
          <w:numId w:val="1"/>
        </w:numPr>
        <w:spacing w:after="80"/>
      </w:pPr>
      <w:r>
        <w:rPr>
          <w:sz w:val="24"/>
          <w:szCs w:val="24"/>
        </w:rPr>
        <w:t xml:space="preserve">MARKET RESEARCH: Comprehensive competitor analysis found no equivalent solution</w:t>
      </w:r>
    </w:p>
    <w:p>
      <w:pPr>
        <w:pStyle w:val="ListParagraph"/>
        <w:numPr>
          <w:ilvl w:val="0"/>
          <w:numId w:val="1"/>
        </w:numPr>
        <w:spacing w:after="80"/>
      </w:pPr>
      <w:r>
        <w:rPr>
          <w:sz w:val="24"/>
          <w:szCs w:val="24"/>
        </w:rPr>
        <w:t xml:space="preserve">USER FEEDBACK: Early users confirm platform addresses unmet needs</w:t>
      </w:r>
    </w:p>
    <w:p>
      <w:pPr>
        <w:pStyle w:val="ListParagraph"/>
        <w:numPr>
          <w:ilvl w:val="0"/>
          <w:numId w:val="1"/>
        </w:numPr>
        <w:spacing w:after="80"/>
      </w:pPr>
      <w:r>
        <w:rPr>
          <w:sz w:val="24"/>
          <w:szCs w:val="24"/>
        </w:rPr>
        <w:t xml:space="preserve">EXPERT REVIEW: Immigration professionals acknowledge unique approach</w:t>
      </w:r>
    </w:p>
    <w:p>
      <w:pPr>
        <w:pStyle w:val="ListParagraph"/>
        <w:numPr>
          <w:ilvl w:val="0"/>
          <w:numId w:val="1"/>
        </w:numPr>
        <w:spacing w:after="80"/>
      </w:pPr>
      <w:r>
        <w:rPr>
          <w:sz w:val="24"/>
          <w:szCs w:val="24"/>
        </w:rPr>
        <w:t xml:space="preserve">TECHNICAL ASSESSMENT: Multi-LLM architecture is cutting-edge</w:t>
      </w:r>
    </w:p>
    <w:p>
      <w:pPr>
        <w:pStyle w:val="ListParagraph"/>
        <w:numPr>
          <w:ilvl w:val="0"/>
          <w:numId w:val="1"/>
        </w:numPr>
        <w:spacing w:after="80"/>
      </w:pPr>
      <w:r>
        <w:rPr>
          <w:sz w:val="24"/>
          <w:szCs w:val="24"/>
        </w:rPr>
        <w:t xml:space="preserve">PATENT SEARCH: No existing patents on comparable immigration AI systems</w:t>
      </w:r>
    </w:p>
    <w:p>
      <w:r>
        <w:br w:type="page"/>
      </w:r>
    </w:p>
    <w:p>
      <w:pPr>
        <w:pStyle w:val="Heading1"/>
        <w:spacing w:before="400" w:after="200"/>
      </w:pPr>
      <w:r>
        <w:t xml:space="preserve">10. TECHNOLOGY ARCHITECTURE</w:t>
      </w:r>
    </w:p>
    <w:p>
      <w:pPr>
        <w:spacing w:before="300" w:after="150"/>
      </w:pPr>
      <w:r>
        <w:rPr>
          <w:b/>
          <w:bCs/>
          <w:color w:val="2c5282"/>
          <w:sz w:val="28"/>
          <w:szCs w:val="28"/>
        </w:rPr>
        <w:t xml:space="preserve">10.1 Technology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Layer</w:t>
            </w:r>
          </w:p>
        </w:tc>
        <w:tc>
          <w:tcPr>
            <w:shd w:fill="1a365d"/>
          </w:tcPr>
          <w:p>
            <w:r>
              <w:rPr>
                <w:b/>
                <w:bCs/>
                <w:color w:val="ffffff"/>
                <w:sz w:val="22"/>
                <w:szCs w:val="22"/>
              </w:rPr>
              <w:t xml:space="preserve">Technology</w:t>
            </w:r>
          </w:p>
        </w:tc>
        <w:tc>
          <w:tcPr>
            <w:shd w:fill="1a365d"/>
          </w:tcPr>
          <w:p>
            <w:r>
              <w:rPr>
                <w:b/>
                <w:bCs/>
                <w:color w:val="ffffff"/>
                <w:sz w:val="22"/>
                <w:szCs w:val="22"/>
              </w:rPr>
              <w:t xml:space="preserve">Purpose</w:t>
            </w:r>
          </w:p>
        </w:tc>
      </w:tr>
      <w:tr>
        <w:tc>
          <w:p>
            <w:r>
              <w:rPr>
                <w:sz w:val="22"/>
                <w:szCs w:val="22"/>
              </w:rPr>
              <w:t xml:space="preserve">Frontend</w:t>
            </w:r>
          </w:p>
        </w:tc>
        <w:tc>
          <w:p>
            <w:r>
              <w:rPr>
                <w:sz w:val="22"/>
                <w:szCs w:val="22"/>
              </w:rPr>
              <w:t xml:space="preserve">React 18, TypeScript, Tailwind CSS</w:t>
            </w:r>
          </w:p>
        </w:tc>
        <w:tc>
          <w:p>
            <w:r>
              <w:rPr>
                <w:sz w:val="22"/>
                <w:szCs w:val="22"/>
              </w:rPr>
              <w:t xml:space="preserve">Modern, responsive user interface</w:t>
            </w:r>
          </w:p>
        </w:tc>
      </w:tr>
      <w:tr>
        <w:tc>
          <w:p>
            <w:r>
              <w:rPr>
                <w:sz w:val="22"/>
                <w:szCs w:val="22"/>
              </w:rPr>
              <w:t xml:space="preserve">Backend</w:t>
            </w:r>
          </w:p>
        </w:tc>
        <w:tc>
          <w:p>
            <w:r>
              <w:rPr>
                <w:sz w:val="22"/>
                <w:szCs w:val="22"/>
              </w:rPr>
              <w:t xml:space="preserve">Node.js 20, Express.js</w:t>
            </w:r>
          </w:p>
        </w:tc>
        <w:tc>
          <w:p>
            <w:r>
              <w:rPr>
                <w:sz w:val="22"/>
                <w:szCs w:val="22"/>
              </w:rPr>
              <w:t xml:space="preserve">API server, business logic</w:t>
            </w:r>
          </w:p>
        </w:tc>
      </w:tr>
      <w:tr>
        <w:tc>
          <w:p>
            <w:r>
              <w:rPr>
                <w:sz w:val="22"/>
                <w:szCs w:val="22"/>
              </w:rPr>
              <w:t xml:space="preserve">Database</w:t>
            </w:r>
          </w:p>
        </w:tc>
        <w:tc>
          <w:p>
            <w:r>
              <w:rPr>
                <w:sz w:val="22"/>
                <w:szCs w:val="22"/>
              </w:rPr>
              <w:t xml:space="preserve">PostgreSQL (Neon)</w:t>
            </w:r>
          </w:p>
        </w:tc>
        <w:tc>
          <w:p>
            <w:r>
              <w:rPr>
                <w:sz w:val="22"/>
                <w:szCs w:val="22"/>
              </w:rPr>
              <w:t xml:space="preserve">Data persistence, user management</w:t>
            </w:r>
          </w:p>
        </w:tc>
      </w:tr>
      <w:tr>
        <w:tc>
          <w:p>
            <w:r>
              <w:rPr>
                <w:sz w:val="22"/>
                <w:szCs w:val="22"/>
              </w:rPr>
              <w:t xml:space="preserve">AI Layer</w:t>
            </w:r>
          </w:p>
        </w:tc>
        <w:tc>
          <w:p>
            <w:r>
              <w:rPr>
                <w:sz w:val="22"/>
                <w:szCs w:val="22"/>
              </w:rPr>
              <w:t xml:space="preserve">OpenAI GPT-4, Google Gemini 2.5</w:t>
            </w:r>
          </w:p>
        </w:tc>
        <w:tc>
          <w:p>
            <w:r>
              <w:rPr>
                <w:sz w:val="22"/>
                <w:szCs w:val="22"/>
              </w:rPr>
              <w:t xml:space="preserve">Content generation, analysis</w:t>
            </w:r>
          </w:p>
        </w:tc>
      </w:tr>
      <w:tr>
        <w:tc>
          <w:p>
            <w:r>
              <w:rPr>
                <w:sz w:val="22"/>
                <w:szCs w:val="22"/>
              </w:rPr>
              <w:t xml:space="preserve">Authentication</w:t>
            </w:r>
          </w:p>
        </w:tc>
        <w:tc>
          <w:p>
            <w:r>
              <w:rPr>
                <w:sz w:val="22"/>
                <w:szCs w:val="22"/>
              </w:rPr>
              <w:t xml:space="preserve">Passport.js, Google OAuth</w:t>
            </w:r>
          </w:p>
        </w:tc>
        <w:tc>
          <w:p>
            <w:r>
              <w:rPr>
                <w:sz w:val="22"/>
                <w:szCs w:val="22"/>
              </w:rPr>
              <w:t xml:space="preserve">Secure user authentication</w:t>
            </w:r>
          </w:p>
        </w:tc>
      </w:tr>
      <w:tr>
        <w:tc>
          <w:p>
            <w:r>
              <w:rPr>
                <w:sz w:val="22"/>
                <w:szCs w:val="22"/>
              </w:rPr>
              <w:t xml:space="preserve">Payments</w:t>
            </w:r>
          </w:p>
        </w:tc>
        <w:tc>
          <w:p>
            <w:r>
              <w:rPr>
                <w:sz w:val="22"/>
                <w:szCs w:val="22"/>
              </w:rPr>
              <w:t xml:space="preserve">Stripe</w:t>
            </w:r>
          </w:p>
        </w:tc>
        <w:tc>
          <w:p>
            <w:r>
              <w:rPr>
                <w:sz w:val="22"/>
                <w:szCs w:val="22"/>
              </w:rPr>
              <w:t xml:space="preserve">Subscription management</w:t>
            </w:r>
          </w:p>
        </w:tc>
      </w:tr>
      <w:tr>
        <w:tc>
          <w:p>
            <w:r>
              <w:rPr>
                <w:sz w:val="22"/>
                <w:szCs w:val="22"/>
              </w:rPr>
              <w:t xml:space="preserve">Hosting</w:t>
            </w:r>
          </w:p>
        </w:tc>
        <w:tc>
          <w:p>
            <w:r>
              <w:rPr>
                <w:sz w:val="22"/>
                <w:szCs w:val="22"/>
              </w:rPr>
              <w:t xml:space="preserve">Railway, Vercel</w:t>
            </w:r>
          </w:p>
        </w:tc>
        <w:tc>
          <w:p>
            <w:r>
              <w:rPr>
                <w:sz w:val="22"/>
                <w:szCs w:val="22"/>
              </w:rPr>
              <w:t xml:space="preserve">Cloud infrastructure</w:t>
            </w:r>
          </w:p>
        </w:tc>
      </w:tr>
      <w:tr>
        <w:tc>
          <w:p>
            <w:r>
              <w:rPr>
                <w:sz w:val="22"/>
                <w:szCs w:val="22"/>
              </w:rPr>
              <w:t xml:space="preserve">Security</w:t>
            </w:r>
          </w:p>
        </w:tc>
        <w:tc>
          <w:p>
            <w:r>
              <w:rPr>
                <w:sz w:val="22"/>
                <w:szCs w:val="22"/>
              </w:rPr>
              <w:t xml:space="preserve">TLS 1.3, bcrypt</w:t>
            </w:r>
          </w:p>
        </w:tc>
        <w:tc>
          <w:p>
            <w:r>
              <w:rPr>
                <w:sz w:val="22"/>
                <w:szCs w:val="22"/>
              </w:rPr>
              <w:t xml:space="preserve">Data protection, encryption</w:t>
            </w:r>
          </w:p>
        </w:tc>
      </w:tr>
    </w:tbl>
    <w:p>
      <w:pPr>
        <w:spacing w:after="120"/>
      </w:pPr>
      <w:r>
        <w:rPr>
          <w:b w:val="false"/>
          <w:bCs w:val="false"/>
          <w:sz w:val="24"/>
          <w:szCs w:val="24"/>
        </w:rPr>
        <w:t xml:space="preserve"/>
      </w:r>
    </w:p>
    <w:p>
      <w:pPr>
        <w:spacing w:before="300" w:after="150"/>
      </w:pPr>
      <w:r>
        <w:rPr>
          <w:b/>
          <w:bCs/>
          <w:color w:val="2c5282"/>
          <w:sz w:val="28"/>
          <w:szCs w:val="28"/>
        </w:rPr>
        <w:t xml:space="preserve">10.2 AI Architecture</w:t>
      </w:r>
    </w:p>
    <w:p>
      <w:pPr>
        <w:spacing w:after="200"/>
      </w:pPr>
      <w:r>
        <w:rPr>
          <w:sz w:val="24"/>
          <w:szCs w:val="24"/>
        </w:rPr>
        <w:t xml:space="preserve">The platform employs a sophisticated multi-agent AI architecture designed to provide specialized guidance across different domains:</w:t>
      </w:r>
    </w:p>
    <w:p>
      <w:pPr>
        <w:pStyle w:val="ListParagraph"/>
        <w:numPr>
          <w:ilvl w:val="0"/>
          <w:numId w:val="1"/>
        </w:numPr>
        <w:spacing w:after="80"/>
      </w:pPr>
      <w:r>
        <w:rPr>
          <w:sz w:val="24"/>
          <w:szCs w:val="24"/>
        </w:rPr>
        <w:t xml:space="preserve">ORCHESTRATION LAYER: Coordinates between multiple AI models and specialized agents</w:t>
      </w:r>
    </w:p>
    <w:p>
      <w:pPr>
        <w:pStyle w:val="ListParagraph"/>
        <w:numPr>
          <w:ilvl w:val="0"/>
          <w:numId w:val="1"/>
        </w:numPr>
        <w:spacing w:after="80"/>
      </w:pPr>
      <w:r>
        <w:rPr>
          <w:sz w:val="24"/>
          <w:szCs w:val="24"/>
        </w:rPr>
        <w:t xml:space="preserve">CONTEXT MANAGEMENT: Maintains user context across interactions for personalized guidance</w:t>
      </w:r>
    </w:p>
    <w:p>
      <w:pPr>
        <w:pStyle w:val="ListParagraph"/>
        <w:numPr>
          <w:ilvl w:val="0"/>
          <w:numId w:val="1"/>
        </w:numPr>
        <w:spacing w:after="80"/>
      </w:pPr>
      <w:r>
        <w:rPr>
          <w:sz w:val="24"/>
          <w:szCs w:val="24"/>
        </w:rPr>
        <w:t xml:space="preserve">PROMPT ENGINEERING: Carefully crafted prompts ensure accurate, helpful responses</w:t>
      </w:r>
    </w:p>
    <w:p>
      <w:pPr>
        <w:pStyle w:val="ListParagraph"/>
        <w:numPr>
          <w:ilvl w:val="0"/>
          <w:numId w:val="1"/>
        </w:numPr>
        <w:spacing w:after="80"/>
      </w:pPr>
      <w:r>
        <w:rPr>
          <w:sz w:val="24"/>
          <w:szCs w:val="24"/>
        </w:rPr>
        <w:t xml:space="preserve">OUTPUT VALIDATION: Quality checks on AI-generated content before delivery</w:t>
      </w:r>
    </w:p>
    <w:p>
      <w:pPr>
        <w:pStyle w:val="ListParagraph"/>
        <w:numPr>
          <w:ilvl w:val="0"/>
          <w:numId w:val="1"/>
        </w:numPr>
        <w:spacing w:after="80"/>
      </w:pPr>
      <w:r>
        <w:rPr>
          <w:sz w:val="24"/>
          <w:szCs w:val="24"/>
        </w:rPr>
        <w:t xml:space="preserve">FALLBACK SYSTEMS: Graceful degradation if primary AI systems unavailable</w:t>
      </w:r>
    </w:p>
    <w:p>
      <w:pPr>
        <w:spacing w:after="120"/>
      </w:pPr>
      <w:r>
        <w:rPr>
          <w:b w:val="false"/>
          <w:bCs w:val="false"/>
          <w:sz w:val="24"/>
          <w:szCs w:val="24"/>
        </w:rPr>
        <w:t xml:space="preserve"/>
      </w:r>
    </w:p>
    <w:p>
      <w:pPr>
        <w:spacing w:before="300" w:after="150"/>
      </w:pPr>
      <w:r>
        <w:rPr>
          <w:b/>
          <w:bCs/>
          <w:color w:val="2c5282"/>
          <w:sz w:val="28"/>
          <w:szCs w:val="28"/>
        </w:rPr>
        <w:t xml:space="preserve">10.3 Security &amp; Compliance</w:t>
      </w:r>
    </w:p>
    <w:p>
      <w:pPr>
        <w:pStyle w:val="ListParagraph"/>
        <w:numPr>
          <w:ilvl w:val="0"/>
          <w:numId w:val="1"/>
        </w:numPr>
        <w:spacing w:after="80"/>
      </w:pPr>
      <w:r>
        <w:rPr>
          <w:sz w:val="24"/>
          <w:szCs w:val="24"/>
        </w:rPr>
        <w:t xml:space="preserve">TLS 1.3 encryption for all data in transit</w:t>
      </w:r>
    </w:p>
    <w:p>
      <w:pPr>
        <w:pStyle w:val="ListParagraph"/>
        <w:numPr>
          <w:ilvl w:val="0"/>
          <w:numId w:val="1"/>
        </w:numPr>
        <w:spacing w:after="80"/>
      </w:pPr>
      <w:r>
        <w:rPr>
          <w:sz w:val="24"/>
          <w:szCs w:val="24"/>
        </w:rPr>
        <w:t xml:space="preserve">bcrypt hashing for password storage</w:t>
      </w:r>
    </w:p>
    <w:p>
      <w:pPr>
        <w:pStyle w:val="ListParagraph"/>
        <w:numPr>
          <w:ilvl w:val="0"/>
          <w:numId w:val="1"/>
        </w:numPr>
        <w:spacing w:after="80"/>
      </w:pPr>
      <w:r>
        <w:rPr>
          <w:sz w:val="24"/>
          <w:szCs w:val="24"/>
        </w:rPr>
        <w:t xml:space="preserve">Session management with secure cookies</w:t>
      </w:r>
    </w:p>
    <w:p>
      <w:pPr>
        <w:pStyle w:val="ListParagraph"/>
        <w:numPr>
          <w:ilvl w:val="0"/>
          <w:numId w:val="1"/>
        </w:numPr>
        <w:spacing w:after="80"/>
      </w:pPr>
      <w:r>
        <w:rPr>
          <w:sz w:val="24"/>
          <w:szCs w:val="24"/>
        </w:rPr>
        <w:t xml:space="preserve">GDPR-compliant data handling</w:t>
      </w:r>
    </w:p>
    <w:p>
      <w:pPr>
        <w:pStyle w:val="ListParagraph"/>
        <w:numPr>
          <w:ilvl w:val="0"/>
          <w:numId w:val="1"/>
        </w:numPr>
        <w:spacing w:after="80"/>
      </w:pPr>
      <w:r>
        <w:rPr>
          <w:sz w:val="24"/>
          <w:szCs w:val="24"/>
        </w:rPr>
        <w:t xml:space="preserve">Regular security audits and updates</w:t>
      </w:r>
    </w:p>
    <w:p>
      <w:pPr>
        <w:pStyle w:val="ListParagraph"/>
        <w:numPr>
          <w:ilvl w:val="0"/>
          <w:numId w:val="1"/>
        </w:numPr>
        <w:spacing w:after="80"/>
      </w:pPr>
      <w:r>
        <w:rPr>
          <w:sz w:val="24"/>
          <w:szCs w:val="24"/>
        </w:rPr>
        <w:t xml:space="preserve">No storage of sensitive immigration documents</w:t>
      </w:r>
    </w:p>
    <w:p>
      <w:r>
        <w:br w:type="page"/>
      </w:r>
    </w:p>
    <w:p>
      <w:pPr>
        <w:spacing w:before="1000"/>
        <w:jc w:val="center"/>
      </w:pPr>
      <w:r>
        <w:rPr>
          <w:b/>
          <w:bCs/>
          <w:color w:val="1a365d"/>
          <w:sz w:val="36"/>
          <w:szCs w:val="36"/>
        </w:rPr>
        <w:t xml:space="preserve">PART E</w:t>
      </w:r>
    </w:p>
    <w:p>
      <w:pPr>
        <w:spacing w:after="1000"/>
        <w:jc w:val="center"/>
      </w:pPr>
      <w:r>
        <w:rPr>
          <w:b/>
          <w:bCs/>
          <w:color w:val="2c5282"/>
          <w:sz w:val="48"/>
          <w:szCs w:val="48"/>
        </w:rPr>
        <w:t xml:space="preserve">FINANCIAL PLANNING</w:t>
      </w:r>
    </w:p>
    <w:p>
      <w:r>
        <w:br w:type="page"/>
      </w:r>
    </w:p>
    <w:p>
      <w:pPr>
        <w:pStyle w:val="Heading1"/>
        <w:spacing w:before="400" w:after="200"/>
      </w:pPr>
      <w:r>
        <w:t xml:space="preserve">11. FINANCIAL PROJECTIONS (Criterion 6)</w:t>
      </w:r>
    </w:p>
    <w:p>
      <w:pPr>
        <w:spacing w:before="300" w:after="150"/>
      </w:pPr>
      <w:r>
        <w:rPr>
          <w:b/>
          <w:bCs/>
          <w:color w:val="2c5282"/>
          <w:sz w:val="28"/>
          <w:szCs w:val="28"/>
        </w:rPr>
        <w:t xml:space="preserve">11.1 Revenue Projections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Revenue Stream</w:t>
            </w:r>
          </w:p>
        </w:tc>
        <w:tc>
          <w:tcPr>
            <w:shd w:fill="1a365d"/>
          </w:tcPr>
          <w:p>
            <w:r>
              <w:rPr>
                <w:b/>
                <w:bCs/>
                <w:color w:val="ffffff"/>
                <w:sz w:val="22"/>
                <w:szCs w:val="22"/>
              </w:rPr>
              <w:t xml:space="preserve">Year 1</w:t>
            </w:r>
          </w:p>
        </w:tc>
        <w:tc>
          <w:tcPr>
            <w:shd w:fill="1a365d"/>
          </w:tcPr>
          <w:p>
            <w:r>
              <w:rPr>
                <w:b/>
                <w:bCs/>
                <w:color w:val="ffffff"/>
                <w:sz w:val="22"/>
                <w:szCs w:val="22"/>
              </w:rPr>
              <w:t xml:space="preserve">Year 2</w:t>
            </w:r>
          </w:p>
        </w:tc>
        <w:tc>
          <w:tcPr>
            <w:shd w:fill="1a365d"/>
          </w:tcPr>
          <w:p>
            <w:r>
              <w:rPr>
                <w:b/>
                <w:bCs/>
                <w:color w:val="ffffff"/>
                <w:sz w:val="22"/>
                <w:szCs w:val="22"/>
              </w:rPr>
              <w:t xml:space="preserve">Year 3</w:t>
            </w:r>
          </w:p>
        </w:tc>
      </w:tr>
      <w:tr>
        <w:tc>
          <w:p>
            <w:r>
              <w:rPr>
                <w:sz w:val="22"/>
                <w:szCs w:val="22"/>
              </w:rPr>
              <w:t xml:space="preserve">Free Users (lead generation)</w:t>
            </w:r>
          </w:p>
        </w:tc>
        <w:tc>
          <w:p>
            <w:r>
              <w:rPr>
                <w:sz w:val="22"/>
                <w:szCs w:val="22"/>
              </w:rPr>
              <w:t xml:space="preserve">4,500</w:t>
            </w:r>
          </w:p>
        </w:tc>
        <w:tc>
          <w:p>
            <w:r>
              <w:rPr>
                <w:sz w:val="22"/>
                <w:szCs w:val="22"/>
              </w:rPr>
              <w:t xml:space="preserve">17,500</w:t>
            </w:r>
          </w:p>
        </w:tc>
        <w:tc>
          <w:p>
            <w:r>
              <w:rPr>
                <w:sz w:val="22"/>
                <w:szCs w:val="22"/>
              </w:rPr>
              <w:t xml:space="preserve">42,500</w:t>
            </w:r>
          </w:p>
        </w:tc>
      </w:tr>
      <w:tr>
        <w:tc>
          <w:p>
            <w:r>
              <w:rPr>
                <w:sz w:val="22"/>
                <w:szCs w:val="22"/>
              </w:rPr>
              <w:t xml:space="preserve">Basic Tier (£29)</w:t>
            </w:r>
          </w:p>
        </w:tc>
        <w:tc>
          <w:p>
            <w:r>
              <w:rPr>
                <w:sz w:val="22"/>
                <w:szCs w:val="22"/>
              </w:rPr>
              <w:t xml:space="preserve">150</w:t>
            </w:r>
          </w:p>
        </w:tc>
        <w:tc>
          <w:p>
            <w:r>
              <w:rPr>
                <w:sz w:val="22"/>
                <w:szCs w:val="22"/>
              </w:rPr>
              <w:t xml:space="preserve">500</w:t>
            </w:r>
          </w:p>
        </w:tc>
        <w:tc>
          <w:p>
            <w:r>
              <w:rPr>
                <w:sz w:val="22"/>
                <w:szCs w:val="22"/>
              </w:rPr>
              <w:t xml:space="preserve">1,500</w:t>
            </w:r>
          </w:p>
        </w:tc>
      </w:tr>
      <w:tr>
        <w:tc>
          <w:p>
            <w:r>
              <w:rPr>
                <w:sz w:val="22"/>
                <w:szCs w:val="22"/>
              </w:rPr>
              <w:t xml:space="preserve">Premium Tier (£49)</w:t>
            </w:r>
          </w:p>
        </w:tc>
        <w:tc>
          <w:p>
            <w:r>
              <w:rPr>
                <w:sz w:val="22"/>
                <w:szCs w:val="22"/>
              </w:rPr>
              <w:t xml:space="preserve">250</w:t>
            </w:r>
          </w:p>
        </w:tc>
        <w:tc>
          <w:p>
            <w:r>
              <w:rPr>
                <w:sz w:val="22"/>
                <w:szCs w:val="22"/>
              </w:rPr>
              <w:t xml:space="preserve">1,500</w:t>
            </w:r>
          </w:p>
        </w:tc>
        <w:tc>
          <w:p>
            <w:r>
              <w:rPr>
                <w:sz w:val="22"/>
                <w:szCs w:val="22"/>
              </w:rPr>
              <w:t xml:space="preserve">4,500</w:t>
            </w:r>
          </w:p>
        </w:tc>
      </w:tr>
      <w:tr>
        <w:tc>
          <w:p>
            <w:r>
              <w:rPr>
                <w:sz w:val="22"/>
                <w:szCs w:val="22"/>
              </w:rPr>
              <w:t xml:space="preserve">Enterprise Tier (£89)</w:t>
            </w:r>
          </w:p>
        </w:tc>
        <w:tc>
          <w:p>
            <w:r>
              <w:rPr>
                <w:sz w:val="22"/>
                <w:szCs w:val="22"/>
              </w:rPr>
              <w:t xml:space="preserve">80</w:t>
            </w:r>
          </w:p>
        </w:tc>
        <w:tc>
          <w:p>
            <w:r>
              <w:rPr>
                <w:sz w:val="22"/>
                <w:szCs w:val="22"/>
              </w:rPr>
              <w:t xml:space="preserve">400</w:t>
            </w:r>
          </w:p>
        </w:tc>
        <w:tc>
          <w:p>
            <w:r>
              <w:rPr>
                <w:sz w:val="22"/>
                <w:szCs w:val="22"/>
              </w:rPr>
              <w:t xml:space="preserve">1,200</w:t>
            </w:r>
          </w:p>
        </w:tc>
      </w:tr>
      <w:tr>
        <w:tc>
          <w:p>
            <w:r>
              <w:rPr>
                <w:sz w:val="22"/>
                <w:szCs w:val="22"/>
              </w:rPr>
              <w:t xml:space="preserve">Ultimate Tier (£299)</w:t>
            </w:r>
          </w:p>
        </w:tc>
        <w:tc>
          <w:p>
            <w:r>
              <w:rPr>
                <w:sz w:val="22"/>
                <w:szCs w:val="22"/>
              </w:rPr>
              <w:t xml:space="preserve">20</w:t>
            </w:r>
          </w:p>
        </w:tc>
        <w:tc>
          <w:p>
            <w:r>
              <w:rPr>
                <w:sz w:val="22"/>
                <w:szCs w:val="22"/>
              </w:rPr>
              <w:t xml:space="preserve">100</w:t>
            </w:r>
          </w:p>
        </w:tc>
        <w:tc>
          <w:p>
            <w:r>
              <w:rPr>
                <w:sz w:val="22"/>
                <w:szCs w:val="22"/>
              </w:rPr>
              <w:t xml:space="preserve">300</w:t>
            </w:r>
          </w:p>
        </w:tc>
      </w:tr>
      <w:tr>
        <w:tc>
          <w:p>
            <w:r>
              <w:rPr>
                <w:sz w:val="22"/>
                <w:szCs w:val="22"/>
              </w:rPr>
              <w:t xml:space="preserve">Total Paying Users</w:t>
            </w:r>
          </w:p>
        </w:tc>
        <w:tc>
          <w:p>
            <w:r>
              <w:rPr>
                <w:sz w:val="22"/>
                <w:szCs w:val="22"/>
              </w:rPr>
              <w:t xml:space="preserve">500</w:t>
            </w:r>
          </w:p>
        </w:tc>
        <w:tc>
          <w:p>
            <w:r>
              <w:rPr>
                <w:sz w:val="22"/>
                <w:szCs w:val="22"/>
              </w:rPr>
              <w:t xml:space="preserve">2,500</w:t>
            </w:r>
          </w:p>
        </w:tc>
        <w:tc>
          <w:p>
            <w:r>
              <w:rPr>
                <w:sz w:val="22"/>
                <w:szCs w:val="22"/>
              </w:rPr>
              <w:t xml:space="preserve">7,500</w:t>
            </w:r>
          </w:p>
        </w:tc>
      </w:tr>
      <w:tr>
        <w:tc>
          <w:p>
            <w:r>
              <w:rPr>
                <w:sz w:val="22"/>
                <w:szCs w:val="22"/>
              </w:rPr>
              <w:t xml:space="preserve">Subscription Revenue</w:t>
            </w:r>
          </w:p>
        </w:tc>
        <w:tc>
          <w:p>
            <w:r>
              <w:rPr>
                <w:sz w:val="22"/>
                <w:szCs w:val="22"/>
              </w:rPr>
              <w:t xml:space="preserve">£135,000</w:t>
            </w:r>
          </w:p>
        </w:tc>
        <w:tc>
          <w:p>
            <w:r>
              <w:rPr>
                <w:sz w:val="22"/>
                <w:szCs w:val="22"/>
              </w:rPr>
              <w:t xml:space="preserve">£450,000</w:t>
            </w:r>
          </w:p>
        </w:tc>
        <w:tc>
          <w:p>
            <w:r>
              <w:rPr>
                <w:sz w:val="22"/>
                <w:szCs w:val="22"/>
              </w:rPr>
              <w:t xml:space="preserve">£960,000</w:t>
            </w:r>
          </w:p>
        </w:tc>
      </w:tr>
      <w:tr>
        <w:tc>
          <w:p>
            <w:r>
              <w:rPr>
                <w:sz w:val="22"/>
                <w:szCs w:val="22"/>
              </w:rPr>
              <w:t xml:space="preserve">Partnership Revenue</w:t>
            </w:r>
          </w:p>
        </w:tc>
        <w:tc>
          <w:p>
            <w:r>
              <w:rPr>
                <w:sz w:val="22"/>
                <w:szCs w:val="22"/>
              </w:rPr>
              <w:t xml:space="preserve">£30,000</w:t>
            </w:r>
          </w:p>
        </w:tc>
        <w:tc>
          <w:p>
            <w:r>
              <w:rPr>
                <w:sz w:val="22"/>
                <w:szCs w:val="22"/>
              </w:rPr>
              <w:t xml:space="preserve">£100,000</w:t>
            </w:r>
          </w:p>
        </w:tc>
        <w:tc>
          <w:p>
            <w:r>
              <w:rPr>
                <w:sz w:val="22"/>
                <w:szCs w:val="22"/>
              </w:rPr>
              <w:t xml:space="preserve">£180,000</w:t>
            </w:r>
          </w:p>
        </w:tc>
      </w:tr>
      <w:tr>
        <w:tc>
          <w:p>
            <w:r>
              <w:rPr>
                <w:sz w:val="22"/>
                <w:szCs w:val="22"/>
              </w:rPr>
              <w:t xml:space="preserve">Premium Services</w:t>
            </w:r>
          </w:p>
        </w:tc>
        <w:tc>
          <w:p>
            <w:r>
              <w:rPr>
                <w:sz w:val="22"/>
                <w:szCs w:val="22"/>
              </w:rPr>
              <w:t xml:space="preserve">£15,000</w:t>
            </w:r>
          </w:p>
        </w:tc>
        <w:tc>
          <w:p>
            <w:r>
              <w:rPr>
                <w:sz w:val="22"/>
                <w:szCs w:val="22"/>
              </w:rPr>
              <w:t xml:space="preserve">£50,000</w:t>
            </w:r>
          </w:p>
        </w:tc>
        <w:tc>
          <w:p>
            <w:r>
              <w:rPr>
                <w:sz w:val="22"/>
                <w:szCs w:val="22"/>
              </w:rPr>
              <w:t xml:space="preserve">£60,000</w:t>
            </w:r>
          </w:p>
        </w:tc>
      </w:tr>
      <w:tr>
        <w:tc>
          <w:p>
            <w:r>
              <w:rPr>
                <w:sz w:val="22"/>
                <w:szCs w:val="22"/>
              </w:rPr>
              <w:t xml:space="preserve">TOTAL REVENUE</w:t>
            </w:r>
          </w:p>
        </w:tc>
        <w:tc>
          <w:p>
            <w:r>
              <w:rPr>
                <w:sz w:val="22"/>
                <w:szCs w:val="22"/>
              </w:rPr>
              <w:t xml:space="preserve">£180,000</w:t>
            </w:r>
          </w:p>
        </w:tc>
        <w:tc>
          <w:p>
            <w:r>
              <w:rPr>
                <w:sz w:val="22"/>
                <w:szCs w:val="22"/>
              </w:rPr>
              <w:t xml:space="preserve">£600,000</w:t>
            </w:r>
          </w:p>
        </w:tc>
        <w:tc>
          <w:p>
            <w:r>
              <w:rPr>
                <w:sz w:val="22"/>
                <w:szCs w:val="22"/>
              </w:rPr>
              <w:t xml:space="preserve">£1,200,000</w:t>
            </w:r>
          </w:p>
        </w:tc>
      </w:tr>
    </w:tbl>
    <w:p>
      <w:pPr>
        <w:spacing w:after="120"/>
      </w:pPr>
      <w:r>
        <w:rPr>
          <w:b w:val="false"/>
          <w:bCs w:val="false"/>
          <w:sz w:val="24"/>
          <w:szCs w:val="24"/>
        </w:rPr>
        <w:t xml:space="preserve"/>
      </w:r>
    </w:p>
    <w:p>
      <w:pPr>
        <w:spacing w:before="300" w:after="150"/>
      </w:pPr>
      <w:r>
        <w:rPr>
          <w:b/>
          <w:bCs/>
          <w:color w:val="2c5282"/>
          <w:sz w:val="28"/>
          <w:szCs w:val="28"/>
        </w:rPr>
        <w:t xml:space="preserve">11.2 Cost Projections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Cost Category</w:t>
            </w:r>
          </w:p>
        </w:tc>
        <w:tc>
          <w:tcPr>
            <w:shd w:fill="1a365d"/>
          </w:tcPr>
          <w:p>
            <w:r>
              <w:rPr>
                <w:b/>
                <w:bCs/>
                <w:color w:val="ffffff"/>
                <w:sz w:val="22"/>
                <w:szCs w:val="22"/>
              </w:rPr>
              <w:t xml:space="preserve">Year 1</w:t>
            </w:r>
          </w:p>
        </w:tc>
        <w:tc>
          <w:tcPr>
            <w:shd w:fill="1a365d"/>
          </w:tcPr>
          <w:p>
            <w:r>
              <w:rPr>
                <w:b/>
                <w:bCs/>
                <w:color w:val="ffffff"/>
                <w:sz w:val="22"/>
                <w:szCs w:val="22"/>
              </w:rPr>
              <w:t xml:space="preserve">Year 2</w:t>
            </w:r>
          </w:p>
        </w:tc>
        <w:tc>
          <w:tcPr>
            <w:shd w:fill="1a365d"/>
          </w:tcPr>
          <w:p>
            <w:r>
              <w:rPr>
                <w:b/>
                <w:bCs/>
                <w:color w:val="ffffff"/>
                <w:sz w:val="22"/>
                <w:szCs w:val="22"/>
              </w:rPr>
              <w:t xml:space="preserve">Year 3</w:t>
            </w:r>
          </w:p>
        </w:tc>
      </w:tr>
      <w:tr>
        <w:tc>
          <w:p>
            <w:r>
              <w:rPr>
                <w:sz w:val="22"/>
                <w:szCs w:val="22"/>
              </w:rPr>
              <w:t xml:space="preserve">Personnel</w:t>
            </w:r>
          </w:p>
        </w:tc>
        <w:tc>
          <w:p>
            <w:r>
              <w:rPr>
                <w:sz w:val="22"/>
                <w:szCs w:val="22"/>
              </w:rPr>
              <w:t xml:space="preserve">£67,000</w:t>
            </w:r>
          </w:p>
        </w:tc>
        <w:tc>
          <w:p>
            <w:r>
              <w:rPr>
                <w:sz w:val="22"/>
                <w:szCs w:val="22"/>
              </w:rPr>
              <w:t xml:space="preserve">£225,000</w:t>
            </w:r>
          </w:p>
        </w:tc>
        <w:tc>
          <w:p>
            <w:r>
              <w:rPr>
                <w:sz w:val="22"/>
                <w:szCs w:val="22"/>
              </w:rPr>
              <w:t xml:space="preserve">£380,000</w:t>
            </w:r>
          </w:p>
        </w:tc>
      </w:tr>
      <w:tr>
        <w:tc>
          <w:p>
            <w:r>
              <w:rPr>
                <w:sz w:val="22"/>
                <w:szCs w:val="22"/>
              </w:rPr>
              <w:t xml:space="preserve">Technology (hosting, AI APIs)</w:t>
            </w:r>
          </w:p>
        </w:tc>
        <w:tc>
          <w:p>
            <w:r>
              <w:rPr>
                <w:sz w:val="22"/>
                <w:szCs w:val="22"/>
              </w:rPr>
              <w:t xml:space="preserve">£36,000</w:t>
            </w:r>
          </w:p>
        </w:tc>
        <w:tc>
          <w:p>
            <w:r>
              <w:rPr>
                <w:sz w:val="22"/>
                <w:szCs w:val="22"/>
              </w:rPr>
              <w:t xml:space="preserve">£72,000</w:t>
            </w:r>
          </w:p>
        </w:tc>
        <w:tc>
          <w:p>
            <w:r>
              <w:rPr>
                <w:sz w:val="22"/>
                <w:szCs w:val="22"/>
              </w:rPr>
              <w:t xml:space="preserve">£144,000</w:t>
            </w:r>
          </w:p>
        </w:tc>
      </w:tr>
      <w:tr>
        <w:tc>
          <w:p>
            <w:r>
              <w:rPr>
                <w:sz w:val="22"/>
                <w:szCs w:val="22"/>
              </w:rPr>
              <w:t xml:space="preserve">Marketing &amp; Sales</w:t>
            </w:r>
          </w:p>
        </w:tc>
        <w:tc>
          <w:p>
            <w:r>
              <w:rPr>
                <w:sz w:val="22"/>
                <w:szCs w:val="22"/>
              </w:rPr>
              <w:t xml:space="preserve">£24,000</w:t>
            </w:r>
          </w:p>
        </w:tc>
        <w:tc>
          <w:p>
            <w:r>
              <w:rPr>
                <w:sz w:val="22"/>
                <w:szCs w:val="22"/>
              </w:rPr>
              <w:t xml:space="preserve">£48,000</w:t>
            </w:r>
          </w:p>
        </w:tc>
        <w:tc>
          <w:p>
            <w:r>
              <w:rPr>
                <w:sz w:val="22"/>
                <w:szCs w:val="22"/>
              </w:rPr>
              <w:t xml:space="preserve">£96,000</w:t>
            </w:r>
          </w:p>
        </w:tc>
      </w:tr>
      <w:tr>
        <w:tc>
          <w:p>
            <w:r>
              <w:rPr>
                <w:sz w:val="22"/>
                <w:szCs w:val="22"/>
              </w:rPr>
              <w:t xml:space="preserve">Operations &amp; Admin</w:t>
            </w:r>
          </w:p>
        </w:tc>
        <w:tc>
          <w:p>
            <w:r>
              <w:rPr>
                <w:sz w:val="22"/>
                <w:szCs w:val="22"/>
              </w:rPr>
              <w:t xml:space="preserve">£19,000</w:t>
            </w:r>
          </w:p>
        </w:tc>
        <w:tc>
          <w:p>
            <w:r>
              <w:rPr>
                <w:sz w:val="22"/>
                <w:szCs w:val="22"/>
              </w:rPr>
              <w:t xml:space="preserve">£36,000</w:t>
            </w:r>
          </w:p>
        </w:tc>
        <w:tc>
          <w:p>
            <w:r>
              <w:rPr>
                <w:sz w:val="22"/>
                <w:szCs w:val="22"/>
              </w:rPr>
              <w:t xml:space="preserve">£54,000</w:t>
            </w:r>
          </w:p>
        </w:tc>
      </w:tr>
      <w:tr>
        <w:tc>
          <w:p>
            <w:r>
              <w:rPr>
                <w:sz w:val="22"/>
                <w:szCs w:val="22"/>
              </w:rPr>
              <w:t xml:space="preserve">TOTAL COSTS</w:t>
            </w:r>
          </w:p>
        </w:tc>
        <w:tc>
          <w:p>
            <w:r>
              <w:rPr>
                <w:sz w:val="22"/>
                <w:szCs w:val="22"/>
              </w:rPr>
              <w:t xml:space="preserve">£146,000</w:t>
            </w:r>
          </w:p>
        </w:tc>
        <w:tc>
          <w:p>
            <w:r>
              <w:rPr>
                <w:sz w:val="22"/>
                <w:szCs w:val="22"/>
              </w:rPr>
              <w:t xml:space="preserve">£381,000</w:t>
            </w:r>
          </w:p>
        </w:tc>
        <w:tc>
          <w:p>
            <w:r>
              <w:rPr>
                <w:sz w:val="22"/>
                <w:szCs w:val="22"/>
              </w:rPr>
              <w:t xml:space="preserve">£674,000</w:t>
            </w:r>
          </w:p>
        </w:tc>
      </w:tr>
    </w:tbl>
    <w:p>
      <w:pPr>
        <w:spacing w:after="120"/>
      </w:pPr>
      <w:r>
        <w:rPr>
          <w:b w:val="false"/>
          <w:bCs w:val="false"/>
          <w:sz w:val="24"/>
          <w:szCs w:val="24"/>
        </w:rPr>
        <w:t xml:space="preserve"/>
      </w:r>
    </w:p>
    <w:p>
      <w:pPr>
        <w:spacing w:before="300" w:after="150"/>
      </w:pPr>
      <w:r>
        <w:rPr>
          <w:b/>
          <w:bCs/>
          <w:color w:val="2c5282"/>
          <w:sz w:val="28"/>
          <w:szCs w:val="28"/>
        </w:rPr>
        <w:t xml:space="preserve">11.3 Profitability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Metric</w:t>
            </w:r>
          </w:p>
        </w:tc>
        <w:tc>
          <w:tcPr>
            <w:shd w:fill="1a365d"/>
          </w:tcPr>
          <w:p>
            <w:r>
              <w:rPr>
                <w:b/>
                <w:bCs/>
                <w:color w:val="ffffff"/>
                <w:sz w:val="22"/>
                <w:szCs w:val="22"/>
              </w:rPr>
              <w:t xml:space="preserve">Year 1</w:t>
            </w:r>
          </w:p>
        </w:tc>
        <w:tc>
          <w:tcPr>
            <w:shd w:fill="1a365d"/>
          </w:tcPr>
          <w:p>
            <w:r>
              <w:rPr>
                <w:b/>
                <w:bCs/>
                <w:color w:val="ffffff"/>
                <w:sz w:val="22"/>
                <w:szCs w:val="22"/>
              </w:rPr>
              <w:t xml:space="preserve">Year 2</w:t>
            </w:r>
          </w:p>
        </w:tc>
        <w:tc>
          <w:tcPr>
            <w:shd w:fill="1a365d"/>
          </w:tcPr>
          <w:p>
            <w:r>
              <w:rPr>
                <w:b/>
                <w:bCs/>
                <w:color w:val="ffffff"/>
                <w:sz w:val="22"/>
                <w:szCs w:val="22"/>
              </w:rPr>
              <w:t xml:space="preserve">Year 3</w:t>
            </w:r>
          </w:p>
        </w:tc>
      </w:tr>
      <w:tr>
        <w:tc>
          <w:p>
            <w:r>
              <w:rPr>
                <w:sz w:val="22"/>
                <w:szCs w:val="22"/>
              </w:rPr>
              <w:t xml:space="preserve">Gross Revenue</w:t>
            </w:r>
          </w:p>
        </w:tc>
        <w:tc>
          <w:p>
            <w:r>
              <w:rPr>
                <w:sz w:val="22"/>
                <w:szCs w:val="22"/>
              </w:rPr>
              <w:t xml:space="preserve">£180,000</w:t>
            </w:r>
          </w:p>
        </w:tc>
        <w:tc>
          <w:p>
            <w:r>
              <w:rPr>
                <w:sz w:val="22"/>
                <w:szCs w:val="22"/>
              </w:rPr>
              <w:t xml:space="preserve">£600,000</w:t>
            </w:r>
          </w:p>
        </w:tc>
        <w:tc>
          <w:p>
            <w:r>
              <w:rPr>
                <w:sz w:val="22"/>
                <w:szCs w:val="22"/>
              </w:rPr>
              <w:t xml:space="preserve">£1,200,000</w:t>
            </w:r>
          </w:p>
        </w:tc>
      </w:tr>
      <w:tr>
        <w:tc>
          <w:p>
            <w:r>
              <w:rPr>
                <w:sz w:val="22"/>
                <w:szCs w:val="22"/>
              </w:rPr>
              <w:t xml:space="preserve">Total Costs</w:t>
            </w:r>
          </w:p>
        </w:tc>
        <w:tc>
          <w:p>
            <w:r>
              <w:rPr>
                <w:sz w:val="22"/>
                <w:szCs w:val="22"/>
              </w:rPr>
              <w:t xml:space="preserve">£146,000</w:t>
            </w:r>
          </w:p>
        </w:tc>
        <w:tc>
          <w:p>
            <w:r>
              <w:rPr>
                <w:sz w:val="22"/>
                <w:szCs w:val="22"/>
              </w:rPr>
              <w:t xml:space="preserve">£381,000</w:t>
            </w:r>
          </w:p>
        </w:tc>
        <w:tc>
          <w:p>
            <w:r>
              <w:rPr>
                <w:sz w:val="22"/>
                <w:szCs w:val="22"/>
              </w:rPr>
              <w:t xml:space="preserve">£674,000</w:t>
            </w:r>
          </w:p>
        </w:tc>
      </w:tr>
      <w:tr>
        <w:tc>
          <w:p>
            <w:r>
              <w:rPr>
                <w:sz w:val="22"/>
                <w:szCs w:val="22"/>
              </w:rPr>
              <w:t xml:space="preserve">Net Profit</w:t>
            </w:r>
          </w:p>
        </w:tc>
        <w:tc>
          <w:p>
            <w:r>
              <w:rPr>
                <w:sz w:val="22"/>
                <w:szCs w:val="22"/>
              </w:rPr>
              <w:t xml:space="preserve">£34,000</w:t>
            </w:r>
          </w:p>
        </w:tc>
        <w:tc>
          <w:p>
            <w:r>
              <w:rPr>
                <w:sz w:val="22"/>
                <w:szCs w:val="22"/>
              </w:rPr>
              <w:t xml:space="preserve">£219,000</w:t>
            </w:r>
          </w:p>
        </w:tc>
        <w:tc>
          <w:p>
            <w:r>
              <w:rPr>
                <w:sz w:val="22"/>
                <w:szCs w:val="22"/>
              </w:rPr>
              <w:t xml:space="preserve">£526,000</w:t>
            </w:r>
          </w:p>
        </w:tc>
      </w:tr>
      <w:tr>
        <w:tc>
          <w:p>
            <w:r>
              <w:rPr>
                <w:sz w:val="22"/>
                <w:szCs w:val="22"/>
              </w:rPr>
              <w:t xml:space="preserve">Net Margin</w:t>
            </w:r>
          </w:p>
        </w:tc>
        <w:tc>
          <w:p>
            <w:r>
              <w:rPr>
                <w:sz w:val="22"/>
                <w:szCs w:val="22"/>
              </w:rPr>
              <w:t xml:space="preserve">19%</w:t>
            </w:r>
          </w:p>
        </w:tc>
        <w:tc>
          <w:p>
            <w:r>
              <w:rPr>
                <w:sz w:val="22"/>
                <w:szCs w:val="22"/>
              </w:rPr>
              <w:t xml:space="preserve">37%</w:t>
            </w:r>
          </w:p>
        </w:tc>
        <w:tc>
          <w:p>
            <w:r>
              <w:rPr>
                <w:sz w:val="22"/>
                <w:szCs w:val="22"/>
              </w:rPr>
              <w:t xml:space="preserve">44%</w:t>
            </w:r>
          </w:p>
        </w:tc>
      </w:tr>
      <w:tr>
        <w:tc>
          <w:p>
            <w:r>
              <w:rPr>
                <w:sz w:val="22"/>
                <w:szCs w:val="22"/>
              </w:rPr>
              <w:t xml:space="preserve">Break-even Point</w:t>
            </w:r>
          </w:p>
        </w:tc>
        <w:tc>
          <w:p>
            <w:r>
              <w:rPr>
                <w:sz w:val="22"/>
                <w:szCs w:val="22"/>
              </w:rPr>
              <w:t xml:space="preserve">Month 4-6</w:t>
            </w:r>
          </w:p>
        </w:tc>
        <w:tc>
          <w:p>
            <w:r>
              <w:rPr>
                <w:sz w:val="22"/>
                <w:szCs w:val="22"/>
              </w:rPr>
              <w:t xml:space="preserve">Achieved</w:t>
            </w:r>
          </w:p>
        </w:tc>
        <w:tc>
          <w:p>
            <w:r>
              <w:rPr>
                <w:sz w:val="22"/>
                <w:szCs w:val="22"/>
              </w:rPr>
              <w:t xml:space="preserve">Achieved</w:t>
            </w:r>
          </w:p>
        </w:tc>
      </w:tr>
    </w:tbl>
    <w:p>
      <w:r>
        <w:br w:type="page"/>
      </w:r>
    </w:p>
    <w:p>
      <w:pPr>
        <w:spacing w:before="300" w:after="150"/>
      </w:pPr>
      <w:r>
        <w:rPr>
          <w:b/>
          <w:bCs/>
          <w:color w:val="2c5282"/>
          <w:sz w:val="28"/>
          <w:szCs w:val="28"/>
        </w:rPr>
        <w:t xml:space="preserve">11.4 Unit Economics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Metric</w:t>
            </w:r>
          </w:p>
        </w:tc>
        <w:tc>
          <w:tcPr>
            <w:shd w:fill="1a365d"/>
          </w:tcPr>
          <w:p>
            <w:r>
              <w:rPr>
                <w:b/>
                <w:bCs/>
                <w:color w:val="ffffff"/>
                <w:sz w:val="22"/>
                <w:szCs w:val="22"/>
              </w:rPr>
              <w:t xml:space="preserve">Value</w:t>
            </w:r>
          </w:p>
        </w:tc>
        <w:tc>
          <w:tcPr>
            <w:shd w:fill="1a365d"/>
          </w:tcPr>
          <w:p>
            <w:r>
              <w:rPr>
                <w:b/>
                <w:bCs/>
                <w:color w:val="ffffff"/>
                <w:sz w:val="22"/>
                <w:szCs w:val="22"/>
              </w:rPr>
              <w:t xml:space="preserve">Industry Benchmark</w:t>
            </w:r>
          </w:p>
        </w:tc>
        <w:tc>
          <w:tcPr>
            <w:shd w:fill="1a365d"/>
          </w:tcPr>
          <w:p>
            <w:r>
              <w:rPr>
                <w:b/>
                <w:bCs/>
                <w:color w:val="ffffff"/>
                <w:sz w:val="22"/>
                <w:szCs w:val="22"/>
              </w:rPr>
              <w:t xml:space="preserve">Assessment</w:t>
            </w:r>
          </w:p>
        </w:tc>
      </w:tr>
      <w:tr>
        <w:tc>
          <w:p>
            <w:r>
              <w:rPr>
                <w:sz w:val="22"/>
                <w:szCs w:val="22"/>
              </w:rPr>
              <w:t xml:space="preserve">Customer Acquisition Cost (CAC)</w:t>
            </w:r>
          </w:p>
        </w:tc>
        <w:tc>
          <w:p>
            <w:r>
              <w:rPr>
                <w:sz w:val="22"/>
                <w:szCs w:val="22"/>
              </w:rPr>
              <w:t xml:space="preserve">£25</w:t>
            </w:r>
          </w:p>
        </w:tc>
        <w:tc>
          <w:p>
            <w:r>
              <w:rPr>
                <w:sz w:val="22"/>
                <w:szCs w:val="22"/>
              </w:rPr>
              <w:t xml:space="preserve">£50-100</w:t>
            </w:r>
          </w:p>
        </w:tc>
        <w:tc>
          <w:p>
            <w:r>
              <w:rPr>
                <w:sz w:val="22"/>
                <w:szCs w:val="22"/>
              </w:rPr>
              <w:t xml:space="preserve">Excellent</w:t>
            </w:r>
          </w:p>
        </w:tc>
      </w:tr>
      <w:tr>
        <w:tc>
          <w:p>
            <w:r>
              <w:rPr>
                <w:sz w:val="22"/>
                <w:szCs w:val="22"/>
              </w:rPr>
              <w:t xml:space="preserve">Customer Lifetime Value (LTV)</w:t>
            </w:r>
          </w:p>
        </w:tc>
        <w:tc>
          <w:p>
            <w:r>
              <w:rPr>
                <w:sz w:val="22"/>
                <w:szCs w:val="22"/>
              </w:rPr>
              <w:t xml:space="preserve">£237</w:t>
            </w:r>
          </w:p>
        </w:tc>
        <w:tc>
          <w:p>
            <w:r>
              <w:rPr>
                <w:sz w:val="22"/>
                <w:szCs w:val="22"/>
              </w:rPr>
              <w:t xml:space="preserve">£100-200</w:t>
            </w:r>
          </w:p>
        </w:tc>
        <w:tc>
          <w:p>
            <w:r>
              <w:rPr>
                <w:sz w:val="22"/>
                <w:szCs w:val="22"/>
              </w:rPr>
              <w:t xml:space="preserve">Above average</w:t>
            </w:r>
          </w:p>
        </w:tc>
      </w:tr>
      <w:tr>
        <w:tc>
          <w:p>
            <w:r>
              <w:rPr>
                <w:sz w:val="22"/>
                <w:szCs w:val="22"/>
              </w:rPr>
              <w:t xml:space="preserve">LTV:CAC Ratio</w:t>
            </w:r>
          </w:p>
        </w:tc>
        <w:tc>
          <w:p>
            <w:r>
              <w:rPr>
                <w:sz w:val="22"/>
                <w:szCs w:val="22"/>
              </w:rPr>
              <w:t xml:space="preserve">9.5:1</w:t>
            </w:r>
          </w:p>
        </w:tc>
        <w:tc>
          <w:p>
            <w:r>
              <w:rPr>
                <w:sz w:val="22"/>
                <w:szCs w:val="22"/>
              </w:rPr>
              <w:t xml:space="preserve">3:1 minimum</w:t>
            </w:r>
          </w:p>
        </w:tc>
        <w:tc>
          <w:p>
            <w:r>
              <w:rPr>
                <w:sz w:val="22"/>
                <w:szCs w:val="22"/>
              </w:rPr>
              <w:t xml:space="preserve">Excellent</w:t>
            </w:r>
          </w:p>
        </w:tc>
      </w:tr>
      <w:tr>
        <w:tc>
          <w:p>
            <w:r>
              <w:rPr>
                <w:sz w:val="22"/>
                <w:szCs w:val="22"/>
              </w:rPr>
              <w:t xml:space="preserve">Payback Period</w:t>
            </w:r>
          </w:p>
        </w:tc>
        <w:tc>
          <w:p>
            <w:r>
              <w:rPr>
                <w:sz w:val="22"/>
                <w:szCs w:val="22"/>
              </w:rPr>
              <w:t xml:space="preserve">&lt; 1 month</w:t>
            </w:r>
          </w:p>
        </w:tc>
        <w:tc>
          <w:p>
            <w:r>
              <w:rPr>
                <w:sz w:val="22"/>
                <w:szCs w:val="22"/>
              </w:rPr>
              <w:t xml:space="preserve">3-6 months</w:t>
            </w:r>
          </w:p>
        </w:tc>
        <w:tc>
          <w:p>
            <w:r>
              <w:rPr>
                <w:sz w:val="22"/>
                <w:szCs w:val="22"/>
              </w:rPr>
              <w:t xml:space="preserve">Excellent</w:t>
            </w:r>
          </w:p>
        </w:tc>
      </w:tr>
      <w:tr>
        <w:tc>
          <w:p>
            <w:r>
              <w:rPr>
                <w:sz w:val="22"/>
                <w:szCs w:val="22"/>
              </w:rPr>
              <w:t xml:space="preserve">Monthly Churn Rate</w:t>
            </w:r>
          </w:p>
        </w:tc>
        <w:tc>
          <w:p>
            <w:r>
              <w:rPr>
                <w:sz w:val="22"/>
                <w:szCs w:val="22"/>
              </w:rPr>
              <w:t xml:space="preserve">3%</w:t>
            </w:r>
          </w:p>
        </w:tc>
        <w:tc>
          <w:p>
            <w:r>
              <w:rPr>
                <w:sz w:val="22"/>
                <w:szCs w:val="22"/>
              </w:rPr>
              <w:t xml:space="preserve">5-10%</w:t>
            </w:r>
          </w:p>
        </w:tc>
        <w:tc>
          <w:p>
            <w:r>
              <w:rPr>
                <w:sz w:val="22"/>
                <w:szCs w:val="22"/>
              </w:rPr>
              <w:t xml:space="preserve">Good</w:t>
            </w:r>
          </w:p>
        </w:tc>
      </w:tr>
    </w:tbl>
    <w:p>
      <w:pPr>
        <w:spacing w:after="120"/>
      </w:pPr>
      <w:r>
        <w:rPr>
          <w:b w:val="false"/>
          <w:bCs w:val="false"/>
          <w:sz w:val="24"/>
          <w:szCs w:val="24"/>
        </w:rPr>
        <w:t xml:space="preserve"/>
      </w:r>
    </w:p>
    <w:p>
      <w:pPr>
        <w:spacing w:before="300" w:after="150"/>
      </w:pPr>
      <w:r>
        <w:rPr>
          <w:b/>
          <w:bCs/>
          <w:color w:val="2c5282"/>
          <w:sz w:val="28"/>
          <w:szCs w:val="28"/>
        </w:rPr>
        <w:t xml:space="preserve">11.5 Key Assumptions</w:t>
      </w:r>
    </w:p>
    <w:p>
      <w:pPr>
        <w:pStyle w:val="ListParagraph"/>
        <w:numPr>
          <w:ilvl w:val="0"/>
          <w:numId w:val="1"/>
        </w:numPr>
        <w:spacing w:after="80"/>
      </w:pPr>
      <w:r>
        <w:rPr>
          <w:sz w:val="24"/>
          <w:szCs w:val="24"/>
        </w:rPr>
        <w:t xml:space="preserve">User growth based on market size and targeted marketing efforts</w:t>
      </w:r>
    </w:p>
    <w:p>
      <w:pPr>
        <w:pStyle w:val="ListParagraph"/>
        <w:numPr>
          <w:ilvl w:val="0"/>
          <w:numId w:val="1"/>
        </w:numPr>
        <w:spacing w:after="80"/>
      </w:pPr>
      <w:r>
        <w:rPr>
          <w:sz w:val="24"/>
          <w:szCs w:val="24"/>
        </w:rPr>
        <w:t xml:space="preserve">Conversion rate from free to paid: 10% (conservative for SaaS)</w:t>
      </w:r>
    </w:p>
    <w:p>
      <w:pPr>
        <w:pStyle w:val="ListParagraph"/>
        <w:numPr>
          <w:ilvl w:val="0"/>
          <w:numId w:val="1"/>
        </w:numPr>
        <w:spacing w:after="80"/>
      </w:pPr>
      <w:r>
        <w:rPr>
          <w:sz w:val="24"/>
          <w:szCs w:val="24"/>
        </w:rPr>
        <w:t xml:space="preserve">Average revenue per user based on tier distribution</w:t>
      </w:r>
    </w:p>
    <w:p>
      <w:pPr>
        <w:pStyle w:val="ListParagraph"/>
        <w:numPr>
          <w:ilvl w:val="0"/>
          <w:numId w:val="1"/>
        </w:numPr>
        <w:spacing w:after="80"/>
      </w:pPr>
      <w:r>
        <w:rPr>
          <w:sz w:val="24"/>
          <w:szCs w:val="24"/>
        </w:rPr>
        <w:t xml:space="preserve">Personnel costs based on UK market salaries</w:t>
      </w:r>
    </w:p>
    <w:p>
      <w:pPr>
        <w:pStyle w:val="ListParagraph"/>
        <w:numPr>
          <w:ilvl w:val="0"/>
          <w:numId w:val="1"/>
        </w:numPr>
        <w:spacing w:after="80"/>
      </w:pPr>
      <w:r>
        <w:rPr>
          <w:sz w:val="24"/>
          <w:szCs w:val="24"/>
        </w:rPr>
        <w:t xml:space="preserve">Technology costs include AI API usage, hosting, and tools</w:t>
      </w:r>
    </w:p>
    <w:p>
      <w:pPr>
        <w:pStyle w:val="ListParagraph"/>
        <w:numPr>
          <w:ilvl w:val="0"/>
          <w:numId w:val="1"/>
        </w:numPr>
        <w:spacing w:after="80"/>
      </w:pPr>
      <w:r>
        <w:rPr>
          <w:sz w:val="24"/>
          <w:szCs w:val="24"/>
        </w:rPr>
        <w:t xml:space="preserve">Marketing spend at 13-15% of revenue (industry standard for SaaS)</w:t>
      </w:r>
    </w:p>
    <w:p>
      <w:r>
        <w:br w:type="page"/>
      </w:r>
    </w:p>
    <w:p>
      <w:pPr>
        <w:pStyle w:val="Heading1"/>
        <w:spacing w:before="400" w:after="200"/>
      </w:pPr>
      <w:r>
        <w:t xml:space="preserve">12. VIABILITY ANALYSIS (Criterion 2)</w:t>
      </w:r>
    </w:p>
    <w:p>
      <w:pPr>
        <w:spacing w:before="300" w:after="150"/>
      </w:pPr>
      <w:r>
        <w:rPr>
          <w:b/>
          <w:bCs/>
          <w:color w:val="2c5282"/>
          <w:sz w:val="28"/>
          <w:szCs w:val="28"/>
        </w:rPr>
        <w:t xml:space="preserve">12.1 Revenue Model Viability</w:t>
      </w:r>
    </w:p>
    <w:p>
      <w:pPr>
        <w:spacing w:after="200"/>
      </w:pPr>
      <w:r>
        <w:rPr>
          <w:sz w:val="24"/>
          <w:szCs w:val="24"/>
        </w:rPr>
        <w:t xml:space="preserve">The subscription-based SaaS model provides predictable, recurring revenue with strong unit economics. Key viability indicators:</w:t>
      </w:r>
    </w:p>
    <w:p>
      <w:pPr>
        <w:pStyle w:val="ListParagraph"/>
        <w:numPr>
          <w:ilvl w:val="0"/>
          <w:numId w:val="1"/>
        </w:numPr>
        <w:spacing w:after="80"/>
      </w:pPr>
      <w:r>
        <w:rPr>
          <w:sz w:val="24"/>
          <w:szCs w:val="24"/>
        </w:rPr>
        <w:t xml:space="preserve">LTV:CAC ratio of 9.5:1 significantly exceeds the 3:1 benchmark</w:t>
      </w:r>
    </w:p>
    <w:p>
      <w:pPr>
        <w:pStyle w:val="ListParagraph"/>
        <w:numPr>
          <w:ilvl w:val="0"/>
          <w:numId w:val="1"/>
        </w:numPr>
        <w:spacing w:after="80"/>
      </w:pPr>
      <w:r>
        <w:rPr>
          <w:sz w:val="24"/>
          <w:szCs w:val="24"/>
        </w:rPr>
        <w:t xml:space="preserve">Break-even achievable within 4-6 months with 125 paying customers</w:t>
      </w:r>
    </w:p>
    <w:p>
      <w:pPr>
        <w:pStyle w:val="ListParagraph"/>
        <w:numPr>
          <w:ilvl w:val="0"/>
          <w:numId w:val="1"/>
        </w:numPr>
        <w:spacing w:after="80"/>
      </w:pPr>
      <w:r>
        <w:rPr>
          <w:sz w:val="24"/>
          <w:szCs w:val="24"/>
        </w:rPr>
        <w:t xml:space="preserve">Multiple revenue streams reduce dependency on any single source</w:t>
      </w:r>
    </w:p>
    <w:p>
      <w:pPr>
        <w:pStyle w:val="ListParagraph"/>
        <w:numPr>
          <w:ilvl w:val="0"/>
          <w:numId w:val="1"/>
        </w:numPr>
        <w:spacing w:after="80"/>
      </w:pPr>
      <w:r>
        <w:rPr>
          <w:sz w:val="24"/>
          <w:szCs w:val="24"/>
        </w:rPr>
        <w:t xml:space="preserve">Tiered pricing captures value at every customer segment</w:t>
      </w:r>
    </w:p>
    <w:p>
      <w:pPr>
        <w:pStyle w:val="ListParagraph"/>
        <w:numPr>
          <w:ilvl w:val="0"/>
          <w:numId w:val="1"/>
        </w:numPr>
        <w:spacing w:after="80"/>
      </w:pPr>
      <w:r>
        <w:rPr>
          <w:sz w:val="24"/>
          <w:szCs w:val="24"/>
        </w:rPr>
        <w:t xml:space="preserve">Low marginal cost per user enables efficient scaling</w:t>
      </w:r>
    </w:p>
    <w:p>
      <w:pPr>
        <w:spacing w:after="120"/>
      </w:pPr>
      <w:r>
        <w:rPr>
          <w:b w:val="false"/>
          <w:bCs w:val="false"/>
          <w:sz w:val="24"/>
          <w:szCs w:val="24"/>
        </w:rPr>
        <w:t xml:space="preserve"/>
      </w:r>
    </w:p>
    <w:p>
      <w:pPr>
        <w:spacing w:before="300" w:after="150"/>
      </w:pPr>
      <w:r>
        <w:rPr>
          <w:b/>
          <w:bCs/>
          <w:color w:val="2c5282"/>
          <w:sz w:val="28"/>
          <w:szCs w:val="28"/>
        </w:rPr>
        <w:t xml:space="preserve">12.2 Market Viability</w:t>
      </w:r>
    </w:p>
    <w:p>
      <w:pPr>
        <w:pStyle w:val="ListParagraph"/>
        <w:numPr>
          <w:ilvl w:val="0"/>
          <w:numId w:val="1"/>
        </w:numPr>
        <w:spacing w:after="80"/>
      </w:pPr>
      <w:r>
        <w:rPr>
          <w:sz w:val="24"/>
          <w:szCs w:val="24"/>
        </w:rPr>
        <w:t xml:space="preserve">Large addressable market with clear demand (60-70% rejection rate creates need)</w:t>
      </w:r>
    </w:p>
    <w:p>
      <w:pPr>
        <w:pStyle w:val="ListParagraph"/>
        <w:numPr>
          <w:ilvl w:val="0"/>
          <w:numId w:val="1"/>
        </w:numPr>
        <w:spacing w:after="80"/>
      </w:pPr>
      <w:r>
        <w:rPr>
          <w:sz w:val="24"/>
          <w:szCs w:val="24"/>
        </w:rPr>
        <w:t xml:space="preserve">Validated pricing (market research confirms willingness to pay)</w:t>
      </w:r>
    </w:p>
    <w:p>
      <w:pPr>
        <w:pStyle w:val="ListParagraph"/>
        <w:numPr>
          <w:ilvl w:val="0"/>
          <w:numId w:val="1"/>
        </w:numPr>
        <w:spacing w:after="80"/>
      </w:pPr>
      <w:r>
        <w:rPr>
          <w:sz w:val="24"/>
          <w:szCs w:val="24"/>
        </w:rPr>
        <w:t xml:space="preserve">Growing market with positive tailwinds (increasing immigration)</w:t>
      </w:r>
    </w:p>
    <w:p>
      <w:pPr>
        <w:pStyle w:val="ListParagraph"/>
        <w:numPr>
          <w:ilvl w:val="0"/>
          <w:numId w:val="1"/>
        </w:numPr>
        <w:spacing w:after="80"/>
      </w:pPr>
      <w:r>
        <w:rPr>
          <w:sz w:val="24"/>
          <w:szCs w:val="24"/>
        </w:rPr>
        <w:t xml:space="preserve">Limited competition in specific niche (AI-powered Innovator Founder focus)</w:t>
      </w:r>
    </w:p>
    <w:p>
      <w:pPr>
        <w:pStyle w:val="ListParagraph"/>
        <w:numPr>
          <w:ilvl w:val="0"/>
          <w:numId w:val="1"/>
        </w:numPr>
        <w:spacing w:after="80"/>
      </w:pPr>
      <w:r>
        <w:rPr>
          <w:sz w:val="24"/>
          <w:szCs w:val="24"/>
        </w:rPr>
        <w:t xml:space="preserve">Platform currently live with early customers validating approach</w:t>
      </w:r>
    </w:p>
    <w:p>
      <w:pPr>
        <w:spacing w:after="120"/>
      </w:pPr>
      <w:r>
        <w:rPr>
          <w:b w:val="false"/>
          <w:bCs w:val="false"/>
          <w:sz w:val="24"/>
          <w:szCs w:val="24"/>
        </w:rPr>
        <w:t xml:space="preserve"/>
      </w:r>
    </w:p>
    <w:p>
      <w:pPr>
        <w:spacing w:before="300" w:after="150"/>
      </w:pPr>
      <w:r>
        <w:rPr>
          <w:b/>
          <w:bCs/>
          <w:color w:val="2c5282"/>
          <w:sz w:val="28"/>
          <w:szCs w:val="28"/>
        </w:rPr>
        <w:t xml:space="preserve">12.3 Operational Viability</w:t>
      </w:r>
    </w:p>
    <w:p>
      <w:pPr>
        <w:pStyle w:val="ListParagraph"/>
        <w:numPr>
          <w:ilvl w:val="0"/>
          <w:numId w:val="1"/>
        </w:numPr>
        <w:spacing w:after="80"/>
      </w:pPr>
      <w:r>
        <w:rPr>
          <w:sz w:val="24"/>
          <w:szCs w:val="24"/>
        </w:rPr>
        <w:t xml:space="preserve">Lean team structure with founder handling multiple roles initially</w:t>
      </w:r>
    </w:p>
    <w:p>
      <w:pPr>
        <w:pStyle w:val="ListParagraph"/>
        <w:numPr>
          <w:ilvl w:val="0"/>
          <w:numId w:val="1"/>
        </w:numPr>
        <w:spacing w:after="80"/>
      </w:pPr>
      <w:r>
        <w:rPr>
          <w:sz w:val="24"/>
          <w:szCs w:val="24"/>
        </w:rPr>
        <w:t xml:space="preserve">Cloud infrastructure eliminates capital expenditure requirements</w:t>
      </w:r>
    </w:p>
    <w:p>
      <w:pPr>
        <w:pStyle w:val="ListParagraph"/>
        <w:numPr>
          <w:ilvl w:val="0"/>
          <w:numId w:val="1"/>
        </w:numPr>
        <w:spacing w:after="80"/>
      </w:pPr>
      <w:r>
        <w:rPr>
          <w:sz w:val="24"/>
          <w:szCs w:val="24"/>
        </w:rPr>
        <w:t xml:space="preserve">Automated platform reduces need for large customer service team</w:t>
      </w:r>
    </w:p>
    <w:p>
      <w:pPr>
        <w:pStyle w:val="ListParagraph"/>
        <w:numPr>
          <w:ilvl w:val="0"/>
          <w:numId w:val="1"/>
        </w:numPr>
        <w:spacing w:after="80"/>
      </w:pPr>
      <w:r>
        <w:rPr>
          <w:sz w:val="24"/>
          <w:szCs w:val="24"/>
        </w:rPr>
        <w:t xml:space="preserve">Bootstrap approach maintains founder control and reduces burn rate</w:t>
      </w:r>
    </w:p>
    <w:p>
      <w:pPr>
        <w:pStyle w:val="ListParagraph"/>
        <w:numPr>
          <w:ilvl w:val="0"/>
          <w:numId w:val="1"/>
        </w:numPr>
        <w:spacing w:after="80"/>
      </w:pPr>
      <w:r>
        <w:rPr>
          <w:sz w:val="24"/>
          <w:szCs w:val="24"/>
        </w:rPr>
        <w:t xml:space="preserve">Phased hiring plan aligned with revenue milestones</w:t>
      </w:r>
    </w:p>
    <w:p>
      <w:pPr>
        <w:spacing w:after="120"/>
      </w:pPr>
      <w:r>
        <w:rPr>
          <w:b w:val="false"/>
          <w:bCs w:val="false"/>
          <w:sz w:val="24"/>
          <w:szCs w:val="24"/>
        </w:rPr>
        <w:t xml:space="preserve"/>
      </w:r>
    </w:p>
    <w:p>
      <w:pPr>
        <w:spacing w:before="300" w:after="150"/>
      </w:pPr>
      <w:r>
        <w:rPr>
          <w:b/>
          <w:bCs/>
          <w:color w:val="2c5282"/>
          <w:sz w:val="28"/>
          <w:szCs w:val="28"/>
        </w:rPr>
        <w:t xml:space="preserve">12.4 Viability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Viability Dimension</w:t>
            </w:r>
          </w:p>
        </w:tc>
        <w:tc>
          <w:tcPr>
            <w:shd w:fill="1a365d"/>
          </w:tcPr>
          <w:p>
            <w:r>
              <w:rPr>
                <w:b/>
                <w:bCs/>
                <w:color w:val="ffffff"/>
                <w:sz w:val="22"/>
                <w:szCs w:val="22"/>
              </w:rPr>
              <w:t xml:space="preserve">Score</w:t>
            </w:r>
          </w:p>
        </w:tc>
        <w:tc>
          <w:tcPr>
            <w:shd w:fill="1a365d"/>
          </w:tcPr>
          <w:p>
            <w:r>
              <w:rPr>
                <w:b/>
                <w:bCs/>
                <w:color w:val="ffffff"/>
                <w:sz w:val="22"/>
                <w:szCs w:val="22"/>
              </w:rPr>
              <w:t xml:space="preserve">Evidence</w:t>
            </w:r>
          </w:p>
        </w:tc>
      </w:tr>
      <w:tr>
        <w:tc>
          <w:p>
            <w:r>
              <w:rPr>
                <w:sz w:val="22"/>
                <w:szCs w:val="22"/>
              </w:rPr>
              <w:t xml:space="preserve">Revenue Model</w:t>
            </w:r>
          </w:p>
        </w:tc>
        <w:tc>
          <w:p>
            <w:r>
              <w:rPr>
                <w:sz w:val="22"/>
                <w:szCs w:val="22"/>
              </w:rPr>
              <w:t xml:space="preserve">95/100</w:t>
            </w:r>
          </w:p>
        </w:tc>
        <w:tc>
          <w:p>
            <w:r>
              <w:rPr>
                <w:sz w:val="22"/>
                <w:szCs w:val="22"/>
              </w:rPr>
              <w:t xml:space="preserve">Strong unit economics, recurring revenue</w:t>
            </w:r>
          </w:p>
        </w:tc>
      </w:tr>
      <w:tr>
        <w:tc>
          <w:p>
            <w:r>
              <w:rPr>
                <w:sz w:val="22"/>
                <w:szCs w:val="22"/>
              </w:rPr>
              <w:t xml:space="preserve">Market Demand</w:t>
            </w:r>
          </w:p>
        </w:tc>
        <w:tc>
          <w:p>
            <w:r>
              <w:rPr>
                <w:sz w:val="22"/>
                <w:szCs w:val="22"/>
              </w:rPr>
              <w:t xml:space="preserve">92/100</w:t>
            </w:r>
          </w:p>
        </w:tc>
        <w:tc>
          <w:p>
            <w:r>
              <w:rPr>
                <w:sz w:val="22"/>
                <w:szCs w:val="22"/>
              </w:rPr>
              <w:t xml:space="preserve">Large market, clear need, validated pricing</w:t>
            </w:r>
          </w:p>
        </w:tc>
      </w:tr>
      <w:tr>
        <w:tc>
          <w:p>
            <w:r>
              <w:rPr>
                <w:sz w:val="22"/>
                <w:szCs w:val="22"/>
              </w:rPr>
              <w:t xml:space="preserve">Operational Efficiency</w:t>
            </w:r>
          </w:p>
        </w:tc>
        <w:tc>
          <w:p>
            <w:r>
              <w:rPr>
                <w:sz w:val="22"/>
                <w:szCs w:val="22"/>
              </w:rPr>
              <w:t xml:space="preserve">93/100</w:t>
            </w:r>
          </w:p>
        </w:tc>
        <w:tc>
          <w:p>
            <w:r>
              <w:rPr>
                <w:sz w:val="22"/>
                <w:szCs w:val="22"/>
              </w:rPr>
              <w:t xml:space="preserve">Lean operations, automated platform</w:t>
            </w:r>
          </w:p>
        </w:tc>
      </w:tr>
      <w:tr>
        <w:tc>
          <w:p>
            <w:r>
              <w:rPr>
                <w:sz w:val="22"/>
                <w:szCs w:val="22"/>
              </w:rPr>
              <w:t xml:space="preserve">Financial Sustainability</w:t>
            </w:r>
          </w:p>
        </w:tc>
        <w:tc>
          <w:p>
            <w:r>
              <w:rPr>
                <w:sz w:val="22"/>
                <w:szCs w:val="22"/>
              </w:rPr>
              <w:t xml:space="preserve">90/100</w:t>
            </w:r>
          </w:p>
        </w:tc>
        <w:tc>
          <w:p>
            <w:r>
              <w:rPr>
                <w:sz w:val="22"/>
                <w:szCs w:val="22"/>
              </w:rPr>
              <w:t xml:space="preserve">Break-even achievable, positive cash flow</w:t>
            </w:r>
          </w:p>
        </w:tc>
      </w:tr>
      <w:tr>
        <w:tc>
          <w:p>
            <w:r>
              <w:rPr>
                <w:sz w:val="22"/>
                <w:szCs w:val="22"/>
              </w:rPr>
              <w:t xml:space="preserve">OVERALL VIABILITY SCORE</w:t>
            </w:r>
          </w:p>
        </w:tc>
        <w:tc>
          <w:p>
            <w:r>
              <w:rPr>
                <w:sz w:val="22"/>
                <w:szCs w:val="22"/>
              </w:rPr>
              <w:t xml:space="preserve">94/100</w:t>
            </w:r>
          </w:p>
        </w:tc>
        <w:tc>
          <w:p>
            <w:r>
              <w:rPr>
                <w:sz w:val="22"/>
                <w:szCs w:val="22"/>
              </w:rPr>
              <w:t xml:space="preserve">Exceeds endorsement requirements</w:t>
            </w:r>
          </w:p>
        </w:tc>
      </w:tr>
    </w:tbl>
    <w:p>
      <w:r>
        <w:br w:type="page"/>
      </w:r>
    </w:p>
    <w:p>
      <w:pPr>
        <w:pStyle w:val="Heading1"/>
        <w:spacing w:before="400" w:after="200"/>
      </w:pPr>
      <w:r>
        <w:t xml:space="preserve">13. FUNDING STRATEGY &amp; USE OF FUNDS</w:t>
      </w:r>
    </w:p>
    <w:p>
      <w:pPr>
        <w:spacing w:before="300" w:after="150"/>
      </w:pPr>
      <w:r>
        <w:rPr>
          <w:b/>
          <w:bCs/>
          <w:color w:val="2c5282"/>
          <w:sz w:val="28"/>
          <w:szCs w:val="28"/>
        </w:rPr>
        <w:t xml:space="preserve">13.1 Current Funding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Source</w:t>
            </w:r>
          </w:p>
        </w:tc>
        <w:tc>
          <w:tcPr>
            <w:shd w:fill="1a365d"/>
          </w:tcPr>
          <w:p>
            <w:r>
              <w:rPr>
                <w:b/>
                <w:bCs/>
                <w:color w:val="ffffff"/>
                <w:sz w:val="22"/>
                <w:szCs w:val="22"/>
              </w:rPr>
              <w:t xml:space="preserve">Amount</w:t>
            </w:r>
          </w:p>
        </w:tc>
        <w:tc>
          <w:tcPr>
            <w:shd w:fill="1a365d"/>
          </w:tcPr>
          <w:p>
            <w:r>
              <w:rPr>
                <w:b/>
                <w:bCs/>
                <w:color w:val="ffffff"/>
                <w:sz w:val="22"/>
                <w:szCs w:val="22"/>
              </w:rPr>
              <w:t xml:space="preserve">Status</w:t>
            </w:r>
          </w:p>
        </w:tc>
      </w:tr>
      <w:tr>
        <w:tc>
          <w:p>
            <w:r>
              <w:rPr>
                <w:sz w:val="22"/>
                <w:szCs w:val="22"/>
              </w:rPr>
              <w:t xml:space="preserve">Personal Savings</w:t>
            </w:r>
          </w:p>
        </w:tc>
        <w:tc>
          <w:p>
            <w:r>
              <w:rPr>
                <w:sz w:val="22"/>
                <w:szCs w:val="22"/>
              </w:rPr>
              <w:t xml:space="preserve">£8,000</w:t>
            </w:r>
          </w:p>
        </w:tc>
        <w:tc>
          <w:p>
            <w:r>
              <w:rPr>
                <w:sz w:val="22"/>
                <w:szCs w:val="22"/>
              </w:rPr>
              <w:t xml:space="preserve">Available</w:t>
            </w:r>
          </w:p>
        </w:tc>
      </w:tr>
      <w:tr>
        <w:tc>
          <w:p>
            <w:r>
              <w:rPr>
                <w:sz w:val="22"/>
                <w:szCs w:val="22"/>
              </w:rPr>
              <w:t xml:space="preserve">Investment to Date</w:t>
            </w:r>
          </w:p>
        </w:tc>
        <w:tc>
          <w:p>
            <w:r>
              <w:rPr>
                <w:sz w:val="22"/>
                <w:szCs w:val="22"/>
              </w:rPr>
              <w:t xml:space="preserve">£1,000</w:t>
            </w:r>
          </w:p>
        </w:tc>
        <w:tc>
          <w:p>
            <w:r>
              <w:rPr>
                <w:sz w:val="22"/>
                <w:szCs w:val="22"/>
              </w:rPr>
              <w:t xml:space="preserve">Deployed</w:t>
            </w:r>
          </w:p>
        </w:tc>
      </w:tr>
      <w:tr>
        <w:tc>
          <w:p>
            <w:r>
              <w:rPr>
                <w:sz w:val="22"/>
                <w:szCs w:val="22"/>
              </w:rPr>
              <w:t xml:space="preserve">Total Available Capital</w:t>
            </w:r>
          </w:p>
        </w:tc>
        <w:tc>
          <w:p>
            <w:r>
              <w:rPr>
                <w:sz w:val="22"/>
                <w:szCs w:val="22"/>
              </w:rPr>
              <w:t xml:space="preserve">£8,000</w:t>
            </w:r>
          </w:p>
        </w:tc>
        <w:tc>
          <w:p>
            <w:r>
              <w:rPr>
                <w:sz w:val="22"/>
                <w:szCs w:val="22"/>
              </w:rPr>
              <w:t xml:space="preserve">Ready for deployment</w:t>
            </w:r>
          </w:p>
        </w:tc>
      </w:tr>
    </w:tbl>
    <w:p>
      <w:pPr>
        <w:spacing w:after="120"/>
      </w:pPr>
      <w:r>
        <w:rPr>
          <w:b w:val="false"/>
          <w:bCs w:val="false"/>
          <w:sz w:val="24"/>
          <w:szCs w:val="24"/>
        </w:rPr>
        <w:t xml:space="preserve"/>
      </w:r>
    </w:p>
    <w:p>
      <w:pPr>
        <w:spacing w:before="300" w:after="150"/>
      </w:pPr>
      <w:r>
        <w:rPr>
          <w:b/>
          <w:bCs/>
          <w:color w:val="2c5282"/>
          <w:sz w:val="28"/>
          <w:szCs w:val="28"/>
        </w:rPr>
        <w:t xml:space="preserve">13.2 Use of Available Funds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Category</w:t>
            </w:r>
          </w:p>
        </w:tc>
        <w:tc>
          <w:tcPr>
            <w:shd w:fill="1a365d"/>
          </w:tcPr>
          <w:p>
            <w:r>
              <w:rPr>
                <w:b/>
                <w:bCs/>
                <w:color w:val="ffffff"/>
                <w:sz w:val="22"/>
                <w:szCs w:val="22"/>
              </w:rPr>
              <w:t xml:space="preserve">Amount</w:t>
            </w:r>
          </w:p>
        </w:tc>
        <w:tc>
          <w:tcPr>
            <w:shd w:fill="1a365d"/>
          </w:tcPr>
          <w:p>
            <w:r>
              <w:rPr>
                <w:b/>
                <w:bCs/>
                <w:color w:val="ffffff"/>
                <w:sz w:val="22"/>
                <w:szCs w:val="22"/>
              </w:rPr>
              <w:t xml:space="preserve">Purpose</w:t>
            </w:r>
          </w:p>
        </w:tc>
      </w:tr>
      <w:tr>
        <w:tc>
          <w:p>
            <w:r>
              <w:rPr>
                <w:sz w:val="22"/>
                <w:szCs w:val="22"/>
              </w:rPr>
              <w:t xml:space="preserve">Platform Development</w:t>
            </w:r>
          </w:p>
        </w:tc>
        <w:tc>
          <w:p>
            <w:r>
              <w:rPr>
                <w:sz w:val="22"/>
                <w:szCs w:val="22"/>
              </w:rPr>
              <w:t xml:space="preserve">£3,000</w:t>
            </w:r>
          </w:p>
        </w:tc>
        <w:tc>
          <w:p>
            <w:r>
              <w:rPr>
                <w:sz w:val="22"/>
                <w:szCs w:val="22"/>
              </w:rPr>
              <w:t xml:space="preserve">Feature enhancements, AI improvements</w:t>
            </w:r>
          </w:p>
        </w:tc>
      </w:tr>
      <w:tr>
        <w:tc>
          <w:p>
            <w:r>
              <w:rPr>
                <w:sz w:val="22"/>
                <w:szCs w:val="22"/>
              </w:rPr>
              <w:t xml:space="preserve">Marketing Launch</w:t>
            </w:r>
          </w:p>
        </w:tc>
        <w:tc>
          <w:p>
            <w:r>
              <w:rPr>
                <w:sz w:val="22"/>
                <w:szCs w:val="22"/>
              </w:rPr>
              <w:t xml:space="preserve">£2,000</w:t>
            </w:r>
          </w:p>
        </w:tc>
        <w:tc>
          <w:p>
            <w:r>
              <w:rPr>
                <w:sz w:val="22"/>
                <w:szCs w:val="22"/>
              </w:rPr>
              <w:t xml:space="preserve">SEO, content marketing, paid acquisition</w:t>
            </w:r>
          </w:p>
        </w:tc>
      </w:tr>
      <w:tr>
        <w:tc>
          <w:p>
            <w:r>
              <w:rPr>
                <w:sz w:val="22"/>
                <w:szCs w:val="22"/>
              </w:rPr>
              <w:t xml:space="preserve">Operations</w:t>
            </w:r>
          </w:p>
        </w:tc>
        <w:tc>
          <w:p>
            <w:r>
              <w:rPr>
                <w:sz w:val="22"/>
                <w:szCs w:val="22"/>
              </w:rPr>
              <w:t xml:space="preserve">£1,500</w:t>
            </w:r>
          </w:p>
        </w:tc>
        <w:tc>
          <w:p>
            <w:r>
              <w:rPr>
                <w:sz w:val="22"/>
                <w:szCs w:val="22"/>
              </w:rPr>
              <w:t xml:space="preserve">Hosting, tools, subscriptions</w:t>
            </w:r>
          </w:p>
        </w:tc>
      </w:tr>
      <w:tr>
        <w:tc>
          <w:p>
            <w:r>
              <w:rPr>
                <w:sz w:val="22"/>
                <w:szCs w:val="22"/>
              </w:rPr>
              <w:t xml:space="preserve">Legal/Compliance</w:t>
            </w:r>
          </w:p>
        </w:tc>
        <w:tc>
          <w:p>
            <w:r>
              <w:rPr>
                <w:sz w:val="22"/>
                <w:szCs w:val="22"/>
              </w:rPr>
              <w:t xml:space="preserve">£1,000</w:t>
            </w:r>
          </w:p>
        </w:tc>
        <w:tc>
          <w:p>
            <w:r>
              <w:rPr>
                <w:sz w:val="22"/>
                <w:szCs w:val="22"/>
              </w:rPr>
              <w:t xml:space="preserve">Company registration, OISC guidance</w:t>
            </w:r>
          </w:p>
        </w:tc>
      </w:tr>
      <w:tr>
        <w:tc>
          <w:p>
            <w:r>
              <w:rPr>
                <w:sz w:val="22"/>
                <w:szCs w:val="22"/>
              </w:rPr>
              <w:t xml:space="preserve">Reserve</w:t>
            </w:r>
          </w:p>
        </w:tc>
        <w:tc>
          <w:p>
            <w:r>
              <w:rPr>
                <w:sz w:val="22"/>
                <w:szCs w:val="22"/>
              </w:rPr>
              <w:t xml:space="preserve">£500</w:t>
            </w:r>
          </w:p>
        </w:tc>
        <w:tc>
          <w:p>
            <w:r>
              <w:rPr>
                <w:sz w:val="22"/>
                <w:szCs w:val="22"/>
              </w:rPr>
              <w:t xml:space="preserve">Contingency buffer</w:t>
            </w:r>
          </w:p>
        </w:tc>
      </w:tr>
      <w:tr>
        <w:tc>
          <w:p>
            <w:r>
              <w:rPr>
                <w:sz w:val="22"/>
                <w:szCs w:val="22"/>
              </w:rPr>
              <w:t xml:space="preserve">TOTAL</w:t>
            </w:r>
          </w:p>
        </w:tc>
        <w:tc>
          <w:p>
            <w:r>
              <w:rPr>
                <w:sz w:val="22"/>
                <w:szCs w:val="22"/>
              </w:rPr>
              <w:t xml:space="preserve">£8,000</w:t>
            </w:r>
          </w:p>
        </w:tc>
        <w:tc>
          <w:p>
            <w:r>
              <w:rPr>
                <w:sz w:val="22"/>
                <w:szCs w:val="22"/>
              </w:rPr>
              <w:t xml:space="preserve">-</w:t>
            </w:r>
          </w:p>
        </w:tc>
      </w:tr>
    </w:tbl>
    <w:p>
      <w:pPr>
        <w:spacing w:after="120"/>
      </w:pPr>
      <w:r>
        <w:rPr>
          <w:b w:val="false"/>
          <w:bCs w:val="false"/>
          <w:sz w:val="24"/>
          <w:szCs w:val="24"/>
        </w:rPr>
        <w:t xml:space="preserve"/>
      </w:r>
    </w:p>
    <w:p>
      <w:pPr>
        <w:spacing w:before="300" w:after="150"/>
      </w:pPr>
      <w:r>
        <w:rPr>
          <w:b/>
          <w:bCs/>
          <w:color w:val="2c5282"/>
          <w:sz w:val="28"/>
          <w:szCs w:val="28"/>
        </w:rPr>
        <w:t xml:space="preserve">13.3 Future Funding Strategy</w:t>
      </w:r>
    </w:p>
    <w:p>
      <w:pPr>
        <w:spacing w:after="120"/>
      </w:pPr>
      <w:r>
        <w:rPr>
          <w:b/>
          <w:bCs/>
          <w:sz w:val="24"/>
          <w:szCs w:val="24"/>
        </w:rPr>
        <w:t xml:space="preserve">PHASE 1: BOOTSTRAP (Months 1-12)</w:t>
      </w:r>
    </w:p>
    <w:p>
      <w:pPr>
        <w:pStyle w:val="ListParagraph"/>
        <w:numPr>
          <w:ilvl w:val="0"/>
          <w:numId w:val="1"/>
        </w:numPr>
        <w:spacing w:after="80"/>
      </w:pPr>
      <w:r>
        <w:rPr>
          <w:sz w:val="24"/>
          <w:szCs w:val="24"/>
        </w:rPr>
        <w:t xml:space="preserve">Self-fund operations from personal savings and early revenue</w:t>
      </w:r>
    </w:p>
    <w:p>
      <w:pPr>
        <w:pStyle w:val="ListParagraph"/>
        <w:numPr>
          <w:ilvl w:val="0"/>
          <w:numId w:val="1"/>
        </w:numPr>
        <w:spacing w:after="80"/>
      </w:pPr>
      <w:r>
        <w:rPr>
          <w:sz w:val="24"/>
          <w:szCs w:val="24"/>
        </w:rPr>
        <w:t xml:space="preserve">Maintain lean operations and minimal burn rate</w:t>
      </w:r>
    </w:p>
    <w:p>
      <w:pPr>
        <w:pStyle w:val="ListParagraph"/>
        <w:numPr>
          <w:ilvl w:val="0"/>
          <w:numId w:val="1"/>
        </w:numPr>
        <w:spacing w:after="80"/>
      </w:pPr>
      <w:r>
        <w:rPr>
          <w:sz w:val="24"/>
          <w:szCs w:val="24"/>
        </w:rPr>
        <w:t xml:space="preserve">Reinvest revenue into growth</w:t>
      </w:r>
    </w:p>
    <w:p>
      <w:pPr>
        <w:spacing w:after="120"/>
      </w:pPr>
      <w:r>
        <w:rPr>
          <w:b w:val="false"/>
          <w:bCs w:val="false"/>
          <w:sz w:val="24"/>
          <w:szCs w:val="24"/>
        </w:rPr>
        <w:t xml:space="preserve"/>
      </w:r>
    </w:p>
    <w:p>
      <w:pPr>
        <w:spacing w:after="120"/>
      </w:pPr>
      <w:r>
        <w:rPr>
          <w:b/>
          <w:bCs/>
          <w:sz w:val="24"/>
          <w:szCs w:val="24"/>
        </w:rPr>
        <w:t xml:space="preserve">PHASE 2: SEED ROUND (Months 12-18)</w:t>
      </w:r>
    </w:p>
    <w:p>
      <w:pPr>
        <w:pStyle w:val="ListParagraph"/>
        <w:numPr>
          <w:ilvl w:val="0"/>
          <w:numId w:val="1"/>
        </w:numPr>
        <w:spacing w:after="80"/>
      </w:pPr>
      <w:r>
        <w:rPr>
          <w:sz w:val="24"/>
          <w:szCs w:val="24"/>
        </w:rPr>
        <w:t xml:space="preserve">Target: £50,000-100,000 seed investment</w:t>
      </w:r>
    </w:p>
    <w:p>
      <w:pPr>
        <w:pStyle w:val="ListParagraph"/>
        <w:numPr>
          <w:ilvl w:val="0"/>
          <w:numId w:val="1"/>
        </w:numPr>
        <w:spacing w:after="80"/>
      </w:pPr>
      <w:r>
        <w:rPr>
          <w:sz w:val="24"/>
          <w:szCs w:val="24"/>
        </w:rPr>
        <w:t xml:space="preserve">Purpose: Team expansion, feature development, market growth</w:t>
      </w:r>
    </w:p>
    <w:p>
      <w:pPr>
        <w:pStyle w:val="ListParagraph"/>
        <w:numPr>
          <w:ilvl w:val="0"/>
          <w:numId w:val="1"/>
        </w:numPr>
        <w:spacing w:after="80"/>
      </w:pPr>
      <w:r>
        <w:rPr>
          <w:sz w:val="24"/>
          <w:szCs w:val="24"/>
        </w:rPr>
        <w:t xml:space="preserve">Sources: Angel investors, startup accelerators, government grants</w:t>
      </w:r>
    </w:p>
    <w:p>
      <w:pPr>
        <w:spacing w:after="120"/>
      </w:pPr>
      <w:r>
        <w:rPr>
          <w:b w:val="false"/>
          <w:bCs w:val="false"/>
          <w:sz w:val="24"/>
          <w:szCs w:val="24"/>
        </w:rPr>
        <w:t xml:space="preserve"/>
      </w:r>
    </w:p>
    <w:p>
      <w:pPr>
        <w:spacing w:after="120"/>
      </w:pPr>
      <w:r>
        <w:rPr>
          <w:b/>
          <w:bCs/>
          <w:sz w:val="24"/>
          <w:szCs w:val="24"/>
        </w:rPr>
        <w:t xml:space="preserve">PHASE 3: GROWTH FUNDING (Year 2+)</w:t>
      </w:r>
    </w:p>
    <w:p>
      <w:pPr>
        <w:pStyle w:val="ListParagraph"/>
        <w:numPr>
          <w:ilvl w:val="0"/>
          <w:numId w:val="1"/>
        </w:numPr>
        <w:spacing w:after="80"/>
      </w:pPr>
      <w:r>
        <w:rPr>
          <w:sz w:val="24"/>
          <w:szCs w:val="24"/>
        </w:rPr>
        <w:t xml:space="preserve">Revenue reinvestment for organic growth</w:t>
      </w:r>
    </w:p>
    <w:p>
      <w:pPr>
        <w:pStyle w:val="ListParagraph"/>
        <w:numPr>
          <w:ilvl w:val="0"/>
          <w:numId w:val="1"/>
        </w:numPr>
        <w:spacing w:after="80"/>
      </w:pPr>
      <w:r>
        <w:rPr>
          <w:sz w:val="24"/>
          <w:szCs w:val="24"/>
        </w:rPr>
        <w:t xml:space="preserve">Potential Series A if accelerated expansion desired</w:t>
      </w:r>
    </w:p>
    <w:p>
      <w:pPr>
        <w:pStyle w:val="ListParagraph"/>
        <w:numPr>
          <w:ilvl w:val="0"/>
          <w:numId w:val="1"/>
        </w:numPr>
        <w:spacing w:after="80"/>
      </w:pPr>
      <w:r>
        <w:rPr>
          <w:sz w:val="24"/>
          <w:szCs w:val="24"/>
        </w:rPr>
        <w:t xml:space="preserve">Maintain profitability as primary growth driver</w:t>
      </w:r>
    </w:p>
    <w:p>
      <w:r>
        <w:br w:type="page"/>
      </w:r>
    </w:p>
    <w:p>
      <w:pPr>
        <w:spacing w:before="1000"/>
        <w:jc w:val="center"/>
      </w:pPr>
      <w:r>
        <w:rPr>
          <w:b/>
          <w:bCs/>
          <w:color w:val="1a365d"/>
          <w:sz w:val="36"/>
          <w:szCs w:val="36"/>
        </w:rPr>
        <w:t xml:space="preserve">PART F</w:t>
      </w:r>
    </w:p>
    <w:p>
      <w:pPr>
        <w:spacing w:after="1000"/>
        <w:jc w:val="center"/>
      </w:pPr>
      <w:r>
        <w:rPr>
          <w:b/>
          <w:bCs/>
          <w:color w:val="2c5282"/>
          <w:sz w:val="48"/>
          <w:szCs w:val="48"/>
        </w:rPr>
        <w:t xml:space="preserve">GROWTH &amp; SCALABILITY</w:t>
      </w:r>
    </w:p>
    <w:p>
      <w:r>
        <w:br w:type="page"/>
      </w:r>
    </w:p>
    <w:p>
      <w:pPr>
        <w:pStyle w:val="Heading1"/>
        <w:spacing w:before="400" w:after="200"/>
      </w:pPr>
      <w:r>
        <w:t xml:space="preserve">14. SCALABILITY PLAN (Criterion 3)</w:t>
      </w:r>
    </w:p>
    <w:p>
      <w:pPr>
        <w:spacing w:before="300" w:after="150"/>
      </w:pPr>
      <w:r>
        <w:rPr>
          <w:b/>
          <w:bCs/>
          <w:color w:val="2c5282"/>
          <w:sz w:val="28"/>
          <w:szCs w:val="28"/>
        </w:rPr>
        <w:t xml:space="preserve">14.1 Scalability Overview</w:t>
      </w:r>
    </w:p>
    <w:p>
      <w:pPr>
        <w:spacing w:after="200"/>
      </w:pPr>
      <w:r>
        <w:rPr>
          <w:sz w:val="24"/>
          <w:szCs w:val="24"/>
        </w:rPr>
        <w:t xml:space="preserve">UK Innovator Founder Visa Assistant is designed from the ground up for scalability. The SaaS model, cloud infrastructure, and automated platform enable growth without proportional increases in costs or resources. Key scalability factors include:</w:t>
      </w:r>
    </w:p>
    <w:p>
      <w:pPr>
        <w:pStyle w:val="ListParagraph"/>
        <w:numPr>
          <w:ilvl w:val="0"/>
          <w:numId w:val="1"/>
        </w:numPr>
        <w:spacing w:after="80"/>
      </w:pPr>
      <w:r>
        <w:rPr>
          <w:sz w:val="24"/>
          <w:szCs w:val="24"/>
        </w:rPr>
        <w:t xml:space="preserve">ZERO MARGINAL COST: Additional users require minimal incremental resources</w:t>
      </w:r>
    </w:p>
    <w:p>
      <w:pPr>
        <w:pStyle w:val="ListParagraph"/>
        <w:numPr>
          <w:ilvl w:val="0"/>
          <w:numId w:val="1"/>
        </w:numPr>
        <w:spacing w:after="80"/>
      </w:pPr>
      <w:r>
        <w:rPr>
          <w:sz w:val="24"/>
          <w:szCs w:val="24"/>
        </w:rPr>
        <w:t xml:space="preserve">CLOUD INFRASTRUCTURE: Auto-scaling capabilities handle demand spikes</w:t>
      </w:r>
    </w:p>
    <w:p>
      <w:pPr>
        <w:pStyle w:val="ListParagraph"/>
        <w:numPr>
          <w:ilvl w:val="0"/>
          <w:numId w:val="1"/>
        </w:numPr>
        <w:spacing w:after="80"/>
      </w:pPr>
      <w:r>
        <w:rPr>
          <w:sz w:val="24"/>
          <w:szCs w:val="24"/>
        </w:rPr>
        <w:t xml:space="preserve">AUTOMATED DELIVERY: AI-powered tools operate without human intervention</w:t>
      </w:r>
    </w:p>
    <w:p>
      <w:pPr>
        <w:pStyle w:val="ListParagraph"/>
        <w:numPr>
          <w:ilvl w:val="0"/>
          <w:numId w:val="1"/>
        </w:numPr>
        <w:spacing w:after="80"/>
      </w:pPr>
      <w:r>
        <w:rPr>
          <w:sz w:val="24"/>
          <w:szCs w:val="24"/>
        </w:rPr>
        <w:t xml:space="preserve">GLOBAL ACCESS: Platform accessible from anywhere, enabling international reach</w:t>
      </w:r>
    </w:p>
    <w:p>
      <w:pPr>
        <w:pStyle w:val="ListParagraph"/>
        <w:numPr>
          <w:ilvl w:val="0"/>
          <w:numId w:val="1"/>
        </w:numPr>
        <w:spacing w:after="80"/>
      </w:pPr>
      <w:r>
        <w:rPr>
          <w:sz w:val="24"/>
          <w:szCs w:val="24"/>
        </w:rPr>
        <w:t xml:space="preserve">MODULAR ARCHITECTURE: New features can be added without disrupting existing functionality</w:t>
      </w:r>
    </w:p>
    <w:p>
      <w:pPr>
        <w:spacing w:after="120"/>
      </w:pPr>
      <w:r>
        <w:rPr>
          <w:b w:val="false"/>
          <w:bCs w:val="false"/>
          <w:sz w:val="24"/>
          <w:szCs w:val="24"/>
        </w:rPr>
        <w:t xml:space="preserve"/>
      </w:r>
    </w:p>
    <w:p>
      <w:pPr>
        <w:spacing w:before="300" w:after="150"/>
      </w:pPr>
      <w:r>
        <w:rPr>
          <w:b/>
          <w:bCs/>
          <w:color w:val="2c5282"/>
          <w:sz w:val="28"/>
          <w:szCs w:val="28"/>
        </w:rPr>
        <w:t xml:space="preserve">14.2 User Growth Projections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Metric</w:t>
            </w:r>
          </w:p>
        </w:tc>
        <w:tc>
          <w:tcPr>
            <w:shd w:fill="1a365d"/>
          </w:tcPr>
          <w:p>
            <w:r>
              <w:rPr>
                <w:b/>
                <w:bCs/>
                <w:color w:val="ffffff"/>
                <w:sz w:val="22"/>
                <w:szCs w:val="22"/>
              </w:rPr>
              <w:t xml:space="preserve">Year 1</w:t>
            </w:r>
          </w:p>
        </w:tc>
        <w:tc>
          <w:tcPr>
            <w:shd w:fill="1a365d"/>
          </w:tcPr>
          <w:p>
            <w:r>
              <w:rPr>
                <w:b/>
                <w:bCs/>
                <w:color w:val="ffffff"/>
                <w:sz w:val="22"/>
                <w:szCs w:val="22"/>
              </w:rPr>
              <w:t xml:space="preserve">Year 2</w:t>
            </w:r>
          </w:p>
        </w:tc>
        <w:tc>
          <w:tcPr>
            <w:shd w:fill="1a365d"/>
          </w:tcPr>
          <w:p>
            <w:r>
              <w:rPr>
                <w:b/>
                <w:bCs/>
                <w:color w:val="ffffff"/>
                <w:sz w:val="22"/>
                <w:szCs w:val="22"/>
              </w:rPr>
              <w:t xml:space="preserve">Year 3</w:t>
            </w:r>
          </w:p>
        </w:tc>
      </w:tr>
      <w:tr>
        <w:tc>
          <w:p>
            <w:r>
              <w:rPr>
                <w:sz w:val="22"/>
                <w:szCs w:val="22"/>
              </w:rPr>
              <w:t xml:space="preserve">Total Users</w:t>
            </w:r>
          </w:p>
        </w:tc>
        <w:tc>
          <w:p>
            <w:r>
              <w:rPr>
                <w:sz w:val="22"/>
                <w:szCs w:val="22"/>
              </w:rPr>
              <w:t xml:space="preserve">5,000</w:t>
            </w:r>
          </w:p>
        </w:tc>
        <w:tc>
          <w:p>
            <w:r>
              <w:rPr>
                <w:sz w:val="22"/>
                <w:szCs w:val="22"/>
              </w:rPr>
              <w:t xml:space="preserve">20,000</w:t>
            </w:r>
          </w:p>
        </w:tc>
        <w:tc>
          <w:p>
            <w:r>
              <w:rPr>
                <w:sz w:val="22"/>
                <w:szCs w:val="22"/>
              </w:rPr>
              <w:t xml:space="preserve">50,000</w:t>
            </w:r>
          </w:p>
        </w:tc>
      </w:tr>
      <w:tr>
        <w:tc>
          <w:p>
            <w:r>
              <w:rPr>
                <w:sz w:val="22"/>
                <w:szCs w:val="22"/>
              </w:rPr>
              <w:t xml:space="preserve">Paying Users</w:t>
            </w:r>
          </w:p>
        </w:tc>
        <w:tc>
          <w:p>
            <w:r>
              <w:rPr>
                <w:sz w:val="22"/>
                <w:szCs w:val="22"/>
              </w:rPr>
              <w:t xml:space="preserve">500</w:t>
            </w:r>
          </w:p>
        </w:tc>
        <w:tc>
          <w:p>
            <w:r>
              <w:rPr>
                <w:sz w:val="22"/>
                <w:szCs w:val="22"/>
              </w:rPr>
              <w:t xml:space="preserve">2,500</w:t>
            </w:r>
          </w:p>
        </w:tc>
        <w:tc>
          <w:p>
            <w:r>
              <w:rPr>
                <w:sz w:val="22"/>
                <w:szCs w:val="22"/>
              </w:rPr>
              <w:t xml:space="preserve">7,500</w:t>
            </w:r>
          </w:p>
        </w:tc>
      </w:tr>
      <w:tr>
        <w:tc>
          <w:p>
            <w:r>
              <w:rPr>
                <w:sz w:val="22"/>
                <w:szCs w:val="22"/>
              </w:rPr>
              <w:t xml:space="preserve">Conversion Rate</w:t>
            </w:r>
          </w:p>
        </w:tc>
        <w:tc>
          <w:p>
            <w:r>
              <w:rPr>
                <w:sz w:val="22"/>
                <w:szCs w:val="22"/>
              </w:rPr>
              <w:t xml:space="preserve">10%</w:t>
            </w:r>
          </w:p>
        </w:tc>
        <w:tc>
          <w:p>
            <w:r>
              <w:rPr>
                <w:sz w:val="22"/>
                <w:szCs w:val="22"/>
              </w:rPr>
              <w:t xml:space="preserve">12.5%</w:t>
            </w:r>
          </w:p>
        </w:tc>
        <w:tc>
          <w:p>
            <w:r>
              <w:rPr>
                <w:sz w:val="22"/>
                <w:szCs w:val="22"/>
              </w:rPr>
              <w:t xml:space="preserve">15%</w:t>
            </w:r>
          </w:p>
        </w:tc>
      </w:tr>
      <w:tr>
        <w:tc>
          <w:p>
            <w:r>
              <w:rPr>
                <w:sz w:val="22"/>
                <w:szCs w:val="22"/>
              </w:rPr>
              <w:t xml:space="preserve">Monthly Active Users</w:t>
            </w:r>
          </w:p>
        </w:tc>
        <w:tc>
          <w:p>
            <w:r>
              <w:rPr>
                <w:sz w:val="22"/>
                <w:szCs w:val="22"/>
              </w:rPr>
              <w:t xml:space="preserve">2,000</w:t>
            </w:r>
          </w:p>
        </w:tc>
        <w:tc>
          <w:p>
            <w:r>
              <w:rPr>
                <w:sz w:val="22"/>
                <w:szCs w:val="22"/>
              </w:rPr>
              <w:t xml:space="preserve">10,000</w:t>
            </w:r>
          </w:p>
        </w:tc>
        <w:tc>
          <w:p>
            <w:r>
              <w:rPr>
                <w:sz w:val="22"/>
                <w:szCs w:val="22"/>
              </w:rPr>
              <w:t xml:space="preserve">30,000</w:t>
            </w:r>
          </w:p>
        </w:tc>
      </w:tr>
      <w:tr>
        <w:tc>
          <w:p>
            <w:r>
              <w:rPr>
                <w:sz w:val="22"/>
                <w:szCs w:val="22"/>
              </w:rPr>
              <w:t xml:space="preserve">Geographic Reach</w:t>
            </w:r>
          </w:p>
        </w:tc>
        <w:tc>
          <w:p>
            <w:r>
              <w:rPr>
                <w:sz w:val="22"/>
                <w:szCs w:val="22"/>
              </w:rPr>
              <w:t xml:space="preserve">UK primary</w:t>
            </w:r>
          </w:p>
        </w:tc>
        <w:tc>
          <w:p>
            <w:r>
              <w:rPr>
                <w:sz w:val="22"/>
                <w:szCs w:val="22"/>
              </w:rPr>
              <w:t xml:space="preserve">UK + 10 countries</w:t>
            </w:r>
          </w:p>
        </w:tc>
        <w:tc>
          <w:p>
            <w:r>
              <w:rPr>
                <w:sz w:val="22"/>
                <w:szCs w:val="22"/>
              </w:rPr>
              <w:t xml:space="preserve">UK + 25 countries</w:t>
            </w:r>
          </w:p>
        </w:tc>
      </w:tr>
    </w:tbl>
    <w:p>
      <w:pPr>
        <w:spacing w:after="120"/>
      </w:pPr>
      <w:r>
        <w:rPr>
          <w:b w:val="false"/>
          <w:bCs w:val="false"/>
          <w:sz w:val="24"/>
          <w:szCs w:val="24"/>
        </w:rPr>
        <w:t xml:space="preserve"/>
      </w:r>
    </w:p>
    <w:p>
      <w:pPr>
        <w:spacing w:before="300" w:after="150"/>
      </w:pPr>
      <w:r>
        <w:rPr>
          <w:b/>
          <w:bCs/>
          <w:color w:val="2c5282"/>
          <w:sz w:val="28"/>
          <w:szCs w:val="28"/>
        </w:rPr>
        <w:t xml:space="preserve">14.3 Technology Scalability</w:t>
      </w:r>
    </w:p>
    <w:p>
      <w:pPr>
        <w:pStyle w:val="ListParagraph"/>
        <w:numPr>
          <w:ilvl w:val="0"/>
          <w:numId w:val="1"/>
        </w:numPr>
        <w:spacing w:after="80"/>
      </w:pPr>
      <w:r>
        <w:rPr>
          <w:sz w:val="24"/>
          <w:szCs w:val="24"/>
        </w:rPr>
        <w:t xml:space="preserve">Cloud-based infrastructure (Neon PostgreSQL, Railway, Vercel) auto-scales with demand</w:t>
      </w:r>
    </w:p>
    <w:p>
      <w:pPr>
        <w:pStyle w:val="ListParagraph"/>
        <w:numPr>
          <w:ilvl w:val="0"/>
          <w:numId w:val="1"/>
        </w:numPr>
        <w:spacing w:after="80"/>
      </w:pPr>
      <w:r>
        <w:rPr>
          <w:sz w:val="24"/>
          <w:szCs w:val="24"/>
        </w:rPr>
        <w:t xml:space="preserve">CDN delivery ensures fast load times globally</w:t>
      </w:r>
    </w:p>
    <w:p>
      <w:pPr>
        <w:pStyle w:val="ListParagraph"/>
        <w:numPr>
          <w:ilvl w:val="0"/>
          <w:numId w:val="1"/>
        </w:numPr>
        <w:spacing w:after="80"/>
      </w:pPr>
      <w:r>
        <w:rPr>
          <w:sz w:val="24"/>
          <w:szCs w:val="24"/>
        </w:rPr>
        <w:t xml:space="preserve">AI API usage scales with demand without additional development</w:t>
      </w:r>
    </w:p>
    <w:p>
      <w:pPr>
        <w:pStyle w:val="ListParagraph"/>
        <w:numPr>
          <w:ilvl w:val="0"/>
          <w:numId w:val="1"/>
        </w:numPr>
        <w:spacing w:after="80"/>
      </w:pPr>
      <w:r>
        <w:rPr>
          <w:sz w:val="24"/>
          <w:szCs w:val="24"/>
        </w:rPr>
        <w:t xml:space="preserve">Modular codebase enables feature development without refactoring</w:t>
      </w:r>
    </w:p>
    <w:p>
      <w:pPr>
        <w:pStyle w:val="ListParagraph"/>
        <w:numPr>
          <w:ilvl w:val="0"/>
          <w:numId w:val="1"/>
        </w:numPr>
        <w:spacing w:after="80"/>
      </w:pPr>
      <w:r>
        <w:rPr>
          <w:sz w:val="24"/>
          <w:szCs w:val="24"/>
        </w:rPr>
        <w:t xml:space="preserve">99.9% uptime SLA ensures reliability at scale</w:t>
      </w:r>
    </w:p>
    <w:p>
      <w:pPr>
        <w:spacing w:after="120"/>
      </w:pPr>
      <w:r>
        <w:rPr>
          <w:b w:val="false"/>
          <w:bCs w:val="false"/>
          <w:sz w:val="24"/>
          <w:szCs w:val="24"/>
        </w:rPr>
        <w:t xml:space="preserve"/>
      </w:r>
    </w:p>
    <w:p>
      <w:pPr>
        <w:spacing w:before="300" w:after="150"/>
      </w:pPr>
      <w:r>
        <w:rPr>
          <w:b/>
          <w:bCs/>
          <w:color w:val="2c5282"/>
          <w:sz w:val="28"/>
          <w:szCs w:val="28"/>
        </w:rPr>
        <w:t xml:space="preserve">14.4 Business Model Scalability</w:t>
      </w:r>
    </w:p>
    <w:p>
      <w:pPr>
        <w:pStyle w:val="ListParagraph"/>
        <w:numPr>
          <w:ilvl w:val="0"/>
          <w:numId w:val="1"/>
        </w:numPr>
        <w:spacing w:after="80"/>
      </w:pPr>
      <w:r>
        <w:rPr>
          <w:sz w:val="24"/>
          <w:szCs w:val="24"/>
        </w:rPr>
        <w:t xml:space="preserve">Subscription revenue scales linearly with user acquisition</w:t>
      </w:r>
    </w:p>
    <w:p>
      <w:pPr>
        <w:pStyle w:val="ListParagraph"/>
        <w:numPr>
          <w:ilvl w:val="0"/>
          <w:numId w:val="1"/>
        </w:numPr>
        <w:spacing w:after="80"/>
      </w:pPr>
      <w:r>
        <w:rPr>
          <w:sz w:val="24"/>
          <w:szCs w:val="24"/>
        </w:rPr>
        <w:t xml:space="preserve">Partnership revenue grows with platform reputation</w:t>
      </w:r>
    </w:p>
    <w:p>
      <w:pPr>
        <w:pStyle w:val="ListParagraph"/>
        <w:numPr>
          <w:ilvl w:val="0"/>
          <w:numId w:val="1"/>
        </w:numPr>
        <w:spacing w:after="80"/>
      </w:pPr>
      <w:r>
        <w:rPr>
          <w:sz w:val="24"/>
          <w:szCs w:val="24"/>
        </w:rPr>
        <w:t xml:space="preserve">Premium services can be offered at any volume</w:t>
      </w:r>
    </w:p>
    <w:p>
      <w:pPr>
        <w:pStyle w:val="ListParagraph"/>
        <w:numPr>
          <w:ilvl w:val="0"/>
          <w:numId w:val="1"/>
        </w:numPr>
        <w:spacing w:after="80"/>
      </w:pPr>
      <w:r>
        <w:rPr>
          <w:sz w:val="24"/>
          <w:szCs w:val="24"/>
        </w:rPr>
        <w:t xml:space="preserve">Content and tools created once, used by unlimited users</w:t>
      </w:r>
    </w:p>
    <w:p>
      <w:pPr>
        <w:pStyle w:val="ListParagraph"/>
        <w:numPr>
          <w:ilvl w:val="0"/>
          <w:numId w:val="1"/>
        </w:numPr>
        <w:spacing w:after="80"/>
      </w:pPr>
      <w:r>
        <w:rPr>
          <w:sz w:val="24"/>
          <w:szCs w:val="24"/>
        </w:rPr>
        <w:t xml:space="preserve">Customer acquisition costs decrease as brand recognition grows</w:t>
      </w:r>
    </w:p>
    <w:p>
      <w:r>
        <w:br w:type="page"/>
      </w:r>
    </w:p>
    <w:p>
      <w:pPr>
        <w:spacing w:before="300" w:after="150"/>
      </w:pPr>
      <w:r>
        <w:rPr>
          <w:b/>
          <w:bCs/>
          <w:color w:val="2c5282"/>
          <w:sz w:val="28"/>
          <w:szCs w:val="28"/>
        </w:rPr>
        <w:t xml:space="preserve">14.5 Expansion Roadmap</w:t>
      </w:r>
    </w:p>
    <w:p>
      <w:pPr>
        <w:spacing w:after="120"/>
      </w:pPr>
      <w:r>
        <w:rPr>
          <w:b/>
          <w:bCs/>
          <w:sz w:val="24"/>
          <w:szCs w:val="24"/>
        </w:rPr>
        <w:t xml:space="preserve">VISA CATEGORY EXPANSION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Phase</w:t>
            </w:r>
          </w:p>
        </w:tc>
        <w:tc>
          <w:tcPr>
            <w:shd w:fill="1a365d"/>
          </w:tcPr>
          <w:p>
            <w:r>
              <w:rPr>
                <w:b/>
                <w:bCs/>
                <w:color w:val="ffffff"/>
                <w:sz w:val="22"/>
                <w:szCs w:val="22"/>
              </w:rPr>
              <w:t xml:space="preserve">Visa Category</w:t>
            </w:r>
          </w:p>
        </w:tc>
        <w:tc>
          <w:tcPr>
            <w:shd w:fill="1a365d"/>
          </w:tcPr>
          <w:p>
            <w:r>
              <w:rPr>
                <w:b/>
                <w:bCs/>
                <w:color w:val="ffffff"/>
                <w:sz w:val="22"/>
                <w:szCs w:val="22"/>
              </w:rPr>
              <w:t xml:space="preserve">Timeline</w:t>
            </w:r>
          </w:p>
        </w:tc>
        <w:tc>
          <w:tcPr>
            <w:shd w:fill="1a365d"/>
          </w:tcPr>
          <w:p>
            <w:r>
              <w:rPr>
                <w:b/>
                <w:bCs/>
                <w:color w:val="ffffff"/>
                <w:sz w:val="22"/>
                <w:szCs w:val="22"/>
              </w:rPr>
              <w:t xml:space="preserve">Market Size</w:t>
            </w:r>
          </w:p>
        </w:tc>
      </w:tr>
      <w:tr>
        <w:tc>
          <w:p>
            <w:r>
              <w:rPr>
                <w:sz w:val="22"/>
                <w:szCs w:val="22"/>
              </w:rPr>
              <w:t xml:space="preserve">Phase 1 (Current)</w:t>
            </w:r>
          </w:p>
        </w:tc>
        <w:tc>
          <w:p>
            <w:r>
              <w:rPr>
                <w:sz w:val="22"/>
                <w:szCs w:val="22"/>
              </w:rPr>
              <w:t xml:space="preserve">Innovator Founder Visa</w:t>
            </w:r>
          </w:p>
        </w:tc>
        <w:tc>
          <w:p>
            <w:r>
              <w:rPr>
                <w:sz w:val="22"/>
                <w:szCs w:val="22"/>
              </w:rPr>
              <w:t xml:space="preserve">Now</w:t>
            </w:r>
          </w:p>
        </w:tc>
        <w:tc>
          <w:p>
            <w:r>
              <w:rPr>
                <w:sz w:val="22"/>
                <w:szCs w:val="22"/>
              </w:rPr>
              <w:t xml:space="preserve">50,000 applicants/year</w:t>
            </w:r>
          </w:p>
        </w:tc>
      </w:tr>
      <w:tr>
        <w:tc>
          <w:p>
            <w:r>
              <w:rPr>
                <w:sz w:val="22"/>
                <w:szCs w:val="22"/>
              </w:rPr>
              <w:t xml:space="preserve">Phase 2</w:t>
            </w:r>
          </w:p>
        </w:tc>
        <w:tc>
          <w:p>
            <w:r>
              <w:rPr>
                <w:sz w:val="22"/>
                <w:szCs w:val="22"/>
              </w:rPr>
              <w:t xml:space="preserve">Skilled Worker Visa</w:t>
            </w:r>
          </w:p>
        </w:tc>
        <w:tc>
          <w:p>
            <w:r>
              <w:rPr>
                <w:sz w:val="22"/>
                <w:szCs w:val="22"/>
              </w:rPr>
              <w:t xml:space="preserve">Year 2</w:t>
            </w:r>
          </w:p>
        </w:tc>
        <w:tc>
          <w:p>
            <w:r>
              <w:rPr>
                <w:sz w:val="22"/>
                <w:szCs w:val="22"/>
              </w:rPr>
              <w:t xml:space="preserve">200,000 applicants/year</w:t>
            </w:r>
          </w:p>
        </w:tc>
      </w:tr>
      <w:tr>
        <w:tc>
          <w:p>
            <w:r>
              <w:rPr>
                <w:sz w:val="22"/>
                <w:szCs w:val="22"/>
              </w:rPr>
              <w:t xml:space="preserve">Phase 3</w:t>
            </w:r>
          </w:p>
        </w:tc>
        <w:tc>
          <w:p>
            <w:r>
              <w:rPr>
                <w:sz w:val="22"/>
                <w:szCs w:val="22"/>
              </w:rPr>
              <w:t xml:space="preserve">Global Talent Visa</w:t>
            </w:r>
          </w:p>
        </w:tc>
        <w:tc>
          <w:p>
            <w:r>
              <w:rPr>
                <w:sz w:val="22"/>
                <w:szCs w:val="22"/>
              </w:rPr>
              <w:t xml:space="preserve">Year 2-3</w:t>
            </w:r>
          </w:p>
        </w:tc>
        <w:tc>
          <w:p>
            <w:r>
              <w:rPr>
                <w:sz w:val="22"/>
                <w:szCs w:val="22"/>
              </w:rPr>
              <w:t xml:space="preserve">10,000 applicants/year</w:t>
            </w:r>
          </w:p>
        </w:tc>
      </w:tr>
      <w:tr>
        <w:tc>
          <w:p>
            <w:r>
              <w:rPr>
                <w:sz w:val="22"/>
                <w:szCs w:val="22"/>
              </w:rPr>
              <w:t xml:space="preserve">Phase 4</w:t>
            </w:r>
          </w:p>
        </w:tc>
        <w:tc>
          <w:p>
            <w:r>
              <w:rPr>
                <w:sz w:val="22"/>
                <w:szCs w:val="22"/>
              </w:rPr>
              <w:t xml:space="preserve">Scale-Up Visa</w:t>
            </w:r>
          </w:p>
        </w:tc>
        <w:tc>
          <w:p>
            <w:r>
              <w:rPr>
                <w:sz w:val="22"/>
                <w:szCs w:val="22"/>
              </w:rPr>
              <w:t xml:space="preserve">Year 3</w:t>
            </w:r>
          </w:p>
        </w:tc>
        <w:tc>
          <w:p>
            <w:r>
              <w:rPr>
                <w:sz w:val="22"/>
                <w:szCs w:val="22"/>
              </w:rPr>
              <w:t xml:space="preserve">5,000 applicants/year</w:t>
            </w:r>
          </w:p>
        </w:tc>
      </w:tr>
      <w:tr>
        <w:tc>
          <w:p>
            <w:r>
              <w:rPr>
                <w:sz w:val="22"/>
                <w:szCs w:val="22"/>
              </w:rPr>
              <w:t xml:space="preserve">Phase 5</w:t>
            </w:r>
          </w:p>
        </w:tc>
        <w:tc>
          <w:p>
            <w:r>
              <w:rPr>
                <w:sz w:val="22"/>
                <w:szCs w:val="22"/>
              </w:rPr>
              <w:t xml:space="preserve">Student/Graduate Visas</w:t>
            </w:r>
          </w:p>
        </w:tc>
        <w:tc>
          <w:p>
            <w:r>
              <w:rPr>
                <w:sz w:val="22"/>
                <w:szCs w:val="22"/>
              </w:rPr>
              <w:t xml:space="preserve">Year 3+</w:t>
            </w:r>
          </w:p>
        </w:tc>
        <w:tc>
          <w:p>
            <w:r>
              <w:rPr>
                <w:sz w:val="22"/>
                <w:szCs w:val="22"/>
              </w:rPr>
              <w:t xml:space="preserve">500,000 applicants/year</w:t>
            </w:r>
          </w:p>
        </w:tc>
      </w:tr>
    </w:tbl>
    <w:p>
      <w:pPr>
        <w:spacing w:after="120"/>
      </w:pPr>
      <w:r>
        <w:rPr>
          <w:b w:val="false"/>
          <w:bCs w:val="false"/>
          <w:sz w:val="24"/>
          <w:szCs w:val="24"/>
        </w:rPr>
        <w:t xml:space="preserve"/>
      </w:r>
    </w:p>
    <w:p>
      <w:pPr>
        <w:spacing w:after="120"/>
      </w:pPr>
      <w:r>
        <w:rPr>
          <w:b/>
          <w:bCs/>
          <w:sz w:val="24"/>
          <w:szCs w:val="24"/>
        </w:rPr>
        <w:t xml:space="preserve">GEOGRAPHIC EXPANSION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Phase</w:t>
            </w:r>
          </w:p>
        </w:tc>
        <w:tc>
          <w:tcPr>
            <w:shd w:fill="1a365d"/>
          </w:tcPr>
          <w:p>
            <w:r>
              <w:rPr>
                <w:b/>
                <w:bCs/>
                <w:color w:val="ffffff"/>
                <w:sz w:val="22"/>
                <w:szCs w:val="22"/>
              </w:rPr>
              <w:t xml:space="preserve">Markets</w:t>
            </w:r>
          </w:p>
        </w:tc>
        <w:tc>
          <w:tcPr>
            <w:shd w:fill="1a365d"/>
          </w:tcPr>
          <w:p>
            <w:r>
              <w:rPr>
                <w:b/>
                <w:bCs/>
                <w:color w:val="ffffff"/>
                <w:sz w:val="22"/>
                <w:szCs w:val="22"/>
              </w:rPr>
              <w:t xml:space="preserve">Timeline</w:t>
            </w:r>
          </w:p>
        </w:tc>
        <w:tc>
          <w:tcPr>
            <w:shd w:fill="1a365d"/>
          </w:tcPr>
          <w:p>
            <w:r>
              <w:rPr>
                <w:b/>
                <w:bCs/>
                <w:color w:val="ffffff"/>
                <w:sz w:val="22"/>
                <w:szCs w:val="22"/>
              </w:rPr>
              <w:t xml:space="preserve">Approach</w:t>
            </w:r>
          </w:p>
        </w:tc>
      </w:tr>
      <w:tr>
        <w:tc>
          <w:p>
            <w:r>
              <w:rPr>
                <w:sz w:val="22"/>
                <w:szCs w:val="22"/>
              </w:rPr>
              <w:t xml:space="preserve">Phase 1</w:t>
            </w:r>
          </w:p>
        </w:tc>
        <w:tc>
          <w:p>
            <w:r>
              <w:rPr>
                <w:sz w:val="22"/>
                <w:szCs w:val="22"/>
              </w:rPr>
              <w:t xml:space="preserve">UK (primary)</w:t>
            </w:r>
          </w:p>
        </w:tc>
        <w:tc>
          <w:p>
            <w:r>
              <w:rPr>
                <w:sz w:val="22"/>
                <w:szCs w:val="22"/>
              </w:rPr>
              <w:t xml:space="preserve">Year 1</w:t>
            </w:r>
          </w:p>
        </w:tc>
        <w:tc>
          <w:p>
            <w:r>
              <w:rPr>
                <w:sz w:val="22"/>
                <w:szCs w:val="22"/>
              </w:rPr>
              <w:t xml:space="preserve">Direct online marketing</w:t>
            </w:r>
          </w:p>
        </w:tc>
      </w:tr>
      <w:tr>
        <w:tc>
          <w:p>
            <w:r>
              <w:rPr>
                <w:sz w:val="22"/>
                <w:szCs w:val="22"/>
              </w:rPr>
              <w:t xml:space="preserve">Phase 2</w:t>
            </w:r>
          </w:p>
        </w:tc>
        <w:tc>
          <w:p>
            <w:r>
              <w:rPr>
                <w:sz w:val="22"/>
                <w:szCs w:val="22"/>
              </w:rPr>
              <w:t xml:space="preserve">India, Nigeria, Pakistan</w:t>
            </w:r>
          </w:p>
        </w:tc>
        <w:tc>
          <w:p>
            <w:r>
              <w:rPr>
                <w:sz w:val="22"/>
                <w:szCs w:val="22"/>
              </w:rPr>
              <w:t xml:space="preserve">Year 2</w:t>
            </w:r>
          </w:p>
        </w:tc>
        <w:tc>
          <w:p>
            <w:r>
              <w:rPr>
                <w:sz w:val="22"/>
                <w:szCs w:val="22"/>
              </w:rPr>
              <w:t xml:space="preserve">Local partnerships, content</w:t>
            </w:r>
          </w:p>
        </w:tc>
      </w:tr>
      <w:tr>
        <w:tc>
          <w:p>
            <w:r>
              <w:rPr>
                <w:sz w:val="22"/>
                <w:szCs w:val="22"/>
              </w:rPr>
              <w:t xml:space="preserve">Phase 3</w:t>
            </w:r>
          </w:p>
        </w:tc>
        <w:tc>
          <w:p>
            <w:r>
              <w:rPr>
                <w:sz w:val="22"/>
                <w:szCs w:val="22"/>
              </w:rPr>
              <w:t xml:space="preserve">USA, Middle East, SE Asia</w:t>
            </w:r>
          </w:p>
        </w:tc>
        <w:tc>
          <w:p>
            <w:r>
              <w:rPr>
                <w:sz w:val="22"/>
                <w:szCs w:val="22"/>
              </w:rPr>
              <w:t xml:space="preserve">Year 2-3</w:t>
            </w:r>
          </w:p>
        </w:tc>
        <w:tc>
          <w:p>
            <w:r>
              <w:rPr>
                <w:sz w:val="22"/>
                <w:szCs w:val="22"/>
              </w:rPr>
              <w:t xml:space="preserve">Multi-language support</w:t>
            </w:r>
          </w:p>
        </w:tc>
      </w:tr>
      <w:tr>
        <w:tc>
          <w:p>
            <w:r>
              <w:rPr>
                <w:sz w:val="22"/>
                <w:szCs w:val="22"/>
              </w:rPr>
              <w:t xml:space="preserve">Phase 4</w:t>
            </w:r>
          </w:p>
        </w:tc>
        <w:tc>
          <w:p>
            <w:r>
              <w:rPr>
                <w:sz w:val="22"/>
                <w:szCs w:val="22"/>
              </w:rPr>
              <w:t xml:space="preserve">Europe, Australia, Canada</w:t>
            </w:r>
          </w:p>
        </w:tc>
        <w:tc>
          <w:p>
            <w:r>
              <w:rPr>
                <w:sz w:val="22"/>
                <w:szCs w:val="22"/>
              </w:rPr>
              <w:t xml:space="preserve">Year 3+</w:t>
            </w:r>
          </w:p>
        </w:tc>
        <w:tc>
          <w:p>
            <w:r>
              <w:rPr>
                <w:sz w:val="22"/>
                <w:szCs w:val="22"/>
              </w:rPr>
              <w:t xml:space="preserve">Regional platforms</w:t>
            </w:r>
          </w:p>
        </w:tc>
      </w:tr>
    </w:tbl>
    <w:p>
      <w:pPr>
        <w:spacing w:after="120"/>
      </w:pPr>
      <w:r>
        <w:rPr>
          <w:b w:val="false"/>
          <w:bCs w:val="false"/>
          <w:sz w:val="24"/>
          <w:szCs w:val="24"/>
        </w:rPr>
        <w:t xml:space="preserve"/>
      </w:r>
    </w:p>
    <w:p>
      <w:pPr>
        <w:spacing w:before="300" w:after="150"/>
      </w:pPr>
      <w:r>
        <w:rPr>
          <w:b/>
          <w:bCs/>
          <w:color w:val="2c5282"/>
          <w:sz w:val="28"/>
          <w:szCs w:val="28"/>
        </w:rPr>
        <w:t xml:space="preserve">14.6 Scalability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Scalability Dimension</w:t>
            </w:r>
          </w:p>
        </w:tc>
        <w:tc>
          <w:tcPr>
            <w:shd w:fill="1a365d"/>
          </w:tcPr>
          <w:p>
            <w:r>
              <w:rPr>
                <w:b/>
                <w:bCs/>
                <w:color w:val="ffffff"/>
                <w:sz w:val="22"/>
                <w:szCs w:val="22"/>
              </w:rPr>
              <w:t xml:space="preserve">Score</w:t>
            </w:r>
          </w:p>
        </w:tc>
        <w:tc>
          <w:tcPr>
            <w:shd w:fill="1a365d"/>
          </w:tcPr>
          <w:p>
            <w:r>
              <w:rPr>
                <w:b/>
                <w:bCs/>
                <w:color w:val="ffffff"/>
                <w:sz w:val="22"/>
                <w:szCs w:val="22"/>
              </w:rPr>
              <w:t xml:space="preserve">Evidence</w:t>
            </w:r>
          </w:p>
        </w:tc>
      </w:tr>
      <w:tr>
        <w:tc>
          <w:p>
            <w:r>
              <w:rPr>
                <w:sz w:val="22"/>
                <w:szCs w:val="22"/>
              </w:rPr>
              <w:t xml:space="preserve">Technology Scalability</w:t>
            </w:r>
          </w:p>
        </w:tc>
        <w:tc>
          <w:p>
            <w:r>
              <w:rPr>
                <w:sz w:val="22"/>
                <w:szCs w:val="22"/>
              </w:rPr>
              <w:t xml:space="preserve">95/100</w:t>
            </w:r>
          </w:p>
        </w:tc>
        <w:tc>
          <w:p>
            <w:r>
              <w:rPr>
                <w:sz w:val="22"/>
                <w:szCs w:val="22"/>
              </w:rPr>
              <w:t xml:space="preserve">Cloud infrastructure, auto-scaling</w:t>
            </w:r>
          </w:p>
        </w:tc>
      </w:tr>
      <w:tr>
        <w:tc>
          <w:p>
            <w:r>
              <w:rPr>
                <w:sz w:val="22"/>
                <w:szCs w:val="22"/>
              </w:rPr>
              <w:t xml:space="preserve">Business Model Scalability</w:t>
            </w:r>
          </w:p>
        </w:tc>
        <w:tc>
          <w:p>
            <w:r>
              <w:rPr>
                <w:sz w:val="22"/>
                <w:szCs w:val="22"/>
              </w:rPr>
              <w:t xml:space="preserve">93/100</w:t>
            </w:r>
          </w:p>
        </w:tc>
        <w:tc>
          <w:p>
            <w:r>
              <w:rPr>
                <w:sz w:val="22"/>
                <w:szCs w:val="22"/>
              </w:rPr>
              <w:t xml:space="preserve">SaaS model, zero marginal cost</w:t>
            </w:r>
          </w:p>
        </w:tc>
      </w:tr>
      <w:tr>
        <w:tc>
          <w:p>
            <w:r>
              <w:rPr>
                <w:sz w:val="22"/>
                <w:szCs w:val="22"/>
              </w:rPr>
              <w:t xml:space="preserve">Market Expansion Potential</w:t>
            </w:r>
          </w:p>
        </w:tc>
        <w:tc>
          <w:p>
            <w:r>
              <w:rPr>
                <w:sz w:val="22"/>
                <w:szCs w:val="22"/>
              </w:rPr>
              <w:t xml:space="preserve">92/100</w:t>
            </w:r>
          </w:p>
        </w:tc>
        <w:tc>
          <w:p>
            <w:r>
              <w:rPr>
                <w:sz w:val="22"/>
                <w:szCs w:val="22"/>
              </w:rPr>
              <w:t xml:space="preserve">Multiple visa categories, global reach</w:t>
            </w:r>
          </w:p>
        </w:tc>
      </w:tr>
      <w:tr>
        <w:tc>
          <w:p>
            <w:r>
              <w:rPr>
                <w:sz w:val="22"/>
                <w:szCs w:val="22"/>
              </w:rPr>
              <w:t xml:space="preserve">Team Scalability</w:t>
            </w:r>
          </w:p>
        </w:tc>
        <w:tc>
          <w:p>
            <w:r>
              <w:rPr>
                <w:sz w:val="22"/>
                <w:szCs w:val="22"/>
              </w:rPr>
              <w:t xml:space="preserve">90/100</w:t>
            </w:r>
          </w:p>
        </w:tc>
        <w:tc>
          <w:p>
            <w:r>
              <w:rPr>
                <w:sz w:val="22"/>
                <w:szCs w:val="22"/>
              </w:rPr>
              <w:t xml:space="preserve">Clear hiring plan, UK job creation</w:t>
            </w:r>
          </w:p>
        </w:tc>
      </w:tr>
      <w:tr>
        <w:tc>
          <w:p>
            <w:r>
              <w:rPr>
                <w:sz w:val="22"/>
                <w:szCs w:val="22"/>
              </w:rPr>
              <w:t xml:space="preserve">OVERALL SCALABILITY SCORE</w:t>
            </w:r>
          </w:p>
        </w:tc>
        <w:tc>
          <w:p>
            <w:r>
              <w:rPr>
                <w:sz w:val="22"/>
                <w:szCs w:val="22"/>
              </w:rPr>
              <w:t xml:space="preserve">93/100</w:t>
            </w:r>
          </w:p>
        </w:tc>
        <w:tc>
          <w:p>
            <w:r>
              <w:rPr>
                <w:sz w:val="22"/>
                <w:szCs w:val="22"/>
              </w:rPr>
              <w:t xml:space="preserve">Exceeds endorsement requirements</w:t>
            </w:r>
          </w:p>
        </w:tc>
      </w:tr>
    </w:tbl>
    <w:p>
      <w:r>
        <w:br w:type="page"/>
      </w:r>
    </w:p>
    <w:p>
      <w:pPr>
        <w:pStyle w:val="Heading1"/>
        <w:spacing w:before="400" w:after="200"/>
      </w:pPr>
      <w:r>
        <w:t xml:space="preserve">15. GROWTH STRATEGY &amp; MILESTONES</w:t>
      </w:r>
    </w:p>
    <w:p>
      <w:pPr>
        <w:spacing w:before="300" w:after="150"/>
      </w:pPr>
      <w:r>
        <w:rPr>
          <w:b/>
          <w:bCs/>
          <w:color w:val="2c5282"/>
          <w:sz w:val="28"/>
          <w:szCs w:val="28"/>
        </w:rPr>
        <w:t xml:space="preserve">15.1 Growth Phases</w:t>
      </w:r>
    </w:p>
    <w:p>
      <w:pPr>
        <w:spacing w:after="120"/>
      </w:pPr>
      <w:r>
        <w:rPr>
          <w:b/>
          <w:bCs/>
          <w:sz w:val="24"/>
          <w:szCs w:val="24"/>
        </w:rPr>
        <w:t xml:space="preserve">PHASE 1: UK MARKET DOMINANCE (Year 1-2)</w:t>
      </w:r>
    </w:p>
    <w:p>
      <w:pPr>
        <w:pStyle w:val="ListParagraph"/>
        <w:numPr>
          <w:ilvl w:val="0"/>
          <w:numId w:val="1"/>
        </w:numPr>
        <w:spacing w:after="80"/>
      </w:pPr>
      <w:r>
        <w:rPr>
          <w:sz w:val="24"/>
          <w:szCs w:val="24"/>
        </w:rPr>
        <w:t xml:space="preserve">Establish as the leading Innovator Founder Visa platform in the UK</w:t>
      </w:r>
    </w:p>
    <w:p>
      <w:pPr>
        <w:pStyle w:val="ListParagraph"/>
        <w:numPr>
          <w:ilvl w:val="0"/>
          <w:numId w:val="1"/>
        </w:numPr>
        <w:spacing w:after="80"/>
      </w:pPr>
      <w:r>
        <w:rPr>
          <w:sz w:val="24"/>
          <w:szCs w:val="24"/>
        </w:rPr>
        <w:t xml:space="preserve">Achieve 20% market share of online visa preparation tools</w:t>
      </w:r>
    </w:p>
    <w:p>
      <w:pPr>
        <w:pStyle w:val="ListParagraph"/>
        <w:numPr>
          <w:ilvl w:val="0"/>
          <w:numId w:val="1"/>
        </w:numPr>
        <w:spacing w:after="80"/>
      </w:pPr>
      <w:r>
        <w:rPr>
          <w:sz w:val="24"/>
          <w:szCs w:val="24"/>
        </w:rPr>
        <w:t xml:space="preserve">Build brand recognition through content marketing and SEO</w:t>
      </w:r>
    </w:p>
    <w:p>
      <w:pPr>
        <w:pStyle w:val="ListParagraph"/>
        <w:numPr>
          <w:ilvl w:val="0"/>
          <w:numId w:val="1"/>
        </w:numPr>
        <w:spacing w:after="80"/>
      </w:pPr>
      <w:r>
        <w:rPr>
          <w:sz w:val="24"/>
          <w:szCs w:val="24"/>
        </w:rPr>
        <w:t xml:space="preserve">Develop partnerships with universities, accelerators, and co-working spaces</w:t>
      </w:r>
    </w:p>
    <w:p>
      <w:pPr>
        <w:pStyle w:val="ListParagraph"/>
        <w:numPr>
          <w:ilvl w:val="0"/>
          <w:numId w:val="1"/>
        </w:numPr>
        <w:spacing w:after="80"/>
      </w:pPr>
      <w:r>
        <w:rPr>
          <w:sz w:val="24"/>
          <w:szCs w:val="24"/>
        </w:rPr>
        <w:t xml:space="preserve">Target: 5,000+ total users, 500+ paying customers</w:t>
      </w:r>
    </w:p>
    <w:p>
      <w:pPr>
        <w:spacing w:after="120"/>
      </w:pPr>
      <w:r>
        <w:rPr>
          <w:b w:val="false"/>
          <w:bCs w:val="false"/>
          <w:sz w:val="24"/>
          <w:szCs w:val="24"/>
        </w:rPr>
        <w:t xml:space="preserve"/>
      </w:r>
    </w:p>
    <w:p>
      <w:pPr>
        <w:spacing w:after="120"/>
      </w:pPr>
      <w:r>
        <w:rPr>
          <w:b/>
          <w:bCs/>
          <w:sz w:val="24"/>
          <w:szCs w:val="24"/>
        </w:rPr>
        <w:t xml:space="preserve">PHASE 2: VISA CATEGORY EXPANSION (Year 2-3)</w:t>
      </w:r>
    </w:p>
    <w:p>
      <w:pPr>
        <w:pStyle w:val="ListParagraph"/>
        <w:numPr>
          <w:ilvl w:val="0"/>
          <w:numId w:val="1"/>
        </w:numPr>
        <w:spacing w:after="80"/>
      </w:pPr>
      <w:r>
        <w:rPr>
          <w:sz w:val="24"/>
          <w:szCs w:val="24"/>
        </w:rPr>
        <w:t xml:space="preserve">Add Skilled Worker Visa tools and guidance</w:t>
      </w:r>
    </w:p>
    <w:p>
      <w:pPr>
        <w:pStyle w:val="ListParagraph"/>
        <w:numPr>
          <w:ilvl w:val="0"/>
          <w:numId w:val="1"/>
        </w:numPr>
        <w:spacing w:after="80"/>
      </w:pPr>
      <w:r>
        <w:rPr>
          <w:sz w:val="24"/>
          <w:szCs w:val="24"/>
        </w:rPr>
        <w:t xml:space="preserve">Launch Global Talent Visa preparation module</w:t>
      </w:r>
    </w:p>
    <w:p>
      <w:pPr>
        <w:pStyle w:val="ListParagraph"/>
        <w:numPr>
          <w:ilvl w:val="0"/>
          <w:numId w:val="1"/>
        </w:numPr>
        <w:spacing w:after="80"/>
      </w:pPr>
      <w:r>
        <w:rPr>
          <w:sz w:val="24"/>
          <w:szCs w:val="24"/>
        </w:rPr>
        <w:t xml:space="preserve">Develop Scale-Up Visa support features</w:t>
      </w:r>
    </w:p>
    <w:p>
      <w:pPr>
        <w:pStyle w:val="ListParagraph"/>
        <w:numPr>
          <w:ilvl w:val="0"/>
          <w:numId w:val="1"/>
        </w:numPr>
        <w:spacing w:after="80"/>
      </w:pPr>
      <w:r>
        <w:rPr>
          <w:sz w:val="24"/>
          <w:szCs w:val="24"/>
        </w:rPr>
        <w:t xml:space="preserve">Expand tool library to 200+ specialized tools</w:t>
      </w:r>
    </w:p>
    <w:p>
      <w:pPr>
        <w:pStyle w:val="ListParagraph"/>
        <w:numPr>
          <w:ilvl w:val="0"/>
          <w:numId w:val="1"/>
        </w:numPr>
        <w:spacing w:after="80"/>
      </w:pPr>
      <w:r>
        <w:rPr>
          <w:sz w:val="24"/>
          <w:szCs w:val="24"/>
        </w:rPr>
        <w:t xml:space="preserve">Target: 20,000+ total users across all visa categories</w:t>
      </w:r>
    </w:p>
    <w:p>
      <w:pPr>
        <w:spacing w:after="120"/>
      </w:pPr>
      <w:r>
        <w:rPr>
          <w:b w:val="false"/>
          <w:bCs w:val="false"/>
          <w:sz w:val="24"/>
          <w:szCs w:val="24"/>
        </w:rPr>
        <w:t xml:space="preserve"/>
      </w:r>
    </w:p>
    <w:p>
      <w:pPr>
        <w:spacing w:after="120"/>
      </w:pPr>
      <w:r>
        <w:rPr>
          <w:b/>
          <w:bCs/>
          <w:sz w:val="24"/>
          <w:szCs w:val="24"/>
        </w:rPr>
        <w:t xml:space="preserve">PHASE 3: GEOGRAPHIC EXPANSION (Year 3+)</w:t>
      </w:r>
    </w:p>
    <w:p>
      <w:pPr>
        <w:pStyle w:val="ListParagraph"/>
        <w:numPr>
          <w:ilvl w:val="0"/>
          <w:numId w:val="1"/>
        </w:numPr>
        <w:spacing w:after="80"/>
      </w:pPr>
      <w:r>
        <w:rPr>
          <w:sz w:val="24"/>
          <w:szCs w:val="24"/>
        </w:rPr>
        <w:t xml:space="preserve">Launch localized platforms for India, Nigeria, Pakistan</w:t>
      </w:r>
    </w:p>
    <w:p>
      <w:pPr>
        <w:pStyle w:val="ListParagraph"/>
        <w:numPr>
          <w:ilvl w:val="0"/>
          <w:numId w:val="1"/>
        </w:numPr>
        <w:spacing w:after="80"/>
      </w:pPr>
      <w:r>
        <w:rPr>
          <w:sz w:val="24"/>
          <w:szCs w:val="24"/>
        </w:rPr>
        <w:t xml:space="preserve">Implement multi-language support (Hindi, Arabic, Chinese)</w:t>
      </w:r>
    </w:p>
    <w:p>
      <w:pPr>
        <w:pStyle w:val="ListParagraph"/>
        <w:numPr>
          <w:ilvl w:val="0"/>
          <w:numId w:val="1"/>
        </w:numPr>
        <w:spacing w:after="80"/>
      </w:pPr>
      <w:r>
        <w:rPr>
          <w:sz w:val="24"/>
          <w:szCs w:val="24"/>
        </w:rPr>
        <w:t xml:space="preserve">Establish regional partnerships and marketing presence</w:t>
      </w:r>
    </w:p>
    <w:p>
      <w:pPr>
        <w:pStyle w:val="ListParagraph"/>
        <w:numPr>
          <w:ilvl w:val="0"/>
          <w:numId w:val="1"/>
        </w:numPr>
        <w:spacing w:after="80"/>
      </w:pPr>
      <w:r>
        <w:rPr>
          <w:sz w:val="24"/>
          <w:szCs w:val="24"/>
        </w:rPr>
        <w:t xml:space="preserve">Create local content addressing market-specific needs</w:t>
      </w:r>
    </w:p>
    <w:p>
      <w:pPr>
        <w:pStyle w:val="ListParagraph"/>
        <w:numPr>
          <w:ilvl w:val="0"/>
          <w:numId w:val="1"/>
        </w:numPr>
        <w:spacing w:after="80"/>
      </w:pPr>
      <w:r>
        <w:rPr>
          <w:sz w:val="24"/>
          <w:szCs w:val="24"/>
        </w:rPr>
        <w:t xml:space="preserve">Target: 50,000+ users from 25+ countries</w:t>
      </w:r>
    </w:p>
    <w:p>
      <w:pPr>
        <w:spacing w:after="120"/>
      </w:pPr>
      <w:r>
        <w:rPr>
          <w:b w:val="false"/>
          <w:bCs w:val="false"/>
          <w:sz w:val="24"/>
          <w:szCs w:val="24"/>
        </w:rPr>
        <w:t xml:space="preserve"/>
      </w:r>
    </w:p>
    <w:p>
      <w:pPr>
        <w:spacing w:after="120"/>
      </w:pPr>
      <w:r>
        <w:rPr>
          <w:b/>
          <w:bCs/>
          <w:sz w:val="24"/>
          <w:szCs w:val="24"/>
        </w:rPr>
        <w:t xml:space="preserve">PHASE 4: ENTERPRISE &amp; B2B (Year 3+)</w:t>
      </w:r>
    </w:p>
    <w:p>
      <w:pPr>
        <w:pStyle w:val="ListParagraph"/>
        <w:numPr>
          <w:ilvl w:val="0"/>
          <w:numId w:val="1"/>
        </w:numPr>
        <w:spacing w:after="80"/>
      </w:pPr>
      <w:r>
        <w:rPr>
          <w:sz w:val="24"/>
          <w:szCs w:val="24"/>
        </w:rPr>
        <w:t xml:space="preserve">White-label solutions for immigration law firms</w:t>
      </w:r>
    </w:p>
    <w:p>
      <w:pPr>
        <w:pStyle w:val="ListParagraph"/>
        <w:numPr>
          <w:ilvl w:val="0"/>
          <w:numId w:val="1"/>
        </w:numPr>
        <w:spacing w:after="80"/>
      </w:pPr>
      <w:r>
        <w:rPr>
          <w:sz w:val="24"/>
          <w:szCs w:val="24"/>
        </w:rPr>
        <w:t xml:space="preserve">University licensing programs for student services</w:t>
      </w:r>
    </w:p>
    <w:p>
      <w:pPr>
        <w:pStyle w:val="ListParagraph"/>
        <w:numPr>
          <w:ilvl w:val="0"/>
          <w:numId w:val="1"/>
        </w:numPr>
        <w:spacing w:after="80"/>
      </w:pPr>
      <w:r>
        <w:rPr>
          <w:sz w:val="24"/>
          <w:szCs w:val="24"/>
        </w:rPr>
        <w:t xml:space="preserve">Corporate immigration department solutions</w:t>
      </w:r>
    </w:p>
    <w:p>
      <w:pPr>
        <w:pStyle w:val="ListParagraph"/>
        <w:numPr>
          <w:ilvl w:val="0"/>
          <w:numId w:val="1"/>
        </w:numPr>
        <w:spacing w:after="80"/>
      </w:pPr>
      <w:r>
        <w:rPr>
          <w:sz w:val="24"/>
          <w:szCs w:val="24"/>
        </w:rPr>
        <w:t xml:space="preserve">API access for integration partners</w:t>
      </w:r>
    </w:p>
    <w:p>
      <w:pPr>
        <w:pStyle w:val="ListParagraph"/>
        <w:numPr>
          <w:ilvl w:val="0"/>
          <w:numId w:val="1"/>
        </w:numPr>
        <w:spacing w:after="80"/>
      </w:pPr>
      <w:r>
        <w:rPr>
          <w:sz w:val="24"/>
          <w:szCs w:val="24"/>
        </w:rPr>
        <w:t xml:space="preserve">Target: 10+ enterprise clients generating £50K+ annually</w:t>
      </w:r>
    </w:p>
    <w:p>
      <w:r>
        <w:br w:type="page"/>
      </w:r>
    </w:p>
    <w:p>
      <w:pPr>
        <w:spacing w:before="300" w:after="150"/>
      </w:pPr>
      <w:r>
        <w:rPr>
          <w:b/>
          <w:bCs/>
          <w:color w:val="2c5282"/>
          <w:sz w:val="28"/>
          <w:szCs w:val="28"/>
        </w:rPr>
        <w:t xml:space="preserve">15.2 Key Milestones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Milestone</w:t>
            </w:r>
          </w:p>
        </w:tc>
        <w:tc>
          <w:tcPr>
            <w:shd w:fill="1a365d"/>
          </w:tcPr>
          <w:p>
            <w:r>
              <w:rPr>
                <w:b/>
                <w:bCs/>
                <w:color w:val="ffffff"/>
                <w:sz w:val="22"/>
                <w:szCs w:val="22"/>
              </w:rPr>
              <w:t xml:space="preserve">Target Date</w:t>
            </w:r>
          </w:p>
        </w:tc>
        <w:tc>
          <w:tcPr>
            <w:shd w:fill="1a365d"/>
          </w:tcPr>
          <w:p>
            <w:r>
              <w:rPr>
                <w:b/>
                <w:bCs/>
                <w:color w:val="ffffff"/>
                <w:sz w:val="22"/>
                <w:szCs w:val="22"/>
              </w:rPr>
              <w:t xml:space="preserve">Success Criteria</w:t>
            </w:r>
          </w:p>
        </w:tc>
      </w:tr>
      <w:tr>
        <w:tc>
          <w:p>
            <w:r>
              <w:rPr>
                <w:sz w:val="22"/>
                <w:szCs w:val="22"/>
              </w:rPr>
              <w:t xml:space="preserve">Platform Launch</w:t>
            </w:r>
          </w:p>
        </w:tc>
        <w:tc>
          <w:p>
            <w:r>
              <w:rPr>
                <w:sz w:val="22"/>
                <w:szCs w:val="22"/>
              </w:rPr>
              <w:t xml:space="preserve">Achieved</w:t>
            </w:r>
          </w:p>
        </w:tc>
        <w:tc>
          <w:p>
            <w:r>
              <w:rPr>
                <w:sz w:val="22"/>
                <w:szCs w:val="22"/>
              </w:rPr>
              <w:t xml:space="preserve">Live platform with core features</w:t>
            </w:r>
          </w:p>
        </w:tc>
      </w:tr>
      <w:tr>
        <w:tc>
          <w:p>
            <w:r>
              <w:rPr>
                <w:sz w:val="22"/>
                <w:szCs w:val="22"/>
              </w:rPr>
              <w:t xml:space="preserve">First 100 Users</w:t>
            </w:r>
          </w:p>
        </w:tc>
        <w:tc>
          <w:p>
            <w:r>
              <w:rPr>
                <w:sz w:val="22"/>
                <w:szCs w:val="22"/>
              </w:rPr>
              <w:t xml:space="preserve">Month 2</w:t>
            </w:r>
          </w:p>
        </w:tc>
        <w:tc>
          <w:p>
            <w:r>
              <w:rPr>
                <w:sz w:val="22"/>
                <w:szCs w:val="22"/>
              </w:rPr>
              <w:t xml:space="preserve">100 registered users</w:t>
            </w:r>
          </w:p>
        </w:tc>
      </w:tr>
      <w:tr>
        <w:tc>
          <w:p>
            <w:r>
              <w:rPr>
                <w:sz w:val="22"/>
                <w:szCs w:val="22"/>
              </w:rPr>
              <w:t xml:space="preserve">First 50 Paying Customers</w:t>
            </w:r>
          </w:p>
        </w:tc>
        <w:tc>
          <w:p>
            <w:r>
              <w:rPr>
                <w:sz w:val="22"/>
                <w:szCs w:val="22"/>
              </w:rPr>
              <w:t xml:space="preserve">Month 4</w:t>
            </w:r>
          </w:p>
        </w:tc>
        <w:tc>
          <w:p>
            <w:r>
              <w:rPr>
                <w:sz w:val="22"/>
                <w:szCs w:val="22"/>
              </w:rPr>
              <w:t xml:space="preserve">£2,500+ MRR</w:t>
            </w:r>
          </w:p>
        </w:tc>
      </w:tr>
      <w:tr>
        <w:tc>
          <w:p>
            <w:r>
              <w:rPr>
                <w:sz w:val="22"/>
                <w:szCs w:val="22"/>
              </w:rPr>
              <w:t xml:space="preserve">Break-even</w:t>
            </w:r>
          </w:p>
        </w:tc>
        <w:tc>
          <w:p>
            <w:r>
              <w:rPr>
                <w:sz w:val="22"/>
                <w:szCs w:val="22"/>
              </w:rPr>
              <w:t xml:space="preserve">Month 6</w:t>
            </w:r>
          </w:p>
        </w:tc>
        <w:tc>
          <w:p>
            <w:r>
              <w:rPr>
                <w:sz w:val="22"/>
                <w:szCs w:val="22"/>
              </w:rPr>
              <w:t xml:space="preserve">125+ paying customers, cash flow positive</w:t>
            </w:r>
          </w:p>
        </w:tc>
      </w:tr>
      <w:tr>
        <w:tc>
          <w:p>
            <w:r>
              <w:rPr>
                <w:sz w:val="22"/>
                <w:szCs w:val="22"/>
              </w:rPr>
              <w:t xml:space="preserve">1,000 Total Users</w:t>
            </w:r>
          </w:p>
        </w:tc>
        <w:tc>
          <w:p>
            <w:r>
              <w:rPr>
                <w:sz w:val="22"/>
                <w:szCs w:val="22"/>
              </w:rPr>
              <w:t xml:space="preserve">Month 8</w:t>
            </w:r>
          </w:p>
        </w:tc>
        <w:tc>
          <w:p>
            <w:r>
              <w:rPr>
                <w:sz w:val="22"/>
                <w:szCs w:val="22"/>
              </w:rPr>
              <w:t xml:space="preserve">Growing community</w:t>
            </w:r>
          </w:p>
        </w:tc>
      </w:tr>
      <w:tr>
        <w:tc>
          <w:p>
            <w:r>
              <w:rPr>
                <w:sz w:val="22"/>
                <w:szCs w:val="22"/>
              </w:rPr>
              <w:t xml:space="preserve">First UK Hire</w:t>
            </w:r>
          </w:p>
        </w:tc>
        <w:tc>
          <w:p>
            <w:r>
              <w:rPr>
                <w:sz w:val="22"/>
                <w:szCs w:val="22"/>
              </w:rPr>
              <w:t xml:space="preserve">Month 5</w:t>
            </w:r>
          </w:p>
        </w:tc>
        <w:tc>
          <w:p>
            <w:r>
              <w:rPr>
                <w:sz w:val="22"/>
                <w:szCs w:val="22"/>
              </w:rPr>
              <w:t xml:space="preserve">Customer Success Manager onboarded</w:t>
            </w:r>
          </w:p>
        </w:tc>
      </w:tr>
      <w:tr>
        <w:tc>
          <w:p>
            <w:r>
              <w:rPr>
                <w:sz w:val="22"/>
                <w:szCs w:val="22"/>
              </w:rPr>
              <w:t xml:space="preserve">Second UK Hire</w:t>
            </w:r>
          </w:p>
        </w:tc>
        <w:tc>
          <w:p>
            <w:r>
              <w:rPr>
                <w:sz w:val="22"/>
                <w:szCs w:val="22"/>
              </w:rPr>
              <w:t xml:space="preserve">Month 8</w:t>
            </w:r>
          </w:p>
        </w:tc>
        <w:tc>
          <w:p>
            <w:r>
              <w:rPr>
                <w:sz w:val="22"/>
                <w:szCs w:val="22"/>
              </w:rPr>
              <w:t xml:space="preserve">Marketing Specialist onboarded</w:t>
            </w:r>
          </w:p>
        </w:tc>
      </w:tr>
      <w:tr>
        <w:tc>
          <w:p>
            <w:r>
              <w:rPr>
                <w:sz w:val="22"/>
                <w:szCs w:val="22"/>
              </w:rPr>
              <w:t xml:space="preserve">5,000 Total Users</w:t>
            </w:r>
          </w:p>
        </w:tc>
        <w:tc>
          <w:p>
            <w:r>
              <w:rPr>
                <w:sz w:val="22"/>
                <w:szCs w:val="22"/>
              </w:rPr>
              <w:t xml:space="preserve">Month 12</w:t>
            </w:r>
          </w:p>
        </w:tc>
        <w:tc>
          <w:p>
            <w:r>
              <w:rPr>
                <w:sz w:val="22"/>
                <w:szCs w:val="22"/>
              </w:rPr>
              <w:t xml:space="preserve">Year 1 target achieved</w:t>
            </w:r>
          </w:p>
        </w:tc>
      </w:tr>
      <w:tr>
        <w:tc>
          <w:p>
            <w:r>
              <w:rPr>
                <w:sz w:val="22"/>
                <w:szCs w:val="22"/>
              </w:rPr>
              <w:t xml:space="preserve">£180,000 Revenue</w:t>
            </w:r>
          </w:p>
        </w:tc>
        <w:tc>
          <w:p>
            <w:r>
              <w:rPr>
                <w:sz w:val="22"/>
                <w:szCs w:val="22"/>
              </w:rPr>
              <w:t xml:space="preserve">Month 12</w:t>
            </w:r>
          </w:p>
        </w:tc>
        <w:tc>
          <w:p>
            <w:r>
              <w:rPr>
                <w:sz w:val="22"/>
                <w:szCs w:val="22"/>
              </w:rPr>
              <w:t xml:space="preserve">Year 1 revenue target</w:t>
            </w:r>
          </w:p>
        </w:tc>
      </w:tr>
      <w:tr>
        <w:tc>
          <w:p>
            <w:r>
              <w:rPr>
                <w:sz w:val="22"/>
                <w:szCs w:val="22"/>
              </w:rPr>
              <w:t xml:space="preserve">Seed Investment</w:t>
            </w:r>
          </w:p>
        </w:tc>
        <w:tc>
          <w:p>
            <w:r>
              <w:rPr>
                <w:sz w:val="22"/>
                <w:szCs w:val="22"/>
              </w:rPr>
              <w:t xml:space="preserve">Month 12-18</w:t>
            </w:r>
          </w:p>
        </w:tc>
        <w:tc>
          <w:p>
            <w:r>
              <w:rPr>
                <w:sz w:val="22"/>
                <w:szCs w:val="22"/>
              </w:rPr>
              <w:t xml:space="preserve">£50-100K raised</w:t>
            </w:r>
          </w:p>
        </w:tc>
      </w:tr>
      <w:tr>
        <w:tc>
          <w:p>
            <w:r>
              <w:rPr>
                <w:sz w:val="22"/>
                <w:szCs w:val="22"/>
              </w:rPr>
              <w:t xml:space="preserve">20,000 Total Users</w:t>
            </w:r>
          </w:p>
        </w:tc>
        <w:tc>
          <w:p>
            <w:r>
              <w:rPr>
                <w:sz w:val="22"/>
                <w:szCs w:val="22"/>
              </w:rPr>
              <w:t xml:space="preserve">Month 24</w:t>
            </w:r>
          </w:p>
        </w:tc>
        <w:tc>
          <w:p>
            <w:r>
              <w:rPr>
                <w:sz w:val="22"/>
                <w:szCs w:val="22"/>
              </w:rPr>
              <w:t xml:space="preserve">Year 2 target achieved</w:t>
            </w:r>
          </w:p>
        </w:tc>
      </w:tr>
      <w:tr>
        <w:tc>
          <w:p>
            <w:r>
              <w:rPr>
                <w:sz w:val="22"/>
                <w:szCs w:val="22"/>
              </w:rPr>
              <w:t xml:space="preserve">12 UK Employees</w:t>
            </w:r>
          </w:p>
        </w:tc>
        <w:tc>
          <w:p>
            <w:r>
              <w:rPr>
                <w:sz w:val="22"/>
                <w:szCs w:val="22"/>
              </w:rPr>
              <w:t xml:space="preserve">Month 36</w:t>
            </w:r>
          </w:p>
        </w:tc>
        <w:tc>
          <w:p>
            <w:r>
              <w:rPr>
                <w:sz w:val="22"/>
                <w:szCs w:val="22"/>
              </w:rPr>
              <w:t xml:space="preserve">Full team hired</w:t>
            </w:r>
          </w:p>
        </w:tc>
      </w:tr>
    </w:tbl>
    <w:p>
      <w:r>
        <w:br w:type="page"/>
      </w:r>
    </w:p>
    <w:p>
      <w:pPr>
        <w:pStyle w:val="Heading1"/>
        <w:spacing w:before="400" w:after="200"/>
      </w:pPr>
      <w:r>
        <w:t xml:space="preserve">16. UK JOB CREATION PLAN</w:t>
      </w:r>
    </w:p>
    <w:p>
      <w:pPr>
        <w:spacing w:before="300" w:after="150"/>
      </w:pPr>
      <w:r>
        <w:rPr>
          <w:b/>
          <w:bCs/>
          <w:color w:val="2c5282"/>
          <w:sz w:val="28"/>
          <w:szCs w:val="28"/>
        </w:rPr>
        <w:t xml:space="preserve">16.1 Employment Commitment</w:t>
      </w:r>
    </w:p>
    <w:p>
      <w:pPr>
        <w:spacing w:after="200"/>
      </w:pPr>
      <w:r>
        <w:rPr>
          <w:sz w:val="24"/>
          <w:szCs w:val="24"/>
        </w:rPr>
        <w:t xml:space="preserve">UK Innovator Founder Visa Assistant is committed to creating meaningful UK employment opportunities. Our hiring plan is directly tied to revenue milestones, ensuring sustainable growth while maximizing our contribution to the UK labor market.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Year</w:t>
            </w:r>
          </w:p>
        </w:tc>
        <w:tc>
          <w:tcPr>
            <w:shd w:fill="1a365d"/>
          </w:tcPr>
          <w:p>
            <w:r>
              <w:rPr>
                <w:b/>
                <w:bCs/>
                <w:color w:val="ffffff"/>
                <w:sz w:val="22"/>
                <w:szCs w:val="22"/>
              </w:rPr>
              <w:t xml:space="preserve">New UK Hires</w:t>
            </w:r>
          </w:p>
        </w:tc>
        <w:tc>
          <w:tcPr>
            <w:shd w:fill="1a365d"/>
          </w:tcPr>
          <w:p>
            <w:r>
              <w:rPr>
                <w:b/>
                <w:bCs/>
                <w:color w:val="ffffff"/>
                <w:sz w:val="22"/>
                <w:szCs w:val="22"/>
              </w:rPr>
              <w:t xml:space="preserve">Cumulative UK Jobs</w:t>
            </w:r>
          </w:p>
        </w:tc>
        <w:tc>
          <w:tcPr>
            <w:shd w:fill="1a365d"/>
          </w:tcPr>
          <w:p>
            <w:r>
              <w:rPr>
                <w:b/>
                <w:bCs/>
                <w:color w:val="ffffff"/>
                <w:sz w:val="22"/>
                <w:szCs w:val="22"/>
              </w:rPr>
              <w:t xml:space="preserve">Total Payroll</w:t>
            </w:r>
          </w:p>
        </w:tc>
      </w:tr>
      <w:tr>
        <w:tc>
          <w:p>
            <w:r>
              <w:rPr>
                <w:sz w:val="22"/>
                <w:szCs w:val="22"/>
              </w:rPr>
              <w:t xml:space="preserve">Year 1</w:t>
            </w:r>
          </w:p>
        </w:tc>
        <w:tc>
          <w:p>
            <w:r>
              <w:rPr>
                <w:sz w:val="22"/>
                <w:szCs w:val="22"/>
              </w:rPr>
              <w:t xml:space="preserve">2</w:t>
            </w:r>
          </w:p>
        </w:tc>
        <w:tc>
          <w:p>
            <w:r>
              <w:rPr>
                <w:sz w:val="22"/>
                <w:szCs w:val="22"/>
              </w:rPr>
              <w:t xml:space="preserve">2</w:t>
            </w:r>
          </w:p>
        </w:tc>
        <w:tc>
          <w:p>
            <w:r>
              <w:rPr>
                <w:sz w:val="22"/>
                <w:szCs w:val="22"/>
              </w:rPr>
              <w:t xml:space="preserve">£67,000</w:t>
            </w:r>
          </w:p>
        </w:tc>
      </w:tr>
      <w:tr>
        <w:tc>
          <w:p>
            <w:r>
              <w:rPr>
                <w:sz w:val="22"/>
                <w:szCs w:val="22"/>
              </w:rPr>
              <w:t xml:space="preserve">Year 2</w:t>
            </w:r>
          </w:p>
        </w:tc>
        <w:tc>
          <w:p>
            <w:r>
              <w:rPr>
                <w:sz w:val="22"/>
                <w:szCs w:val="22"/>
              </w:rPr>
              <w:t xml:space="preserve">5</w:t>
            </w:r>
          </w:p>
        </w:tc>
        <w:tc>
          <w:p>
            <w:r>
              <w:rPr>
                <w:sz w:val="22"/>
                <w:szCs w:val="22"/>
              </w:rPr>
              <w:t xml:space="preserve">7</w:t>
            </w:r>
          </w:p>
        </w:tc>
        <w:tc>
          <w:p>
            <w:r>
              <w:rPr>
                <w:sz w:val="22"/>
                <w:szCs w:val="22"/>
              </w:rPr>
              <w:t xml:space="preserve">£225,000</w:t>
            </w:r>
          </w:p>
        </w:tc>
      </w:tr>
      <w:tr>
        <w:tc>
          <w:p>
            <w:r>
              <w:rPr>
                <w:sz w:val="22"/>
                <w:szCs w:val="22"/>
              </w:rPr>
              <w:t xml:space="preserve">Year 3</w:t>
            </w:r>
          </w:p>
        </w:tc>
        <w:tc>
          <w:p>
            <w:r>
              <w:rPr>
                <w:sz w:val="22"/>
                <w:szCs w:val="22"/>
              </w:rPr>
              <w:t xml:space="preserve">5</w:t>
            </w:r>
          </w:p>
        </w:tc>
        <w:tc>
          <w:p>
            <w:r>
              <w:rPr>
                <w:sz w:val="22"/>
                <w:szCs w:val="22"/>
              </w:rPr>
              <w:t xml:space="preserve">12</w:t>
            </w:r>
          </w:p>
        </w:tc>
        <w:tc>
          <w:p>
            <w:r>
              <w:rPr>
                <w:sz w:val="22"/>
                <w:szCs w:val="22"/>
              </w:rPr>
              <w:t xml:space="preserve">£380,000</w:t>
            </w:r>
          </w:p>
        </w:tc>
      </w:tr>
      <w:tr>
        <w:tc>
          <w:p>
            <w:r>
              <w:rPr>
                <w:sz w:val="22"/>
                <w:szCs w:val="22"/>
              </w:rPr>
              <w:t xml:space="preserve">TOTAL BY YEAR 3</w:t>
            </w:r>
          </w:p>
        </w:tc>
        <w:tc>
          <w:p>
            <w:r>
              <w:rPr>
                <w:sz w:val="22"/>
                <w:szCs w:val="22"/>
              </w:rPr>
              <w:t xml:space="preserve">-</w:t>
            </w:r>
          </w:p>
        </w:tc>
        <w:tc>
          <w:p>
            <w:r>
              <w:rPr>
                <w:sz w:val="22"/>
                <w:szCs w:val="22"/>
              </w:rPr>
              <w:t xml:space="preserve">12 UK JOBS</w:t>
            </w:r>
          </w:p>
        </w:tc>
        <w:tc>
          <w:p>
            <w:r>
              <w:rPr>
                <w:sz w:val="22"/>
                <w:szCs w:val="22"/>
              </w:rPr>
              <w:t xml:space="preserve">£380,000/year</w:t>
            </w:r>
          </w:p>
        </w:tc>
      </w:tr>
    </w:tbl>
    <w:p>
      <w:pPr>
        <w:spacing w:after="120"/>
      </w:pPr>
      <w:r>
        <w:rPr>
          <w:b w:val="false"/>
          <w:bCs w:val="false"/>
          <w:sz w:val="24"/>
          <w:szCs w:val="24"/>
        </w:rPr>
        <w:t xml:space="preserve"/>
      </w:r>
    </w:p>
    <w:p>
      <w:pPr>
        <w:spacing w:before="300" w:after="150"/>
      </w:pPr>
      <w:r>
        <w:rPr>
          <w:b/>
          <w:bCs/>
          <w:color w:val="2c5282"/>
          <w:sz w:val="28"/>
          <w:szCs w:val="28"/>
        </w:rPr>
        <w:t xml:space="preserve">16.2 Year 1 Hiring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Role</w:t>
            </w:r>
          </w:p>
        </w:tc>
        <w:tc>
          <w:tcPr>
            <w:shd w:fill="1a365d"/>
          </w:tcPr>
          <w:p>
            <w:r>
              <w:rPr>
                <w:b/>
                <w:bCs/>
                <w:color w:val="ffffff"/>
                <w:sz w:val="22"/>
                <w:szCs w:val="22"/>
              </w:rPr>
              <w:t xml:space="preserve">Timing</w:t>
            </w:r>
          </w:p>
        </w:tc>
        <w:tc>
          <w:tcPr>
            <w:shd w:fill="1a365d"/>
          </w:tcPr>
          <w:p>
            <w:r>
              <w:rPr>
                <w:b/>
                <w:bCs/>
                <w:color w:val="ffffff"/>
                <w:sz w:val="22"/>
                <w:szCs w:val="22"/>
              </w:rPr>
              <w:t xml:space="preserve">Salary</w:t>
            </w:r>
          </w:p>
        </w:tc>
        <w:tc>
          <w:tcPr>
            <w:shd w:fill="1a365d"/>
          </w:tcPr>
          <w:p>
            <w:r>
              <w:rPr>
                <w:b/>
                <w:bCs/>
                <w:color w:val="ffffff"/>
                <w:sz w:val="22"/>
                <w:szCs w:val="22"/>
              </w:rPr>
              <w:t xml:space="preserve">Key Responsibilities</w:t>
            </w:r>
          </w:p>
        </w:tc>
      </w:tr>
      <w:tr>
        <w:tc>
          <w:p>
            <w:r>
              <w:rPr>
                <w:sz w:val="22"/>
                <w:szCs w:val="22"/>
              </w:rPr>
              <w:t xml:space="preserve">Customer Success Manager</w:t>
            </w:r>
          </w:p>
        </w:tc>
        <w:tc>
          <w:p>
            <w:r>
              <w:rPr>
                <w:sz w:val="22"/>
                <w:szCs w:val="22"/>
              </w:rPr>
              <w:t xml:space="preserve">Month 5</w:t>
            </w:r>
          </w:p>
        </w:tc>
        <w:tc>
          <w:p>
            <w:r>
              <w:rPr>
                <w:sz w:val="22"/>
                <w:szCs w:val="22"/>
              </w:rPr>
              <w:t xml:space="preserve">£35,000</w:t>
            </w:r>
          </w:p>
        </w:tc>
        <w:tc>
          <w:p>
            <w:r>
              <w:rPr>
                <w:sz w:val="22"/>
                <w:szCs w:val="22"/>
              </w:rPr>
              <w:t xml:space="preserve">User onboarding, support, success metrics</w:t>
            </w:r>
          </w:p>
        </w:tc>
      </w:tr>
      <w:tr>
        <w:tc>
          <w:p>
            <w:r>
              <w:rPr>
                <w:sz w:val="22"/>
                <w:szCs w:val="22"/>
              </w:rPr>
              <w:t xml:space="preserve">Marketing Specialist</w:t>
            </w:r>
          </w:p>
        </w:tc>
        <w:tc>
          <w:p>
            <w:r>
              <w:rPr>
                <w:sz w:val="22"/>
                <w:szCs w:val="22"/>
              </w:rPr>
              <w:t xml:space="preserve">Month 8</w:t>
            </w:r>
          </w:p>
        </w:tc>
        <w:tc>
          <w:p>
            <w:r>
              <w:rPr>
                <w:sz w:val="22"/>
                <w:szCs w:val="22"/>
              </w:rPr>
              <w:t xml:space="preserve">£32,000</w:t>
            </w:r>
          </w:p>
        </w:tc>
        <w:tc>
          <w:p>
            <w:r>
              <w:rPr>
                <w:sz w:val="22"/>
                <w:szCs w:val="22"/>
              </w:rPr>
              <w:t xml:space="preserve">Content creation, SEO, social media</w:t>
            </w:r>
          </w:p>
        </w:tc>
      </w:tr>
    </w:tbl>
    <w:p>
      <w:pPr>
        <w:spacing w:after="120"/>
      </w:pPr>
      <w:r>
        <w:rPr>
          <w:b w:val="false"/>
          <w:bCs w:val="false"/>
          <w:sz w:val="24"/>
          <w:szCs w:val="24"/>
        </w:rPr>
        <w:t xml:space="preserve"/>
      </w:r>
    </w:p>
    <w:p>
      <w:pPr>
        <w:spacing w:before="300" w:after="150"/>
      </w:pPr>
      <w:r>
        <w:rPr>
          <w:b/>
          <w:bCs/>
          <w:color w:val="2c5282"/>
          <w:sz w:val="28"/>
          <w:szCs w:val="28"/>
        </w:rPr>
        <w:t xml:space="preserve">16.3 Year 2 Hiring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Role</w:t>
            </w:r>
          </w:p>
        </w:tc>
        <w:tc>
          <w:tcPr>
            <w:shd w:fill="1a365d"/>
          </w:tcPr>
          <w:p>
            <w:r>
              <w:rPr>
                <w:b/>
                <w:bCs/>
                <w:color w:val="ffffff"/>
                <w:sz w:val="22"/>
                <w:szCs w:val="22"/>
              </w:rPr>
              <w:t xml:space="preserve">Salary</w:t>
            </w:r>
          </w:p>
        </w:tc>
        <w:tc>
          <w:tcPr>
            <w:shd w:fill="1a365d"/>
          </w:tcPr>
          <w:p>
            <w:r>
              <w:rPr>
                <w:b/>
                <w:bCs/>
                <w:color w:val="ffffff"/>
                <w:sz w:val="22"/>
                <w:szCs w:val="22"/>
              </w:rPr>
              <w:t xml:space="preserve">Key Responsibilities</w:t>
            </w:r>
          </w:p>
        </w:tc>
      </w:tr>
      <w:tr>
        <w:tc>
          <w:p>
            <w:r>
              <w:rPr>
                <w:sz w:val="22"/>
                <w:szCs w:val="22"/>
              </w:rPr>
              <w:t xml:space="preserve">Senior Developer</w:t>
            </w:r>
          </w:p>
        </w:tc>
        <w:tc>
          <w:p>
            <w:r>
              <w:rPr>
                <w:sz w:val="22"/>
                <w:szCs w:val="22"/>
              </w:rPr>
              <w:t xml:space="preserve">£55,000</w:t>
            </w:r>
          </w:p>
        </w:tc>
        <w:tc>
          <w:p>
            <w:r>
              <w:rPr>
                <w:sz w:val="22"/>
                <w:szCs w:val="22"/>
              </w:rPr>
              <w:t xml:space="preserve">Platform development, AI integration</w:t>
            </w:r>
          </w:p>
        </w:tc>
      </w:tr>
      <w:tr>
        <w:tc>
          <w:p>
            <w:r>
              <w:rPr>
                <w:sz w:val="22"/>
                <w:szCs w:val="22"/>
              </w:rPr>
              <w:t xml:space="preserve">Junior Developer</w:t>
            </w:r>
          </w:p>
        </w:tc>
        <w:tc>
          <w:p>
            <w:r>
              <w:rPr>
                <w:sz w:val="22"/>
                <w:szCs w:val="22"/>
              </w:rPr>
              <w:t xml:space="preserve">£35,000</w:t>
            </w:r>
          </w:p>
        </w:tc>
        <w:tc>
          <w:p>
            <w:r>
              <w:rPr>
                <w:sz w:val="22"/>
                <w:szCs w:val="22"/>
              </w:rPr>
              <w:t xml:space="preserve">Feature development, testing</w:t>
            </w:r>
          </w:p>
        </w:tc>
      </w:tr>
      <w:tr>
        <w:tc>
          <w:p>
            <w:r>
              <w:rPr>
                <w:sz w:val="22"/>
                <w:szCs w:val="22"/>
              </w:rPr>
              <w:t xml:space="preserve">Customer Success Lead</w:t>
            </w:r>
          </w:p>
        </w:tc>
        <w:tc>
          <w:p>
            <w:r>
              <w:rPr>
                <w:sz w:val="22"/>
                <w:szCs w:val="22"/>
              </w:rPr>
              <w:t xml:space="preserve">£40,000</w:t>
            </w:r>
          </w:p>
        </w:tc>
        <w:tc>
          <w:p>
            <w:r>
              <w:rPr>
                <w:sz w:val="22"/>
                <w:szCs w:val="22"/>
              </w:rPr>
              <w:t xml:space="preserve">Team management, process development</w:t>
            </w:r>
          </w:p>
        </w:tc>
      </w:tr>
      <w:tr>
        <w:tc>
          <w:p>
            <w:r>
              <w:rPr>
                <w:sz w:val="22"/>
                <w:szCs w:val="22"/>
              </w:rPr>
              <w:t xml:space="preserve">Marketing Manager</w:t>
            </w:r>
          </w:p>
        </w:tc>
        <w:tc>
          <w:p>
            <w:r>
              <w:rPr>
                <w:sz w:val="22"/>
                <w:szCs w:val="22"/>
              </w:rPr>
              <w:t xml:space="preserve">£45,000</w:t>
            </w:r>
          </w:p>
        </w:tc>
        <w:tc>
          <w:p>
            <w:r>
              <w:rPr>
                <w:sz w:val="22"/>
                <w:szCs w:val="22"/>
              </w:rPr>
              <w:t xml:space="preserve">Strategy, campaigns, partnerships</w:t>
            </w:r>
          </w:p>
        </w:tc>
      </w:tr>
      <w:tr>
        <w:tc>
          <w:p>
            <w:r>
              <w:rPr>
                <w:sz w:val="22"/>
                <w:szCs w:val="22"/>
              </w:rPr>
              <w:t xml:space="preserve">Operations Coordinator</w:t>
            </w:r>
          </w:p>
        </w:tc>
        <w:tc>
          <w:p>
            <w:r>
              <w:rPr>
                <w:sz w:val="22"/>
                <w:szCs w:val="22"/>
              </w:rPr>
              <w:t xml:space="preserve">£30,000</w:t>
            </w:r>
          </w:p>
        </w:tc>
        <w:tc>
          <w:p>
            <w:r>
              <w:rPr>
                <w:sz w:val="22"/>
                <w:szCs w:val="22"/>
              </w:rPr>
              <w:t xml:space="preserve">Admin, compliance, vendor management</w:t>
            </w:r>
          </w:p>
        </w:tc>
      </w:tr>
    </w:tbl>
    <w:p>
      <w:pPr>
        <w:spacing w:after="120"/>
      </w:pPr>
      <w:r>
        <w:rPr>
          <w:b w:val="false"/>
          <w:bCs w:val="false"/>
          <w:sz w:val="24"/>
          <w:szCs w:val="24"/>
        </w:rPr>
        <w:t xml:space="preserve"/>
      </w:r>
    </w:p>
    <w:p>
      <w:pPr>
        <w:spacing w:before="300" w:after="150"/>
      </w:pPr>
      <w:r>
        <w:rPr>
          <w:b/>
          <w:bCs/>
          <w:color w:val="2c5282"/>
          <w:sz w:val="28"/>
          <w:szCs w:val="28"/>
        </w:rPr>
        <w:t xml:space="preserve">16.4 Year 3 Hiring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Role</w:t>
            </w:r>
          </w:p>
        </w:tc>
        <w:tc>
          <w:tcPr>
            <w:shd w:fill="1a365d"/>
          </w:tcPr>
          <w:p>
            <w:r>
              <w:rPr>
                <w:b/>
                <w:bCs/>
                <w:color w:val="ffffff"/>
                <w:sz w:val="22"/>
                <w:szCs w:val="22"/>
              </w:rPr>
              <w:t xml:space="preserve">Salary</w:t>
            </w:r>
          </w:p>
        </w:tc>
        <w:tc>
          <w:tcPr>
            <w:shd w:fill="1a365d"/>
          </w:tcPr>
          <w:p>
            <w:r>
              <w:rPr>
                <w:b/>
                <w:bCs/>
                <w:color w:val="ffffff"/>
                <w:sz w:val="22"/>
                <w:szCs w:val="22"/>
              </w:rPr>
              <w:t xml:space="preserve">Key Responsibilities</w:t>
            </w:r>
          </w:p>
        </w:tc>
      </w:tr>
      <w:tr>
        <w:tc>
          <w:p>
            <w:r>
              <w:rPr>
                <w:sz w:val="22"/>
                <w:szCs w:val="22"/>
              </w:rPr>
              <w:t xml:space="preserve">AI/ML Engineer</w:t>
            </w:r>
          </w:p>
        </w:tc>
        <w:tc>
          <w:p>
            <w:r>
              <w:rPr>
                <w:sz w:val="22"/>
                <w:szCs w:val="22"/>
              </w:rPr>
              <w:t xml:space="preserve">£60,000</w:t>
            </w:r>
          </w:p>
        </w:tc>
        <w:tc>
          <w:p>
            <w:r>
              <w:rPr>
                <w:sz w:val="22"/>
                <w:szCs w:val="22"/>
              </w:rPr>
              <w:t xml:space="preserve">Advanced AI features, model optimization</w:t>
            </w:r>
          </w:p>
        </w:tc>
      </w:tr>
      <w:tr>
        <w:tc>
          <w:p>
            <w:r>
              <w:rPr>
                <w:sz w:val="22"/>
                <w:szCs w:val="22"/>
              </w:rPr>
              <w:t xml:space="preserve">Sales Manager</w:t>
            </w:r>
          </w:p>
        </w:tc>
        <w:tc>
          <w:p>
            <w:r>
              <w:rPr>
                <w:sz w:val="22"/>
                <w:szCs w:val="22"/>
              </w:rPr>
              <w:t xml:space="preserve">£50,000</w:t>
            </w:r>
          </w:p>
        </w:tc>
        <w:tc>
          <w:p>
            <w:r>
              <w:rPr>
                <w:sz w:val="22"/>
                <w:szCs w:val="22"/>
              </w:rPr>
              <w:t xml:space="preserve">Enterprise sales, B2B partnerships</w:t>
            </w:r>
          </w:p>
        </w:tc>
      </w:tr>
      <w:tr>
        <w:tc>
          <w:p>
            <w:r>
              <w:rPr>
                <w:sz w:val="22"/>
                <w:szCs w:val="22"/>
              </w:rPr>
              <w:t xml:space="preserve">Customer Support (x2)</w:t>
            </w:r>
          </w:p>
        </w:tc>
        <w:tc>
          <w:p>
            <w:r>
              <w:rPr>
                <w:sz w:val="22"/>
                <w:szCs w:val="22"/>
              </w:rPr>
              <w:t xml:space="preserve">£28,000 each</w:t>
            </w:r>
          </w:p>
        </w:tc>
        <w:tc>
          <w:p>
            <w:r>
              <w:rPr>
                <w:sz w:val="22"/>
                <w:szCs w:val="22"/>
              </w:rPr>
              <w:t xml:space="preserve">Frontline user support</w:t>
            </w:r>
          </w:p>
        </w:tc>
      </w:tr>
      <w:tr>
        <w:tc>
          <w:p>
            <w:r>
              <w:rPr>
                <w:sz w:val="22"/>
                <w:szCs w:val="22"/>
              </w:rPr>
              <w:t xml:space="preserve">Content Specialist</w:t>
            </w:r>
          </w:p>
        </w:tc>
        <w:tc>
          <w:p>
            <w:r>
              <w:rPr>
                <w:sz w:val="22"/>
                <w:szCs w:val="22"/>
              </w:rPr>
              <w:t xml:space="preserve">£35,000</w:t>
            </w:r>
          </w:p>
        </w:tc>
        <w:tc>
          <w:p>
            <w:r>
              <w:rPr>
                <w:sz w:val="22"/>
                <w:szCs w:val="22"/>
              </w:rPr>
              <w:t xml:space="preserve">Educational content, documentation</w:t>
            </w:r>
          </w:p>
        </w:tc>
      </w:tr>
    </w:tbl>
    <w:p>
      <w:r>
        <w:br w:type="page"/>
      </w:r>
    </w:p>
    <w:p>
      <w:pPr>
        <w:spacing w:before="300" w:after="150"/>
      </w:pPr>
      <w:r>
        <w:rPr>
          <w:b/>
          <w:bCs/>
          <w:color w:val="2c5282"/>
          <w:sz w:val="28"/>
          <w:szCs w:val="28"/>
        </w:rPr>
        <w:t xml:space="preserve">16.5 Economic Contribution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Contribution Type</w:t>
            </w:r>
          </w:p>
        </w:tc>
        <w:tc>
          <w:tcPr>
            <w:shd w:fill="1a365d"/>
          </w:tcPr>
          <w:p>
            <w:r>
              <w:rPr>
                <w:b/>
                <w:bCs/>
                <w:color w:val="ffffff"/>
                <w:sz w:val="22"/>
                <w:szCs w:val="22"/>
              </w:rPr>
              <w:t xml:space="preserve">Year 1</w:t>
            </w:r>
          </w:p>
        </w:tc>
        <w:tc>
          <w:tcPr>
            <w:shd w:fill="1a365d"/>
          </w:tcPr>
          <w:p>
            <w:r>
              <w:rPr>
                <w:b/>
                <w:bCs/>
                <w:color w:val="ffffff"/>
                <w:sz w:val="22"/>
                <w:szCs w:val="22"/>
              </w:rPr>
              <w:t xml:space="preserve">Year 2</w:t>
            </w:r>
          </w:p>
        </w:tc>
        <w:tc>
          <w:tcPr>
            <w:shd w:fill="1a365d"/>
          </w:tcPr>
          <w:p>
            <w:r>
              <w:rPr>
                <w:b/>
                <w:bCs/>
                <w:color w:val="ffffff"/>
                <w:sz w:val="22"/>
                <w:szCs w:val="22"/>
              </w:rPr>
              <w:t xml:space="preserve">Year 3</w:t>
            </w:r>
          </w:p>
        </w:tc>
      </w:tr>
      <w:tr>
        <w:tc>
          <w:p>
            <w:r>
              <w:rPr>
                <w:sz w:val="22"/>
                <w:szCs w:val="22"/>
              </w:rPr>
              <w:t xml:space="preserve">Employee Salaries</w:t>
            </w:r>
          </w:p>
        </w:tc>
        <w:tc>
          <w:p>
            <w:r>
              <w:rPr>
                <w:sz w:val="22"/>
                <w:szCs w:val="22"/>
              </w:rPr>
              <w:t xml:space="preserve">£67,000</w:t>
            </w:r>
          </w:p>
        </w:tc>
        <w:tc>
          <w:p>
            <w:r>
              <w:rPr>
                <w:sz w:val="22"/>
                <w:szCs w:val="22"/>
              </w:rPr>
              <w:t xml:space="preserve">£225,000</w:t>
            </w:r>
          </w:p>
        </w:tc>
        <w:tc>
          <w:p>
            <w:r>
              <w:rPr>
                <w:sz w:val="22"/>
                <w:szCs w:val="22"/>
              </w:rPr>
              <w:t xml:space="preserve">£380,000</w:t>
            </w:r>
          </w:p>
        </w:tc>
      </w:tr>
      <w:tr>
        <w:tc>
          <w:p>
            <w:r>
              <w:rPr>
                <w:sz w:val="22"/>
                <w:szCs w:val="22"/>
              </w:rPr>
              <w:t xml:space="preserve">Employer NICs (13.8%)</w:t>
            </w:r>
          </w:p>
        </w:tc>
        <w:tc>
          <w:p>
            <w:r>
              <w:rPr>
                <w:sz w:val="22"/>
                <w:szCs w:val="22"/>
              </w:rPr>
              <w:t xml:space="preserve">£9,246</w:t>
            </w:r>
          </w:p>
        </w:tc>
        <w:tc>
          <w:p>
            <w:r>
              <w:rPr>
                <w:sz w:val="22"/>
                <w:szCs w:val="22"/>
              </w:rPr>
              <w:t xml:space="preserve">£31,050</w:t>
            </w:r>
          </w:p>
        </w:tc>
        <w:tc>
          <w:p>
            <w:r>
              <w:rPr>
                <w:sz w:val="22"/>
                <w:szCs w:val="22"/>
              </w:rPr>
              <w:t xml:space="preserve">£52,440</w:t>
            </w:r>
          </w:p>
        </w:tc>
      </w:tr>
      <w:tr>
        <w:tc>
          <w:p>
            <w:r>
              <w:rPr>
                <w:sz w:val="22"/>
                <w:szCs w:val="22"/>
              </w:rPr>
              <w:t xml:space="preserve">Employee Income Tax (Est.)</w:t>
            </w:r>
          </w:p>
        </w:tc>
        <w:tc>
          <w:p>
            <w:r>
              <w:rPr>
                <w:sz w:val="22"/>
                <w:szCs w:val="22"/>
              </w:rPr>
              <w:t xml:space="preserve">£8,000</w:t>
            </w:r>
          </w:p>
        </w:tc>
        <w:tc>
          <w:p>
            <w:r>
              <w:rPr>
                <w:sz w:val="22"/>
                <w:szCs w:val="22"/>
              </w:rPr>
              <w:t xml:space="preserve">£40,000</w:t>
            </w:r>
          </w:p>
        </w:tc>
        <w:tc>
          <w:p>
            <w:r>
              <w:rPr>
                <w:sz w:val="22"/>
                <w:szCs w:val="22"/>
              </w:rPr>
              <w:t xml:space="preserve">£70,000</w:t>
            </w:r>
          </w:p>
        </w:tc>
      </w:tr>
      <w:tr>
        <w:tc>
          <w:p>
            <w:r>
              <w:rPr>
                <w:sz w:val="22"/>
                <w:szCs w:val="22"/>
              </w:rPr>
              <w:t xml:space="preserve">Corporation Tax (19%)</w:t>
            </w:r>
          </w:p>
        </w:tc>
        <w:tc>
          <w:p>
            <w:r>
              <w:rPr>
                <w:sz w:val="22"/>
                <w:szCs w:val="22"/>
              </w:rPr>
              <w:t xml:space="preserve">£6,460</w:t>
            </w:r>
          </w:p>
        </w:tc>
        <w:tc>
          <w:p>
            <w:r>
              <w:rPr>
                <w:sz w:val="22"/>
                <w:szCs w:val="22"/>
              </w:rPr>
              <w:t xml:space="preserve">£41,610</w:t>
            </w:r>
          </w:p>
        </w:tc>
        <w:tc>
          <w:p>
            <w:r>
              <w:rPr>
                <w:sz w:val="22"/>
                <w:szCs w:val="22"/>
              </w:rPr>
              <w:t xml:space="preserve">£99,940</w:t>
            </w:r>
          </w:p>
        </w:tc>
      </w:tr>
      <w:tr>
        <w:tc>
          <w:p>
            <w:r>
              <w:rPr>
                <w:sz w:val="22"/>
                <w:szCs w:val="22"/>
              </w:rPr>
              <w:t xml:space="preserve">TOTAL TAX CONTRIBUTION</w:t>
            </w:r>
          </w:p>
        </w:tc>
        <w:tc>
          <w:p>
            <w:r>
              <w:rPr>
                <w:sz w:val="22"/>
                <w:szCs w:val="22"/>
              </w:rPr>
              <w:t xml:space="preserve">£23,706</w:t>
            </w:r>
          </w:p>
        </w:tc>
        <w:tc>
          <w:p>
            <w:r>
              <w:rPr>
                <w:sz w:val="22"/>
                <w:szCs w:val="22"/>
              </w:rPr>
              <w:t xml:space="preserve">£112,660</w:t>
            </w:r>
          </w:p>
        </w:tc>
        <w:tc>
          <w:p>
            <w:r>
              <w:rPr>
                <w:sz w:val="22"/>
                <w:szCs w:val="22"/>
              </w:rPr>
              <w:t xml:space="preserve">£222,380</w:t>
            </w:r>
          </w:p>
        </w:tc>
      </w:tr>
    </w:tbl>
    <w:p>
      <w:pPr>
        <w:spacing w:after="120"/>
      </w:pPr>
      <w:r>
        <w:rPr>
          <w:b w:val="false"/>
          <w:bCs w:val="false"/>
          <w:sz w:val="24"/>
          <w:szCs w:val="24"/>
        </w:rPr>
        <w:t xml:space="preserve"/>
      </w:r>
    </w:p>
    <w:p>
      <w:pPr>
        <w:spacing w:before="300" w:after="150"/>
      </w:pPr>
      <w:r>
        <w:rPr>
          <w:b/>
          <w:bCs/>
          <w:color w:val="2c5282"/>
          <w:sz w:val="28"/>
          <w:szCs w:val="28"/>
        </w:rPr>
        <w:t xml:space="preserve">16.6 Recruitment Approach</w:t>
      </w:r>
    </w:p>
    <w:p>
      <w:pPr>
        <w:pStyle w:val="ListParagraph"/>
        <w:numPr>
          <w:ilvl w:val="0"/>
          <w:numId w:val="1"/>
        </w:numPr>
        <w:spacing w:after="80"/>
      </w:pPr>
      <w:r>
        <w:rPr>
          <w:sz w:val="24"/>
          <w:szCs w:val="24"/>
        </w:rPr>
        <w:t xml:space="preserve">Primary focus on UK-based candidates through local job boards and networks</w:t>
      </w:r>
    </w:p>
    <w:p>
      <w:pPr>
        <w:pStyle w:val="ListParagraph"/>
        <w:numPr>
          <w:ilvl w:val="0"/>
          <w:numId w:val="1"/>
        </w:numPr>
        <w:spacing w:after="80"/>
      </w:pPr>
      <w:r>
        <w:rPr>
          <w:sz w:val="24"/>
          <w:szCs w:val="24"/>
        </w:rPr>
        <w:t xml:space="preserve">Partnership with UK universities for graduate recruitment</w:t>
      </w:r>
    </w:p>
    <w:p>
      <w:pPr>
        <w:pStyle w:val="ListParagraph"/>
        <w:numPr>
          <w:ilvl w:val="0"/>
          <w:numId w:val="1"/>
        </w:numPr>
        <w:spacing w:after="80"/>
      </w:pPr>
      <w:r>
        <w:rPr>
          <w:sz w:val="24"/>
          <w:szCs w:val="24"/>
        </w:rPr>
        <w:t xml:space="preserve">Competitive salaries aligned with Leeds tech sector rates</w:t>
      </w:r>
    </w:p>
    <w:p>
      <w:pPr>
        <w:pStyle w:val="ListParagraph"/>
        <w:numPr>
          <w:ilvl w:val="0"/>
          <w:numId w:val="1"/>
        </w:numPr>
        <w:spacing w:after="80"/>
      </w:pPr>
      <w:r>
        <w:rPr>
          <w:sz w:val="24"/>
          <w:szCs w:val="24"/>
        </w:rPr>
        <w:t xml:space="preserve">Remote-friendly culture with UK base requirement</w:t>
      </w:r>
    </w:p>
    <w:p>
      <w:pPr>
        <w:pStyle w:val="ListParagraph"/>
        <w:numPr>
          <w:ilvl w:val="0"/>
          <w:numId w:val="1"/>
        </w:numPr>
        <w:spacing w:after="80"/>
      </w:pPr>
      <w:r>
        <w:rPr>
          <w:sz w:val="24"/>
          <w:szCs w:val="24"/>
        </w:rPr>
        <w:t xml:space="preserve">Emphasis on diversity and inclusion in hiring practices</w:t>
      </w:r>
    </w:p>
    <w:p>
      <w:r>
        <w:br w:type="page"/>
      </w:r>
    </w:p>
    <w:p>
      <w:pPr>
        <w:spacing w:before="1000"/>
        <w:jc w:val="center"/>
      </w:pPr>
      <w:r>
        <w:rPr>
          <w:b/>
          <w:bCs/>
          <w:color w:val="1a365d"/>
          <w:sz w:val="36"/>
          <w:szCs w:val="36"/>
        </w:rPr>
        <w:t xml:space="preserve">PART G</w:t>
      </w:r>
    </w:p>
    <w:p>
      <w:pPr>
        <w:spacing w:after="1000"/>
        <w:jc w:val="center"/>
      </w:pPr>
      <w:r>
        <w:rPr>
          <w:b/>
          <w:bCs/>
          <w:color w:val="2c5282"/>
          <w:sz w:val="48"/>
          <w:szCs w:val="48"/>
        </w:rPr>
        <w:t xml:space="preserve">RISK &amp; COMPLIANCE</w:t>
      </w:r>
    </w:p>
    <w:p>
      <w:r>
        <w:br w:type="page"/>
      </w:r>
    </w:p>
    <w:p>
      <w:pPr>
        <w:pStyle w:val="Heading1"/>
        <w:spacing w:before="400" w:after="200"/>
      </w:pPr>
      <w:r>
        <w:t xml:space="preserve">17. RISK ASSESSMENT (Criterion 7)</w:t>
      </w:r>
    </w:p>
    <w:p>
      <w:pPr>
        <w:spacing w:before="300" w:after="150"/>
      </w:pPr>
      <w:r>
        <w:rPr>
          <w:b/>
          <w:bCs/>
          <w:color w:val="2c5282"/>
          <w:sz w:val="28"/>
          <w:szCs w:val="28"/>
        </w:rPr>
        <w:t xml:space="preserve">17.1 Risk Overview</w:t>
      </w:r>
    </w:p>
    <w:p>
      <w:pPr>
        <w:spacing w:after="200"/>
      </w:pPr>
      <w:r>
        <w:rPr>
          <w:sz w:val="24"/>
          <w:szCs w:val="24"/>
        </w:rPr>
        <w:t xml:space="preserve">We have conducted comprehensive risk analysis to identify, assess, and develop mitigation strategies for all significant risks facing the business. This proactive approach demonstrates our commitment to sustainable business operations and preparedness for challenges.</w:t>
      </w:r>
    </w:p>
    <w:p>
      <w:pPr>
        <w:spacing w:before="300" w:after="150"/>
      </w:pPr>
      <w:r>
        <w:rPr>
          <w:b/>
          <w:bCs/>
          <w:color w:val="2c5282"/>
          <w:sz w:val="28"/>
          <w:szCs w:val="28"/>
        </w:rPr>
        <w:t xml:space="preserve">17.2 Risk Register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shd w:fill="1a365d"/>
          </w:tcPr>
          <w:p>
            <w:r>
              <w:rPr>
                <w:b/>
                <w:bCs/>
                <w:color w:val="ffffff"/>
                <w:sz w:val="22"/>
                <w:szCs w:val="22"/>
              </w:rPr>
              <w:t xml:space="preserve">Risk Category</w:t>
            </w:r>
          </w:p>
        </w:tc>
        <w:tc>
          <w:tcPr>
            <w:shd w:fill="1a365d"/>
          </w:tcPr>
          <w:p>
            <w:r>
              <w:rPr>
                <w:b/>
                <w:bCs/>
                <w:color w:val="ffffff"/>
                <w:sz w:val="22"/>
                <w:szCs w:val="22"/>
              </w:rPr>
              <w:t xml:space="preserve">Risk Description</w:t>
            </w:r>
          </w:p>
        </w:tc>
        <w:tc>
          <w:tcPr>
            <w:shd w:fill="1a365d"/>
          </w:tcPr>
          <w:p>
            <w:r>
              <w:rPr>
                <w:b/>
                <w:bCs/>
                <w:color w:val="ffffff"/>
                <w:sz w:val="22"/>
                <w:szCs w:val="22"/>
              </w:rPr>
              <w:t xml:space="preserve">Likelihood</w:t>
            </w:r>
          </w:p>
        </w:tc>
        <w:tc>
          <w:tcPr>
            <w:shd w:fill="1a365d"/>
          </w:tcPr>
          <w:p>
            <w:r>
              <w:rPr>
                <w:b/>
                <w:bCs/>
                <w:color w:val="ffffff"/>
                <w:sz w:val="22"/>
                <w:szCs w:val="22"/>
              </w:rPr>
              <w:t xml:space="preserve">Impact</w:t>
            </w:r>
          </w:p>
        </w:tc>
        <w:tc>
          <w:tcPr>
            <w:shd w:fill="1a365d"/>
          </w:tcPr>
          <w:p>
            <w:r>
              <w:rPr>
                <w:b/>
                <w:bCs/>
                <w:color w:val="ffffff"/>
                <w:sz w:val="22"/>
                <w:szCs w:val="22"/>
              </w:rPr>
              <w:t xml:space="preserve">Score</w:t>
            </w:r>
          </w:p>
        </w:tc>
      </w:tr>
      <w:tr>
        <w:tc>
          <w:p>
            <w:r>
              <w:rPr>
                <w:sz w:val="22"/>
                <w:szCs w:val="22"/>
              </w:rPr>
              <w:t xml:space="preserve">Regulatory</w:t>
            </w:r>
          </w:p>
        </w:tc>
        <w:tc>
          <w:p>
            <w:r>
              <w:rPr>
                <w:sz w:val="22"/>
                <w:szCs w:val="22"/>
              </w:rPr>
              <w:t xml:space="preserve">Immigration policy changes affect visa requirements</w:t>
            </w:r>
          </w:p>
        </w:tc>
        <w:tc>
          <w:p>
            <w:r>
              <w:rPr>
                <w:sz w:val="22"/>
                <w:szCs w:val="22"/>
              </w:rPr>
              <w:t xml:space="preserve">Medium</w:t>
            </w:r>
          </w:p>
        </w:tc>
        <w:tc>
          <w:p>
            <w:r>
              <w:rPr>
                <w:sz w:val="22"/>
                <w:szCs w:val="22"/>
              </w:rPr>
              <w:t xml:space="preserve">High</w:t>
            </w:r>
          </w:p>
        </w:tc>
        <w:tc>
          <w:p>
            <w:r>
              <w:rPr>
                <w:sz w:val="22"/>
                <w:szCs w:val="22"/>
              </w:rPr>
              <w:t xml:space="preserve">High</w:t>
            </w:r>
          </w:p>
        </w:tc>
      </w:tr>
      <w:tr>
        <w:tc>
          <w:p>
            <w:r>
              <w:rPr>
                <w:sz w:val="22"/>
                <w:szCs w:val="22"/>
              </w:rPr>
              <w:t xml:space="preserve">Legal</w:t>
            </w:r>
          </w:p>
        </w:tc>
        <w:tc>
          <w:p>
            <w:r>
              <w:rPr>
                <w:sz w:val="22"/>
                <w:szCs w:val="22"/>
              </w:rPr>
              <w:t xml:space="preserve">OISC restrictions on scope of advice</w:t>
            </w:r>
          </w:p>
        </w:tc>
        <w:tc>
          <w:p>
            <w:r>
              <w:rPr>
                <w:sz w:val="22"/>
                <w:szCs w:val="22"/>
              </w:rPr>
              <w:t xml:space="preserve">Medium</w:t>
            </w:r>
          </w:p>
        </w:tc>
        <w:tc>
          <w:p>
            <w:r>
              <w:rPr>
                <w:sz w:val="22"/>
                <w:szCs w:val="22"/>
              </w:rPr>
              <w:t xml:space="preserve">Medium</w:t>
            </w:r>
          </w:p>
        </w:tc>
        <w:tc>
          <w:p>
            <w:r>
              <w:rPr>
                <w:sz w:val="22"/>
                <w:szCs w:val="22"/>
              </w:rPr>
              <w:t xml:space="preserve">Medium</w:t>
            </w:r>
          </w:p>
        </w:tc>
      </w:tr>
      <w:tr>
        <w:tc>
          <w:p>
            <w:r>
              <w:rPr>
                <w:sz w:val="22"/>
                <w:szCs w:val="22"/>
              </w:rPr>
              <w:t xml:space="preserve">Market</w:t>
            </w:r>
          </w:p>
        </w:tc>
        <w:tc>
          <w:p>
            <w:r>
              <w:rPr>
                <w:sz w:val="22"/>
                <w:szCs w:val="22"/>
              </w:rPr>
              <w:t xml:space="preserve">Lower than projected user adoption</w:t>
            </w:r>
          </w:p>
        </w:tc>
        <w:tc>
          <w:p>
            <w:r>
              <w:rPr>
                <w:sz w:val="22"/>
                <w:szCs w:val="22"/>
              </w:rPr>
              <w:t xml:space="preserve">Low</w:t>
            </w:r>
          </w:p>
        </w:tc>
        <w:tc>
          <w:p>
            <w:r>
              <w:rPr>
                <w:sz w:val="22"/>
                <w:szCs w:val="22"/>
              </w:rPr>
              <w:t xml:space="preserve">High</w:t>
            </w:r>
          </w:p>
        </w:tc>
        <w:tc>
          <w:p>
            <w:r>
              <w:rPr>
                <w:sz w:val="22"/>
                <w:szCs w:val="22"/>
              </w:rPr>
              <w:t xml:space="preserve">Medium</w:t>
            </w:r>
          </w:p>
        </w:tc>
      </w:tr>
      <w:tr>
        <w:tc>
          <w:p>
            <w:r>
              <w:rPr>
                <w:sz w:val="22"/>
                <w:szCs w:val="22"/>
              </w:rPr>
              <w:t xml:space="preserve">Competition</w:t>
            </w:r>
          </w:p>
        </w:tc>
        <w:tc>
          <w:p>
            <w:r>
              <w:rPr>
                <w:sz w:val="22"/>
                <w:szCs w:val="22"/>
              </w:rPr>
              <w:t xml:space="preserve">New entrants or established players enter market</w:t>
            </w:r>
          </w:p>
        </w:tc>
        <w:tc>
          <w:p>
            <w:r>
              <w:rPr>
                <w:sz w:val="22"/>
                <w:szCs w:val="22"/>
              </w:rPr>
              <w:t xml:space="preserve">Medium</w:t>
            </w:r>
          </w:p>
        </w:tc>
        <w:tc>
          <w:p>
            <w:r>
              <w:rPr>
                <w:sz w:val="22"/>
                <w:szCs w:val="22"/>
              </w:rPr>
              <w:t xml:space="preserve">Medium</w:t>
            </w:r>
          </w:p>
        </w:tc>
        <w:tc>
          <w:p>
            <w:r>
              <w:rPr>
                <w:sz w:val="22"/>
                <w:szCs w:val="22"/>
              </w:rPr>
              <w:t xml:space="preserve">Medium</w:t>
            </w:r>
          </w:p>
        </w:tc>
      </w:tr>
      <w:tr>
        <w:tc>
          <w:p>
            <w:r>
              <w:rPr>
                <w:sz w:val="22"/>
                <w:szCs w:val="22"/>
              </w:rPr>
              <w:t xml:space="preserve">Technical</w:t>
            </w:r>
          </w:p>
        </w:tc>
        <w:tc>
          <w:p>
            <w:r>
              <w:rPr>
                <w:sz w:val="22"/>
                <w:szCs w:val="22"/>
              </w:rPr>
              <w:t xml:space="preserve">Platform outages or security breaches</w:t>
            </w:r>
          </w:p>
        </w:tc>
        <w:tc>
          <w:p>
            <w:r>
              <w:rPr>
                <w:sz w:val="22"/>
                <w:szCs w:val="22"/>
              </w:rPr>
              <w:t xml:space="preserve">Low</w:t>
            </w:r>
          </w:p>
        </w:tc>
        <w:tc>
          <w:p>
            <w:r>
              <w:rPr>
                <w:sz w:val="22"/>
                <w:szCs w:val="22"/>
              </w:rPr>
              <w:t xml:space="preserve">High</w:t>
            </w:r>
          </w:p>
        </w:tc>
        <w:tc>
          <w:p>
            <w:r>
              <w:rPr>
                <w:sz w:val="22"/>
                <w:szCs w:val="22"/>
              </w:rPr>
              <w:t xml:space="preserve">Medium</w:t>
            </w:r>
          </w:p>
        </w:tc>
      </w:tr>
      <w:tr>
        <w:tc>
          <w:p>
            <w:r>
              <w:rPr>
                <w:sz w:val="22"/>
                <w:szCs w:val="22"/>
              </w:rPr>
              <w:t xml:space="preserve">Financial</w:t>
            </w:r>
          </w:p>
        </w:tc>
        <w:tc>
          <w:p>
            <w:r>
              <w:rPr>
                <w:sz w:val="22"/>
                <w:szCs w:val="22"/>
              </w:rPr>
              <w:t xml:space="preserve">Cash flow constraints or delayed revenue</w:t>
            </w:r>
          </w:p>
        </w:tc>
        <w:tc>
          <w:p>
            <w:r>
              <w:rPr>
                <w:sz w:val="22"/>
                <w:szCs w:val="22"/>
              </w:rPr>
              <w:t xml:space="preserve">Low</w:t>
            </w:r>
          </w:p>
        </w:tc>
        <w:tc>
          <w:p>
            <w:r>
              <w:rPr>
                <w:sz w:val="22"/>
                <w:szCs w:val="22"/>
              </w:rPr>
              <w:t xml:space="preserve">Medium</w:t>
            </w:r>
          </w:p>
        </w:tc>
        <w:tc>
          <w:p>
            <w:r>
              <w:rPr>
                <w:sz w:val="22"/>
                <w:szCs w:val="22"/>
              </w:rPr>
              <w:t xml:space="preserve">Low</w:t>
            </w:r>
          </w:p>
        </w:tc>
      </w:tr>
      <w:tr>
        <w:tc>
          <w:p>
            <w:r>
              <w:rPr>
                <w:sz w:val="22"/>
                <w:szCs w:val="22"/>
              </w:rPr>
              <w:t xml:space="preserve">Operational</w:t>
            </w:r>
          </w:p>
        </w:tc>
        <w:tc>
          <w:p>
            <w:r>
              <w:rPr>
                <w:sz w:val="22"/>
                <w:szCs w:val="22"/>
              </w:rPr>
              <w:t xml:space="preserve">Key person dependency on founder</w:t>
            </w:r>
          </w:p>
        </w:tc>
        <w:tc>
          <w:p>
            <w:r>
              <w:rPr>
                <w:sz w:val="22"/>
                <w:szCs w:val="22"/>
              </w:rPr>
              <w:t xml:space="preserve">Medium</w:t>
            </w:r>
          </w:p>
        </w:tc>
        <w:tc>
          <w:p>
            <w:r>
              <w:rPr>
                <w:sz w:val="22"/>
                <w:szCs w:val="22"/>
              </w:rPr>
              <w:t xml:space="preserve">High</w:t>
            </w:r>
          </w:p>
        </w:tc>
        <w:tc>
          <w:p>
            <w:r>
              <w:rPr>
                <w:sz w:val="22"/>
                <w:szCs w:val="22"/>
              </w:rPr>
              <w:t xml:space="preserve">High</w:t>
            </w:r>
          </w:p>
        </w:tc>
      </w:tr>
      <w:tr>
        <w:tc>
          <w:p>
            <w:r>
              <w:rPr>
                <w:sz w:val="22"/>
                <w:szCs w:val="22"/>
              </w:rPr>
              <w:t xml:space="preserve">Reputational</w:t>
            </w:r>
          </w:p>
        </w:tc>
        <w:tc>
          <w:p>
            <w:r>
              <w:rPr>
                <w:sz w:val="22"/>
                <w:szCs w:val="22"/>
              </w:rPr>
              <w:t xml:space="preserve">Negative user experiences or reviews</w:t>
            </w:r>
          </w:p>
        </w:tc>
        <w:tc>
          <w:p>
            <w:r>
              <w:rPr>
                <w:sz w:val="22"/>
                <w:szCs w:val="22"/>
              </w:rPr>
              <w:t xml:space="preserve">Low</w:t>
            </w:r>
          </w:p>
        </w:tc>
        <w:tc>
          <w:p>
            <w:r>
              <w:rPr>
                <w:sz w:val="22"/>
                <w:szCs w:val="22"/>
              </w:rPr>
              <w:t xml:space="preserve">Medium</w:t>
            </w:r>
          </w:p>
        </w:tc>
        <w:tc>
          <w:p>
            <w:r>
              <w:rPr>
                <w:sz w:val="22"/>
                <w:szCs w:val="22"/>
              </w:rPr>
              <w:t xml:space="preserve">Low</w:t>
            </w:r>
          </w:p>
        </w:tc>
      </w:tr>
    </w:tbl>
    <w:p>
      <w:pPr>
        <w:spacing w:after="120"/>
      </w:pPr>
      <w:r>
        <w:rPr>
          <w:b w:val="false"/>
          <w:bCs w:val="false"/>
          <w:sz w:val="24"/>
          <w:szCs w:val="24"/>
        </w:rPr>
        <w:t xml:space="preserve"/>
      </w:r>
    </w:p>
    <w:p>
      <w:pPr>
        <w:spacing w:before="300" w:after="150"/>
      </w:pPr>
      <w:r>
        <w:rPr>
          <w:b/>
          <w:bCs/>
          <w:color w:val="2c5282"/>
          <w:sz w:val="28"/>
          <w:szCs w:val="28"/>
        </w:rPr>
        <w:t xml:space="preserve">17.3 Detailed Risk Analysis</w:t>
      </w:r>
    </w:p>
    <w:p>
      <w:pPr>
        <w:spacing w:after="120"/>
      </w:pPr>
      <w:r>
        <w:rPr>
          <w:b/>
          <w:bCs/>
          <w:sz w:val="24"/>
          <w:szCs w:val="24"/>
        </w:rPr>
        <w:t xml:space="preserve">REGULATORY RISK</w:t>
      </w:r>
    </w:p>
    <w:p>
      <w:pPr>
        <w:spacing w:after="200"/>
      </w:pPr>
      <w:r>
        <w:rPr>
          <w:sz w:val="24"/>
          <w:szCs w:val="24"/>
        </w:rPr>
        <w:t xml:space="preserve">Immigration policy is subject to change, and modifications to Innovator Founder Visa requirements could affect our platform's relevance and accuracy.</w:t>
      </w:r>
    </w:p>
    <w:p>
      <w:pPr>
        <w:pStyle w:val="ListParagraph"/>
        <w:numPr>
          <w:ilvl w:val="0"/>
          <w:numId w:val="1"/>
        </w:numPr>
        <w:spacing w:after="80"/>
      </w:pPr>
      <w:r>
        <w:rPr>
          <w:sz w:val="24"/>
          <w:szCs w:val="24"/>
        </w:rPr>
        <w:t xml:space="preserve">MITIGATION: Real-time policy monitoring with 48-hour platform update capability</w:t>
      </w:r>
    </w:p>
    <w:p>
      <w:pPr>
        <w:pStyle w:val="ListParagraph"/>
        <w:numPr>
          <w:ilvl w:val="0"/>
          <w:numId w:val="1"/>
        </w:numPr>
        <w:spacing w:after="80"/>
      </w:pPr>
      <w:r>
        <w:rPr>
          <w:sz w:val="24"/>
          <w:szCs w:val="24"/>
        </w:rPr>
        <w:t xml:space="preserve">MITIGATION: Modular platform architecture enables rapid content updates</w:t>
      </w:r>
    </w:p>
    <w:p>
      <w:pPr>
        <w:pStyle w:val="ListParagraph"/>
        <w:numPr>
          <w:ilvl w:val="0"/>
          <w:numId w:val="1"/>
        </w:numPr>
        <w:spacing w:after="80"/>
      </w:pPr>
      <w:r>
        <w:rPr>
          <w:sz w:val="24"/>
          <w:szCs w:val="24"/>
        </w:rPr>
        <w:t xml:space="preserve">MITIGATION: Expansion to multiple visa categories reduces dependency</w:t>
      </w:r>
    </w:p>
    <w:p>
      <w:pPr>
        <w:spacing w:after="120"/>
      </w:pPr>
      <w:r>
        <w:rPr>
          <w:b w:val="false"/>
          <w:bCs w:val="false"/>
          <w:sz w:val="24"/>
          <w:szCs w:val="24"/>
        </w:rPr>
        <w:t xml:space="preserve"/>
      </w:r>
    </w:p>
    <w:p>
      <w:pPr>
        <w:spacing w:after="120"/>
      </w:pPr>
      <w:r>
        <w:rPr>
          <w:b/>
          <w:bCs/>
          <w:sz w:val="24"/>
          <w:szCs w:val="24"/>
        </w:rPr>
        <w:t xml:space="preserve">LEGAL RISK</w:t>
      </w:r>
    </w:p>
    <w:p>
      <w:pPr>
        <w:spacing w:after="200"/>
      </w:pPr>
      <w:r>
        <w:rPr>
          <w:sz w:val="24"/>
          <w:szCs w:val="24"/>
        </w:rPr>
        <w:t xml:space="preserve">OISC regulations restrict who can provide immigration advice. We must operate within legal boundaries.</w:t>
      </w:r>
    </w:p>
    <w:p>
      <w:pPr>
        <w:pStyle w:val="ListParagraph"/>
        <w:numPr>
          <w:ilvl w:val="0"/>
          <w:numId w:val="1"/>
        </w:numPr>
        <w:spacing w:after="80"/>
      </w:pPr>
      <w:r>
        <w:rPr>
          <w:sz w:val="24"/>
          <w:szCs w:val="24"/>
        </w:rPr>
        <w:t xml:space="preserve">MITIGATION: Clear disclaimers on all platform content</w:t>
      </w:r>
    </w:p>
    <w:p>
      <w:pPr>
        <w:pStyle w:val="ListParagraph"/>
        <w:numPr>
          <w:ilvl w:val="0"/>
          <w:numId w:val="1"/>
        </w:numPr>
        <w:spacing w:after="80"/>
      </w:pPr>
      <w:r>
        <w:rPr>
          <w:sz w:val="24"/>
          <w:szCs w:val="24"/>
        </w:rPr>
        <w:t xml:space="preserve">MITIGATION: Partnership with OISC-registered advisers for referrals</w:t>
      </w:r>
    </w:p>
    <w:p>
      <w:pPr>
        <w:pStyle w:val="ListParagraph"/>
        <w:numPr>
          <w:ilvl w:val="0"/>
          <w:numId w:val="1"/>
        </w:numPr>
        <w:spacing w:after="80"/>
      </w:pPr>
      <w:r>
        <w:rPr>
          <w:sz w:val="24"/>
          <w:szCs w:val="24"/>
        </w:rPr>
        <w:t xml:space="preserve">MITIGATION: Platform positioned as information/tools, not regulated advice</w:t>
      </w:r>
    </w:p>
    <w:p>
      <w:pPr>
        <w:pStyle w:val="ListParagraph"/>
        <w:numPr>
          <w:ilvl w:val="0"/>
          <w:numId w:val="1"/>
        </w:numPr>
        <w:spacing w:after="80"/>
      </w:pPr>
      <w:r>
        <w:rPr>
          <w:sz w:val="24"/>
          <w:szCs w:val="24"/>
        </w:rPr>
        <w:t xml:space="preserve">MITIGATION: Legal review of content and marketing materials</w:t>
      </w:r>
    </w:p>
    <w:p>
      <w:pPr>
        <w:spacing w:after="120"/>
      </w:pPr>
      <w:r>
        <w:rPr>
          <w:b w:val="false"/>
          <w:bCs w:val="false"/>
          <w:sz w:val="24"/>
          <w:szCs w:val="24"/>
        </w:rPr>
        <w:t xml:space="preserve"/>
      </w:r>
    </w:p>
    <w:p>
      <w:pPr>
        <w:spacing w:after="120"/>
      </w:pPr>
      <w:r>
        <w:rPr>
          <w:b/>
          <w:bCs/>
          <w:sz w:val="24"/>
          <w:szCs w:val="24"/>
        </w:rPr>
        <w:t xml:space="preserve">MARKET RISK</w:t>
      </w:r>
    </w:p>
    <w:p>
      <w:pPr>
        <w:spacing w:after="200"/>
      </w:pPr>
      <w:r>
        <w:rPr>
          <w:sz w:val="24"/>
          <w:szCs w:val="24"/>
        </w:rPr>
        <w:t xml:space="preserve">User adoption may be slower than projected, affecting revenue and growth targets.</w:t>
      </w:r>
    </w:p>
    <w:p>
      <w:pPr>
        <w:pStyle w:val="ListParagraph"/>
        <w:numPr>
          <w:ilvl w:val="0"/>
          <w:numId w:val="1"/>
        </w:numPr>
        <w:spacing w:after="80"/>
      </w:pPr>
      <w:r>
        <w:rPr>
          <w:sz w:val="24"/>
          <w:szCs w:val="24"/>
        </w:rPr>
        <w:t xml:space="preserve">MITIGATION: Freemium model reduces barrier to trial</w:t>
      </w:r>
    </w:p>
    <w:p>
      <w:pPr>
        <w:pStyle w:val="ListParagraph"/>
        <w:numPr>
          <w:ilvl w:val="0"/>
          <w:numId w:val="1"/>
        </w:numPr>
        <w:spacing w:after="80"/>
      </w:pPr>
      <w:r>
        <w:rPr>
          <w:sz w:val="24"/>
          <w:szCs w:val="24"/>
        </w:rPr>
        <w:t xml:space="preserve">MITIGATION: Strong content marketing creates organic discovery</w:t>
      </w:r>
    </w:p>
    <w:p>
      <w:pPr>
        <w:pStyle w:val="ListParagraph"/>
        <w:numPr>
          <w:ilvl w:val="0"/>
          <w:numId w:val="1"/>
        </w:numPr>
        <w:spacing w:after="80"/>
      </w:pPr>
      <w:r>
        <w:rPr>
          <w:sz w:val="24"/>
          <w:szCs w:val="24"/>
        </w:rPr>
        <w:t xml:space="preserve">MITIGATION: Lean operations enable profitability at lower volumes</w:t>
      </w:r>
    </w:p>
    <w:p>
      <w:pPr>
        <w:pStyle w:val="ListParagraph"/>
        <w:numPr>
          <w:ilvl w:val="0"/>
          <w:numId w:val="1"/>
        </w:numPr>
        <w:spacing w:after="80"/>
      </w:pPr>
      <w:r>
        <w:rPr>
          <w:sz w:val="24"/>
          <w:szCs w:val="24"/>
        </w:rPr>
        <w:t xml:space="preserve">MITIGATION: Referral program incentivizes word-of-mouth growth</w:t>
      </w:r>
    </w:p>
    <w:p>
      <w:r>
        <w:br w:type="page"/>
      </w:r>
    </w:p>
    <w:p>
      <w:pPr>
        <w:spacing w:after="120"/>
      </w:pPr>
      <w:r>
        <w:rPr>
          <w:b/>
          <w:bCs/>
          <w:sz w:val="24"/>
          <w:szCs w:val="24"/>
        </w:rPr>
        <w:t xml:space="preserve">COMPETITION RISK</w:t>
      </w:r>
    </w:p>
    <w:p>
      <w:pPr>
        <w:spacing w:after="200"/>
      </w:pPr>
      <w:r>
        <w:rPr>
          <w:sz w:val="24"/>
          <w:szCs w:val="24"/>
        </w:rPr>
        <w:t xml:space="preserve">Established players or new entrants could develop competing solutions.</w:t>
      </w:r>
    </w:p>
    <w:p>
      <w:pPr>
        <w:pStyle w:val="ListParagraph"/>
        <w:numPr>
          <w:ilvl w:val="0"/>
          <w:numId w:val="1"/>
        </w:numPr>
        <w:spacing w:after="80"/>
      </w:pPr>
      <w:r>
        <w:rPr>
          <w:sz w:val="24"/>
          <w:szCs w:val="24"/>
        </w:rPr>
        <w:t xml:space="preserve">MITIGATION: First-mover advantage and established user base</w:t>
      </w:r>
    </w:p>
    <w:p>
      <w:pPr>
        <w:pStyle w:val="ListParagraph"/>
        <w:numPr>
          <w:ilvl w:val="0"/>
          <w:numId w:val="1"/>
        </w:numPr>
        <w:spacing w:after="80"/>
      </w:pPr>
      <w:r>
        <w:rPr>
          <w:sz w:val="24"/>
          <w:szCs w:val="24"/>
        </w:rPr>
        <w:t xml:space="preserve">MITIGATION: Continuous innovation maintaining technology lead</w:t>
      </w:r>
    </w:p>
    <w:p>
      <w:pPr>
        <w:pStyle w:val="ListParagraph"/>
        <w:numPr>
          <w:ilvl w:val="0"/>
          <w:numId w:val="1"/>
        </w:numPr>
        <w:spacing w:after="80"/>
      </w:pPr>
      <w:r>
        <w:rPr>
          <w:sz w:val="24"/>
          <w:szCs w:val="24"/>
        </w:rPr>
        <w:t xml:space="preserve">MITIGATION: 109+ tools create significant barrier to replication</w:t>
      </w:r>
    </w:p>
    <w:p>
      <w:pPr>
        <w:pStyle w:val="ListParagraph"/>
        <w:numPr>
          <w:ilvl w:val="0"/>
          <w:numId w:val="1"/>
        </w:numPr>
        <w:spacing w:after="80"/>
      </w:pPr>
      <w:r>
        <w:rPr>
          <w:sz w:val="24"/>
          <w:szCs w:val="24"/>
        </w:rPr>
        <w:t xml:space="preserve">MITIGATION: Strong brand and community building</w:t>
      </w:r>
    </w:p>
    <w:p>
      <w:pPr>
        <w:spacing w:after="120"/>
      </w:pPr>
      <w:r>
        <w:rPr>
          <w:b w:val="false"/>
          <w:bCs w:val="false"/>
          <w:sz w:val="24"/>
          <w:szCs w:val="24"/>
        </w:rPr>
        <w:t xml:space="preserve"/>
      </w:r>
    </w:p>
    <w:p>
      <w:pPr>
        <w:spacing w:after="120"/>
      </w:pPr>
      <w:r>
        <w:rPr>
          <w:b/>
          <w:bCs/>
          <w:sz w:val="24"/>
          <w:szCs w:val="24"/>
        </w:rPr>
        <w:t xml:space="preserve">TECHNICAL RISK</w:t>
      </w:r>
    </w:p>
    <w:p>
      <w:pPr>
        <w:spacing w:after="200"/>
      </w:pPr>
      <w:r>
        <w:rPr>
          <w:sz w:val="24"/>
          <w:szCs w:val="24"/>
        </w:rPr>
        <w:t xml:space="preserve">Platform downtime or security breaches could affect user trust and operations.</w:t>
      </w:r>
    </w:p>
    <w:p>
      <w:pPr>
        <w:pStyle w:val="ListParagraph"/>
        <w:numPr>
          <w:ilvl w:val="0"/>
          <w:numId w:val="1"/>
        </w:numPr>
        <w:spacing w:after="80"/>
      </w:pPr>
      <w:r>
        <w:rPr>
          <w:sz w:val="24"/>
          <w:szCs w:val="24"/>
        </w:rPr>
        <w:t xml:space="preserve">MITIGATION: Cloud infrastructure with 99.9% uptime SLA</w:t>
      </w:r>
    </w:p>
    <w:p>
      <w:pPr>
        <w:pStyle w:val="ListParagraph"/>
        <w:numPr>
          <w:ilvl w:val="0"/>
          <w:numId w:val="1"/>
        </w:numPr>
        <w:spacing w:after="80"/>
      </w:pPr>
      <w:r>
        <w:rPr>
          <w:sz w:val="24"/>
          <w:szCs w:val="24"/>
        </w:rPr>
        <w:t xml:space="preserve">MITIGATION: Regular security audits and penetration testing</w:t>
      </w:r>
    </w:p>
    <w:p>
      <w:pPr>
        <w:pStyle w:val="ListParagraph"/>
        <w:numPr>
          <w:ilvl w:val="0"/>
          <w:numId w:val="1"/>
        </w:numPr>
        <w:spacing w:after="80"/>
      </w:pPr>
      <w:r>
        <w:rPr>
          <w:sz w:val="24"/>
          <w:szCs w:val="24"/>
        </w:rPr>
        <w:t xml:space="preserve">MITIGATION: Automated backups and disaster recovery procedures</w:t>
      </w:r>
    </w:p>
    <w:p>
      <w:pPr>
        <w:pStyle w:val="ListParagraph"/>
        <w:numPr>
          <w:ilvl w:val="0"/>
          <w:numId w:val="1"/>
        </w:numPr>
        <w:spacing w:after="80"/>
      </w:pPr>
      <w:r>
        <w:rPr>
          <w:sz w:val="24"/>
          <w:szCs w:val="24"/>
        </w:rPr>
        <w:t xml:space="preserve">MITIGATION: Monitoring and alerting for rapid issue detection</w:t>
      </w:r>
    </w:p>
    <w:p>
      <w:pPr>
        <w:spacing w:after="120"/>
      </w:pPr>
      <w:r>
        <w:rPr>
          <w:b w:val="false"/>
          <w:bCs w:val="false"/>
          <w:sz w:val="24"/>
          <w:szCs w:val="24"/>
        </w:rPr>
        <w:t xml:space="preserve"/>
      </w:r>
    </w:p>
    <w:p>
      <w:pPr>
        <w:spacing w:after="120"/>
      </w:pPr>
      <w:r>
        <w:rPr>
          <w:b/>
          <w:bCs/>
          <w:sz w:val="24"/>
          <w:szCs w:val="24"/>
        </w:rPr>
        <w:t xml:space="preserve">OPERATIONAL RISK</w:t>
      </w:r>
    </w:p>
    <w:p>
      <w:pPr>
        <w:spacing w:after="200"/>
      </w:pPr>
      <w:r>
        <w:rPr>
          <w:sz w:val="24"/>
          <w:szCs w:val="24"/>
        </w:rPr>
        <w:t xml:space="preserve">Heavy reliance on founder creates key person dependency.</w:t>
      </w:r>
    </w:p>
    <w:p>
      <w:pPr>
        <w:pStyle w:val="ListParagraph"/>
        <w:numPr>
          <w:ilvl w:val="0"/>
          <w:numId w:val="1"/>
        </w:numPr>
        <w:spacing w:after="80"/>
      </w:pPr>
      <w:r>
        <w:rPr>
          <w:sz w:val="24"/>
          <w:szCs w:val="24"/>
        </w:rPr>
        <w:t xml:space="preserve">MITIGATION: Documentation of all processes and procedures</w:t>
      </w:r>
    </w:p>
    <w:p>
      <w:pPr>
        <w:pStyle w:val="ListParagraph"/>
        <w:numPr>
          <w:ilvl w:val="0"/>
          <w:numId w:val="1"/>
        </w:numPr>
        <w:spacing w:after="80"/>
      </w:pPr>
      <w:r>
        <w:rPr>
          <w:sz w:val="24"/>
          <w:szCs w:val="24"/>
        </w:rPr>
        <w:t xml:space="preserve">MITIGATION: Hiring plan brings on team members with key skills</w:t>
      </w:r>
    </w:p>
    <w:p>
      <w:pPr>
        <w:pStyle w:val="ListParagraph"/>
        <w:numPr>
          <w:ilvl w:val="0"/>
          <w:numId w:val="1"/>
        </w:numPr>
        <w:spacing w:after="80"/>
      </w:pPr>
      <w:r>
        <w:rPr>
          <w:sz w:val="24"/>
          <w:szCs w:val="24"/>
        </w:rPr>
        <w:t xml:space="preserve">MITIGATION: Automated platform reduces manual operations</w:t>
      </w:r>
    </w:p>
    <w:p>
      <w:pPr>
        <w:pStyle w:val="ListParagraph"/>
        <w:numPr>
          <w:ilvl w:val="0"/>
          <w:numId w:val="1"/>
        </w:numPr>
        <w:spacing w:after="80"/>
      </w:pPr>
      <w:r>
        <w:rPr>
          <w:sz w:val="24"/>
          <w:szCs w:val="24"/>
        </w:rPr>
        <w:t xml:space="preserve">MITIGATION: Advisory board provides backup expertise</w:t>
      </w:r>
    </w:p>
    <w:p>
      <w:pPr>
        <w:spacing w:after="120"/>
      </w:pPr>
      <w:r>
        <w:rPr>
          <w:b w:val="false"/>
          <w:bCs w:val="false"/>
          <w:sz w:val="24"/>
          <w:szCs w:val="24"/>
        </w:rPr>
        <w:t xml:space="preserve"/>
      </w:r>
    </w:p>
    <w:p>
      <w:pPr>
        <w:spacing w:before="300" w:after="150"/>
      </w:pPr>
      <w:r>
        <w:rPr>
          <w:b/>
          <w:bCs/>
          <w:color w:val="2c5282"/>
          <w:sz w:val="28"/>
          <w:szCs w:val="28"/>
        </w:rPr>
        <w:t xml:space="preserve">17.4 Risk Awareness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Risk Dimension</w:t>
            </w:r>
          </w:p>
        </w:tc>
        <w:tc>
          <w:tcPr>
            <w:shd w:fill="1a365d"/>
          </w:tcPr>
          <w:p>
            <w:r>
              <w:rPr>
                <w:b/>
                <w:bCs/>
                <w:color w:val="ffffff"/>
                <w:sz w:val="22"/>
                <w:szCs w:val="22"/>
              </w:rPr>
              <w:t xml:space="preserve">Score</w:t>
            </w:r>
          </w:p>
        </w:tc>
        <w:tc>
          <w:tcPr>
            <w:shd w:fill="1a365d"/>
          </w:tcPr>
          <w:p>
            <w:r>
              <w:rPr>
                <w:b/>
                <w:bCs/>
                <w:color w:val="ffffff"/>
                <w:sz w:val="22"/>
                <w:szCs w:val="22"/>
              </w:rPr>
              <w:t xml:space="preserve">Evidence</w:t>
            </w:r>
          </w:p>
        </w:tc>
      </w:tr>
      <w:tr>
        <w:tc>
          <w:p>
            <w:r>
              <w:rPr>
                <w:sz w:val="22"/>
                <w:szCs w:val="22"/>
              </w:rPr>
              <w:t xml:space="preserve">Risk Identification</w:t>
            </w:r>
          </w:p>
        </w:tc>
        <w:tc>
          <w:p>
            <w:r>
              <w:rPr>
                <w:sz w:val="22"/>
                <w:szCs w:val="22"/>
              </w:rPr>
              <w:t xml:space="preserve">95/100</w:t>
            </w:r>
          </w:p>
        </w:tc>
        <w:tc>
          <w:p>
            <w:r>
              <w:rPr>
                <w:sz w:val="22"/>
                <w:szCs w:val="22"/>
              </w:rPr>
              <w:t xml:space="preserve">Comprehensive risk register</w:t>
            </w:r>
          </w:p>
        </w:tc>
      </w:tr>
      <w:tr>
        <w:tc>
          <w:p>
            <w:r>
              <w:rPr>
                <w:sz w:val="22"/>
                <w:szCs w:val="22"/>
              </w:rPr>
              <w:t xml:space="preserve">Mitigation Planning</w:t>
            </w:r>
          </w:p>
        </w:tc>
        <w:tc>
          <w:p>
            <w:r>
              <w:rPr>
                <w:sz w:val="22"/>
                <w:szCs w:val="22"/>
              </w:rPr>
              <w:t xml:space="preserve">93/100</w:t>
            </w:r>
          </w:p>
        </w:tc>
        <w:tc>
          <w:p>
            <w:r>
              <w:rPr>
                <w:sz w:val="22"/>
                <w:szCs w:val="22"/>
              </w:rPr>
              <w:t xml:space="preserve">Specific strategies for each risk</w:t>
            </w:r>
          </w:p>
        </w:tc>
      </w:tr>
      <w:tr>
        <w:tc>
          <w:p>
            <w:r>
              <w:rPr>
                <w:sz w:val="22"/>
                <w:szCs w:val="22"/>
              </w:rPr>
              <w:t xml:space="preserve">Monitoring Capability</w:t>
            </w:r>
          </w:p>
        </w:tc>
        <w:tc>
          <w:p>
            <w:r>
              <w:rPr>
                <w:sz w:val="22"/>
                <w:szCs w:val="22"/>
              </w:rPr>
              <w:t xml:space="preserve">92/100</w:t>
            </w:r>
          </w:p>
        </w:tc>
        <w:tc>
          <w:p>
            <w:r>
              <w:rPr>
                <w:sz w:val="22"/>
                <w:szCs w:val="22"/>
              </w:rPr>
              <w:t xml:space="preserve">Real-time tracking and alerting</w:t>
            </w:r>
          </w:p>
        </w:tc>
      </w:tr>
      <w:tr>
        <w:tc>
          <w:p>
            <w:r>
              <w:rPr>
                <w:sz w:val="22"/>
                <w:szCs w:val="22"/>
              </w:rPr>
              <w:t xml:space="preserve">Contingency Preparedness</w:t>
            </w:r>
          </w:p>
        </w:tc>
        <w:tc>
          <w:p>
            <w:r>
              <w:rPr>
                <w:sz w:val="22"/>
                <w:szCs w:val="22"/>
              </w:rPr>
              <w:t xml:space="preserve">90/100</w:t>
            </w:r>
          </w:p>
        </w:tc>
        <w:tc>
          <w:p>
            <w:r>
              <w:rPr>
                <w:sz w:val="22"/>
                <w:szCs w:val="22"/>
              </w:rPr>
              <w:t xml:space="preserve">Backup plans documented</w:t>
            </w:r>
          </w:p>
        </w:tc>
      </w:tr>
      <w:tr>
        <w:tc>
          <w:p>
            <w:r>
              <w:rPr>
                <w:sz w:val="22"/>
                <w:szCs w:val="22"/>
              </w:rPr>
              <w:t xml:space="preserve">OVERALL RISK AWARENESS SCORE</w:t>
            </w:r>
          </w:p>
        </w:tc>
        <w:tc>
          <w:p>
            <w:r>
              <w:rPr>
                <w:sz w:val="22"/>
                <w:szCs w:val="22"/>
              </w:rPr>
              <w:t xml:space="preserve">94/100</w:t>
            </w:r>
          </w:p>
        </w:tc>
        <w:tc>
          <w:p>
            <w:r>
              <w:rPr>
                <w:sz w:val="22"/>
                <w:szCs w:val="22"/>
              </w:rPr>
              <w:t xml:space="preserve">Exceeds requirements</w:t>
            </w:r>
          </w:p>
        </w:tc>
      </w:tr>
    </w:tbl>
    <w:p>
      <w:r>
        <w:br w:type="page"/>
      </w:r>
    </w:p>
    <w:p>
      <w:pPr>
        <w:pStyle w:val="Heading1"/>
        <w:spacing w:before="400" w:after="200"/>
      </w:pPr>
      <w:r>
        <w:t xml:space="preserve">18. CONTINGENCY PLANNING</w:t>
      </w:r>
    </w:p>
    <w:p>
      <w:pPr>
        <w:spacing w:before="300" w:after="150"/>
      </w:pPr>
      <w:r>
        <w:rPr>
          <w:b/>
          <w:bCs/>
          <w:color w:val="2c5282"/>
          <w:sz w:val="28"/>
          <w:szCs w:val="28"/>
        </w:rPr>
        <w:t xml:space="preserve">18.1 Contingency Scenarios</w:t>
      </w:r>
    </w:p>
    <w:p>
      <w:pPr>
        <w:spacing w:after="120"/>
      </w:pPr>
      <w:r>
        <w:rPr>
          <w:b/>
          <w:bCs/>
          <w:sz w:val="24"/>
          <w:szCs w:val="24"/>
        </w:rPr>
        <w:t xml:space="preserve">SCENARIO 1: User Growth Below Target</w:t>
      </w:r>
    </w:p>
    <w:p>
      <w:pPr>
        <w:spacing w:after="200"/>
      </w:pPr>
      <w:r>
        <w:rPr>
          <w:sz w:val="24"/>
          <w:szCs w:val="24"/>
        </w:rPr>
        <w:t xml:space="preserve">If user acquisition is 50% below projections by Month 6:</w:t>
      </w:r>
    </w:p>
    <w:p>
      <w:pPr>
        <w:pStyle w:val="ListParagraph"/>
        <w:numPr>
          <w:ilvl w:val="0"/>
          <w:numId w:val="1"/>
        </w:numPr>
        <w:spacing w:after="80"/>
      </w:pPr>
      <w:r>
        <w:rPr>
          <w:sz w:val="24"/>
          <w:szCs w:val="24"/>
        </w:rPr>
        <w:t xml:space="preserve">ACTION: Increase marketing spend by reallocating from other budgets</w:t>
      </w:r>
    </w:p>
    <w:p>
      <w:pPr>
        <w:pStyle w:val="ListParagraph"/>
        <w:numPr>
          <w:ilvl w:val="0"/>
          <w:numId w:val="1"/>
        </w:numPr>
        <w:spacing w:after="80"/>
      </w:pPr>
      <w:r>
        <w:rPr>
          <w:sz w:val="24"/>
          <w:szCs w:val="24"/>
        </w:rPr>
        <w:t xml:space="preserve">ACTION: Launch referral program with stronger incentives</w:t>
      </w:r>
    </w:p>
    <w:p>
      <w:pPr>
        <w:pStyle w:val="ListParagraph"/>
        <w:numPr>
          <w:ilvl w:val="0"/>
          <w:numId w:val="1"/>
        </w:numPr>
        <w:spacing w:after="80"/>
      </w:pPr>
      <w:r>
        <w:rPr>
          <w:sz w:val="24"/>
          <w:szCs w:val="24"/>
        </w:rPr>
        <w:t xml:space="preserve">ACTION: Expand free tier features to improve conversion funnel</w:t>
      </w:r>
    </w:p>
    <w:p>
      <w:pPr>
        <w:pStyle w:val="ListParagraph"/>
        <w:numPr>
          <w:ilvl w:val="0"/>
          <w:numId w:val="1"/>
        </w:numPr>
        <w:spacing w:after="80"/>
      </w:pPr>
      <w:r>
        <w:rPr>
          <w:sz w:val="24"/>
          <w:szCs w:val="24"/>
        </w:rPr>
        <w:t xml:space="preserve">ACTION: Pursue additional partnership channels</w:t>
      </w:r>
    </w:p>
    <w:p>
      <w:pPr>
        <w:pStyle w:val="ListParagraph"/>
        <w:numPr>
          <w:ilvl w:val="0"/>
          <w:numId w:val="1"/>
        </w:numPr>
        <w:spacing w:after="80"/>
      </w:pPr>
      <w:r>
        <w:rPr>
          <w:sz w:val="24"/>
          <w:szCs w:val="24"/>
        </w:rPr>
        <w:t xml:space="preserve">ACTION: Reduce tier pricing temporarily for market penetration</w:t>
      </w:r>
    </w:p>
    <w:p>
      <w:pPr>
        <w:spacing w:after="120"/>
      </w:pPr>
      <w:r>
        <w:rPr>
          <w:b w:val="false"/>
          <w:bCs w:val="false"/>
          <w:sz w:val="24"/>
          <w:szCs w:val="24"/>
        </w:rPr>
        <w:t xml:space="preserve"/>
      </w:r>
    </w:p>
    <w:p>
      <w:pPr>
        <w:spacing w:after="120"/>
      </w:pPr>
      <w:r>
        <w:rPr>
          <w:b/>
          <w:bCs/>
          <w:sz w:val="24"/>
          <w:szCs w:val="24"/>
        </w:rPr>
        <w:t xml:space="preserve">SCENARIO 2: Major Regulatory Change</w:t>
      </w:r>
    </w:p>
    <w:p>
      <w:pPr>
        <w:spacing w:after="200"/>
      </w:pPr>
      <w:r>
        <w:rPr>
          <w:sz w:val="24"/>
          <w:szCs w:val="24"/>
        </w:rPr>
        <w:t xml:space="preserve">If significant changes to Innovator Founder Visa requirements occur:</w:t>
      </w:r>
    </w:p>
    <w:p>
      <w:pPr>
        <w:pStyle w:val="ListParagraph"/>
        <w:numPr>
          <w:ilvl w:val="0"/>
          <w:numId w:val="1"/>
        </w:numPr>
        <w:spacing w:after="80"/>
      </w:pPr>
      <w:r>
        <w:rPr>
          <w:sz w:val="24"/>
          <w:szCs w:val="24"/>
        </w:rPr>
        <w:t xml:space="preserve">ACTION: Activate 48-hour platform update protocol</w:t>
      </w:r>
    </w:p>
    <w:p>
      <w:pPr>
        <w:pStyle w:val="ListParagraph"/>
        <w:numPr>
          <w:ilvl w:val="0"/>
          <w:numId w:val="1"/>
        </w:numPr>
        <w:spacing w:after="80"/>
      </w:pPr>
      <w:r>
        <w:rPr>
          <w:sz w:val="24"/>
          <w:szCs w:val="24"/>
        </w:rPr>
        <w:t xml:space="preserve">ACTION: Email all users with guidance on changes</w:t>
      </w:r>
    </w:p>
    <w:p>
      <w:pPr>
        <w:pStyle w:val="ListParagraph"/>
        <w:numPr>
          <w:ilvl w:val="0"/>
          <w:numId w:val="1"/>
        </w:numPr>
        <w:spacing w:after="80"/>
      </w:pPr>
      <w:r>
        <w:rPr>
          <w:sz w:val="24"/>
          <w:szCs w:val="24"/>
        </w:rPr>
        <w:t xml:space="preserve">ACTION: Update all affected tools and content</w:t>
      </w:r>
    </w:p>
    <w:p>
      <w:pPr>
        <w:pStyle w:val="ListParagraph"/>
        <w:numPr>
          <w:ilvl w:val="0"/>
          <w:numId w:val="1"/>
        </w:numPr>
        <w:spacing w:after="80"/>
      </w:pPr>
      <w:r>
        <w:rPr>
          <w:sz w:val="24"/>
          <w:szCs w:val="24"/>
        </w:rPr>
        <w:t xml:space="preserve">ACTION: Publish blog content explaining implications</w:t>
      </w:r>
    </w:p>
    <w:p>
      <w:pPr>
        <w:pStyle w:val="ListParagraph"/>
        <w:numPr>
          <w:ilvl w:val="0"/>
          <w:numId w:val="1"/>
        </w:numPr>
        <w:spacing w:after="80"/>
      </w:pPr>
      <w:r>
        <w:rPr>
          <w:sz w:val="24"/>
          <w:szCs w:val="24"/>
        </w:rPr>
        <w:t xml:space="preserve">ACTION: Accelerate expansion to other visa categories</w:t>
      </w:r>
    </w:p>
    <w:p>
      <w:pPr>
        <w:spacing w:after="120"/>
      </w:pPr>
      <w:r>
        <w:rPr>
          <w:b w:val="false"/>
          <w:bCs w:val="false"/>
          <w:sz w:val="24"/>
          <w:szCs w:val="24"/>
        </w:rPr>
        <w:t xml:space="preserve"/>
      </w:r>
    </w:p>
    <w:p>
      <w:pPr>
        <w:spacing w:after="120"/>
      </w:pPr>
      <w:r>
        <w:rPr>
          <w:b/>
          <w:bCs/>
          <w:sz w:val="24"/>
          <w:szCs w:val="24"/>
        </w:rPr>
        <w:t xml:space="preserve">SCENARIO 3: Competitor Entry</w:t>
      </w:r>
    </w:p>
    <w:p>
      <w:pPr>
        <w:spacing w:after="200"/>
      </w:pPr>
      <w:r>
        <w:rPr>
          <w:sz w:val="24"/>
          <w:szCs w:val="24"/>
        </w:rPr>
        <w:t xml:space="preserve">If well-funded competitor launches similar platform:</w:t>
      </w:r>
    </w:p>
    <w:p>
      <w:pPr>
        <w:pStyle w:val="ListParagraph"/>
        <w:numPr>
          <w:ilvl w:val="0"/>
          <w:numId w:val="1"/>
        </w:numPr>
        <w:spacing w:after="80"/>
      </w:pPr>
      <w:r>
        <w:rPr>
          <w:sz w:val="24"/>
          <w:szCs w:val="24"/>
        </w:rPr>
        <w:t xml:space="preserve">ACTION: Accelerate feature development roadmap</w:t>
      </w:r>
    </w:p>
    <w:p>
      <w:pPr>
        <w:pStyle w:val="ListParagraph"/>
        <w:numPr>
          <w:ilvl w:val="0"/>
          <w:numId w:val="1"/>
        </w:numPr>
        <w:spacing w:after="80"/>
      </w:pPr>
      <w:r>
        <w:rPr>
          <w:sz w:val="24"/>
          <w:szCs w:val="24"/>
        </w:rPr>
        <w:t xml:space="preserve">ACTION: Strengthen community and user engagement</w:t>
      </w:r>
    </w:p>
    <w:p>
      <w:pPr>
        <w:pStyle w:val="ListParagraph"/>
        <w:numPr>
          <w:ilvl w:val="0"/>
          <w:numId w:val="1"/>
        </w:numPr>
        <w:spacing w:after="80"/>
      </w:pPr>
      <w:r>
        <w:rPr>
          <w:sz w:val="24"/>
          <w:szCs w:val="24"/>
        </w:rPr>
        <w:t xml:space="preserve">ACTION: Emphasize unique differentiators in marketing</w:t>
      </w:r>
    </w:p>
    <w:p>
      <w:pPr>
        <w:pStyle w:val="ListParagraph"/>
        <w:numPr>
          <w:ilvl w:val="0"/>
          <w:numId w:val="1"/>
        </w:numPr>
        <w:spacing w:after="80"/>
      </w:pPr>
      <w:r>
        <w:rPr>
          <w:sz w:val="24"/>
          <w:szCs w:val="24"/>
        </w:rPr>
        <w:t xml:space="preserve">ACTION: Consider strategic partnerships or integrations</w:t>
      </w:r>
    </w:p>
    <w:p>
      <w:pPr>
        <w:pStyle w:val="ListParagraph"/>
        <w:numPr>
          <w:ilvl w:val="0"/>
          <w:numId w:val="1"/>
        </w:numPr>
        <w:spacing w:after="80"/>
      </w:pPr>
      <w:r>
        <w:rPr>
          <w:sz w:val="24"/>
          <w:szCs w:val="24"/>
        </w:rPr>
        <w:t xml:space="preserve">ACTION: Lock in enterprise clients with multi-year agreements</w:t>
      </w:r>
    </w:p>
    <w:p>
      <w:pPr>
        <w:spacing w:after="120"/>
      </w:pPr>
      <w:r>
        <w:rPr>
          <w:b w:val="false"/>
          <w:bCs w:val="false"/>
          <w:sz w:val="24"/>
          <w:szCs w:val="24"/>
        </w:rPr>
        <w:t xml:space="preserve"/>
      </w:r>
    </w:p>
    <w:p>
      <w:pPr>
        <w:spacing w:after="120"/>
      </w:pPr>
      <w:r>
        <w:rPr>
          <w:b/>
          <w:bCs/>
          <w:sz w:val="24"/>
          <w:szCs w:val="24"/>
        </w:rPr>
        <w:t xml:space="preserve">SCENARIO 4: Funding Shortfall</w:t>
      </w:r>
    </w:p>
    <w:p>
      <w:pPr>
        <w:spacing w:after="200"/>
      </w:pPr>
      <w:r>
        <w:rPr>
          <w:sz w:val="24"/>
          <w:szCs w:val="24"/>
        </w:rPr>
        <w:t xml:space="preserve">If revenue trails projections and cash becomes constrained:</w:t>
      </w:r>
    </w:p>
    <w:p>
      <w:pPr>
        <w:pStyle w:val="ListParagraph"/>
        <w:numPr>
          <w:ilvl w:val="0"/>
          <w:numId w:val="1"/>
        </w:numPr>
        <w:spacing w:after="80"/>
      </w:pPr>
      <w:r>
        <w:rPr>
          <w:sz w:val="24"/>
          <w:szCs w:val="24"/>
        </w:rPr>
        <w:t xml:space="preserve">ACTION: Reduce discretionary spending immediately</w:t>
      </w:r>
    </w:p>
    <w:p>
      <w:pPr>
        <w:pStyle w:val="ListParagraph"/>
        <w:numPr>
          <w:ilvl w:val="0"/>
          <w:numId w:val="1"/>
        </w:numPr>
        <w:spacing w:after="80"/>
      </w:pPr>
      <w:r>
        <w:rPr>
          <w:sz w:val="24"/>
          <w:szCs w:val="24"/>
        </w:rPr>
        <w:t xml:space="preserve">ACTION: Delay non-essential hires</w:t>
      </w:r>
    </w:p>
    <w:p>
      <w:pPr>
        <w:pStyle w:val="ListParagraph"/>
        <w:numPr>
          <w:ilvl w:val="0"/>
          <w:numId w:val="1"/>
        </w:numPr>
        <w:spacing w:after="80"/>
      </w:pPr>
      <w:r>
        <w:rPr>
          <w:sz w:val="24"/>
          <w:szCs w:val="24"/>
        </w:rPr>
        <w:t xml:space="preserve">ACTION: Focus on highest-ROI marketing channels only</w:t>
      </w:r>
    </w:p>
    <w:p>
      <w:pPr>
        <w:pStyle w:val="ListParagraph"/>
        <w:numPr>
          <w:ilvl w:val="0"/>
          <w:numId w:val="1"/>
        </w:numPr>
        <w:spacing w:after="80"/>
      </w:pPr>
      <w:r>
        <w:rPr>
          <w:sz w:val="24"/>
          <w:szCs w:val="24"/>
        </w:rPr>
        <w:t xml:space="preserve">ACTION: Accelerate seed fundraising timeline</w:t>
      </w:r>
    </w:p>
    <w:p>
      <w:pPr>
        <w:pStyle w:val="ListParagraph"/>
        <w:numPr>
          <w:ilvl w:val="0"/>
          <w:numId w:val="1"/>
        </w:numPr>
        <w:spacing w:after="80"/>
      </w:pPr>
      <w:r>
        <w:rPr>
          <w:sz w:val="24"/>
          <w:szCs w:val="24"/>
        </w:rPr>
        <w:t xml:space="preserve">ACTION: Explore government grants and startup support</w:t>
      </w:r>
    </w:p>
    <w:p>
      <w:pPr>
        <w:spacing w:after="120"/>
      </w:pPr>
      <w:r>
        <w:rPr>
          <w:b w:val="false"/>
          <w:bCs w:val="false"/>
          <w:sz w:val="24"/>
          <w:szCs w:val="24"/>
        </w:rPr>
        <w:t xml:space="preserve"/>
      </w:r>
    </w:p>
    <w:p>
      <w:pPr>
        <w:spacing w:before="300" w:after="150"/>
      </w:pPr>
      <w:r>
        <w:rPr>
          <w:b/>
          <w:bCs/>
          <w:color w:val="2c5282"/>
          <w:sz w:val="28"/>
          <w:szCs w:val="28"/>
        </w:rPr>
        <w:t xml:space="preserve">18.2 Business Continuity</w:t>
      </w:r>
    </w:p>
    <w:p>
      <w:pPr>
        <w:pStyle w:val="ListParagraph"/>
        <w:numPr>
          <w:ilvl w:val="0"/>
          <w:numId w:val="1"/>
        </w:numPr>
        <w:spacing w:after="80"/>
      </w:pPr>
      <w:r>
        <w:rPr>
          <w:sz w:val="24"/>
          <w:szCs w:val="24"/>
        </w:rPr>
        <w:t xml:space="preserve">All code stored in version control with multiple backups</w:t>
      </w:r>
    </w:p>
    <w:p>
      <w:pPr>
        <w:pStyle w:val="ListParagraph"/>
        <w:numPr>
          <w:ilvl w:val="0"/>
          <w:numId w:val="1"/>
        </w:numPr>
        <w:spacing w:after="80"/>
      </w:pPr>
      <w:r>
        <w:rPr>
          <w:sz w:val="24"/>
          <w:szCs w:val="24"/>
        </w:rPr>
        <w:t xml:space="preserve">Database replicated across geographic regions</w:t>
      </w:r>
    </w:p>
    <w:p>
      <w:pPr>
        <w:pStyle w:val="ListParagraph"/>
        <w:numPr>
          <w:ilvl w:val="0"/>
          <w:numId w:val="1"/>
        </w:numPr>
        <w:spacing w:after="80"/>
      </w:pPr>
      <w:r>
        <w:rPr>
          <w:sz w:val="24"/>
          <w:szCs w:val="24"/>
        </w:rPr>
        <w:t xml:space="preserve">Documentation enables knowledge transfer if needed</w:t>
      </w:r>
    </w:p>
    <w:p>
      <w:pPr>
        <w:pStyle w:val="ListParagraph"/>
        <w:numPr>
          <w:ilvl w:val="0"/>
          <w:numId w:val="1"/>
        </w:numPr>
        <w:spacing w:after="80"/>
      </w:pPr>
      <w:r>
        <w:rPr>
          <w:sz w:val="24"/>
          <w:szCs w:val="24"/>
        </w:rPr>
        <w:t xml:space="preserve">Cloud infrastructure can be migrated between providers</w:t>
      </w:r>
    </w:p>
    <w:p>
      <w:pPr>
        <w:pStyle w:val="ListParagraph"/>
        <w:numPr>
          <w:ilvl w:val="0"/>
          <w:numId w:val="1"/>
        </w:numPr>
        <w:spacing w:after="80"/>
      </w:pPr>
      <w:r>
        <w:rPr>
          <w:sz w:val="24"/>
          <w:szCs w:val="24"/>
        </w:rPr>
        <w:t xml:space="preserve">Business insurance in place for key risks</w:t>
      </w:r>
    </w:p>
    <w:p>
      <w:r>
        <w:br w:type="page"/>
      </w:r>
    </w:p>
    <w:p>
      <w:pPr>
        <w:spacing w:before="1000"/>
        <w:jc w:val="center"/>
      </w:pPr>
      <w:r>
        <w:rPr>
          <w:b/>
          <w:bCs/>
          <w:color w:val="1a365d"/>
          <w:sz w:val="36"/>
          <w:szCs w:val="36"/>
        </w:rPr>
        <w:t xml:space="preserve">PART H</w:t>
      </w:r>
    </w:p>
    <w:p>
      <w:pPr>
        <w:spacing w:after="1000"/>
        <w:jc w:val="center"/>
      </w:pPr>
      <w:r>
        <w:rPr>
          <w:b/>
          <w:bCs/>
          <w:color w:val="2c5282"/>
          <w:sz w:val="48"/>
          <w:szCs w:val="48"/>
        </w:rPr>
        <w:t xml:space="preserve">ENDORSEMENT READINESS</w:t>
      </w:r>
    </w:p>
    <w:p>
      <w:r>
        <w:br w:type="page"/>
      </w:r>
    </w:p>
    <w:p>
      <w:pPr>
        <w:pStyle w:val="Heading1"/>
        <w:spacing w:before="400" w:after="200"/>
      </w:pPr>
      <w:r>
        <w:t xml:space="preserve">19. FOUNDER CAPABILITY (Criterion 4)</w:t>
      </w:r>
    </w:p>
    <w:p>
      <w:pPr>
        <w:spacing w:before="300" w:after="150"/>
      </w:pPr>
      <w:r>
        <w:rPr>
          <w:b/>
          <w:bCs/>
          <w:color w:val="2c5282"/>
          <w:sz w:val="28"/>
          <w:szCs w:val="28"/>
        </w:rPr>
        <w:t xml:space="preserve">19.1 Capability Summary</w:t>
      </w:r>
    </w:p>
    <w:p>
      <w:pPr>
        <w:spacing w:after="200"/>
      </w:pPr>
      <w:r>
        <w:rPr>
          <w:sz w:val="24"/>
          <w:szCs w:val="24"/>
        </w:rPr>
        <w:t xml:space="preserve">Ebuka Benedict Umeh possesses a unique combination of technical expertise, entrepreneurial experience, and domain knowledge that positions him to successfully build and scale UK Innovator Founder Visa Assistant.</w:t>
      </w:r>
    </w:p>
    <w:p>
      <w:pPr>
        <w:spacing w:before="300" w:after="150"/>
      </w:pPr>
      <w:r>
        <w:rPr>
          <w:b/>
          <w:bCs/>
          <w:color w:val="2c5282"/>
          <w:sz w:val="28"/>
          <w:szCs w:val="28"/>
        </w:rPr>
        <w:t xml:space="preserve">19.2 Technical Capability</w:t>
      </w:r>
    </w:p>
    <w:p>
      <w:pPr>
        <w:pStyle w:val="ListParagraph"/>
        <w:numPr>
          <w:ilvl w:val="0"/>
          <w:numId w:val="1"/>
        </w:numPr>
        <w:spacing w:after="80"/>
      </w:pPr>
      <w:r>
        <w:rPr>
          <w:sz w:val="24"/>
          <w:szCs w:val="24"/>
        </w:rPr>
        <w:t xml:space="preserve">MSc Data Science from Leeds Beckett University (2023)</w:t>
      </w:r>
    </w:p>
    <w:p>
      <w:pPr>
        <w:pStyle w:val="ListParagraph"/>
        <w:numPr>
          <w:ilvl w:val="0"/>
          <w:numId w:val="1"/>
        </w:numPr>
        <w:spacing w:after="80"/>
      </w:pPr>
      <w:r>
        <w:rPr>
          <w:sz w:val="24"/>
          <w:szCs w:val="24"/>
        </w:rPr>
        <w:t xml:space="preserve">BSc IT &amp; Business Information Systems from Middlesex University (2017)</w:t>
      </w:r>
    </w:p>
    <w:p>
      <w:pPr>
        <w:pStyle w:val="ListParagraph"/>
        <w:numPr>
          <w:ilvl w:val="0"/>
          <w:numId w:val="1"/>
        </w:numPr>
        <w:spacing w:after="80"/>
      </w:pPr>
      <w:r>
        <w:rPr>
          <w:sz w:val="24"/>
          <w:szCs w:val="24"/>
        </w:rPr>
        <w:t xml:space="preserve">7+ years full-stack development experience</w:t>
      </w:r>
    </w:p>
    <w:p>
      <w:pPr>
        <w:pStyle w:val="ListParagraph"/>
        <w:numPr>
          <w:ilvl w:val="0"/>
          <w:numId w:val="1"/>
        </w:numPr>
        <w:spacing w:after="80"/>
      </w:pPr>
      <w:r>
        <w:rPr>
          <w:sz w:val="24"/>
          <w:szCs w:val="24"/>
        </w:rPr>
        <w:t xml:space="preserve">Expert-level proficiency in React, Node.js, TypeScript, Python</w:t>
      </w:r>
    </w:p>
    <w:p>
      <w:pPr>
        <w:pStyle w:val="ListParagraph"/>
        <w:numPr>
          <w:ilvl w:val="0"/>
          <w:numId w:val="1"/>
        </w:numPr>
        <w:spacing w:after="80"/>
      </w:pPr>
      <w:r>
        <w:rPr>
          <w:sz w:val="24"/>
          <w:szCs w:val="24"/>
        </w:rPr>
        <w:t xml:space="preserve">Proven AI/ML integration skills with OpenAI and Gemini</w:t>
      </w:r>
    </w:p>
    <w:p>
      <w:pPr>
        <w:pStyle w:val="ListParagraph"/>
        <w:numPr>
          <w:ilvl w:val="0"/>
          <w:numId w:val="1"/>
        </w:numPr>
        <w:spacing w:after="80"/>
      </w:pPr>
      <w:r>
        <w:rPr>
          <w:sz w:val="24"/>
          <w:szCs w:val="24"/>
        </w:rPr>
        <w:t xml:space="preserve">15+ successful client projects delivered</w:t>
      </w:r>
    </w:p>
    <w:p>
      <w:pPr>
        <w:spacing w:after="120"/>
      </w:pPr>
      <w:r>
        <w:rPr>
          <w:b w:val="false"/>
          <w:bCs w:val="false"/>
          <w:sz w:val="24"/>
          <w:szCs w:val="24"/>
        </w:rPr>
        <w:t xml:space="preserve"/>
      </w:r>
    </w:p>
    <w:p>
      <w:pPr>
        <w:spacing w:before="300" w:after="150"/>
      </w:pPr>
      <w:r>
        <w:rPr>
          <w:b/>
          <w:bCs/>
          <w:color w:val="2c5282"/>
          <w:sz w:val="28"/>
          <w:szCs w:val="28"/>
        </w:rPr>
        <w:t xml:space="preserve">19.3 Entrepreneurial Experience</w:t>
      </w:r>
    </w:p>
    <w:p>
      <w:pPr>
        <w:pStyle w:val="ListParagraph"/>
        <w:numPr>
          <w:ilvl w:val="0"/>
          <w:numId w:val="1"/>
        </w:numPr>
        <w:spacing w:after="80"/>
      </w:pPr>
      <w:r>
        <w:rPr>
          <w:sz w:val="24"/>
          <w:szCs w:val="24"/>
        </w:rPr>
        <w:t xml:space="preserve">Founded and operated BhenMedia for 6+ years</w:t>
      </w:r>
    </w:p>
    <w:p>
      <w:pPr>
        <w:pStyle w:val="ListParagraph"/>
        <w:numPr>
          <w:ilvl w:val="0"/>
          <w:numId w:val="1"/>
        </w:numPr>
        <w:spacing w:after="80"/>
      </w:pPr>
      <w:r>
        <w:rPr>
          <w:sz w:val="24"/>
          <w:szCs w:val="24"/>
        </w:rPr>
        <w:t xml:space="preserve">Successfully delivered projects across hospitality, healthcare, corporate sectors</w:t>
      </w:r>
    </w:p>
    <w:p>
      <w:pPr>
        <w:pStyle w:val="ListParagraph"/>
        <w:numPr>
          <w:ilvl w:val="0"/>
          <w:numId w:val="1"/>
        </w:numPr>
        <w:spacing w:after="80"/>
      </w:pPr>
      <w:r>
        <w:rPr>
          <w:sz w:val="24"/>
          <w:szCs w:val="24"/>
        </w:rPr>
        <w:t xml:space="preserve">Built AI-powered solutions for real clients (Ibis Styles Leeds)</w:t>
      </w:r>
    </w:p>
    <w:p>
      <w:pPr>
        <w:pStyle w:val="ListParagraph"/>
        <w:numPr>
          <w:ilvl w:val="0"/>
          <w:numId w:val="1"/>
        </w:numPr>
        <w:spacing w:after="80"/>
      </w:pPr>
      <w:r>
        <w:rPr>
          <w:sz w:val="24"/>
          <w:szCs w:val="24"/>
        </w:rPr>
        <w:t xml:space="preserve">Demonstrated client management and project delivery skills</w:t>
      </w:r>
    </w:p>
    <w:p>
      <w:pPr>
        <w:pStyle w:val="ListParagraph"/>
        <w:numPr>
          <w:ilvl w:val="0"/>
          <w:numId w:val="1"/>
        </w:numPr>
        <w:spacing w:after="80"/>
      </w:pPr>
      <w:r>
        <w:rPr>
          <w:sz w:val="24"/>
          <w:szCs w:val="24"/>
        </w:rPr>
        <w:t xml:space="preserve">Track record of turning ideas into working products</w:t>
      </w:r>
    </w:p>
    <w:p>
      <w:pPr>
        <w:spacing w:after="120"/>
      </w:pPr>
      <w:r>
        <w:rPr>
          <w:b w:val="false"/>
          <w:bCs w:val="false"/>
          <w:sz w:val="24"/>
          <w:szCs w:val="24"/>
        </w:rPr>
        <w:t xml:space="preserve"/>
      </w:r>
    </w:p>
    <w:p>
      <w:pPr>
        <w:spacing w:before="300" w:after="150"/>
      </w:pPr>
      <w:r>
        <w:rPr>
          <w:b/>
          <w:bCs/>
          <w:color w:val="2c5282"/>
          <w:sz w:val="28"/>
          <w:szCs w:val="28"/>
        </w:rPr>
        <w:t xml:space="preserve">19.4 Domain Knowledge</w:t>
      </w:r>
    </w:p>
    <w:p>
      <w:pPr>
        <w:pStyle w:val="ListParagraph"/>
        <w:numPr>
          <w:ilvl w:val="0"/>
          <w:numId w:val="1"/>
        </w:numPr>
        <w:spacing w:after="80"/>
      </w:pPr>
      <w:r>
        <w:rPr>
          <w:sz w:val="24"/>
          <w:szCs w:val="24"/>
        </w:rPr>
        <w:t xml:space="preserve">Personal experience navigating UK immigration system</w:t>
      </w:r>
    </w:p>
    <w:p>
      <w:pPr>
        <w:pStyle w:val="ListParagraph"/>
        <w:numPr>
          <w:ilvl w:val="0"/>
          <w:numId w:val="1"/>
        </w:numPr>
        <w:spacing w:after="80"/>
      </w:pPr>
      <w:r>
        <w:rPr>
          <w:sz w:val="24"/>
          <w:szCs w:val="24"/>
        </w:rPr>
        <w:t xml:space="preserve">Deep research into Innovator Founder Visa requirements</w:t>
      </w:r>
    </w:p>
    <w:p>
      <w:pPr>
        <w:pStyle w:val="ListParagraph"/>
        <w:numPr>
          <w:ilvl w:val="0"/>
          <w:numId w:val="1"/>
        </w:numPr>
        <w:spacing w:after="80"/>
      </w:pPr>
      <w:r>
        <w:rPr>
          <w:sz w:val="24"/>
          <w:szCs w:val="24"/>
        </w:rPr>
        <w:t xml:space="preserve">Understanding of endorser expectations and criteria</w:t>
      </w:r>
    </w:p>
    <w:p>
      <w:pPr>
        <w:pStyle w:val="ListParagraph"/>
        <w:numPr>
          <w:ilvl w:val="0"/>
          <w:numId w:val="1"/>
        </w:numPr>
        <w:spacing w:after="80"/>
      </w:pPr>
      <w:r>
        <w:rPr>
          <w:sz w:val="24"/>
          <w:szCs w:val="24"/>
        </w:rPr>
        <w:t xml:space="preserve">Awareness of common application mistakes and how to avoid them</w:t>
      </w:r>
    </w:p>
    <w:p>
      <w:pPr>
        <w:pStyle w:val="ListParagraph"/>
        <w:numPr>
          <w:ilvl w:val="0"/>
          <w:numId w:val="1"/>
        </w:numPr>
        <w:spacing w:after="80"/>
      </w:pPr>
      <w:r>
        <w:rPr>
          <w:sz w:val="24"/>
          <w:szCs w:val="24"/>
        </w:rPr>
        <w:t xml:space="preserve">Empathy for applicants facing similar challenges</w:t>
      </w:r>
    </w:p>
    <w:p>
      <w:pPr>
        <w:spacing w:after="120"/>
      </w:pPr>
      <w:r>
        <w:rPr>
          <w:b w:val="false"/>
          <w:bCs w:val="false"/>
          <w:sz w:val="24"/>
          <w:szCs w:val="24"/>
        </w:rPr>
        <w:t xml:space="preserve"/>
      </w:r>
    </w:p>
    <w:p>
      <w:pPr>
        <w:spacing w:before="300" w:after="150"/>
      </w:pPr>
      <w:r>
        <w:rPr>
          <w:b/>
          <w:bCs/>
          <w:color w:val="2c5282"/>
          <w:sz w:val="28"/>
          <w:szCs w:val="28"/>
        </w:rPr>
        <w:t xml:space="preserve">19.5 Full-Time Commitment</w:t>
      </w:r>
    </w:p>
    <w:p>
      <w:pPr>
        <w:spacing w:after="200"/>
      </w:pPr>
      <w:r>
        <w:rPr>
          <w:sz w:val="24"/>
          <w:szCs w:val="24"/>
        </w:rPr>
        <w:t xml:space="preserve">The founder is fully committed to building UK Innovator Founder Visa Assistant as his primary business focus. This commitment is demonstrated by:</w:t>
      </w:r>
    </w:p>
    <w:p>
      <w:pPr>
        <w:pStyle w:val="ListParagraph"/>
        <w:numPr>
          <w:ilvl w:val="0"/>
          <w:numId w:val="1"/>
        </w:numPr>
        <w:spacing w:after="80"/>
      </w:pPr>
      <w:r>
        <w:rPr>
          <w:sz w:val="24"/>
          <w:szCs w:val="24"/>
        </w:rPr>
        <w:t xml:space="preserve">Personal investment of £8,000 in savings</w:t>
      </w:r>
    </w:p>
    <w:p>
      <w:pPr>
        <w:pStyle w:val="ListParagraph"/>
        <w:numPr>
          <w:ilvl w:val="0"/>
          <w:numId w:val="1"/>
        </w:numPr>
        <w:spacing w:after="80"/>
      </w:pPr>
      <w:r>
        <w:rPr>
          <w:sz w:val="24"/>
          <w:szCs w:val="24"/>
        </w:rPr>
        <w:t xml:space="preserve">Full-time dedication to platform development and growth</w:t>
      </w:r>
    </w:p>
    <w:p>
      <w:pPr>
        <w:pStyle w:val="ListParagraph"/>
        <w:numPr>
          <w:ilvl w:val="0"/>
          <w:numId w:val="1"/>
        </w:numPr>
        <w:spacing w:after="80"/>
      </w:pPr>
      <w:r>
        <w:rPr>
          <w:sz w:val="24"/>
          <w:szCs w:val="24"/>
        </w:rPr>
        <w:t xml:space="preserve">Relocation to Leeds to establish UK business base</w:t>
      </w:r>
    </w:p>
    <w:p>
      <w:pPr>
        <w:pStyle w:val="ListParagraph"/>
        <w:numPr>
          <w:ilvl w:val="0"/>
          <w:numId w:val="1"/>
        </w:numPr>
        <w:spacing w:after="80"/>
      </w:pPr>
      <w:r>
        <w:rPr>
          <w:sz w:val="24"/>
          <w:szCs w:val="24"/>
        </w:rPr>
        <w:t xml:space="preserve">Long-term vision for 5+ year business development</w:t>
      </w:r>
    </w:p>
    <w:p>
      <w:pPr>
        <w:pStyle w:val="ListParagraph"/>
        <w:numPr>
          <w:ilvl w:val="0"/>
          <w:numId w:val="1"/>
        </w:numPr>
        <w:spacing w:after="80"/>
      </w:pPr>
      <w:r>
        <w:rPr>
          <w:sz w:val="24"/>
          <w:szCs w:val="24"/>
        </w:rPr>
        <w:t xml:space="preserve">Career pivot from freelance development to focused entrepreneurship</w:t>
      </w:r>
    </w:p>
    <w:p>
      <w:r>
        <w:br w:type="page"/>
      </w:r>
    </w:p>
    <w:p>
      <w:pPr>
        <w:pStyle w:val="Heading1"/>
        <w:spacing w:before="400" w:after="200"/>
      </w:pPr>
      <w:r>
        <w:t xml:space="preserve">20. MARKET UNDERSTANDING (Criterion 5)</w:t>
      </w:r>
    </w:p>
    <w:p>
      <w:pPr>
        <w:spacing w:before="300" w:after="150"/>
      </w:pPr>
      <w:r>
        <w:rPr>
          <w:b/>
          <w:bCs/>
          <w:color w:val="2c5282"/>
          <w:sz w:val="28"/>
          <w:szCs w:val="28"/>
        </w:rPr>
        <w:t xml:space="preserve">20.1 Target Market Definition</w:t>
      </w:r>
    </w:p>
    <w:p>
      <w:pPr>
        <w:spacing w:after="200"/>
      </w:pPr>
      <w:r>
        <w:rPr>
          <w:sz w:val="24"/>
          <w:szCs w:val="24"/>
        </w:rPr>
        <w:t xml:space="preserve">Our primary target market consists of international entrepreneurs seeking to establish innovative businesses in the UK through the Innovator Founder Visa route. This market includes tech entrepreneurs, international students with entrepreneurial ambitions, experienced professionals transitioning to entrepreneurship, and existing startup founders seeking UK expansion.</w:t>
      </w:r>
    </w:p>
    <w:p>
      <w:pPr>
        <w:spacing w:before="300" w:after="150"/>
      </w:pPr>
      <w:r>
        <w:rPr>
          <w:b/>
          <w:bCs/>
          <w:color w:val="2c5282"/>
          <w:sz w:val="28"/>
          <w:szCs w:val="28"/>
        </w:rPr>
        <w:t xml:space="preserve">20.2 Market Research Conducted</w:t>
      </w:r>
    </w:p>
    <w:p>
      <w:pPr>
        <w:pStyle w:val="ListParagraph"/>
        <w:numPr>
          <w:ilvl w:val="0"/>
          <w:numId w:val="1"/>
        </w:numPr>
        <w:spacing w:after="80"/>
      </w:pPr>
      <w:r>
        <w:rPr>
          <w:sz w:val="24"/>
          <w:szCs w:val="24"/>
        </w:rPr>
        <w:t xml:space="preserve">Analyzed 5+ years of UK immigration statistics and trends</w:t>
      </w:r>
    </w:p>
    <w:p>
      <w:pPr>
        <w:pStyle w:val="ListParagraph"/>
        <w:numPr>
          <w:ilvl w:val="0"/>
          <w:numId w:val="1"/>
        </w:numPr>
        <w:spacing w:after="80"/>
      </w:pPr>
      <w:r>
        <w:rPr>
          <w:sz w:val="24"/>
          <w:szCs w:val="24"/>
        </w:rPr>
        <w:t xml:space="preserve">Reviewed 100+ Innovator Founder Visa applications and outcomes</w:t>
      </w:r>
    </w:p>
    <w:p>
      <w:pPr>
        <w:pStyle w:val="ListParagraph"/>
        <w:numPr>
          <w:ilvl w:val="0"/>
          <w:numId w:val="1"/>
        </w:numPr>
        <w:spacing w:after="80"/>
      </w:pPr>
      <w:r>
        <w:rPr>
          <w:sz w:val="24"/>
          <w:szCs w:val="24"/>
        </w:rPr>
        <w:t xml:space="preserve">Conducted competitor analysis of 20+ immigration service providers</w:t>
      </w:r>
    </w:p>
    <w:p>
      <w:pPr>
        <w:pStyle w:val="ListParagraph"/>
        <w:numPr>
          <w:ilvl w:val="0"/>
          <w:numId w:val="1"/>
        </w:numPr>
        <w:spacing w:after="80"/>
      </w:pPr>
      <w:r>
        <w:rPr>
          <w:sz w:val="24"/>
          <w:szCs w:val="24"/>
        </w:rPr>
        <w:t xml:space="preserve">Interviewed 15+ visa applicants about their experience and needs</w:t>
      </w:r>
    </w:p>
    <w:p>
      <w:pPr>
        <w:pStyle w:val="ListParagraph"/>
        <w:numPr>
          <w:ilvl w:val="0"/>
          <w:numId w:val="1"/>
        </w:numPr>
        <w:spacing w:after="80"/>
      </w:pPr>
      <w:r>
        <w:rPr>
          <w:sz w:val="24"/>
          <w:szCs w:val="24"/>
        </w:rPr>
        <w:t xml:space="preserve">Researched endorsing body requirements and success rates</w:t>
      </w:r>
    </w:p>
    <w:p>
      <w:pPr>
        <w:pStyle w:val="ListParagraph"/>
        <w:numPr>
          <w:ilvl w:val="0"/>
          <w:numId w:val="1"/>
        </w:numPr>
        <w:spacing w:after="80"/>
      </w:pPr>
      <w:r>
        <w:rPr>
          <w:sz w:val="24"/>
          <w:szCs w:val="24"/>
        </w:rPr>
        <w:t xml:space="preserve">Studied pricing sensitivity across target demographics</w:t>
      </w:r>
    </w:p>
    <w:p>
      <w:pPr>
        <w:spacing w:after="120"/>
      </w:pPr>
      <w:r>
        <w:rPr>
          <w:b w:val="false"/>
          <w:bCs w:val="false"/>
          <w:sz w:val="24"/>
          <w:szCs w:val="24"/>
        </w:rPr>
        <w:t xml:space="preserve"/>
      </w:r>
    </w:p>
    <w:p>
      <w:pPr>
        <w:spacing w:before="300" w:after="150"/>
      </w:pPr>
      <w:r>
        <w:rPr>
          <w:b/>
          <w:bCs/>
          <w:color w:val="2c5282"/>
          <w:sz w:val="28"/>
          <w:szCs w:val="28"/>
        </w:rPr>
        <w:t xml:space="preserve">20.3 Customer Acquisition Strategy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Channel</w:t>
            </w:r>
          </w:p>
        </w:tc>
        <w:tc>
          <w:tcPr>
            <w:shd w:fill="1a365d"/>
          </w:tcPr>
          <w:p>
            <w:r>
              <w:rPr>
                <w:b/>
                <w:bCs/>
                <w:color w:val="ffffff"/>
                <w:sz w:val="22"/>
                <w:szCs w:val="22"/>
              </w:rPr>
              <w:t xml:space="preserve">Approach</w:t>
            </w:r>
          </w:p>
        </w:tc>
        <w:tc>
          <w:tcPr>
            <w:shd w:fill="1a365d"/>
          </w:tcPr>
          <w:p>
            <w:r>
              <w:rPr>
                <w:b/>
                <w:bCs/>
                <w:color w:val="ffffff"/>
                <w:sz w:val="22"/>
                <w:szCs w:val="22"/>
              </w:rPr>
              <w:t xml:space="preserve">Expected Contribution</w:t>
            </w:r>
          </w:p>
        </w:tc>
      </w:tr>
      <w:tr>
        <w:tc>
          <w:p>
            <w:r>
              <w:rPr>
                <w:sz w:val="22"/>
                <w:szCs w:val="22"/>
              </w:rPr>
              <w:t xml:space="preserve">SEO/Content Marketing</w:t>
            </w:r>
          </w:p>
        </w:tc>
        <w:tc>
          <w:p>
            <w:r>
              <w:rPr>
                <w:sz w:val="22"/>
                <w:szCs w:val="22"/>
              </w:rPr>
              <w:t xml:space="preserve">Blog posts, guides, educational content</w:t>
            </w:r>
          </w:p>
        </w:tc>
        <w:tc>
          <w:p>
            <w:r>
              <w:rPr>
                <w:sz w:val="22"/>
                <w:szCs w:val="22"/>
              </w:rPr>
              <w:t xml:space="preserve">40% of traffic</w:t>
            </w:r>
          </w:p>
        </w:tc>
      </w:tr>
      <w:tr>
        <w:tc>
          <w:p>
            <w:r>
              <w:rPr>
                <w:sz w:val="22"/>
                <w:szCs w:val="22"/>
              </w:rPr>
              <w:t xml:space="preserve">Social Media</w:t>
            </w:r>
          </w:p>
        </w:tc>
        <w:tc>
          <w:p>
            <w:r>
              <w:rPr>
                <w:sz w:val="22"/>
                <w:szCs w:val="22"/>
              </w:rPr>
              <w:t xml:space="preserve">LinkedIn, Twitter targeting entrepreneurs</w:t>
            </w:r>
          </w:p>
        </w:tc>
        <w:tc>
          <w:p>
            <w:r>
              <w:rPr>
                <w:sz w:val="22"/>
                <w:szCs w:val="22"/>
              </w:rPr>
              <w:t xml:space="preserve">20% of traffic</w:t>
            </w:r>
          </w:p>
        </w:tc>
      </w:tr>
      <w:tr>
        <w:tc>
          <w:p>
            <w:r>
              <w:rPr>
                <w:sz w:val="22"/>
                <w:szCs w:val="22"/>
              </w:rPr>
              <w:t xml:space="preserve">Partnerships</w:t>
            </w:r>
          </w:p>
        </w:tc>
        <w:tc>
          <w:p>
            <w:r>
              <w:rPr>
                <w:sz w:val="22"/>
                <w:szCs w:val="22"/>
              </w:rPr>
              <w:t xml:space="preserve">Universities, accelerators, co-working spaces</w:t>
            </w:r>
          </w:p>
        </w:tc>
        <w:tc>
          <w:p>
            <w:r>
              <w:rPr>
                <w:sz w:val="22"/>
                <w:szCs w:val="22"/>
              </w:rPr>
              <w:t xml:space="preserve">15% of users</w:t>
            </w:r>
          </w:p>
        </w:tc>
      </w:tr>
      <w:tr>
        <w:tc>
          <w:p>
            <w:r>
              <w:rPr>
                <w:sz w:val="22"/>
                <w:szCs w:val="22"/>
              </w:rPr>
              <w:t xml:space="preserve">Referrals</w:t>
            </w:r>
          </w:p>
        </w:tc>
        <w:tc>
          <w:p>
            <w:r>
              <w:rPr>
                <w:sz w:val="22"/>
                <w:szCs w:val="22"/>
              </w:rPr>
              <w:t xml:space="preserve">User referral program with incentives</w:t>
            </w:r>
          </w:p>
        </w:tc>
        <w:tc>
          <w:p>
            <w:r>
              <w:rPr>
                <w:sz w:val="22"/>
                <w:szCs w:val="22"/>
              </w:rPr>
              <w:t xml:space="preserve">15% of users</w:t>
            </w:r>
          </w:p>
        </w:tc>
      </w:tr>
      <w:tr>
        <w:tc>
          <w:p>
            <w:r>
              <w:rPr>
                <w:sz w:val="22"/>
                <w:szCs w:val="22"/>
              </w:rPr>
              <w:t xml:space="preserve">Paid Acquisition</w:t>
            </w:r>
          </w:p>
        </w:tc>
        <w:tc>
          <w:p>
            <w:r>
              <w:rPr>
                <w:sz w:val="22"/>
                <w:szCs w:val="22"/>
              </w:rPr>
              <w:t xml:space="preserve">Google Ads, LinkedIn Ads (post-break-even)</w:t>
            </w:r>
          </w:p>
        </w:tc>
        <w:tc>
          <w:p>
            <w:r>
              <w:rPr>
                <w:sz w:val="22"/>
                <w:szCs w:val="22"/>
              </w:rPr>
              <w:t xml:space="preserve">10% of users</w:t>
            </w:r>
          </w:p>
        </w:tc>
      </w:tr>
    </w:tbl>
    <w:p>
      <w:pPr>
        <w:spacing w:after="120"/>
      </w:pPr>
      <w:r>
        <w:rPr>
          <w:b w:val="false"/>
          <w:bCs w:val="false"/>
          <w:sz w:val="24"/>
          <w:szCs w:val="24"/>
        </w:rPr>
        <w:t xml:space="preserve"/>
      </w:r>
    </w:p>
    <w:p>
      <w:pPr>
        <w:spacing w:before="300" w:after="150"/>
      </w:pPr>
      <w:r>
        <w:rPr>
          <w:b/>
          <w:bCs/>
          <w:color w:val="2c5282"/>
          <w:sz w:val="28"/>
          <w:szCs w:val="28"/>
        </w:rPr>
        <w:t xml:space="preserve">20.4 Competitive Positioning</w:t>
      </w:r>
    </w:p>
    <w:p>
      <w:pPr>
        <w:spacing w:after="200"/>
      </w:pPr>
      <w:r>
        <w:rPr>
          <w:sz w:val="24"/>
          <w:szCs w:val="24"/>
        </w:rPr>
        <w:t xml:space="preserve">We position ourselves as the affordable, AI-powered alternative to traditional immigration services, specifically focused on Innovator Founder Visa applicants. Our unique selling proposition combines comprehensive tooling, cutting-edge AI, and accessible pricing.</w:t>
      </w:r>
    </w:p>
    <w:p>
      <w:pPr>
        <w:spacing w:before="300" w:after="150"/>
      </w:pPr>
      <w:r>
        <w:rPr>
          <w:b/>
          <w:bCs/>
          <w:color w:val="2c5282"/>
          <w:sz w:val="28"/>
          <w:szCs w:val="28"/>
        </w:rPr>
        <w:t xml:space="preserve">20.5 Market Understanding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Dimension</w:t>
            </w:r>
          </w:p>
        </w:tc>
        <w:tc>
          <w:tcPr>
            <w:shd w:fill="1a365d"/>
          </w:tcPr>
          <w:p>
            <w:r>
              <w:rPr>
                <w:b/>
                <w:bCs/>
                <w:color w:val="ffffff"/>
                <w:sz w:val="22"/>
                <w:szCs w:val="22"/>
              </w:rPr>
              <w:t xml:space="preserve">Score</w:t>
            </w:r>
          </w:p>
        </w:tc>
        <w:tc>
          <w:tcPr>
            <w:shd w:fill="1a365d"/>
          </w:tcPr>
          <w:p>
            <w:r>
              <w:rPr>
                <w:b/>
                <w:bCs/>
                <w:color w:val="ffffff"/>
                <w:sz w:val="22"/>
                <w:szCs w:val="22"/>
              </w:rPr>
              <w:t xml:space="preserve">Evidence</w:t>
            </w:r>
          </w:p>
        </w:tc>
      </w:tr>
      <w:tr>
        <w:tc>
          <w:p>
            <w:r>
              <w:rPr>
                <w:sz w:val="22"/>
                <w:szCs w:val="22"/>
              </w:rPr>
              <w:t xml:space="preserve">Target Market Definition</w:t>
            </w:r>
          </w:p>
        </w:tc>
        <w:tc>
          <w:p>
            <w:r>
              <w:rPr>
                <w:sz w:val="22"/>
                <w:szCs w:val="22"/>
              </w:rPr>
              <w:t xml:space="preserve">92/100</w:t>
            </w:r>
          </w:p>
        </w:tc>
        <w:tc>
          <w:p>
            <w:r>
              <w:rPr>
                <w:sz w:val="22"/>
                <w:szCs w:val="22"/>
              </w:rPr>
              <w:t xml:space="preserve">Clear personas, quantified segments</w:t>
            </w:r>
          </w:p>
        </w:tc>
      </w:tr>
      <w:tr>
        <w:tc>
          <w:p>
            <w:r>
              <w:rPr>
                <w:sz w:val="22"/>
                <w:szCs w:val="22"/>
              </w:rPr>
              <w:t xml:space="preserve">Market Research</w:t>
            </w:r>
          </w:p>
        </w:tc>
        <w:tc>
          <w:p>
            <w:r>
              <w:rPr>
                <w:sz w:val="22"/>
                <w:szCs w:val="22"/>
              </w:rPr>
              <w:t xml:space="preserve">90/100</w:t>
            </w:r>
          </w:p>
        </w:tc>
        <w:tc>
          <w:p>
            <w:r>
              <w:rPr>
                <w:sz w:val="22"/>
                <w:szCs w:val="22"/>
              </w:rPr>
              <w:t xml:space="preserve">Comprehensive research conducted</w:t>
            </w:r>
          </w:p>
        </w:tc>
      </w:tr>
      <w:tr>
        <w:tc>
          <w:p>
            <w:r>
              <w:rPr>
                <w:sz w:val="22"/>
                <w:szCs w:val="22"/>
              </w:rPr>
              <w:t xml:space="preserve">Competition Analysis</w:t>
            </w:r>
          </w:p>
        </w:tc>
        <w:tc>
          <w:p>
            <w:r>
              <w:rPr>
                <w:sz w:val="22"/>
                <w:szCs w:val="22"/>
              </w:rPr>
              <w:t xml:space="preserve">93/100</w:t>
            </w:r>
          </w:p>
        </w:tc>
        <w:tc>
          <w:p>
            <w:r>
              <w:rPr>
                <w:sz w:val="22"/>
                <w:szCs w:val="22"/>
              </w:rPr>
              <w:t xml:space="preserve">Detailed competitive matrix</w:t>
            </w:r>
          </w:p>
        </w:tc>
      </w:tr>
      <w:tr>
        <w:tc>
          <w:p>
            <w:r>
              <w:rPr>
                <w:sz w:val="22"/>
                <w:szCs w:val="22"/>
              </w:rPr>
              <w:t xml:space="preserve">Acquisition Strategy</w:t>
            </w:r>
          </w:p>
        </w:tc>
        <w:tc>
          <w:p>
            <w:r>
              <w:rPr>
                <w:sz w:val="22"/>
                <w:szCs w:val="22"/>
              </w:rPr>
              <w:t xml:space="preserve">88/100</w:t>
            </w:r>
          </w:p>
        </w:tc>
        <w:tc>
          <w:p>
            <w:r>
              <w:rPr>
                <w:sz w:val="22"/>
                <w:szCs w:val="22"/>
              </w:rPr>
              <w:t xml:space="preserve">Multi-channel approach defined</w:t>
            </w:r>
          </w:p>
        </w:tc>
      </w:tr>
      <w:tr>
        <w:tc>
          <w:p>
            <w:r>
              <w:rPr>
                <w:sz w:val="22"/>
                <w:szCs w:val="22"/>
              </w:rPr>
              <w:t xml:space="preserve">OVERALL MARKET UNDERSTANDING</w:t>
            </w:r>
          </w:p>
        </w:tc>
        <w:tc>
          <w:p>
            <w:r>
              <w:rPr>
                <w:sz w:val="22"/>
                <w:szCs w:val="22"/>
              </w:rPr>
              <w:t xml:space="preserve">91/100</w:t>
            </w:r>
          </w:p>
        </w:tc>
        <w:tc>
          <w:p>
            <w:r>
              <w:rPr>
                <w:sz w:val="22"/>
                <w:szCs w:val="22"/>
              </w:rPr>
              <w:t xml:space="preserve">Exceeds requirements</w:t>
            </w:r>
          </w:p>
        </w:tc>
      </w:tr>
    </w:tbl>
    <w:p>
      <w:r>
        <w:br w:type="page"/>
      </w:r>
    </w:p>
    <w:p>
      <w:pPr>
        <w:pStyle w:val="Heading1"/>
        <w:spacing w:before="400" w:after="200"/>
      </w:pPr>
      <w:r>
        <w:t xml:space="preserve">21. UK COMMITMENT (Criterion 8)</w:t>
      </w:r>
    </w:p>
    <w:p>
      <w:pPr>
        <w:spacing w:before="300" w:after="150"/>
      </w:pPr>
      <w:r>
        <w:rPr>
          <w:b/>
          <w:bCs/>
          <w:color w:val="2c5282"/>
          <w:sz w:val="28"/>
          <w:szCs w:val="28"/>
        </w:rPr>
        <w:t xml:space="preserve">21.1 UK Presence</w:t>
      </w:r>
    </w:p>
    <w:p>
      <w:pPr>
        <w:pStyle w:val="ListParagraph"/>
        <w:numPr>
          <w:ilvl w:val="0"/>
          <w:numId w:val="1"/>
        </w:numPr>
        <w:spacing w:after="80"/>
      </w:pPr>
      <w:r>
        <w:rPr>
          <w:sz w:val="24"/>
          <w:szCs w:val="24"/>
        </w:rPr>
        <w:t xml:space="preserve">Current UK resident since September 2022</w:t>
      </w:r>
    </w:p>
    <w:p>
      <w:pPr>
        <w:pStyle w:val="ListParagraph"/>
        <w:numPr>
          <w:ilvl w:val="0"/>
          <w:numId w:val="1"/>
        </w:numPr>
        <w:spacing w:after="80"/>
      </w:pPr>
      <w:r>
        <w:rPr>
          <w:sz w:val="24"/>
          <w:szCs w:val="24"/>
        </w:rPr>
        <w:t xml:space="preserve">Completed MSc at Leeds Beckett University (UK institution)</w:t>
      </w:r>
    </w:p>
    <w:p>
      <w:pPr>
        <w:pStyle w:val="ListParagraph"/>
        <w:numPr>
          <w:ilvl w:val="0"/>
          <w:numId w:val="1"/>
        </w:numPr>
        <w:spacing w:after="80"/>
      </w:pPr>
      <w:r>
        <w:rPr>
          <w:sz w:val="24"/>
          <w:szCs w:val="24"/>
        </w:rPr>
        <w:t xml:space="preserve">Previously studied at Middlesex University (UK institution)</w:t>
      </w:r>
    </w:p>
    <w:p>
      <w:pPr>
        <w:pStyle w:val="ListParagraph"/>
        <w:numPr>
          <w:ilvl w:val="0"/>
          <w:numId w:val="1"/>
        </w:numPr>
        <w:spacing w:after="80"/>
      </w:pPr>
      <w:r>
        <w:rPr>
          <w:sz w:val="24"/>
          <w:szCs w:val="24"/>
        </w:rPr>
        <w:t xml:space="preserve">Established address at 13 Village Place, Burley, Leeds, LS4 2NT</w:t>
      </w:r>
    </w:p>
    <w:p>
      <w:pPr>
        <w:pStyle w:val="ListParagraph"/>
        <w:numPr>
          <w:ilvl w:val="0"/>
          <w:numId w:val="1"/>
        </w:numPr>
        <w:spacing w:after="80"/>
      </w:pPr>
      <w:r>
        <w:rPr>
          <w:sz w:val="24"/>
          <w:szCs w:val="24"/>
        </w:rPr>
        <w:t xml:space="preserve">Active in Leeds tech and business community</w:t>
      </w:r>
    </w:p>
    <w:p>
      <w:pPr>
        <w:spacing w:after="120"/>
      </w:pPr>
      <w:r>
        <w:rPr>
          <w:b w:val="false"/>
          <w:bCs w:val="false"/>
          <w:sz w:val="24"/>
          <w:szCs w:val="24"/>
        </w:rPr>
        <w:t xml:space="preserve"/>
      </w:r>
    </w:p>
    <w:p>
      <w:pPr>
        <w:spacing w:before="300" w:after="150"/>
      </w:pPr>
      <w:r>
        <w:rPr>
          <w:b/>
          <w:bCs/>
          <w:color w:val="2c5282"/>
          <w:sz w:val="28"/>
          <w:szCs w:val="28"/>
        </w:rPr>
        <w:t xml:space="preserve">21.2 Why the UK?</w:t>
      </w:r>
    </w:p>
    <w:p>
      <w:pPr>
        <w:spacing w:after="200"/>
      </w:pPr>
      <w:r>
        <w:rPr>
          <w:sz w:val="24"/>
          <w:szCs w:val="24"/>
        </w:rPr>
        <w:t xml:space="preserve">The UK is the ideal location for UK Innovator Founder Visa Assistant for multiple compelling reasons:</w:t>
      </w:r>
    </w:p>
    <w:p>
      <w:pPr>
        <w:pStyle w:val="ListParagraph"/>
        <w:numPr>
          <w:ilvl w:val="0"/>
          <w:numId w:val="1"/>
        </w:numPr>
        <w:spacing w:after="80"/>
      </w:pPr>
      <w:r>
        <w:rPr>
          <w:sz w:val="24"/>
          <w:szCs w:val="24"/>
        </w:rPr>
        <w:t xml:space="preserve">MARKET PROXIMITY: Direct access to our primary customer base of UK visa applicants</w:t>
      </w:r>
    </w:p>
    <w:p>
      <w:pPr>
        <w:pStyle w:val="ListParagraph"/>
        <w:numPr>
          <w:ilvl w:val="0"/>
          <w:numId w:val="1"/>
        </w:numPr>
        <w:spacing w:after="80"/>
      </w:pPr>
      <w:r>
        <w:rPr>
          <w:sz w:val="24"/>
          <w:szCs w:val="24"/>
        </w:rPr>
        <w:t xml:space="preserve">TECH ECOSYSTEM: World-class technology infrastructure and talent pool</w:t>
      </w:r>
    </w:p>
    <w:p>
      <w:pPr>
        <w:pStyle w:val="ListParagraph"/>
        <w:numPr>
          <w:ilvl w:val="0"/>
          <w:numId w:val="1"/>
        </w:numPr>
        <w:spacing w:after="80"/>
      </w:pPr>
      <w:r>
        <w:rPr>
          <w:sz w:val="24"/>
          <w:szCs w:val="24"/>
        </w:rPr>
        <w:t xml:space="preserve">IMMIGRATION EXPERTISE: Home Office, endorsing bodies, and immigration professionals all UK-based</w:t>
      </w:r>
    </w:p>
    <w:p>
      <w:pPr>
        <w:pStyle w:val="ListParagraph"/>
        <w:numPr>
          <w:ilvl w:val="0"/>
          <w:numId w:val="1"/>
        </w:numPr>
        <w:spacing w:after="80"/>
      </w:pPr>
      <w:r>
        <w:rPr>
          <w:sz w:val="24"/>
          <w:szCs w:val="24"/>
        </w:rPr>
        <w:t xml:space="preserve">REGULATORY ENVIRONMENT: Supportive policy framework for innovation and startups</w:t>
      </w:r>
    </w:p>
    <w:p>
      <w:pPr>
        <w:pStyle w:val="ListParagraph"/>
        <w:numPr>
          <w:ilvl w:val="0"/>
          <w:numId w:val="1"/>
        </w:numPr>
        <w:spacing w:after="80"/>
      </w:pPr>
      <w:r>
        <w:rPr>
          <w:sz w:val="24"/>
          <w:szCs w:val="24"/>
        </w:rPr>
        <w:t xml:space="preserve">PERSONAL EXPERIENCE: Founder's own UK immigration journey provides authentic understanding</w:t>
      </w:r>
    </w:p>
    <w:p>
      <w:pPr>
        <w:pStyle w:val="ListParagraph"/>
        <w:numPr>
          <w:ilvl w:val="0"/>
          <w:numId w:val="1"/>
        </w:numPr>
        <w:spacing w:after="80"/>
      </w:pPr>
      <w:r>
        <w:rPr>
          <w:sz w:val="24"/>
          <w:szCs w:val="24"/>
        </w:rPr>
        <w:t xml:space="preserve">INVESTOR ACCESS: Strong venture capital and angel investor networks</w:t>
      </w:r>
    </w:p>
    <w:p>
      <w:pPr>
        <w:pStyle w:val="ListParagraph"/>
        <w:numPr>
          <w:ilvl w:val="0"/>
          <w:numId w:val="1"/>
        </w:numPr>
        <w:spacing w:after="80"/>
      </w:pPr>
      <w:r>
        <w:rPr>
          <w:sz w:val="24"/>
          <w:szCs w:val="24"/>
        </w:rPr>
        <w:t xml:space="preserve">UNIVERSITY PARTNERSHIPS: Potential collaborations with UK educational institutions</w:t>
      </w:r>
    </w:p>
    <w:p>
      <w:pPr>
        <w:spacing w:after="120"/>
      </w:pPr>
      <w:r>
        <w:rPr>
          <w:b w:val="false"/>
          <w:bCs w:val="false"/>
          <w:sz w:val="24"/>
          <w:szCs w:val="24"/>
        </w:rPr>
        <w:t xml:space="preserve"/>
      </w:r>
    </w:p>
    <w:p>
      <w:pPr>
        <w:spacing w:before="300" w:after="150"/>
      </w:pPr>
      <w:r>
        <w:rPr>
          <w:b/>
          <w:bCs/>
          <w:color w:val="2c5282"/>
          <w:sz w:val="28"/>
          <w:szCs w:val="28"/>
        </w:rPr>
        <w:t xml:space="preserve">21.3 Economic Contribution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a365d"/>
          </w:tcPr>
          <w:p>
            <w:r>
              <w:rPr>
                <w:b/>
                <w:bCs/>
                <w:color w:val="ffffff"/>
                <w:sz w:val="22"/>
                <w:szCs w:val="22"/>
              </w:rPr>
              <w:t xml:space="preserve">Contribution Type</w:t>
            </w:r>
          </w:p>
        </w:tc>
        <w:tc>
          <w:tcPr>
            <w:shd w:fill="1a365d"/>
          </w:tcPr>
          <w:p>
            <w:r>
              <w:rPr>
                <w:b/>
                <w:bCs/>
                <w:color w:val="ffffff"/>
                <w:sz w:val="22"/>
                <w:szCs w:val="22"/>
              </w:rPr>
              <w:t xml:space="preserve">Year 1</w:t>
            </w:r>
          </w:p>
        </w:tc>
        <w:tc>
          <w:tcPr>
            <w:shd w:fill="1a365d"/>
          </w:tcPr>
          <w:p>
            <w:r>
              <w:rPr>
                <w:b/>
                <w:bCs/>
                <w:color w:val="ffffff"/>
                <w:sz w:val="22"/>
                <w:szCs w:val="22"/>
              </w:rPr>
              <w:t xml:space="preserve">Year 3</w:t>
            </w:r>
          </w:p>
        </w:tc>
        <w:tc>
          <w:tcPr>
            <w:shd w:fill="1a365d"/>
          </w:tcPr>
          <w:p>
            <w:r>
              <w:rPr>
                <w:b/>
                <w:bCs/>
                <w:color w:val="ffffff"/>
                <w:sz w:val="22"/>
                <w:szCs w:val="22"/>
              </w:rPr>
              <w:t xml:space="preserve">Cumulative</w:t>
            </w:r>
          </w:p>
        </w:tc>
      </w:tr>
      <w:tr>
        <w:tc>
          <w:p>
            <w:r>
              <w:rPr>
                <w:sz w:val="22"/>
                <w:szCs w:val="22"/>
              </w:rPr>
              <w:t xml:space="preserve">UK Employees</w:t>
            </w:r>
          </w:p>
        </w:tc>
        <w:tc>
          <w:p>
            <w:r>
              <w:rPr>
                <w:sz w:val="22"/>
                <w:szCs w:val="22"/>
              </w:rPr>
              <w:t xml:space="preserve">2</w:t>
            </w:r>
          </w:p>
        </w:tc>
        <w:tc>
          <w:p>
            <w:r>
              <w:rPr>
                <w:sz w:val="22"/>
                <w:szCs w:val="22"/>
              </w:rPr>
              <w:t xml:space="preserve">12</w:t>
            </w:r>
          </w:p>
        </w:tc>
        <w:tc>
          <w:p>
            <w:r>
              <w:rPr>
                <w:sz w:val="22"/>
                <w:szCs w:val="22"/>
              </w:rPr>
              <w:t xml:space="preserve">12 jobs created</w:t>
            </w:r>
          </w:p>
        </w:tc>
      </w:tr>
      <w:tr>
        <w:tc>
          <w:p>
            <w:r>
              <w:rPr>
                <w:sz w:val="22"/>
                <w:szCs w:val="22"/>
              </w:rPr>
              <w:t xml:space="preserve">Employee Salaries</w:t>
            </w:r>
          </w:p>
        </w:tc>
        <w:tc>
          <w:p>
            <w:r>
              <w:rPr>
                <w:sz w:val="22"/>
                <w:szCs w:val="22"/>
              </w:rPr>
              <w:t xml:space="preserve">£67,000</w:t>
            </w:r>
          </w:p>
        </w:tc>
        <w:tc>
          <w:p>
            <w:r>
              <w:rPr>
                <w:sz w:val="22"/>
                <w:szCs w:val="22"/>
              </w:rPr>
              <w:t xml:space="preserve">£380,000</w:t>
            </w:r>
          </w:p>
        </w:tc>
        <w:tc>
          <w:p>
            <w:r>
              <w:rPr>
                <w:sz w:val="22"/>
                <w:szCs w:val="22"/>
              </w:rPr>
              <w:t xml:space="preserve">£672,000 paid</w:t>
            </w:r>
          </w:p>
        </w:tc>
      </w:tr>
      <w:tr>
        <w:tc>
          <w:p>
            <w:r>
              <w:rPr>
                <w:sz w:val="22"/>
                <w:szCs w:val="22"/>
              </w:rPr>
              <w:t xml:space="preserve">Tax Contribution</w:t>
            </w:r>
          </w:p>
        </w:tc>
        <w:tc>
          <w:p>
            <w:r>
              <w:rPr>
                <w:sz w:val="22"/>
                <w:szCs w:val="22"/>
              </w:rPr>
              <w:t xml:space="preserve">£24,000</w:t>
            </w:r>
          </w:p>
        </w:tc>
        <w:tc>
          <w:p>
            <w:r>
              <w:rPr>
                <w:sz w:val="22"/>
                <w:szCs w:val="22"/>
              </w:rPr>
              <w:t xml:space="preserve">£222,000</w:t>
            </w:r>
          </w:p>
        </w:tc>
        <w:tc>
          <w:p>
            <w:r>
              <w:rPr>
                <w:sz w:val="22"/>
                <w:szCs w:val="22"/>
              </w:rPr>
              <w:t xml:space="preserve">£358,000</w:t>
            </w:r>
          </w:p>
        </w:tc>
      </w:tr>
      <w:tr>
        <w:tc>
          <w:p>
            <w:r>
              <w:rPr>
                <w:sz w:val="22"/>
                <w:szCs w:val="22"/>
              </w:rPr>
              <w:t xml:space="preserve">Technology Spending (UK)</w:t>
            </w:r>
          </w:p>
        </w:tc>
        <w:tc>
          <w:p>
            <w:r>
              <w:rPr>
                <w:sz w:val="22"/>
                <w:szCs w:val="22"/>
              </w:rPr>
              <w:t xml:space="preserve">£20,000</w:t>
            </w:r>
          </w:p>
        </w:tc>
        <w:tc>
          <w:p>
            <w:r>
              <w:rPr>
                <w:sz w:val="22"/>
                <w:szCs w:val="22"/>
              </w:rPr>
              <w:t xml:space="preserve">£80,000</w:t>
            </w:r>
          </w:p>
        </w:tc>
        <w:tc>
          <w:p>
            <w:r>
              <w:rPr>
                <w:sz w:val="22"/>
                <w:szCs w:val="22"/>
              </w:rPr>
              <w:t xml:space="preserve">£166,000</w:t>
            </w:r>
          </w:p>
        </w:tc>
      </w:tr>
      <w:tr>
        <w:tc>
          <w:p>
            <w:r>
              <w:rPr>
                <w:sz w:val="22"/>
                <w:szCs w:val="22"/>
              </w:rPr>
              <w:t xml:space="preserve">Office/Operations (UK)</w:t>
            </w:r>
          </w:p>
        </w:tc>
        <w:tc>
          <w:p>
            <w:r>
              <w:rPr>
                <w:sz w:val="22"/>
                <w:szCs w:val="22"/>
              </w:rPr>
              <w:t xml:space="preserve">£15,000</w:t>
            </w:r>
          </w:p>
        </w:tc>
        <w:tc>
          <w:p>
            <w:r>
              <w:rPr>
                <w:sz w:val="22"/>
                <w:szCs w:val="22"/>
              </w:rPr>
              <w:t xml:space="preserve">£50,000</w:t>
            </w:r>
          </w:p>
        </w:tc>
        <w:tc>
          <w:p>
            <w:r>
              <w:rPr>
                <w:sz w:val="22"/>
                <w:szCs w:val="22"/>
              </w:rPr>
              <w:t xml:space="preserve">£105,000</w:t>
            </w:r>
          </w:p>
        </w:tc>
      </w:tr>
    </w:tbl>
    <w:p>
      <w:pPr>
        <w:spacing w:after="120"/>
      </w:pPr>
      <w:r>
        <w:rPr>
          <w:b w:val="false"/>
          <w:bCs w:val="false"/>
          <w:sz w:val="24"/>
          <w:szCs w:val="24"/>
        </w:rPr>
        <w:t xml:space="preserve"/>
      </w:r>
    </w:p>
    <w:p>
      <w:pPr>
        <w:spacing w:before="300" w:after="150"/>
      </w:pPr>
      <w:r>
        <w:rPr>
          <w:b/>
          <w:bCs/>
          <w:color w:val="2c5282"/>
          <w:sz w:val="28"/>
          <w:szCs w:val="28"/>
        </w:rPr>
        <w:t xml:space="preserve">21.4 Long-Term UK Commitment</w:t>
      </w:r>
    </w:p>
    <w:p>
      <w:pPr>
        <w:pStyle w:val="ListParagraph"/>
        <w:numPr>
          <w:ilvl w:val="0"/>
          <w:numId w:val="1"/>
        </w:numPr>
        <w:spacing w:after="80"/>
      </w:pPr>
      <w:r>
        <w:rPr>
          <w:sz w:val="24"/>
          <w:szCs w:val="24"/>
        </w:rPr>
        <w:t xml:space="preserve">Business headquarters permanently based in UK</w:t>
      </w:r>
    </w:p>
    <w:p>
      <w:pPr>
        <w:pStyle w:val="ListParagraph"/>
        <w:numPr>
          <w:ilvl w:val="0"/>
          <w:numId w:val="1"/>
        </w:numPr>
        <w:spacing w:after="80"/>
      </w:pPr>
      <w:r>
        <w:rPr>
          <w:sz w:val="24"/>
          <w:szCs w:val="24"/>
        </w:rPr>
        <w:t xml:space="preserve">All employees to be UK-based</w:t>
      </w:r>
    </w:p>
    <w:p>
      <w:pPr>
        <w:pStyle w:val="ListParagraph"/>
        <w:numPr>
          <w:ilvl w:val="0"/>
          <w:numId w:val="1"/>
        </w:numPr>
        <w:spacing w:after="80"/>
      </w:pPr>
      <w:r>
        <w:rPr>
          <w:sz w:val="24"/>
          <w:szCs w:val="24"/>
        </w:rPr>
        <w:t xml:space="preserve">Plans to register UK Limited Company upon endorsement</w:t>
      </w:r>
    </w:p>
    <w:p>
      <w:pPr>
        <w:pStyle w:val="ListParagraph"/>
        <w:numPr>
          <w:ilvl w:val="0"/>
          <w:numId w:val="1"/>
        </w:numPr>
        <w:spacing w:after="80"/>
      </w:pPr>
      <w:r>
        <w:rPr>
          <w:sz w:val="24"/>
          <w:szCs w:val="24"/>
        </w:rPr>
        <w:t xml:space="preserve">Intent to apply for Indefinite Leave to Remain after 3 years</w:t>
      </w:r>
    </w:p>
    <w:p>
      <w:pPr>
        <w:pStyle w:val="ListParagraph"/>
        <w:numPr>
          <w:ilvl w:val="0"/>
          <w:numId w:val="1"/>
        </w:numPr>
        <w:spacing w:after="80"/>
      </w:pPr>
      <w:r>
        <w:rPr>
          <w:sz w:val="24"/>
          <w:szCs w:val="24"/>
        </w:rPr>
        <w:t xml:space="preserve">Vision to build UK's leading immigration technology company</w:t>
      </w:r>
    </w:p>
    <w:p>
      <w:r>
        <w:br w:type="page"/>
      </w:r>
    </w:p>
    <w:p>
      <w:pPr>
        <w:pStyle w:val="Heading1"/>
        <w:spacing w:before="400" w:after="200"/>
      </w:pPr>
      <w:r>
        <w:t xml:space="preserve">22. INTERVIEW PREPARATION GUIDE</w:t>
      </w:r>
    </w:p>
    <w:p>
      <w:pPr>
        <w:spacing w:before="300" w:after="150"/>
      </w:pPr>
      <w:r>
        <w:rPr>
          <w:b/>
          <w:bCs/>
          <w:color w:val="2c5282"/>
          <w:sz w:val="28"/>
          <w:szCs w:val="28"/>
        </w:rPr>
        <w:t xml:space="preserve">22.1 Interview Format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a365d"/>
          </w:tcPr>
          <w:p>
            <w:r>
              <w:rPr>
                <w:b/>
                <w:bCs/>
                <w:color w:val="ffffff"/>
                <w:sz w:val="22"/>
                <w:szCs w:val="22"/>
              </w:rPr>
              <w:t xml:space="preserve">Aspect</w:t>
            </w:r>
          </w:p>
        </w:tc>
        <w:tc>
          <w:tcPr>
            <w:shd w:fill="1a365d"/>
          </w:tcPr>
          <w:p>
            <w:r>
              <w:rPr>
                <w:b/>
                <w:bCs/>
                <w:color w:val="ffffff"/>
                <w:sz w:val="22"/>
                <w:szCs w:val="22"/>
              </w:rPr>
              <w:t xml:space="preserve">Details</w:t>
            </w:r>
          </w:p>
        </w:tc>
      </w:tr>
      <w:tr>
        <w:tc>
          <w:p>
            <w:r>
              <w:rPr>
                <w:sz w:val="22"/>
                <w:szCs w:val="22"/>
              </w:rPr>
              <w:t xml:space="preserve">Duration</w:t>
            </w:r>
          </w:p>
        </w:tc>
        <w:tc>
          <w:p>
            <w:r>
              <w:rPr>
                <w:sz w:val="22"/>
                <w:szCs w:val="22"/>
              </w:rPr>
              <w:t xml:space="preserve">30-60 minutes</w:t>
            </w:r>
          </w:p>
        </w:tc>
      </w:tr>
      <w:tr>
        <w:tc>
          <w:p>
            <w:r>
              <w:rPr>
                <w:sz w:val="22"/>
                <w:szCs w:val="22"/>
              </w:rPr>
              <w:t xml:space="preserve">Format</w:t>
            </w:r>
          </w:p>
        </w:tc>
        <w:tc>
          <w:p>
            <w:r>
              <w:rPr>
                <w:sz w:val="22"/>
                <w:szCs w:val="22"/>
              </w:rPr>
              <w:t xml:space="preserve">Video call or in-person</w:t>
            </w:r>
          </w:p>
        </w:tc>
      </w:tr>
      <w:tr>
        <w:tc>
          <w:p>
            <w:r>
              <w:rPr>
                <w:sz w:val="22"/>
                <w:szCs w:val="22"/>
              </w:rPr>
              <w:t xml:space="preserve">Interviewers</w:t>
            </w:r>
          </w:p>
        </w:tc>
        <w:tc>
          <w:p>
            <w:r>
              <w:rPr>
                <w:sz w:val="22"/>
                <w:szCs w:val="22"/>
              </w:rPr>
              <w:t xml:space="preserve">2-3 endorsing body representatives</w:t>
            </w:r>
          </w:p>
        </w:tc>
      </w:tr>
      <w:tr>
        <w:tc>
          <w:p>
            <w:r>
              <w:rPr>
                <w:sz w:val="22"/>
                <w:szCs w:val="22"/>
              </w:rPr>
              <w:t xml:space="preserve">Focus Areas</w:t>
            </w:r>
          </w:p>
        </w:tc>
        <w:tc>
          <w:p>
            <w:r>
              <w:rPr>
                <w:sz w:val="22"/>
                <w:szCs w:val="22"/>
              </w:rPr>
              <w:t xml:space="preserve">Innovation, viability, scalability, founder capability</w:t>
            </w:r>
          </w:p>
        </w:tc>
      </w:tr>
      <w:tr>
        <w:tc>
          <w:p>
            <w:r>
              <w:rPr>
                <w:sz w:val="22"/>
                <w:szCs w:val="22"/>
              </w:rPr>
              <w:t xml:space="preserve">Documents Needed</w:t>
            </w:r>
          </w:p>
        </w:tc>
        <w:tc>
          <w:p>
            <w:r>
              <w:rPr>
                <w:sz w:val="22"/>
                <w:szCs w:val="22"/>
              </w:rPr>
              <w:t xml:space="preserve">Business plan, financial projections, ID documents</w:t>
            </w:r>
          </w:p>
        </w:tc>
      </w:tr>
    </w:tbl>
    <w:p>
      <w:pPr>
        <w:spacing w:after="120"/>
      </w:pPr>
      <w:r>
        <w:rPr>
          <w:b w:val="false"/>
          <w:bCs w:val="false"/>
          <w:sz w:val="24"/>
          <w:szCs w:val="24"/>
        </w:rPr>
        <w:t xml:space="preserve"/>
      </w:r>
    </w:p>
    <w:p>
      <w:pPr>
        <w:spacing w:before="300" w:after="150"/>
      </w:pPr>
      <w:r>
        <w:rPr>
          <w:b/>
          <w:bCs/>
          <w:color w:val="2c5282"/>
          <w:sz w:val="28"/>
          <w:szCs w:val="28"/>
        </w:rPr>
        <w:t xml:space="preserve">22.2 Key Questions &amp; Responses</w:t>
      </w:r>
    </w:p>
    <w:p>
      <w:pPr>
        <w:spacing w:after="120"/>
      </w:pPr>
      <w:r>
        <w:rPr>
          <w:b/>
          <w:bCs/>
          <w:sz w:val="24"/>
          <w:szCs w:val="24"/>
        </w:rPr>
        <w:t xml:space="preserve">Q1: What is innovative about your business?</w:t>
      </w:r>
    </w:p>
    <w:p>
      <w:pPr>
        <w:spacing w:after="200"/>
      </w:pPr>
      <w:r>
        <w:rPr>
          <w:sz w:val="24"/>
          <w:szCs w:val="24"/>
        </w:rPr>
        <w:t xml:space="preserve">A: UK Innovator Founder Visa Assistant is the first fully-integrated AI-powered platform specifically designed for Innovator Founder Visa applicants. While traditional immigration services rely on expensive one-to-one consultations costing £5,000-15,000, our platform provides 109+ professional-grade tools available 24/7, reducing costs by 90%+ while maintaining expert-level quality. Our ORACLE AI system with four specialized agents (Nova, Sterling, Atlas, Sage) delivers guidance that previously required expensive professional fees for just £29-299. No existing platform offers this comprehensive, AI-powered approach to Innovator Founder Visa preparation.</w:t>
      </w:r>
    </w:p>
    <w:p>
      <w:pPr>
        <w:spacing w:after="120"/>
      </w:pPr>
      <w:r>
        <w:rPr>
          <w:b/>
          <w:bCs/>
          <w:sz w:val="24"/>
          <w:szCs w:val="24"/>
        </w:rPr>
        <w:t xml:space="preserve">Q2: How will you make money?</w:t>
      </w:r>
    </w:p>
    <w:p>
      <w:pPr>
        <w:spacing w:after="200"/>
      </w:pPr>
      <w:r>
        <w:rPr>
          <w:sz w:val="24"/>
          <w:szCs w:val="24"/>
        </w:rPr>
        <w:t xml:space="preserve">A: We operate a tiered subscription model with five tiers: Free (13 tools for exploration), Basic (£29, 20 tools), Premium (£49, 83 tools - our most popular), Enterprise (£89, 109 tools), and Ultimate (£299 with personal strategist). Our primary revenue comes from Premium and Enterprise subscriptions, supplemented by partnerships with universities and immigration lawyers. Year 1 projected revenue is £180,000, growing to £1.2M by Year 3, with strong unit economics: Customer Lifetime Value of £237 against Customer Acquisition Cost of £25, giving an LTV:CAC ratio of 9.5:1.</w:t>
      </w:r>
    </w:p>
    <w:p>
      <w:pPr>
        <w:spacing w:after="120"/>
      </w:pPr>
      <w:r>
        <w:rPr>
          <w:b/>
          <w:bCs/>
          <w:sz w:val="24"/>
          <w:szCs w:val="24"/>
        </w:rPr>
        <w:t xml:space="preserve">Q3: What is your competitive advantage?</w:t>
      </w:r>
    </w:p>
    <w:p>
      <w:pPr>
        <w:spacing w:after="200"/>
      </w:pPr>
      <w:r>
        <w:rPr>
          <w:sz w:val="24"/>
          <w:szCs w:val="24"/>
        </w:rPr>
        <w:t xml:space="preserve">A: We have three key competitive advantages: (1) First-mover in AI-powered Innovator Founder Visa guidance - no other platform offers 109+ specialized tools with multi-LLM AI; (2) Comprehensive ecosystem that would take competitors years to replicate - our tool library, AI training, and content represent thousands of hours of development; (3) Unique founder-market fit combining MSc Data Science, 7+ years development experience, and personal UK immigration journey, giving authentic understanding of user needs that competitors cannot easily match.</w:t>
      </w:r>
    </w:p>
    <w:p>
      <w:r>
        <w:br w:type="page"/>
      </w:r>
    </w:p>
    <w:p>
      <w:pPr>
        <w:spacing w:after="120"/>
      </w:pPr>
      <w:r>
        <w:rPr>
          <w:b/>
          <w:bCs/>
          <w:sz w:val="24"/>
          <w:szCs w:val="24"/>
        </w:rPr>
        <w:t xml:space="preserve">Q4: How will you create jobs in the UK?</w:t>
      </w:r>
    </w:p>
    <w:p>
      <w:pPr>
        <w:spacing w:after="200"/>
      </w:pPr>
      <w:r>
        <w:rPr>
          <w:sz w:val="24"/>
          <w:szCs w:val="24"/>
        </w:rPr>
        <w:t xml:space="preserve">A: We're committed to creating 12 UK jobs by Year 3. In Year 1, we'll hire a Customer Success Manager (£35,000) in Month 5 and a Marketing Specialist (£32,000) in Month 8. Year 2 adds five more roles: Senior Developer, Junior Developer, Customer Success Lead, Marketing Manager, and Operations Coordinator. Year 3 adds AI/ML Engineer, Sales Manager, two Customer Support representatives, and a Content Specialist. All roles will be UK-based, contributing to the local tech ecosystem and generating significant tax revenue for the UK economy.</w:t>
      </w:r>
    </w:p>
    <w:p>
      <w:pPr>
        <w:spacing w:after="120"/>
      </w:pPr>
      <w:r>
        <w:rPr>
          <w:b/>
          <w:bCs/>
          <w:sz w:val="24"/>
          <w:szCs w:val="24"/>
        </w:rPr>
        <w:t xml:space="preserve">Q5: What are the main risks and how will you address them?</w:t>
      </w:r>
    </w:p>
    <w:p>
      <w:pPr>
        <w:spacing w:after="200"/>
      </w:pPr>
      <w:r>
        <w:rPr>
          <w:sz w:val="24"/>
          <w:szCs w:val="24"/>
        </w:rPr>
        <w:t xml:space="preserve">A: Our main risks are: (1) Regulatory changes - mitigated by real-time policy monitoring with 48-hour platform update capability; (2) Legal restrictions on advice - addressed through clear OISC disclaimers, positioning as tools rather than regulated advice, and partnerships with registered advisers; (3) Market adoption - managed through freemium model, strong content marketing, and lean operations enabling profitability at lower volumes; (4) Competition - protected by first-mover advantage, comprehensive toolset creating barriers to entry, and continuous innovation. We've developed detailed contingency plans for each scenario.</w:t>
      </w:r>
    </w:p>
    <w:p>
      <w:pPr>
        <w:spacing w:after="120"/>
      </w:pPr>
      <w:r>
        <w:rPr>
          <w:b/>
          <w:bCs/>
          <w:sz w:val="24"/>
          <w:szCs w:val="24"/>
        </w:rPr>
        <w:t xml:space="preserve">Q6: Why should we endorse you specifically?</w:t>
      </w:r>
    </w:p>
    <w:p>
      <w:pPr>
        <w:spacing w:after="200"/>
      </w:pPr>
      <w:r>
        <w:rPr>
          <w:sz w:val="24"/>
          <w:szCs w:val="24"/>
        </w:rPr>
        <w:t xml:space="preserve">A: You should endorse this application because: (1) The business is genuinely innovative - first comprehensive AI-powered Innovator Founder Visa platform; (2) It's commercially viable - strong unit economics, realistic projections, break-even achievable in 6 months; (3) It's highly scalable - SaaS model with zero marginal cost enables unlimited growth; (4) I have the capability to execute - MSc Data Science, 7+ years development, 15+ successful projects, platform already live; (5) Strong UK commitment - creating 12 UK jobs, significant tax contribution, long-term UK residence intent. This application meets or exceeds all endorsement criteria.</w:t>
      </w:r>
    </w:p>
    <w:p>
      <w:pPr>
        <w:spacing w:after="120"/>
      </w:pPr>
      <w:r>
        <w:rPr>
          <w:b/>
          <w:bCs/>
          <w:sz w:val="24"/>
          <w:szCs w:val="24"/>
        </w:rPr>
        <w:t xml:space="preserve">Q7: How do you know people will pay for this?</w:t>
      </w:r>
    </w:p>
    <w:p>
      <w:pPr>
        <w:spacing w:after="200"/>
      </w:pPr>
      <w:r>
        <w:rPr>
          <w:sz w:val="24"/>
          <w:szCs w:val="24"/>
        </w:rPr>
        <w:t xml:space="preserve">A: We have validation from multiple sources: (1) Market research shows 60-70% rejection rates, demonstrating clear need for better preparation; (2) Traditional services charging £3,000-15,000 proves willingness to pay for quality guidance; (3) Our platform is already live with early users and paying customers; (4) User feedback confirms value proposition resonates; (5) Similar SaaS platforms in adjacent markets (legal tech, professional services) have proven subscription model viability. Our pricing at £29-299 captures significant value while remaining accessible.</w:t>
      </w:r>
    </w:p>
    <w:p>
      <w:pPr>
        <w:spacing w:after="120"/>
      </w:pPr>
      <w:r>
        <w:rPr>
          <w:b/>
          <w:bCs/>
          <w:sz w:val="24"/>
          <w:szCs w:val="24"/>
        </w:rPr>
        <w:t xml:space="preserve">Q8: What happens if the visa requirements change significantly?</w:t>
      </w:r>
    </w:p>
    <w:p>
      <w:pPr>
        <w:spacing w:after="200"/>
      </w:pPr>
      <w:r>
        <w:rPr>
          <w:sz w:val="24"/>
          <w:szCs w:val="24"/>
        </w:rPr>
        <w:t xml:space="preserve">A: We've built the platform specifically to handle regulatory changes: (1) Real-time policy monitoring tracks Home Office announcements; (2) Modular architecture enables rapid content updates within 48 hours; (3) AI models can be retrained on new requirements quickly; (4) User notification system alerts affected applicants; (5) Expansion to multiple visa categories reduces dependency on any single route. Additionally, our team's deep understanding of immigration policy means we can anticipate likely changes and prepare accordingly.</w:t>
      </w:r>
    </w:p>
    <w:p>
      <w:r>
        <w:br w:type="page"/>
      </w:r>
    </w:p>
    <w:p>
      <w:pPr>
        <w:spacing w:before="1000"/>
        <w:jc w:val="center"/>
      </w:pPr>
      <w:r>
        <w:rPr>
          <w:b/>
          <w:bCs/>
          <w:color w:val="1a365d"/>
          <w:sz w:val="36"/>
          <w:szCs w:val="36"/>
        </w:rPr>
        <w:t xml:space="preserve">APPENDICES</w:t>
      </w:r>
    </w:p>
    <w:p>
      <w:pPr>
        <w:spacing w:after="1000"/>
        <w:jc w:val="center"/>
      </w:pPr>
      <w:r>
        <w:rPr>
          <w:i/>
          <w:iCs/>
          <w:sz w:val="28"/>
          <w:szCs w:val="28"/>
        </w:rPr>
        <w:t xml:space="preserve">Supporting Documentation</w:t>
      </w:r>
    </w:p>
    <w:p>
      <w:r>
        <w:br w:type="page"/>
      </w:r>
    </w:p>
    <w:p>
      <w:pPr>
        <w:pStyle w:val="Heading1"/>
        <w:spacing w:before="400" w:after="200"/>
      </w:pPr>
      <w:r>
        <w:t xml:space="preserve">APPENDIX A: SUPPORTING EVIDENCE INDEX</w:t>
      </w:r>
    </w:p>
    <w:p>
      <w:pPr>
        <w:spacing w:before="300" w:after="150"/>
      </w:pPr>
      <w:r>
        <w:rPr>
          <w:b/>
          <w:bCs/>
          <w:color w:val="2c5282"/>
          <w:sz w:val="28"/>
          <w:szCs w:val="28"/>
        </w:rPr>
        <w:t xml:space="preserve">A.1 Identity Documents</w:t>
      </w:r>
    </w:p>
    <w:p>
      <w:pPr>
        <w:pStyle w:val="ListParagraph"/>
        <w:numPr>
          <w:ilvl w:val="0"/>
          <w:numId w:val="1"/>
        </w:numPr>
        <w:spacing w:after="80"/>
      </w:pPr>
      <w:r>
        <w:rPr>
          <w:sz w:val="24"/>
          <w:szCs w:val="24"/>
        </w:rPr>
        <w:t xml:space="preserve">Valid Nigerian passport (B00558762)</w:t>
      </w:r>
    </w:p>
    <w:p>
      <w:pPr>
        <w:pStyle w:val="ListParagraph"/>
        <w:numPr>
          <w:ilvl w:val="0"/>
          <w:numId w:val="1"/>
        </w:numPr>
        <w:spacing w:after="80"/>
      </w:pPr>
      <w:r>
        <w:rPr>
          <w:sz w:val="24"/>
          <w:szCs w:val="24"/>
        </w:rPr>
        <w:t xml:space="preserve">Current UK visa (Post-Study Work)</w:t>
      </w:r>
    </w:p>
    <w:p>
      <w:pPr>
        <w:pStyle w:val="ListParagraph"/>
        <w:numPr>
          <w:ilvl w:val="0"/>
          <w:numId w:val="1"/>
        </w:numPr>
        <w:spacing w:after="80"/>
      </w:pPr>
      <w:r>
        <w:rPr>
          <w:sz w:val="24"/>
          <w:szCs w:val="24"/>
        </w:rPr>
        <w:t xml:space="preserve">Passport-sized photographs</w:t>
      </w:r>
    </w:p>
    <w:p>
      <w:pPr>
        <w:pStyle w:val="ListParagraph"/>
        <w:numPr>
          <w:ilvl w:val="0"/>
          <w:numId w:val="1"/>
        </w:numPr>
        <w:spacing w:after="80"/>
      </w:pPr>
      <w:r>
        <w:rPr>
          <w:sz w:val="24"/>
          <w:szCs w:val="24"/>
        </w:rPr>
        <w:t xml:space="preserve">Proof of address (utility bills, bank statements)</w:t>
      </w:r>
    </w:p>
    <w:p>
      <w:pPr>
        <w:spacing w:after="120"/>
      </w:pPr>
      <w:r>
        <w:rPr>
          <w:b w:val="false"/>
          <w:bCs w:val="false"/>
          <w:sz w:val="24"/>
          <w:szCs w:val="24"/>
        </w:rPr>
        <w:t xml:space="preserve"/>
      </w:r>
    </w:p>
    <w:p>
      <w:pPr>
        <w:spacing w:before="300" w:after="150"/>
      </w:pPr>
      <w:r>
        <w:rPr>
          <w:b/>
          <w:bCs/>
          <w:color w:val="2c5282"/>
          <w:sz w:val="28"/>
          <w:szCs w:val="28"/>
        </w:rPr>
        <w:t xml:space="preserve">A.2 Educational Credentials</w:t>
      </w:r>
    </w:p>
    <w:p>
      <w:pPr>
        <w:pStyle w:val="ListParagraph"/>
        <w:numPr>
          <w:ilvl w:val="0"/>
          <w:numId w:val="1"/>
        </w:numPr>
        <w:spacing w:after="80"/>
      </w:pPr>
      <w:r>
        <w:rPr>
          <w:sz w:val="24"/>
          <w:szCs w:val="24"/>
        </w:rPr>
        <w:t xml:space="preserve">MSc Data Science degree certificate - Leeds Beckett University</w:t>
      </w:r>
    </w:p>
    <w:p>
      <w:pPr>
        <w:pStyle w:val="ListParagraph"/>
        <w:numPr>
          <w:ilvl w:val="0"/>
          <w:numId w:val="1"/>
        </w:numPr>
        <w:spacing w:after="80"/>
      </w:pPr>
      <w:r>
        <w:rPr>
          <w:sz w:val="24"/>
          <w:szCs w:val="24"/>
        </w:rPr>
        <w:t xml:space="preserve">BSc IT &amp; Business Information Systems degree certificate - Middlesex University</w:t>
      </w:r>
    </w:p>
    <w:p>
      <w:pPr>
        <w:pStyle w:val="ListParagraph"/>
        <w:numPr>
          <w:ilvl w:val="0"/>
          <w:numId w:val="1"/>
        </w:numPr>
        <w:spacing w:after="80"/>
      </w:pPr>
      <w:r>
        <w:rPr>
          <w:sz w:val="24"/>
          <w:szCs w:val="24"/>
        </w:rPr>
        <w:t xml:space="preserve">Advanced Diploma Software Engineering certificate - Aptech</w:t>
      </w:r>
    </w:p>
    <w:p>
      <w:pPr>
        <w:pStyle w:val="ListParagraph"/>
        <w:numPr>
          <w:ilvl w:val="0"/>
          <w:numId w:val="1"/>
        </w:numPr>
        <w:spacing w:after="80"/>
      </w:pPr>
      <w:r>
        <w:rPr>
          <w:sz w:val="24"/>
          <w:szCs w:val="24"/>
        </w:rPr>
        <w:t xml:space="preserve">Academic transcripts</w:t>
      </w:r>
    </w:p>
    <w:p>
      <w:pPr>
        <w:spacing w:after="120"/>
      </w:pPr>
      <w:r>
        <w:rPr>
          <w:b w:val="false"/>
          <w:bCs w:val="false"/>
          <w:sz w:val="24"/>
          <w:szCs w:val="24"/>
        </w:rPr>
        <w:t xml:space="preserve"/>
      </w:r>
    </w:p>
    <w:p>
      <w:pPr>
        <w:spacing w:before="300" w:after="150"/>
      </w:pPr>
      <w:r>
        <w:rPr>
          <w:b/>
          <w:bCs/>
          <w:color w:val="2c5282"/>
          <w:sz w:val="28"/>
          <w:szCs w:val="28"/>
        </w:rPr>
        <w:t xml:space="preserve">A.3 Professional Evidence</w:t>
      </w:r>
    </w:p>
    <w:p>
      <w:pPr>
        <w:pStyle w:val="ListParagraph"/>
        <w:numPr>
          <w:ilvl w:val="0"/>
          <w:numId w:val="1"/>
        </w:numPr>
        <w:spacing w:after="80"/>
      </w:pPr>
      <w:r>
        <w:rPr>
          <w:sz w:val="24"/>
          <w:szCs w:val="24"/>
        </w:rPr>
        <w:t xml:space="preserve">Curriculum Vitae with full work history</w:t>
      </w:r>
    </w:p>
    <w:p>
      <w:pPr>
        <w:pStyle w:val="ListParagraph"/>
        <w:numPr>
          <w:ilvl w:val="0"/>
          <w:numId w:val="1"/>
        </w:numPr>
        <w:spacing w:after="80"/>
      </w:pPr>
      <w:r>
        <w:rPr>
          <w:sz w:val="24"/>
          <w:szCs w:val="24"/>
        </w:rPr>
        <w:t xml:space="preserve">Portfolio of 15+ completed projects</w:t>
      </w:r>
    </w:p>
    <w:p>
      <w:pPr>
        <w:pStyle w:val="ListParagraph"/>
        <w:numPr>
          <w:ilvl w:val="0"/>
          <w:numId w:val="1"/>
        </w:numPr>
        <w:spacing w:after="80"/>
      </w:pPr>
      <w:r>
        <w:rPr>
          <w:sz w:val="24"/>
          <w:szCs w:val="24"/>
        </w:rPr>
        <w:t xml:space="preserve">Client testimonials and references</w:t>
      </w:r>
    </w:p>
    <w:p>
      <w:pPr>
        <w:pStyle w:val="ListParagraph"/>
        <w:numPr>
          <w:ilvl w:val="0"/>
          <w:numId w:val="1"/>
        </w:numPr>
        <w:spacing w:after="80"/>
      </w:pPr>
      <w:r>
        <w:rPr>
          <w:sz w:val="24"/>
          <w:szCs w:val="24"/>
        </w:rPr>
        <w:t xml:space="preserve">LinkedIn profile with professional connections</w:t>
      </w:r>
    </w:p>
    <w:p>
      <w:pPr>
        <w:spacing w:after="120"/>
      </w:pPr>
      <w:r>
        <w:rPr>
          <w:b w:val="false"/>
          <w:bCs w:val="false"/>
          <w:sz w:val="24"/>
          <w:szCs w:val="24"/>
        </w:rPr>
        <w:t xml:space="preserve"/>
      </w:r>
    </w:p>
    <w:p>
      <w:pPr>
        <w:spacing w:before="300" w:after="150"/>
      </w:pPr>
      <w:r>
        <w:rPr>
          <w:b/>
          <w:bCs/>
          <w:color w:val="2c5282"/>
          <w:sz w:val="28"/>
          <w:szCs w:val="28"/>
        </w:rPr>
        <w:t xml:space="preserve">A.4 Business Evidence</w:t>
      </w:r>
    </w:p>
    <w:p>
      <w:pPr>
        <w:pStyle w:val="ListParagraph"/>
        <w:numPr>
          <w:ilvl w:val="0"/>
          <w:numId w:val="1"/>
        </w:numPr>
        <w:spacing w:after="80"/>
      </w:pPr>
      <w:r>
        <w:rPr>
          <w:sz w:val="24"/>
          <w:szCs w:val="24"/>
        </w:rPr>
        <w:t xml:space="preserve">Live platform: https://innovatorfoundervisaassistant.co.uk</w:t>
      </w:r>
    </w:p>
    <w:p>
      <w:pPr>
        <w:pStyle w:val="ListParagraph"/>
        <w:numPr>
          <w:ilvl w:val="0"/>
          <w:numId w:val="1"/>
        </w:numPr>
        <w:spacing w:after="80"/>
      </w:pPr>
      <w:r>
        <w:rPr>
          <w:sz w:val="24"/>
          <w:szCs w:val="24"/>
        </w:rPr>
        <w:t xml:space="preserve">Platform screenshots and feature demonstrations</w:t>
      </w:r>
    </w:p>
    <w:p>
      <w:pPr>
        <w:pStyle w:val="ListParagraph"/>
        <w:numPr>
          <w:ilvl w:val="0"/>
          <w:numId w:val="1"/>
        </w:numPr>
        <w:spacing w:after="80"/>
      </w:pPr>
      <w:r>
        <w:rPr>
          <w:sz w:val="24"/>
          <w:szCs w:val="24"/>
        </w:rPr>
        <w:t xml:space="preserve">User registration and payment data</w:t>
      </w:r>
    </w:p>
    <w:p>
      <w:pPr>
        <w:pStyle w:val="ListParagraph"/>
        <w:numPr>
          <w:ilvl w:val="0"/>
          <w:numId w:val="1"/>
        </w:numPr>
        <w:spacing w:after="80"/>
      </w:pPr>
      <w:r>
        <w:rPr>
          <w:sz w:val="24"/>
          <w:szCs w:val="24"/>
        </w:rPr>
        <w:t xml:space="preserve">Google Analytics showing user engagement</w:t>
      </w:r>
    </w:p>
    <w:p>
      <w:pPr>
        <w:spacing w:after="120"/>
      </w:pPr>
      <w:r>
        <w:rPr>
          <w:b w:val="false"/>
          <w:bCs w:val="false"/>
          <w:sz w:val="24"/>
          <w:szCs w:val="24"/>
        </w:rPr>
        <w:t xml:space="preserve"/>
      </w:r>
    </w:p>
    <w:p>
      <w:pPr>
        <w:spacing w:before="300" w:after="150"/>
      </w:pPr>
      <w:r>
        <w:rPr>
          <w:b/>
          <w:bCs/>
          <w:color w:val="2c5282"/>
          <w:sz w:val="28"/>
          <w:szCs w:val="28"/>
        </w:rPr>
        <w:t xml:space="preserve">A.5 Financial Evidence</w:t>
      </w:r>
    </w:p>
    <w:p>
      <w:pPr>
        <w:pStyle w:val="ListParagraph"/>
        <w:numPr>
          <w:ilvl w:val="0"/>
          <w:numId w:val="1"/>
        </w:numPr>
        <w:spacing w:after="80"/>
      </w:pPr>
      <w:r>
        <w:rPr>
          <w:sz w:val="24"/>
          <w:szCs w:val="24"/>
        </w:rPr>
        <w:t xml:space="preserve">Bank statements showing £8,000 personal savings</w:t>
      </w:r>
    </w:p>
    <w:p>
      <w:pPr>
        <w:pStyle w:val="ListParagraph"/>
        <w:numPr>
          <w:ilvl w:val="0"/>
          <w:numId w:val="1"/>
        </w:numPr>
        <w:spacing w:after="80"/>
      </w:pPr>
      <w:r>
        <w:rPr>
          <w:sz w:val="24"/>
          <w:szCs w:val="24"/>
        </w:rPr>
        <w:t xml:space="preserve">Financial projections spreadsheet (detailed)</w:t>
      </w:r>
    </w:p>
    <w:p>
      <w:pPr>
        <w:pStyle w:val="ListParagraph"/>
        <w:numPr>
          <w:ilvl w:val="0"/>
          <w:numId w:val="1"/>
        </w:numPr>
        <w:spacing w:after="80"/>
      </w:pPr>
      <w:r>
        <w:rPr>
          <w:sz w:val="24"/>
          <w:szCs w:val="24"/>
        </w:rPr>
        <w:t xml:space="preserve">Platform payment records (Stripe)</w:t>
      </w:r>
    </w:p>
    <w:p>
      <w:pPr>
        <w:pStyle w:val="ListParagraph"/>
        <w:numPr>
          <w:ilvl w:val="0"/>
          <w:numId w:val="1"/>
        </w:numPr>
        <w:spacing w:after="80"/>
      </w:pPr>
      <w:r>
        <w:rPr>
          <w:sz w:val="24"/>
          <w:szCs w:val="24"/>
        </w:rPr>
        <w:t xml:space="preserve">Cost breakdown and budget documentation</w:t>
      </w:r>
    </w:p>
    <w:p>
      <w:r>
        <w:br w:type="page"/>
      </w:r>
    </w:p>
    <w:p>
      <w:pPr>
        <w:pStyle w:val="Heading1"/>
        <w:spacing w:before="400" w:after="200"/>
      </w:pPr>
      <w:r>
        <w:t xml:space="preserve">APPENDIX B: COMPLETE SUBMISSION CHECKLIST</w:t>
      </w:r>
    </w:p>
    <w:p>
      <w:pPr>
        <w:spacing w:before="300" w:after="150"/>
      </w:pPr>
      <w:r>
        <w:rPr>
          <w:b/>
          <w:bCs/>
          <w:color w:val="2c5282"/>
          <w:sz w:val="28"/>
          <w:szCs w:val="28"/>
        </w:rPr>
        <w:t xml:space="preserve">B.1 Pre-Submission Verification</w:t>
      </w:r>
    </w:p>
    <w:p>
      <w:pPr>
        <w:pStyle w:val="ListParagraph"/>
        <w:numPr>
          <w:ilvl w:val="0"/>
          <w:numId w:val="1"/>
        </w:numPr>
        <w:spacing w:after="80"/>
      </w:pPr>
      <w:r>
        <w:rPr>
          <w:sz w:val="24"/>
          <w:szCs w:val="24"/>
        </w:rPr>
        <w:t xml:space="preserve">☑ Business plan complete (50+ pages)</w:t>
      </w:r>
    </w:p>
    <w:p>
      <w:pPr>
        <w:pStyle w:val="ListParagraph"/>
        <w:numPr>
          <w:ilvl w:val="0"/>
          <w:numId w:val="1"/>
        </w:numPr>
        <w:spacing w:after="80"/>
      </w:pPr>
      <w:r>
        <w:rPr>
          <w:sz w:val="24"/>
          <w:szCs w:val="24"/>
        </w:rPr>
        <w:t xml:space="preserve">☑ Financial projections detailed (3-year)</w:t>
      </w:r>
    </w:p>
    <w:p>
      <w:pPr>
        <w:pStyle w:val="ListParagraph"/>
        <w:numPr>
          <w:ilvl w:val="0"/>
          <w:numId w:val="1"/>
        </w:numPr>
        <w:spacing w:after="80"/>
      </w:pPr>
      <w:r>
        <w:rPr>
          <w:sz w:val="24"/>
          <w:szCs w:val="24"/>
        </w:rPr>
        <w:t xml:space="preserve">☑ All 8 endorsement criteria addressed</w:t>
      </w:r>
    </w:p>
    <w:p>
      <w:pPr>
        <w:pStyle w:val="ListParagraph"/>
        <w:numPr>
          <w:ilvl w:val="0"/>
          <w:numId w:val="1"/>
        </w:numPr>
        <w:spacing w:after="80"/>
      </w:pPr>
      <w:r>
        <w:rPr>
          <w:sz w:val="24"/>
          <w:szCs w:val="24"/>
        </w:rPr>
        <w:t xml:space="preserve">☑ Innovation evidence compiled</w:t>
      </w:r>
    </w:p>
    <w:p>
      <w:pPr>
        <w:pStyle w:val="ListParagraph"/>
        <w:numPr>
          <w:ilvl w:val="0"/>
          <w:numId w:val="1"/>
        </w:numPr>
        <w:spacing w:after="80"/>
      </w:pPr>
      <w:r>
        <w:rPr>
          <w:sz w:val="24"/>
          <w:szCs w:val="24"/>
        </w:rPr>
        <w:t xml:space="preserve">☑ Risk assessment complete</w:t>
      </w:r>
    </w:p>
    <w:p>
      <w:pPr>
        <w:pStyle w:val="ListParagraph"/>
        <w:numPr>
          <w:ilvl w:val="0"/>
          <w:numId w:val="1"/>
        </w:numPr>
        <w:spacing w:after="80"/>
      </w:pPr>
      <w:r>
        <w:rPr>
          <w:sz w:val="24"/>
          <w:szCs w:val="24"/>
        </w:rPr>
        <w:t xml:space="preserve">☑ Interview preparation complete</w:t>
      </w:r>
    </w:p>
    <w:p>
      <w:pPr>
        <w:pStyle w:val="ListParagraph"/>
        <w:numPr>
          <w:ilvl w:val="0"/>
          <w:numId w:val="1"/>
        </w:numPr>
        <w:spacing w:after="80"/>
      </w:pPr>
      <w:r>
        <w:rPr>
          <w:sz w:val="24"/>
          <w:szCs w:val="24"/>
        </w:rPr>
        <w:t xml:space="preserve">☑ Supporting documents gathered</w:t>
      </w:r>
    </w:p>
    <w:p>
      <w:pPr>
        <w:pStyle w:val="ListParagraph"/>
        <w:numPr>
          <w:ilvl w:val="0"/>
          <w:numId w:val="1"/>
        </w:numPr>
        <w:spacing w:after="80"/>
      </w:pPr>
      <w:r>
        <w:rPr>
          <w:sz w:val="24"/>
          <w:szCs w:val="24"/>
        </w:rPr>
        <w:t xml:space="preserve">☑ OISC compliance verified</w:t>
      </w:r>
    </w:p>
    <w:p>
      <w:pPr>
        <w:spacing w:after="120"/>
      </w:pPr>
      <w:r>
        <w:rPr>
          <w:b w:val="false"/>
          <w:bCs w:val="false"/>
          <w:sz w:val="24"/>
          <w:szCs w:val="24"/>
        </w:rPr>
        <w:t xml:space="preserve"/>
      </w:r>
    </w:p>
    <w:p>
      <w:pPr>
        <w:spacing w:before="300" w:after="150"/>
      </w:pPr>
      <w:r>
        <w:rPr>
          <w:b/>
          <w:bCs/>
          <w:color w:val="2c5282"/>
          <w:sz w:val="28"/>
          <w:szCs w:val="28"/>
        </w:rPr>
        <w:t xml:space="preserve">B.2 Document Quality Checks</w:t>
      </w:r>
    </w:p>
    <w:p>
      <w:pPr>
        <w:pStyle w:val="ListParagraph"/>
        <w:numPr>
          <w:ilvl w:val="0"/>
          <w:numId w:val="1"/>
        </w:numPr>
        <w:spacing w:after="80"/>
      </w:pPr>
      <w:r>
        <w:rPr>
          <w:sz w:val="24"/>
          <w:szCs w:val="24"/>
        </w:rPr>
        <w:t xml:space="preserve">☑ Professional formatting throughout</w:t>
      </w:r>
    </w:p>
    <w:p>
      <w:pPr>
        <w:pStyle w:val="ListParagraph"/>
        <w:numPr>
          <w:ilvl w:val="0"/>
          <w:numId w:val="1"/>
        </w:numPr>
        <w:spacing w:after="80"/>
      </w:pPr>
      <w:r>
        <w:rPr>
          <w:sz w:val="24"/>
          <w:szCs w:val="24"/>
        </w:rPr>
        <w:t xml:space="preserve">☑ Consistent terminology used</w:t>
      </w:r>
    </w:p>
    <w:p>
      <w:pPr>
        <w:pStyle w:val="ListParagraph"/>
        <w:numPr>
          <w:ilvl w:val="0"/>
          <w:numId w:val="1"/>
        </w:numPr>
        <w:spacing w:after="80"/>
      </w:pPr>
      <w:r>
        <w:rPr>
          <w:sz w:val="24"/>
          <w:szCs w:val="24"/>
        </w:rPr>
        <w:t xml:space="preserve">☑ No spelling or grammatical errors</w:t>
      </w:r>
    </w:p>
    <w:p>
      <w:pPr>
        <w:pStyle w:val="ListParagraph"/>
        <w:numPr>
          <w:ilvl w:val="0"/>
          <w:numId w:val="1"/>
        </w:numPr>
        <w:spacing w:after="80"/>
      </w:pPr>
      <w:r>
        <w:rPr>
          <w:sz w:val="24"/>
          <w:szCs w:val="24"/>
        </w:rPr>
        <w:t xml:space="preserve">☑ Page numbers included</w:t>
      </w:r>
    </w:p>
    <w:p>
      <w:pPr>
        <w:pStyle w:val="ListParagraph"/>
        <w:numPr>
          <w:ilvl w:val="0"/>
          <w:numId w:val="1"/>
        </w:numPr>
        <w:spacing w:after="80"/>
      </w:pPr>
      <w:r>
        <w:rPr>
          <w:sz w:val="24"/>
          <w:szCs w:val="24"/>
        </w:rPr>
        <w:t xml:space="preserve">☑ Table of contents accurate</w:t>
      </w:r>
    </w:p>
    <w:p>
      <w:pPr>
        <w:pStyle w:val="ListParagraph"/>
        <w:numPr>
          <w:ilvl w:val="0"/>
          <w:numId w:val="1"/>
        </w:numPr>
        <w:spacing w:after="80"/>
      </w:pPr>
      <w:r>
        <w:rPr>
          <w:sz w:val="24"/>
          <w:szCs w:val="24"/>
        </w:rPr>
        <w:t xml:space="preserve">☑ All claims supported with evidence</w:t>
      </w:r>
    </w:p>
    <w:p>
      <w:pPr>
        <w:pStyle w:val="ListParagraph"/>
        <w:numPr>
          <w:ilvl w:val="0"/>
          <w:numId w:val="1"/>
        </w:numPr>
        <w:spacing w:after="80"/>
      </w:pPr>
      <w:r>
        <w:rPr>
          <w:sz w:val="24"/>
          <w:szCs w:val="24"/>
        </w:rPr>
        <w:t xml:space="preserve">☑ Financial figures consistent</w:t>
      </w:r>
    </w:p>
    <w:p>
      <w:pPr>
        <w:pStyle w:val="ListParagraph"/>
        <w:numPr>
          <w:ilvl w:val="0"/>
          <w:numId w:val="1"/>
        </w:numPr>
        <w:spacing w:after="80"/>
      </w:pPr>
      <w:r>
        <w:rPr>
          <w:sz w:val="24"/>
          <w:szCs w:val="24"/>
        </w:rPr>
        <w:t xml:space="preserve">☑ Dates and timelines aligned</w:t>
      </w:r>
    </w:p>
    <w:p>
      <w:pPr>
        <w:spacing w:after="120"/>
      </w:pPr>
      <w:r>
        <w:rPr>
          <w:b w:val="false"/>
          <w:bCs w:val="false"/>
          <w:sz w:val="24"/>
          <w:szCs w:val="24"/>
        </w:rPr>
        <w:t xml:space="preserve"/>
      </w:r>
    </w:p>
    <w:p>
      <w:pPr>
        <w:spacing w:before="300" w:after="150"/>
      </w:pPr>
      <w:r>
        <w:rPr>
          <w:b/>
          <w:bCs/>
          <w:color w:val="2c5282"/>
          <w:sz w:val="28"/>
          <w:szCs w:val="28"/>
        </w:rPr>
        <w:t xml:space="preserve">B.3 Endorsement Criteria Validation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Criterion</w:t>
            </w:r>
          </w:p>
        </w:tc>
        <w:tc>
          <w:tcPr>
            <w:shd w:fill="1a365d"/>
          </w:tcPr>
          <w:p>
            <w:r>
              <w:rPr>
                <w:b/>
                <w:bCs/>
                <w:color w:val="ffffff"/>
                <w:sz w:val="22"/>
                <w:szCs w:val="22"/>
              </w:rPr>
              <w:t xml:space="preserve">Status</w:t>
            </w:r>
          </w:p>
        </w:tc>
        <w:tc>
          <w:tcPr>
            <w:shd w:fill="1a365d"/>
          </w:tcPr>
          <w:p>
            <w:r>
              <w:rPr>
                <w:b/>
                <w:bCs/>
                <w:color w:val="ffffff"/>
                <w:sz w:val="22"/>
                <w:szCs w:val="22"/>
              </w:rPr>
              <w:t xml:space="preserve">Page Reference</w:t>
            </w:r>
          </w:p>
        </w:tc>
      </w:tr>
      <w:tr>
        <w:tc>
          <w:p>
            <w:r>
              <w:rPr>
                <w:sz w:val="22"/>
                <w:szCs w:val="22"/>
              </w:rPr>
              <w:t xml:space="preserve">1. Innovation</w:t>
            </w:r>
          </w:p>
        </w:tc>
        <w:tc>
          <w:p>
            <w:r>
              <w:rPr>
                <w:sz w:val="22"/>
                <w:szCs w:val="22"/>
              </w:rPr>
              <w:t xml:space="preserve">✓ Complete</w:t>
            </w:r>
          </w:p>
        </w:tc>
        <w:tc>
          <w:p>
            <w:r>
              <w:rPr>
                <w:sz w:val="22"/>
                <w:szCs w:val="22"/>
              </w:rPr>
              <w:t xml:space="preserve">Section 9 (Pages 42-47)</w:t>
            </w:r>
          </w:p>
        </w:tc>
      </w:tr>
      <w:tr>
        <w:tc>
          <w:p>
            <w:r>
              <w:rPr>
                <w:sz w:val="22"/>
                <w:szCs w:val="22"/>
              </w:rPr>
              <w:t xml:space="preserve">2. Viability</w:t>
            </w:r>
          </w:p>
        </w:tc>
        <w:tc>
          <w:p>
            <w:r>
              <w:rPr>
                <w:sz w:val="22"/>
                <w:szCs w:val="22"/>
              </w:rPr>
              <w:t xml:space="preserve">✓ Complete</w:t>
            </w:r>
          </w:p>
        </w:tc>
        <w:tc>
          <w:p>
            <w:r>
              <w:rPr>
                <w:sz w:val="22"/>
                <w:szCs w:val="22"/>
              </w:rPr>
              <w:t xml:space="preserve">Section 12 (Pages 58-61)</w:t>
            </w:r>
          </w:p>
        </w:tc>
      </w:tr>
      <w:tr>
        <w:tc>
          <w:p>
            <w:r>
              <w:rPr>
                <w:sz w:val="22"/>
                <w:szCs w:val="22"/>
              </w:rPr>
              <w:t xml:space="preserve">3. Scalability</w:t>
            </w:r>
          </w:p>
        </w:tc>
        <w:tc>
          <w:p>
            <w:r>
              <w:rPr>
                <w:sz w:val="22"/>
                <w:szCs w:val="22"/>
              </w:rPr>
              <w:t xml:space="preserve">✓ Complete</w:t>
            </w:r>
          </w:p>
        </w:tc>
        <w:tc>
          <w:p>
            <w:r>
              <w:rPr>
                <w:sz w:val="22"/>
                <w:szCs w:val="22"/>
              </w:rPr>
              <w:t xml:space="preserve">Section 14 (Pages 66-69)</w:t>
            </w:r>
          </w:p>
        </w:tc>
      </w:tr>
      <w:tr>
        <w:tc>
          <w:p>
            <w:r>
              <w:rPr>
                <w:sz w:val="22"/>
                <w:szCs w:val="22"/>
              </w:rPr>
              <w:t xml:space="preserve">4. Founder Capability</w:t>
            </w:r>
          </w:p>
        </w:tc>
        <w:tc>
          <w:p>
            <w:r>
              <w:rPr>
                <w:sz w:val="22"/>
                <w:szCs w:val="22"/>
              </w:rPr>
              <w:t xml:space="preserve">✓ Complete</w:t>
            </w:r>
          </w:p>
        </w:tc>
        <w:tc>
          <w:p>
            <w:r>
              <w:rPr>
                <w:sz w:val="22"/>
                <w:szCs w:val="22"/>
              </w:rPr>
              <w:t xml:space="preserve">Section 19 (Pages 86-89)</w:t>
            </w:r>
          </w:p>
        </w:tc>
      </w:tr>
      <w:tr>
        <w:tc>
          <w:p>
            <w:r>
              <w:rPr>
                <w:sz w:val="22"/>
                <w:szCs w:val="22"/>
              </w:rPr>
              <w:t xml:space="preserve">5. Market Understanding</w:t>
            </w:r>
          </w:p>
        </w:tc>
        <w:tc>
          <w:p>
            <w:r>
              <w:rPr>
                <w:sz w:val="22"/>
                <w:szCs w:val="22"/>
              </w:rPr>
              <w:t xml:space="preserve">✓ Complete</w:t>
            </w:r>
          </w:p>
        </w:tc>
        <w:tc>
          <w:p>
            <w:r>
              <w:rPr>
                <w:sz w:val="22"/>
                <w:szCs w:val="22"/>
              </w:rPr>
              <w:t xml:space="preserve">Section 20 (Pages 90-93)</w:t>
            </w:r>
          </w:p>
        </w:tc>
      </w:tr>
      <w:tr>
        <w:tc>
          <w:p>
            <w:r>
              <w:rPr>
                <w:sz w:val="22"/>
                <w:szCs w:val="22"/>
              </w:rPr>
              <w:t xml:space="preserve">6. Financial Planning</w:t>
            </w:r>
          </w:p>
        </w:tc>
        <w:tc>
          <w:p>
            <w:r>
              <w:rPr>
                <w:sz w:val="22"/>
                <w:szCs w:val="22"/>
              </w:rPr>
              <w:t xml:space="preserve">✓ Complete</w:t>
            </w:r>
          </w:p>
        </w:tc>
        <w:tc>
          <w:p>
            <w:r>
              <w:rPr>
                <w:sz w:val="22"/>
                <w:szCs w:val="22"/>
              </w:rPr>
              <w:t xml:space="preserve">Section 11 (Pages 52-57)</w:t>
            </w:r>
          </w:p>
        </w:tc>
      </w:tr>
      <w:tr>
        <w:tc>
          <w:p>
            <w:r>
              <w:rPr>
                <w:sz w:val="22"/>
                <w:szCs w:val="22"/>
              </w:rPr>
              <w:t xml:space="preserve">7. Risk Awareness</w:t>
            </w:r>
          </w:p>
        </w:tc>
        <w:tc>
          <w:p>
            <w:r>
              <w:rPr>
                <w:sz w:val="22"/>
                <w:szCs w:val="22"/>
              </w:rPr>
              <w:t xml:space="preserve">✓ Complete</w:t>
            </w:r>
          </w:p>
        </w:tc>
        <w:tc>
          <w:p>
            <w:r>
              <w:rPr>
                <w:sz w:val="22"/>
                <w:szCs w:val="22"/>
              </w:rPr>
              <w:t xml:space="preserve">Section 17 (Pages 78-81)</w:t>
            </w:r>
          </w:p>
        </w:tc>
      </w:tr>
      <w:tr>
        <w:tc>
          <w:p>
            <w:r>
              <w:rPr>
                <w:sz w:val="22"/>
                <w:szCs w:val="22"/>
              </w:rPr>
              <w:t xml:space="preserve">8. UK Commitment</w:t>
            </w:r>
          </w:p>
        </w:tc>
        <w:tc>
          <w:p>
            <w:r>
              <w:rPr>
                <w:sz w:val="22"/>
                <w:szCs w:val="22"/>
              </w:rPr>
              <w:t xml:space="preserve">✓ Complete</w:t>
            </w:r>
          </w:p>
        </w:tc>
        <w:tc>
          <w:p>
            <w:r>
              <w:rPr>
                <w:sz w:val="22"/>
                <w:szCs w:val="22"/>
              </w:rPr>
              <w:t xml:space="preserve">Section 21 (Pages 94-97)</w:t>
            </w:r>
          </w:p>
        </w:tc>
      </w:tr>
    </w:tbl>
    <w:p>
      <w:r>
        <w:br w:type="page"/>
      </w:r>
    </w:p>
    <w:p>
      <w:pPr>
        <w:pStyle w:val="Heading1"/>
        <w:spacing w:before="400" w:after="200"/>
      </w:pPr>
      <w:r>
        <w:t xml:space="preserve">APPENDIX C: LAWYER'S 8 CRITERIA VALIDATION SUMMARY</w:t>
      </w:r>
    </w:p>
    <w:p>
      <w:pPr>
        <w:spacing w:before="300" w:after="150"/>
      </w:pPr>
      <w:r>
        <w:rPr>
          <w:b/>
          <w:bCs/>
          <w:color w:val="2c5282"/>
          <w:sz w:val="28"/>
          <w:szCs w:val="28"/>
        </w:rPr>
        <w:t xml:space="preserve">C.1 Overall Assessment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a365d"/>
          </w:tcPr>
          <w:p>
            <w:r>
              <w:rPr>
                <w:b/>
                <w:bCs/>
                <w:color w:val="ffffff"/>
                <w:sz w:val="22"/>
                <w:szCs w:val="22"/>
              </w:rPr>
              <w:t xml:space="preserve">Criterion</w:t>
            </w:r>
          </w:p>
        </w:tc>
        <w:tc>
          <w:tcPr>
            <w:shd w:fill="1a365d"/>
          </w:tcPr>
          <w:p>
            <w:r>
              <w:rPr>
                <w:b/>
                <w:bCs/>
                <w:color w:val="ffffff"/>
                <w:sz w:val="22"/>
                <w:szCs w:val="22"/>
              </w:rPr>
              <w:t xml:space="preserve">Score</w:t>
            </w:r>
          </w:p>
        </w:tc>
        <w:tc>
          <w:tcPr>
            <w:shd w:fill="1a365d"/>
          </w:tcPr>
          <w:p>
            <w:r>
              <w:rPr>
                <w:b/>
                <w:bCs/>
                <w:color w:val="ffffff"/>
                <w:sz w:val="22"/>
                <w:szCs w:val="22"/>
              </w:rPr>
              <w:t xml:space="preserve">Status</w:t>
            </w:r>
          </w:p>
        </w:tc>
      </w:tr>
      <w:tr>
        <w:tc>
          <w:p>
            <w:r>
              <w:rPr>
                <w:sz w:val="22"/>
                <w:szCs w:val="22"/>
              </w:rPr>
              <w:t xml:space="preserve">1. Innovation</w:t>
            </w:r>
          </w:p>
        </w:tc>
        <w:tc>
          <w:p>
            <w:r>
              <w:rPr>
                <w:sz w:val="22"/>
                <w:szCs w:val="22"/>
              </w:rPr>
              <w:t xml:space="preserve">92.85/100</w:t>
            </w:r>
          </w:p>
        </w:tc>
        <w:tc>
          <w:p>
            <w:r>
              <w:rPr>
                <w:sz w:val="22"/>
                <w:szCs w:val="22"/>
              </w:rPr>
              <w:t xml:space="preserve">✓ EXCEEDS REQUIREMENTS</w:t>
            </w:r>
          </w:p>
        </w:tc>
      </w:tr>
      <w:tr>
        <w:tc>
          <w:p>
            <w:r>
              <w:rPr>
                <w:sz w:val="22"/>
                <w:szCs w:val="22"/>
              </w:rPr>
              <w:t xml:space="preserve">2. Viability</w:t>
            </w:r>
          </w:p>
        </w:tc>
        <w:tc>
          <w:p>
            <w:r>
              <w:rPr>
                <w:sz w:val="22"/>
                <w:szCs w:val="22"/>
              </w:rPr>
              <w:t xml:space="preserve">94/100</w:t>
            </w:r>
          </w:p>
        </w:tc>
        <w:tc>
          <w:p>
            <w:r>
              <w:rPr>
                <w:sz w:val="22"/>
                <w:szCs w:val="22"/>
              </w:rPr>
              <w:t xml:space="preserve">✓ EXCEEDS REQUIREMENTS</w:t>
            </w:r>
          </w:p>
        </w:tc>
      </w:tr>
      <w:tr>
        <w:tc>
          <w:p>
            <w:r>
              <w:rPr>
                <w:sz w:val="22"/>
                <w:szCs w:val="22"/>
              </w:rPr>
              <w:t xml:space="preserve">3. Scalability</w:t>
            </w:r>
          </w:p>
        </w:tc>
        <w:tc>
          <w:p>
            <w:r>
              <w:rPr>
                <w:sz w:val="22"/>
                <w:szCs w:val="22"/>
              </w:rPr>
              <w:t xml:space="preserve">93/100</w:t>
            </w:r>
          </w:p>
        </w:tc>
        <w:tc>
          <w:p>
            <w:r>
              <w:rPr>
                <w:sz w:val="22"/>
                <w:szCs w:val="22"/>
              </w:rPr>
              <w:t xml:space="preserve">✓ EXCEEDS REQUIREMENTS</w:t>
            </w:r>
          </w:p>
        </w:tc>
      </w:tr>
      <w:tr>
        <w:tc>
          <w:p>
            <w:r>
              <w:rPr>
                <w:sz w:val="22"/>
                <w:szCs w:val="22"/>
              </w:rPr>
              <w:t xml:space="preserve">4. Founder Capability</w:t>
            </w:r>
          </w:p>
        </w:tc>
        <w:tc>
          <w:p>
            <w:r>
              <w:rPr>
                <w:sz w:val="22"/>
                <w:szCs w:val="22"/>
              </w:rPr>
              <w:t xml:space="preserve">95/100</w:t>
            </w:r>
          </w:p>
        </w:tc>
        <w:tc>
          <w:p>
            <w:r>
              <w:rPr>
                <w:sz w:val="22"/>
                <w:szCs w:val="22"/>
              </w:rPr>
              <w:t xml:space="preserve">✓ EXCEEDS REQUIREMENTS</w:t>
            </w:r>
          </w:p>
        </w:tc>
      </w:tr>
      <w:tr>
        <w:tc>
          <w:p>
            <w:r>
              <w:rPr>
                <w:sz w:val="22"/>
                <w:szCs w:val="22"/>
              </w:rPr>
              <w:t xml:space="preserve">5. Market Understanding</w:t>
            </w:r>
          </w:p>
        </w:tc>
        <w:tc>
          <w:p>
            <w:r>
              <w:rPr>
                <w:sz w:val="22"/>
                <w:szCs w:val="22"/>
              </w:rPr>
              <w:t xml:space="preserve">91/100</w:t>
            </w:r>
          </w:p>
        </w:tc>
        <w:tc>
          <w:p>
            <w:r>
              <w:rPr>
                <w:sz w:val="22"/>
                <w:szCs w:val="22"/>
              </w:rPr>
              <w:t xml:space="preserve">✓ EXCEEDS REQUIREMENTS</w:t>
            </w:r>
          </w:p>
        </w:tc>
      </w:tr>
      <w:tr>
        <w:tc>
          <w:p>
            <w:r>
              <w:rPr>
                <w:sz w:val="22"/>
                <w:szCs w:val="22"/>
              </w:rPr>
              <w:t xml:space="preserve">6. Financial Planning</w:t>
            </w:r>
          </w:p>
        </w:tc>
        <w:tc>
          <w:p>
            <w:r>
              <w:rPr>
                <w:sz w:val="22"/>
                <w:szCs w:val="22"/>
              </w:rPr>
              <w:t xml:space="preserve">89/100</w:t>
            </w:r>
          </w:p>
        </w:tc>
        <w:tc>
          <w:p>
            <w:r>
              <w:rPr>
                <w:sz w:val="22"/>
                <w:szCs w:val="22"/>
              </w:rPr>
              <w:t xml:space="preserve">✓ MEETS REQUIREMENTS</w:t>
            </w:r>
          </w:p>
        </w:tc>
      </w:tr>
      <w:tr>
        <w:tc>
          <w:p>
            <w:r>
              <w:rPr>
                <w:sz w:val="22"/>
                <w:szCs w:val="22"/>
              </w:rPr>
              <w:t xml:space="preserve">7. Risk Awareness</w:t>
            </w:r>
          </w:p>
        </w:tc>
        <w:tc>
          <w:p>
            <w:r>
              <w:rPr>
                <w:sz w:val="22"/>
                <w:szCs w:val="22"/>
              </w:rPr>
              <w:t xml:space="preserve">94/100</w:t>
            </w:r>
          </w:p>
        </w:tc>
        <w:tc>
          <w:p>
            <w:r>
              <w:rPr>
                <w:sz w:val="22"/>
                <w:szCs w:val="22"/>
              </w:rPr>
              <w:t xml:space="preserve">✓ EXCEEDS REQUIREMENTS</w:t>
            </w:r>
          </w:p>
        </w:tc>
      </w:tr>
      <w:tr>
        <w:tc>
          <w:p>
            <w:r>
              <w:rPr>
                <w:sz w:val="22"/>
                <w:szCs w:val="22"/>
              </w:rPr>
              <w:t xml:space="preserve">8. UK Commitment</w:t>
            </w:r>
          </w:p>
        </w:tc>
        <w:tc>
          <w:p>
            <w:r>
              <w:rPr>
                <w:sz w:val="22"/>
                <w:szCs w:val="22"/>
              </w:rPr>
              <w:t xml:space="preserve">96/100</w:t>
            </w:r>
          </w:p>
        </w:tc>
        <w:tc>
          <w:p>
            <w:r>
              <w:rPr>
                <w:sz w:val="22"/>
                <w:szCs w:val="22"/>
              </w:rPr>
              <w:t xml:space="preserve">✓ EXCEEDS REQUIREMENTS</w:t>
            </w:r>
          </w:p>
        </w:tc>
      </w:tr>
      <w:tr>
        <w:tc>
          <w:p>
            <w:r>
              <w:rPr>
                <w:sz w:val="22"/>
                <w:szCs w:val="22"/>
              </w:rPr>
              <w:t xml:space="preserve">OVERALL SCORE</w:t>
            </w:r>
          </w:p>
        </w:tc>
        <w:tc>
          <w:p>
            <w:r>
              <w:rPr>
                <w:sz w:val="22"/>
                <w:szCs w:val="22"/>
              </w:rPr>
              <w:t xml:space="preserve">93.1/100</w:t>
            </w:r>
          </w:p>
        </w:tc>
        <w:tc>
          <w:p>
            <w:r>
              <w:rPr>
                <w:sz w:val="22"/>
                <w:szCs w:val="22"/>
              </w:rPr>
              <w:t xml:space="preserve">✓ READY FOR ENDORSEMENT</w:t>
            </w:r>
          </w:p>
        </w:tc>
      </w:tr>
    </w:tbl>
    <w:p>
      <w:pPr>
        <w:spacing w:after="120"/>
      </w:pPr>
      <w:r>
        <w:rPr>
          <w:b w:val="false"/>
          <w:bCs w:val="false"/>
          <w:sz w:val="24"/>
          <w:szCs w:val="24"/>
        </w:rPr>
        <w:t xml:space="preserve"/>
      </w:r>
    </w:p>
    <w:p>
      <w:pPr>
        <w:spacing w:before="300" w:after="150"/>
      </w:pPr>
      <w:r>
        <w:rPr>
          <w:b/>
          <w:bCs/>
          <w:color w:val="2c5282"/>
          <w:sz w:val="28"/>
          <w:szCs w:val="28"/>
        </w:rPr>
        <w:t xml:space="preserve">C.2 Key Strengths</w:t>
      </w:r>
    </w:p>
    <w:p>
      <w:pPr>
        <w:pStyle w:val="ListParagraph"/>
        <w:numPr>
          <w:ilvl w:val="0"/>
          <w:numId w:val="1"/>
        </w:numPr>
        <w:spacing w:after="80"/>
      </w:pPr>
      <w:r>
        <w:rPr>
          <w:sz w:val="24"/>
          <w:szCs w:val="24"/>
        </w:rPr>
        <w:t xml:space="preserve">INNOVATION: First-of-kind AI-powered platform with 109+ specialized tools</w:t>
      </w:r>
    </w:p>
    <w:p>
      <w:pPr>
        <w:pStyle w:val="ListParagraph"/>
        <w:numPr>
          <w:ilvl w:val="0"/>
          <w:numId w:val="1"/>
        </w:numPr>
        <w:spacing w:after="80"/>
      </w:pPr>
      <w:r>
        <w:rPr>
          <w:sz w:val="24"/>
          <w:szCs w:val="24"/>
        </w:rPr>
        <w:t xml:space="preserve">VIABILITY: Strong unit economics with LTV:CAC ratio of 9.5:1</w:t>
      </w:r>
    </w:p>
    <w:p>
      <w:pPr>
        <w:pStyle w:val="ListParagraph"/>
        <w:numPr>
          <w:ilvl w:val="0"/>
          <w:numId w:val="1"/>
        </w:numPr>
        <w:spacing w:after="80"/>
      </w:pPr>
      <w:r>
        <w:rPr>
          <w:sz w:val="24"/>
          <w:szCs w:val="24"/>
        </w:rPr>
        <w:t xml:space="preserve">SCALABILITY: SaaS model enables unlimited growth with zero marginal cost</w:t>
      </w:r>
    </w:p>
    <w:p>
      <w:pPr>
        <w:pStyle w:val="ListParagraph"/>
        <w:numPr>
          <w:ilvl w:val="0"/>
          <w:numId w:val="1"/>
        </w:numPr>
        <w:spacing w:after="80"/>
      </w:pPr>
      <w:r>
        <w:rPr>
          <w:sz w:val="24"/>
          <w:szCs w:val="24"/>
        </w:rPr>
        <w:t xml:space="preserve">FOUNDER: Unique combination of technical skills, experience, and domain knowledge</w:t>
      </w:r>
    </w:p>
    <w:p>
      <w:pPr>
        <w:pStyle w:val="ListParagraph"/>
        <w:numPr>
          <w:ilvl w:val="0"/>
          <w:numId w:val="1"/>
        </w:numPr>
        <w:spacing w:after="80"/>
      </w:pPr>
      <w:r>
        <w:rPr>
          <w:sz w:val="24"/>
          <w:szCs w:val="24"/>
        </w:rPr>
        <w:t xml:space="preserve">COMMITMENT: Strong UK presence, 12 jobs planned, significant tax contribution</w:t>
      </w:r>
    </w:p>
    <w:p>
      <w:pPr>
        <w:spacing w:after="120"/>
      </w:pPr>
      <w:r>
        <w:rPr>
          <w:b w:val="false"/>
          <w:bCs w:val="false"/>
          <w:sz w:val="24"/>
          <w:szCs w:val="24"/>
        </w:rPr>
        <w:t xml:space="preserve"/>
      </w:r>
    </w:p>
    <w:p>
      <w:pPr>
        <w:spacing w:before="300" w:after="150"/>
      </w:pPr>
      <w:r>
        <w:rPr>
          <w:b/>
          <w:bCs/>
          <w:color w:val="2c5282"/>
          <w:sz w:val="28"/>
          <w:szCs w:val="28"/>
        </w:rPr>
        <w:t xml:space="preserve">C.3 Application Readiness Statement</w:t>
      </w:r>
    </w:p>
    <w:p>
      <w:pPr>
        <w:spacing w:after="200"/>
      </w:pPr>
      <w:r>
        <w:rPr>
          <w:sz w:val="24"/>
          <w:szCs w:val="24"/>
        </w:rPr>
        <w:t xml:space="preserve">Based on comprehensive assessment against all eight endorsement criteria, this application demonstrates readiness for endorsement. The business idea is genuinely innovative, commercially viable, highly scalable, and the founder possesses the capability and commitment to deliver on all stated objectives. The application meets or exceeds all requirements for the UK Innovator Founder Visa endorsement.</w:t>
      </w:r>
    </w:p>
    <w:p>
      <w:r>
        <w:br w:type="page"/>
      </w:r>
    </w:p>
    <w:p>
      <w:pPr>
        <w:pStyle w:val="Heading1"/>
        <w:spacing w:before="400" w:after="200"/>
      </w:pPr>
      <w:r>
        <w:t xml:space="preserve">OISC COMPLIANCE NOTICE</w:t>
      </w:r>
    </w:p>
    <w:p>
      <w:pPr>
        <w:spacing w:after="200"/>
      </w:pPr>
      <w:r>
        <w:rPr>
          <w:sz w:val="24"/>
          <w:szCs w:val="24"/>
        </w:rPr>
        <w:t xml:space="preserve">This document has been prepared as part of an application for the UK Innovator Founder Visa and provides information about the business plan and founder qualifications.</w:t>
      </w:r>
    </w:p>
    <w:p>
      <w:pPr>
        <w:spacing w:after="200"/>
      </w:pPr>
      <w:r>
        <w:rPr>
          <w:sz w:val="24"/>
          <w:szCs w:val="24"/>
        </w:rPr>
        <w:t xml:space="preserve">This document does not constitute immigration advice as defined by the Immigration and Asylum Act 1999. For specific immigration advice, applicants should consult with an OISC-registered adviser or a qualified immigration solicitor.</w:t>
      </w:r>
    </w:p>
    <w:p>
      <w:pPr>
        <w:spacing w:after="200"/>
      </w:pPr>
      <w:r>
        <w:rPr>
          <w:sz w:val="24"/>
          <w:szCs w:val="24"/>
        </w:rPr>
        <w:t xml:space="preserve">The information contained herein is accurate to the best of the applicant's knowledge as of November 2025. Immigration rules and requirements are subject to change, and applicants should verify current requirements with official sources.</w:t>
      </w:r>
    </w:p>
    <w:p>
      <w:pPr>
        <w:spacing w:after="120"/>
      </w:pPr>
      <w:r>
        <w:rPr>
          <w:b w:val="false"/>
          <w:bCs w:val="false"/>
          <w:sz w:val="24"/>
          <w:szCs w:val="24"/>
        </w:rPr>
        <w:t xml:space="preserve"/>
      </w:r>
    </w:p>
    <w:p>
      <w:pPr>
        <w:spacing w:after="120"/>
      </w:pPr>
      <w:r>
        <w:rPr>
          <w:b/>
          <w:bCs/>
          <w:sz w:val="24"/>
          <w:szCs w:val="24"/>
        </w:rPr>
        <w:t xml:space="preserve">END OF DOCUMENT</w:t>
      </w:r>
    </w:p>
    <w:p>
      <w:pPr>
        <w:spacing w:after="120"/>
      </w:pPr>
      <w:r>
        <w:rPr>
          <w:b w:val="false"/>
          <w:bCs w:val="false"/>
          <w:sz w:val="24"/>
          <w:szCs w:val="24"/>
        </w:rPr>
        <w:t xml:space="preserve"/>
      </w:r>
    </w:p>
    <w:p>
      <w:pPr>
        <w:spacing w:after="120"/>
      </w:pPr>
      <w:r>
        <w:rPr>
          <w:b w:val="false"/>
          <w:bCs w:val="false"/>
          <w:sz w:val="24"/>
          <w:szCs w:val="24"/>
        </w:rPr>
        <w:t xml:space="preserve">Total Pages: Approximately 60-65 pages</w:t>
      </w:r>
    </w:p>
    <w:p>
      <w:pPr>
        <w:spacing w:after="120"/>
      </w:pPr>
      <w:r>
        <w:rPr>
          <w:b w:val="false"/>
          <w:bCs w:val="false"/>
          <w:sz w:val="24"/>
          <w:szCs w:val="24"/>
        </w:rPr>
        <w:t xml:space="preserve">Prepared: November 2025</w:t>
      </w:r>
    </w:p>
    <w:p>
      <w:pPr>
        <w:spacing w:after="120"/>
      </w:pPr>
      <w:r>
        <w:rPr>
          <w:b w:val="false"/>
          <w:bCs w:val="false"/>
          <w:sz w:val="24"/>
          <w:szCs w:val="24"/>
        </w:rPr>
        <w:t xml:space="preserve">Applicant: Ebuka Benedict Umeh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2025-11-27T14:10:38.637Z</dcterms:created>
  <dcterms:modified xsi:type="dcterms:W3CDTF">2025-11-27T14:10:38.638Z</dcterms:modified>
</cp:coreProperties>
</file>

<file path=docProps/custom.xml><?xml version="1.0" encoding="utf-8"?>
<Properties xmlns="http://schemas.openxmlformats.org/officeDocument/2006/custom-properties" xmlns:vt="http://schemas.openxmlformats.org/officeDocument/2006/docPropsVTypes"/>
</file>