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EE9299" w14:textId="447CF675" w:rsidR="007E0971" w:rsidRPr="0093479E" w:rsidRDefault="00C85112" w:rsidP="0093479E">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s>
        <w:suppressAutoHyphens/>
        <w:jc w:val="both"/>
        <w:rPr>
          <w:bCs/>
          <w:sz w:val="24"/>
        </w:rPr>
      </w:pPr>
      <w:r>
        <w:rPr>
          <w:bCs/>
          <w:sz w:val="24"/>
        </w:rPr>
        <w:fldChar w:fldCharType="begin"/>
      </w:r>
      <w:r w:rsidR="006F482B">
        <w:rPr>
          <w:bCs/>
          <w:noProof/>
          <w:sz w:val="24"/>
        </w:rPr>
        <w:instrText>May 25, 2026</w:instrText>
      </w:r>
      <w:r>
        <w:rPr>
          <w:bCs/>
          <w:sz w:val="24"/>
        </w:rPr>
        <w:fldChar w:fldCharType="end"/>
      </w:r>
      <w:r w:rsidR="006E2ACF">
        <w:rPr>
          <w:color w:val="000000"/>
          <w:sz w:val="23"/>
          <w:szCs w:val="23"/>
        </w:rPr>
        <w:t>{{ attorney_salutation_with_name_full }}</w:t>
      </w:r>
    </w:p>
    <w:p w14:paraId="2D7AF10B" w14:textId="727248B8" w:rsidR="007E0971" w:rsidRPr="00170310" w:rsidRDefault="006E2ACF" w:rsidP="007E0971">
      <w:pPr>
        <w:widowControl w:val="0"/>
        <w:autoSpaceDE w:val="0"/>
        <w:autoSpaceDN w:val="0"/>
        <w:adjustRightInd w:val="0"/>
        <w:rPr>
          <w:iCs/>
          <w:sz w:val="24"/>
          <w:szCs w:val="24"/>
        </w:rPr>
      </w:pPr>
      <w:r>
        <w:rPr>
          <w:color w:val="000000"/>
          <w:sz w:val="23"/>
          <w:szCs w:val="23"/>
        </w:rPr>
        <w:t>{{ firm_address_full }}</w:t>
      </w:r>
    </w:p>
    <w:p w14:paraId="29611D29" w14:textId="77777777" w:rsidR="003D1196" w:rsidRPr="00170310" w:rsidRDefault="003D1196" w:rsidP="00EA70B9">
      <w:pPr>
        <w:rPr>
          <w:b/>
          <w:bCs/>
          <w:i/>
          <w:iCs/>
          <w:sz w:val="24"/>
          <w:szCs w:val="24"/>
        </w:rPr>
      </w:pPr>
    </w:p>
    <w:p w14:paraId="142A1775" w14:textId="77777777" w:rsidR="003D1196" w:rsidRPr="00170310" w:rsidRDefault="003D1196" w:rsidP="00EA70B9">
      <w:pPr>
        <w:rPr>
          <w:b/>
          <w:bCs/>
          <w:i/>
          <w:iCs/>
          <w:sz w:val="24"/>
          <w:szCs w:val="24"/>
        </w:rPr>
      </w:pPr>
    </w:p>
    <w:p w14:paraId="277B237F" w14:textId="581D2BF7" w:rsidR="00720813" w:rsidRPr="008C2FE1" w:rsidRDefault="00720813" w:rsidP="008C2FE1">
      <w:pPr>
        <w:rPr>
          <w:b/>
          <w:bCs/>
          <w:i/>
          <w:iCs/>
          <w:sz w:val="24"/>
          <w:szCs w:val="24"/>
        </w:rPr>
      </w:pPr>
      <w:r>
        <w:rPr>
          <w:b/>
          <w:bCs/>
          <w:i/>
          <w:iCs/>
          <w:sz w:val="24"/>
          <w:szCs w:val="24"/>
        </w:rPr>
        <w:t xml:space="preserve">VIA EMAIL: </w:t>
      </w:r>
      <w:r>
        <w:rPr>
          <w:b/>
          <w:bCs/>
          <w:i/>
          <w:iCs/>
        </w:rPr>
        <w:t>{{r firm_email }}</w:t>
      </w:r>
    </w:p>
    <w:p w14:paraId="004C383D" w14:textId="77777777" w:rsidR="00AD5917" w:rsidRPr="00170310" w:rsidRDefault="00AD5917" w:rsidP="00AD5917">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s>
        <w:suppressAutoHyphens/>
        <w:jc w:val="both"/>
        <w:rPr>
          <w:bCs/>
          <w:sz w:val="24"/>
        </w:rPr>
      </w:pPr>
    </w:p>
    <w:p w14:paraId="07163A81" w14:textId="609D9B7B" w:rsidR="00AD5917" w:rsidRPr="00170310" w:rsidRDefault="002B60EE" w:rsidP="0093479E">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s>
        <w:suppressAutoHyphens/>
        <w:jc w:val="right"/>
        <w:rPr>
          <w:bCs/>
          <w:sz w:val="24"/>
        </w:rPr>
      </w:pPr>
      <w:r>
        <w:rPr>
          <w:bCs/>
          <w:sz w:val="24"/>
        </w:rPr>
        <w:t xml:space="preserve">RE: </w:t>
      </w:r>
      <w:r>
        <w:rPr>
          <w:color w:val="000000"/>
          <w:sz w:val="23"/>
          <w:szCs w:val="23"/>
        </w:rPr>
        <w:t>{{ claimant_name_full }}</w:t>
      </w:r>
      <w:r w:rsidR="0093479E">
        <w:rPr>
          <w:color w:val="000000"/>
          <w:sz w:val="23"/>
          <w:szCs w:val="23"/>
        </w:rPr>
        <w:tab/>
      </w:r>
      <w:r w:rsidR="0093479E">
        <w:rPr>
          <w:color w:val="000000"/>
          <w:sz w:val="23"/>
          <w:szCs w:val="23"/>
        </w:rPr>
        <w:tab/>
      </w:r>
      <w:r w:rsidR="0093479E">
        <w:rPr>
          <w:color w:val="000000"/>
          <w:sz w:val="23"/>
          <w:szCs w:val="23"/>
        </w:rPr>
        <w:tab/>
      </w:r>
      <w:r w:rsidR="0093479E">
        <w:rPr>
          <w:color w:val="000000"/>
          <w:sz w:val="23"/>
          <w:szCs w:val="23"/>
        </w:rPr>
        <w:tab/>
      </w:r>
    </w:p>
    <w:p w14:paraId="7ACF1F22" w14:textId="237BC23C" w:rsidR="00AD5917" w:rsidRPr="00170310" w:rsidRDefault="00AD5917" w:rsidP="00AD5917">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s>
        <w:suppressAutoHyphens/>
        <w:jc w:val="both"/>
        <w:rPr>
          <w:bCs/>
          <w:sz w:val="24"/>
        </w:rPr>
      </w:pPr>
      <w:r>
        <w:rPr>
          <w:bCs/>
          <w:sz w:val="24"/>
        </w:rPr>
        <w:tab/>
      </w:r>
    </w:p>
    <w:p w14:paraId="76EA5360" w14:textId="77777777" w:rsidR="00AD5917" w:rsidRPr="00170310" w:rsidRDefault="00AD5917" w:rsidP="00AD5917">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s>
        <w:suppressAutoHyphens/>
        <w:jc w:val="both"/>
        <w:rPr>
          <w:bCs/>
          <w:sz w:val="24"/>
        </w:rPr>
      </w:pPr>
    </w:p>
    <w:p w14:paraId="168D7A7F" w14:textId="4661CF29" w:rsidR="00AD5917" w:rsidRPr="00A05A4F" w:rsidRDefault="00AD5917" w:rsidP="00AD5917">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s>
        <w:suppressAutoHyphens/>
        <w:jc w:val="both"/>
        <w:rPr>
          <w:bCs/>
          <w:sz w:val="24"/>
        </w:rPr>
      </w:pPr>
      <w:r>
        <w:rPr>
          <w:bCs/>
          <w:sz w:val="24"/>
        </w:rPr>
        <w:t xml:space="preserve">Dear </w:t>
      </w:r>
      <w:r>
        <w:rPr>
          <w:sz w:val="24"/>
          <w:szCs w:val="24"/>
        </w:rPr>
        <w:t>{{ attorney_salutation_with_name_last }}</w:t>
      </w:r>
      <w:r>
        <w:rPr>
          <w:bCs/>
          <w:sz w:val="24"/>
        </w:rPr>
        <w:t xml:space="preserve">: </w:t>
      </w:r>
    </w:p>
    <w:p w14:paraId="4CA10DE9" w14:textId="77777777" w:rsidR="00AD5917" w:rsidRPr="00A05A4F" w:rsidRDefault="00AD5917" w:rsidP="00AD5917">
      <w:pPr>
        <w:jc w:val="both"/>
        <w:rPr>
          <w:bCs/>
          <w:sz w:val="24"/>
        </w:rPr>
      </w:pPr>
    </w:p>
    <w:p w14:paraId="5991CDB4" w14:textId="114A9BFC" w:rsidR="00AD5917" w:rsidRDefault="00AD5917" w:rsidP="00113BCA">
      <w:pPr>
        <w:jc w:val="both"/>
        <w:rPr>
          <w:bCs/>
          <w:sz w:val="24"/>
        </w:rPr>
      </w:pPr>
      <w:r>
        <w:rPr>
          <w:bCs/>
          <w:sz w:val="24"/>
        </w:rPr>
        <w:t xml:space="preserve">Here are the estimates you have requested with respect to the diminution of earning capacity and associated economic impairment sustained by the plaintiff. The following records were considered in connection with the opinion below: {% if </w:t>
      </w:r>
      <w:r w:rsidR="00865F09">
        <w:rPr>
          <w:bCs/>
          <w:sz w:val="24"/>
        </w:rPr>
        <w:t>'</w:t>
      </w:r>
      <w:r>
        <w:rPr>
          <w:bCs/>
          <w:sz w:val="24"/>
        </w:rPr>
        <w:t>LCP</w:t>
      </w:r>
      <w:r w:rsidR="00865F09">
        <w:rPr>
          <w:bCs/>
          <w:sz w:val="24"/>
        </w:rPr>
        <w:t>'</w:t>
      </w:r>
      <w:r>
        <w:rPr>
          <w:bCs/>
          <w:sz w:val="24"/>
        </w:rPr>
        <w:t xml:space="preserve"> in rehab_report_types %}</w:t>
      </w:r>
      <w:r>
        <w:rPr>
          <w:bCs/>
          <w:sz w:val="24"/>
          <w:highlight w:val="green"/>
        </w:rPr>
        <w:t>Life Care Plan</w:t>
      </w:r>
      <w:r>
        <w:rPr>
          <w:bCs/>
          <w:sz w:val="24"/>
        </w:rPr>
        <w:t xml:space="preserve"> from </w:t>
      </w:r>
      <w:r>
        <w:rPr>
          <w:sz w:val="24"/>
          <w:szCs w:val="24"/>
        </w:rPr>
        <w:t>{{ LCP_expert_name_full_with_titles }}</w:t>
      </w:r>
      <w:r>
        <w:rPr>
          <w:bCs/>
          <w:sz w:val="24"/>
        </w:rPr>
        <w:t xml:space="preserve">, dated {{ LCP_report_date_long }}{% endif %}{% if </w:t>
      </w:r>
      <w:r w:rsidR="00865F09">
        <w:rPr>
          <w:bCs/>
          <w:sz w:val="24"/>
        </w:rPr>
        <w:t>'</w:t>
      </w:r>
      <w:r>
        <w:rPr>
          <w:bCs/>
          <w:sz w:val="24"/>
        </w:rPr>
        <w:t>LCP</w:t>
      </w:r>
      <w:r w:rsidR="00865F09">
        <w:rPr>
          <w:bCs/>
          <w:sz w:val="24"/>
        </w:rPr>
        <w:t>'</w:t>
      </w:r>
      <w:r>
        <w:rPr>
          <w:bCs/>
          <w:sz w:val="24"/>
        </w:rPr>
        <w:t xml:space="preserve"> in rehab_report_types and </w:t>
      </w:r>
      <w:r w:rsidR="00865F09">
        <w:rPr>
          <w:bCs/>
          <w:sz w:val="24"/>
        </w:rPr>
        <w:t>'</w:t>
      </w:r>
      <w:r>
        <w:rPr>
          <w:bCs/>
          <w:sz w:val="24"/>
        </w:rPr>
        <w:t>Voc</w:t>
      </w:r>
      <w:r w:rsidR="00865F09">
        <w:rPr>
          <w:bCs/>
          <w:sz w:val="24"/>
        </w:rPr>
        <w:t>'</w:t>
      </w:r>
      <w:r>
        <w:rPr>
          <w:bCs/>
          <w:sz w:val="24"/>
        </w:rPr>
        <w:t xml:space="preserve"> in rehab_report_types %} and {% endif %}{% if </w:t>
      </w:r>
      <w:r w:rsidR="00865F09">
        <w:rPr>
          <w:bCs/>
          <w:sz w:val="24"/>
        </w:rPr>
        <w:t>'</w:t>
      </w:r>
      <w:r>
        <w:rPr>
          <w:bCs/>
          <w:sz w:val="24"/>
        </w:rPr>
        <w:t>Voc</w:t>
      </w:r>
      <w:r w:rsidR="00865F09">
        <w:rPr>
          <w:bCs/>
          <w:sz w:val="24"/>
        </w:rPr>
        <w:t>'</w:t>
      </w:r>
      <w:r>
        <w:rPr>
          <w:bCs/>
          <w:sz w:val="24"/>
        </w:rPr>
        <w:t xml:space="preserve"> in rehab_report_types %}</w:t>
      </w:r>
      <w:r>
        <w:rPr>
          <w:bCs/>
          <w:sz w:val="24"/>
          <w:highlight w:val="green"/>
        </w:rPr>
        <w:t>Vocational Opinion</w:t>
      </w:r>
      <w:r>
        <w:rPr>
          <w:bCs/>
          <w:sz w:val="24"/>
        </w:rPr>
        <w:t xml:space="preserve"> from </w:t>
      </w:r>
      <w:r>
        <w:rPr>
          <w:sz w:val="24"/>
          <w:szCs w:val="24"/>
        </w:rPr>
        <w:t>{{ LCP_expert_name_full_with_titles }}</w:t>
      </w:r>
      <w:r>
        <w:rPr>
          <w:bCs/>
          <w:sz w:val="24"/>
        </w:rPr>
        <w:t xml:space="preserve">, dated </w:t>
      </w:r>
      <w:r>
        <w:rPr>
          <w:sz w:val="24"/>
          <w:szCs w:val="24"/>
        </w:rPr>
        <w:t>{{ LCP_report_date_long }}</w:t>
      </w:r>
      <w:r>
        <w:rPr>
          <w:bCs/>
          <w:sz w:val="24"/>
        </w:rPr>
        <w:t>{% endif %}; {{ rec_rev_list }}.</w:t>
      </w:r>
    </w:p>
    <w:p w14:paraId="353AD916" w14:textId="77777777" w:rsidR="00800289" w:rsidRDefault="00800289" w:rsidP="00113BCA">
      <w:pPr>
        <w:jc w:val="both"/>
        <w:rPr>
          <w:bCs/>
          <w:sz w:val="24"/>
        </w:rPr>
      </w:pPr>
    </w:p>
    <w:p w14:paraId="5D9A23F3" w14:textId="77777777" w:rsidR="00864588" w:rsidRDefault="00864588" w:rsidP="00113BCA">
      <w:pPr>
        <w:jc w:val="both"/>
        <w:rPr>
          <w:bCs/>
          <w:sz w:val="24"/>
        </w:rPr>
      </w:pPr>
    </w:p>
    <w:p w14:paraId="498D687A" w14:textId="77777777" w:rsidR="00AD5917" w:rsidRPr="00A05A4F" w:rsidRDefault="00AD5917" w:rsidP="00AD5917">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s>
        <w:suppressAutoHyphens/>
        <w:jc w:val="both"/>
        <w:rPr>
          <w:bCs/>
          <w:sz w:val="24"/>
        </w:rPr>
      </w:pPr>
      <w:r>
        <w:rPr>
          <w:bCs/>
          <w:sz w:val="24"/>
        </w:rPr>
        <w:tab/>
        <w:t>The results of this analysis are as follows:</w:t>
      </w:r>
    </w:p>
    <w:p w14:paraId="33D21110" w14:textId="20B653F6" w:rsidR="00EB149D" w:rsidRDefault="00F05056" w:rsidP="00AD5917">
      <w:pPr>
        <w:numPr>
          <w:ilvl w:val="12"/>
          <w:numId w:val="0"/>
        </w:numPr>
        <w:tabs>
          <w:tab w:val="left" w:pos="720"/>
          <w:tab w:val="left" w:pos="1440"/>
          <w:tab w:val="left" w:pos="2160"/>
          <w:tab w:val="left" w:pos="2880"/>
          <w:tab w:val="left" w:pos="3600"/>
          <w:tab w:val="left" w:pos="4320"/>
          <w:tab w:val="left" w:pos="5040"/>
          <w:tab w:val="left" w:pos="5760"/>
          <w:tab w:val="left" w:pos="6480"/>
          <w:tab w:val="left" w:pos="7200"/>
          <w:tab w:val="left" w:pos="7920"/>
        </w:tabs>
        <w:suppressAutoHyphens/>
        <w:ind w:left="1080" w:right="720" w:hanging="360"/>
        <w:jc w:val="center"/>
        <w:rPr>
          <w:bCs/>
          <w:sz w:val="24"/>
        </w:rPr>
      </w:pPr>
      <w:r>
        <w:rPr>
          <w:bCs/>
          <w:sz w:val="24"/>
        </w:rPr>
        <w:t xml:space="preserve">{%p if base_1_toggle == True and projection_type_toggle == </w:t>
      </w:r>
      <w:r w:rsidR="00865F09">
        <w:rPr>
          <w:bCs/>
          <w:sz w:val="24"/>
        </w:rPr>
        <w:t>'</w:t>
      </w:r>
      <w:r>
        <w:rPr>
          <w:bCs/>
          <w:sz w:val="24"/>
        </w:rPr>
        <w:t>WLE</w:t>
      </w:r>
      <w:r w:rsidR="00865F09">
        <w:rPr>
          <w:bCs/>
          <w:sz w:val="24"/>
        </w:rPr>
        <w:t>'</w:t>
      </w:r>
      <w:r>
        <w:rPr>
          <w:bCs/>
          <w:sz w:val="24"/>
        </w:rPr>
        <w:t xml:space="preserve"> %}</w:t>
      </w:r>
    </w:p>
    <w:p w14:paraId="53C3E6FA" w14:textId="6D499290" w:rsidR="00AD5917" w:rsidRPr="00852046" w:rsidRDefault="001C30ED" w:rsidP="00AD5917">
      <w:pPr>
        <w:numPr>
          <w:ilvl w:val="12"/>
          <w:numId w:val="0"/>
        </w:numPr>
        <w:tabs>
          <w:tab w:val="left" w:pos="720"/>
          <w:tab w:val="left" w:pos="1440"/>
          <w:tab w:val="left" w:pos="2160"/>
          <w:tab w:val="left" w:pos="2880"/>
          <w:tab w:val="left" w:pos="3600"/>
          <w:tab w:val="left" w:pos="4320"/>
          <w:tab w:val="left" w:pos="5040"/>
          <w:tab w:val="left" w:pos="5760"/>
          <w:tab w:val="left" w:pos="6480"/>
          <w:tab w:val="left" w:pos="7200"/>
          <w:tab w:val="left" w:pos="7920"/>
        </w:tabs>
        <w:suppressAutoHyphens/>
        <w:ind w:left="1080" w:right="720" w:hanging="360"/>
        <w:jc w:val="center"/>
        <w:rPr>
          <w:bCs/>
          <w:sz w:val="24"/>
          <w:u w:val="single"/>
        </w:rPr>
      </w:pPr>
      <w:r>
        <w:rPr>
          <w:bCs/>
          <w:sz w:val="24"/>
          <w:u w:val="single"/>
        </w:rPr>
        <w:t>BASE: {{r b1e_WLE_earnings }}</w:t>
      </w:r>
    </w:p>
    <w:p w14:paraId="1D80ED33" w14:textId="77777777" w:rsidR="00AD5917" w:rsidRDefault="00AD5917" w:rsidP="00F705AE">
      <w:pPr>
        <w:numPr>
          <w:ilvl w:val="12"/>
          <w:numId w:val="0"/>
        </w:numPr>
        <w:tabs>
          <w:tab w:val="left" w:pos="720"/>
          <w:tab w:val="left" w:pos="1440"/>
          <w:tab w:val="left" w:pos="2160"/>
          <w:tab w:val="left" w:pos="2880"/>
          <w:tab w:val="left" w:pos="3600"/>
          <w:tab w:val="left" w:pos="4320"/>
          <w:tab w:val="left" w:pos="5040"/>
          <w:tab w:val="left" w:pos="5760"/>
          <w:tab w:val="left" w:pos="6480"/>
          <w:tab w:val="left" w:pos="7200"/>
          <w:tab w:val="left" w:pos="7920"/>
        </w:tabs>
        <w:suppressAutoHyphens/>
        <w:ind w:right="720"/>
        <w:jc w:val="both"/>
        <w:rPr>
          <w:bCs/>
          <w:sz w:val="24"/>
        </w:rPr>
      </w:pPr>
    </w:p>
    <w:p w14:paraId="7539A408" w14:textId="106E272F" w:rsidR="00C24D69" w:rsidRPr="00A05A4F" w:rsidRDefault="00C24D69" w:rsidP="00C24D69">
      <w:pPr>
        <w:numPr>
          <w:ilvl w:val="12"/>
          <w:numId w:val="0"/>
        </w:numPr>
        <w:tabs>
          <w:tab w:val="left" w:pos="720"/>
          <w:tab w:val="left" w:pos="1440"/>
          <w:tab w:val="left" w:pos="2160"/>
          <w:tab w:val="left" w:pos="2880"/>
          <w:tab w:val="left" w:pos="3600"/>
          <w:tab w:val="left" w:pos="4320"/>
          <w:tab w:val="left" w:pos="5040"/>
          <w:tab w:val="left" w:pos="5760"/>
          <w:tab w:val="left" w:pos="6480"/>
          <w:tab w:val="left" w:pos="7200"/>
          <w:tab w:val="left" w:pos="7920"/>
        </w:tabs>
        <w:suppressAutoHyphens/>
        <w:ind w:right="-4"/>
        <w:jc w:val="center"/>
        <w:rPr>
          <w:bCs/>
          <w:sz w:val="24"/>
        </w:rPr>
      </w:pPr>
      <w:r>
        <w:rPr>
          <w:bCs/>
          <w:sz w:val="24"/>
        </w:rPr>
        <w:t>{%p if credit1_toggle == False and credit2_toggle == False %}</w:t>
      </w:r>
    </w:p>
    <w:p w14:paraId="761871F9" w14:textId="7E446DC3" w:rsidR="00AD5917" w:rsidRPr="00C24D69" w:rsidRDefault="00AD5917" w:rsidP="00AD5917">
      <w:pPr>
        <w:numPr>
          <w:ilvl w:val="0"/>
          <w:numId w:val="1"/>
        </w:numPr>
        <w:tabs>
          <w:tab w:val="left" w:pos="720"/>
          <w:tab w:val="left" w:pos="1440"/>
          <w:tab w:val="left" w:pos="2160"/>
          <w:tab w:val="left" w:pos="2880"/>
          <w:tab w:val="left" w:pos="3600"/>
          <w:tab w:val="left" w:pos="4320"/>
          <w:tab w:val="left" w:pos="5040"/>
          <w:tab w:val="left" w:pos="5760"/>
          <w:tab w:val="left" w:pos="6480"/>
          <w:tab w:val="left" w:pos="7200"/>
          <w:tab w:val="left" w:pos="7920"/>
        </w:tabs>
        <w:suppressAutoHyphens/>
        <w:ind w:right="1260"/>
        <w:jc w:val="both"/>
        <w:rPr>
          <w:bCs/>
          <w:sz w:val="24"/>
        </w:rPr>
      </w:pPr>
      <w:r>
        <w:rPr>
          <w:bCs/>
          <w:sz w:val="24"/>
        </w:rPr>
        <w:t xml:space="preserve">Loss between accident and trial is </w:t>
      </w:r>
      <w:r>
        <w:rPr>
          <w:bCs/>
          <w:sz w:val="24"/>
          <w:u w:val="single"/>
        </w:rPr>
        <w:t>{{r b1e_WLE_pretrial_loss_adj }}</w:t>
      </w:r>
    </w:p>
    <w:p w14:paraId="7ED4B42B" w14:textId="4EF5DD14" w:rsidR="00C24D69" w:rsidRPr="00C24D69" w:rsidRDefault="00C24D69" w:rsidP="00C24D69">
      <w:pPr>
        <w:tabs>
          <w:tab w:val="left" w:pos="720"/>
          <w:tab w:val="left" w:pos="1440"/>
          <w:tab w:val="left" w:pos="2160"/>
          <w:tab w:val="left" w:pos="2880"/>
          <w:tab w:val="left" w:pos="3600"/>
          <w:tab w:val="left" w:pos="4320"/>
          <w:tab w:val="left" w:pos="5040"/>
          <w:tab w:val="left" w:pos="5760"/>
          <w:tab w:val="left" w:pos="6480"/>
          <w:tab w:val="left" w:pos="7200"/>
          <w:tab w:val="left" w:pos="7920"/>
        </w:tabs>
        <w:suppressAutoHyphens/>
        <w:ind w:right="-4"/>
        <w:jc w:val="center"/>
        <w:rPr>
          <w:bCs/>
          <w:sz w:val="24"/>
        </w:rPr>
      </w:pPr>
      <w:r>
        <w:rPr>
          <w:bCs/>
          <w:sz w:val="24"/>
        </w:rPr>
        <w:t>{%p endif %}</w:t>
      </w:r>
    </w:p>
    <w:p w14:paraId="67858BFD" w14:textId="2D5BEEF4" w:rsidR="00E565FE" w:rsidRDefault="00E565FE" w:rsidP="00E565FE">
      <w:pPr>
        <w:tabs>
          <w:tab w:val="left" w:pos="720"/>
          <w:tab w:val="left" w:pos="1440"/>
          <w:tab w:val="left" w:pos="2160"/>
          <w:tab w:val="left" w:pos="2880"/>
          <w:tab w:val="left" w:pos="3600"/>
          <w:tab w:val="left" w:pos="4320"/>
          <w:tab w:val="left" w:pos="5040"/>
          <w:tab w:val="left" w:pos="5760"/>
          <w:tab w:val="left" w:pos="6480"/>
          <w:tab w:val="left" w:pos="7200"/>
          <w:tab w:val="left" w:pos="7920"/>
        </w:tabs>
        <w:suppressAutoHyphens/>
        <w:ind w:left="1440" w:right="1260"/>
        <w:jc w:val="both"/>
        <w:rPr>
          <w:bCs/>
          <w:sz w:val="24"/>
        </w:rPr>
      </w:pPr>
    </w:p>
    <w:p w14:paraId="69370436" w14:textId="5E83B16C" w:rsidR="00F05056" w:rsidRPr="00687EE5" w:rsidRDefault="00C96092" w:rsidP="00C24D69">
      <w:pPr>
        <w:numPr>
          <w:ilvl w:val="0"/>
          <w:numId w:val="1"/>
        </w:numPr>
        <w:tabs>
          <w:tab w:val="left" w:pos="720"/>
          <w:tab w:val="left" w:pos="1440"/>
          <w:tab w:val="left" w:pos="2160"/>
          <w:tab w:val="left" w:pos="2880"/>
          <w:tab w:val="left" w:pos="3600"/>
          <w:tab w:val="left" w:pos="4320"/>
          <w:tab w:val="left" w:pos="5040"/>
          <w:tab w:val="left" w:pos="5760"/>
          <w:tab w:val="left" w:pos="6480"/>
          <w:tab w:val="left" w:pos="7200"/>
          <w:tab w:val="left" w:pos="7920"/>
        </w:tabs>
        <w:suppressAutoHyphens/>
        <w:ind w:right="1260"/>
        <w:jc w:val="both"/>
        <w:rPr>
          <w:bCs/>
          <w:sz w:val="24"/>
        </w:rPr>
      </w:pPr>
      <w:r>
        <w:rPr>
          <w:bCs/>
          <w:sz w:val="24"/>
        </w:rPr>
        <w:t xml:space="preserve">Employer Fringe Contribution loss to trial is </w:t>
      </w:r>
      <w:r>
        <w:rPr>
          <w:bCs/>
          <w:sz w:val="24"/>
          <w:u w:val="single"/>
        </w:rPr>
        <w:t>{{r b1e_WLE_pretrial_EFC_adj }}</w:t>
      </w:r>
    </w:p>
    <w:p w14:paraId="163DFC41" w14:textId="77777777" w:rsidR="007F7773" w:rsidRDefault="007F7773" w:rsidP="007F7773">
      <w:pPr>
        <w:pStyle w:val="ListParagraph"/>
        <w:rPr>
          <w:bCs/>
          <w:sz w:val="24"/>
        </w:rPr>
      </w:pPr>
    </w:p>
    <w:p w14:paraId="251ADA07" w14:textId="3996A69D" w:rsidR="00C24D69" w:rsidRDefault="00C24D69" w:rsidP="00C24D69">
      <w:pPr>
        <w:pStyle w:val="ListParagraph"/>
        <w:jc w:val="center"/>
        <w:rPr>
          <w:bCs/>
          <w:sz w:val="24"/>
        </w:rPr>
      </w:pPr>
      <w:r>
        <w:rPr>
          <w:bCs/>
          <w:sz w:val="24"/>
        </w:rPr>
        <w:t>{%p if meals_toggle == True %}</w:t>
      </w:r>
    </w:p>
    <w:p w14:paraId="509C4633" w14:textId="3930D350" w:rsidR="007F7773" w:rsidRPr="00C24D69" w:rsidRDefault="007F7773" w:rsidP="007F7773">
      <w:pPr>
        <w:numPr>
          <w:ilvl w:val="0"/>
          <w:numId w:val="1"/>
        </w:numPr>
        <w:tabs>
          <w:tab w:val="left" w:pos="720"/>
          <w:tab w:val="left" w:pos="1440"/>
          <w:tab w:val="left" w:pos="2160"/>
          <w:tab w:val="left" w:pos="2880"/>
          <w:tab w:val="left" w:pos="3600"/>
          <w:tab w:val="left" w:pos="4320"/>
          <w:tab w:val="left" w:pos="5040"/>
          <w:tab w:val="left" w:pos="5760"/>
          <w:tab w:val="left" w:pos="6480"/>
          <w:tab w:val="left" w:pos="7200"/>
          <w:tab w:val="left" w:pos="7920"/>
        </w:tabs>
        <w:suppressAutoHyphens/>
        <w:ind w:right="1260"/>
        <w:jc w:val="both"/>
        <w:rPr>
          <w:bCs/>
          <w:sz w:val="24"/>
        </w:rPr>
      </w:pPr>
      <w:r>
        <w:rPr>
          <w:bCs/>
          <w:sz w:val="24"/>
        </w:rPr>
        <w:t xml:space="preserve">Meals loss to trial is </w:t>
      </w:r>
      <w:r>
        <w:rPr>
          <w:bCs/>
          <w:sz w:val="24"/>
          <w:u w:val="single"/>
        </w:rPr>
        <w:t>{{r b1e_WLE_pretrial_meals_adj }}</w:t>
      </w:r>
    </w:p>
    <w:p w14:paraId="28560F38" w14:textId="0B7606F6" w:rsidR="00C24D69" w:rsidRDefault="00C24D69" w:rsidP="00C24D69">
      <w:pPr>
        <w:tabs>
          <w:tab w:val="left" w:pos="720"/>
          <w:tab w:val="left" w:pos="1440"/>
          <w:tab w:val="left" w:pos="2160"/>
          <w:tab w:val="left" w:pos="2880"/>
          <w:tab w:val="left" w:pos="3600"/>
          <w:tab w:val="left" w:pos="4320"/>
          <w:tab w:val="left" w:pos="5040"/>
          <w:tab w:val="left" w:pos="5760"/>
          <w:tab w:val="left" w:pos="6480"/>
          <w:tab w:val="left" w:pos="7200"/>
          <w:tab w:val="left" w:pos="7920"/>
        </w:tabs>
        <w:suppressAutoHyphens/>
        <w:ind w:right="-4"/>
        <w:jc w:val="center"/>
        <w:rPr>
          <w:bCs/>
          <w:sz w:val="24"/>
        </w:rPr>
      </w:pPr>
      <w:r>
        <w:rPr>
          <w:bCs/>
          <w:sz w:val="24"/>
        </w:rPr>
        <w:t>{%p endif %}</w:t>
      </w:r>
    </w:p>
    <w:p w14:paraId="20377343" w14:textId="77777777" w:rsidR="002402BC" w:rsidRDefault="002402BC" w:rsidP="00C24D69">
      <w:pPr>
        <w:tabs>
          <w:tab w:val="left" w:pos="720"/>
          <w:tab w:val="left" w:pos="1440"/>
          <w:tab w:val="left" w:pos="2160"/>
          <w:tab w:val="left" w:pos="2880"/>
          <w:tab w:val="left" w:pos="3600"/>
          <w:tab w:val="left" w:pos="4320"/>
          <w:tab w:val="left" w:pos="5040"/>
          <w:tab w:val="left" w:pos="5760"/>
          <w:tab w:val="left" w:pos="6480"/>
          <w:tab w:val="left" w:pos="7200"/>
          <w:tab w:val="left" w:pos="7920"/>
        </w:tabs>
        <w:suppressAutoHyphens/>
        <w:ind w:right="-4"/>
        <w:jc w:val="center"/>
        <w:rPr>
          <w:bCs/>
          <w:sz w:val="24"/>
        </w:rPr>
      </w:pPr>
    </w:p>
    <w:p w14:paraId="11316833" w14:textId="77777777" w:rsidR="002402BC" w:rsidRDefault="002402BC" w:rsidP="002402BC">
      <w:pPr>
        <w:pStyle w:val="ListParagraph"/>
        <w:jc w:val="center"/>
        <w:rPr>
          <w:bCs/>
          <w:sz w:val="24"/>
        </w:rPr>
      </w:pPr>
      <w:r>
        <w:rPr>
          <w:bCs/>
          <w:sz w:val="24"/>
        </w:rPr>
        <w:t>{%p if benefits_toggle == True %}</w:t>
      </w:r>
    </w:p>
    <w:p w14:paraId="2F7724F3" w14:textId="5B5C9C9D" w:rsidR="002402BC" w:rsidRPr="002402BC" w:rsidRDefault="002402BC" w:rsidP="002402BC">
      <w:pPr>
        <w:pStyle w:val="ListParagraph"/>
        <w:numPr>
          <w:ilvl w:val="0"/>
          <w:numId w:val="1"/>
        </w:numPr>
        <w:tabs>
          <w:tab w:val="left" w:pos="720"/>
          <w:tab w:val="left" w:pos="1440"/>
          <w:tab w:val="left" w:pos="2160"/>
          <w:tab w:val="left" w:pos="2880"/>
          <w:tab w:val="left" w:pos="3600"/>
          <w:tab w:val="left" w:pos="4320"/>
          <w:tab w:val="left" w:pos="5040"/>
          <w:tab w:val="left" w:pos="5760"/>
          <w:tab w:val="left" w:pos="6480"/>
          <w:tab w:val="left" w:pos="7200"/>
          <w:tab w:val="left" w:pos="7920"/>
        </w:tabs>
        <w:suppressAutoHyphens/>
        <w:ind w:right="1260"/>
        <w:jc w:val="both"/>
        <w:rPr>
          <w:bCs/>
          <w:sz w:val="24"/>
        </w:rPr>
      </w:pPr>
      <w:r w:rsidRPr="002402BC">
        <w:rPr>
          <w:bCs/>
          <w:sz w:val="24"/>
        </w:rPr>
        <w:t xml:space="preserve">Benefits loss to trial is </w:t>
      </w:r>
      <w:r w:rsidRPr="002402BC">
        <w:rPr>
          <w:bCs/>
          <w:sz w:val="24"/>
          <w:u w:val="single"/>
        </w:rPr>
        <w:t>{{r b1e_WLE_pretrial_benefits_adj }}</w:t>
      </w:r>
    </w:p>
    <w:p w14:paraId="08D14F81" w14:textId="77777777" w:rsidR="002402BC" w:rsidRDefault="002402BC" w:rsidP="002402BC">
      <w:pPr>
        <w:pStyle w:val="ListParagraph"/>
        <w:jc w:val="center"/>
        <w:rPr>
          <w:bCs/>
          <w:sz w:val="24"/>
        </w:rPr>
      </w:pPr>
      <w:r>
        <w:rPr>
          <w:bCs/>
          <w:sz w:val="24"/>
        </w:rPr>
        <w:t>{%p endif %}</w:t>
      </w:r>
    </w:p>
    <w:p w14:paraId="68C592ED" w14:textId="77777777" w:rsidR="002402BC" w:rsidRPr="002402BC" w:rsidRDefault="002402BC" w:rsidP="002402BC">
      <w:pPr>
        <w:tabs>
          <w:tab w:val="left" w:pos="720"/>
          <w:tab w:val="left" w:pos="1440"/>
          <w:tab w:val="left" w:pos="2160"/>
          <w:tab w:val="left" w:pos="2880"/>
          <w:tab w:val="left" w:pos="3600"/>
          <w:tab w:val="left" w:pos="4320"/>
          <w:tab w:val="left" w:pos="5040"/>
          <w:tab w:val="left" w:pos="5760"/>
          <w:tab w:val="left" w:pos="6480"/>
          <w:tab w:val="left" w:pos="7200"/>
          <w:tab w:val="left" w:pos="7920"/>
        </w:tabs>
        <w:suppressAutoHyphens/>
        <w:ind w:right="-4"/>
        <w:rPr>
          <w:bCs/>
          <w:sz w:val="24"/>
        </w:rPr>
      </w:pPr>
    </w:p>
    <w:p w14:paraId="7EA98466" w14:textId="77777777" w:rsidR="00F05056" w:rsidRDefault="00F05056" w:rsidP="00F05056">
      <w:pPr>
        <w:pStyle w:val="ListParagraph"/>
        <w:rPr>
          <w:bCs/>
          <w:sz w:val="24"/>
        </w:rPr>
      </w:pPr>
    </w:p>
    <w:p w14:paraId="55726490" w14:textId="0057F591" w:rsidR="00744C45" w:rsidRDefault="00665B0D" w:rsidP="00665B0D">
      <w:pPr>
        <w:tabs>
          <w:tab w:val="left" w:pos="720"/>
          <w:tab w:val="left" w:pos="1440"/>
          <w:tab w:val="left" w:pos="2160"/>
          <w:tab w:val="left" w:pos="2880"/>
          <w:tab w:val="left" w:pos="3600"/>
          <w:tab w:val="left" w:pos="4320"/>
          <w:tab w:val="left" w:pos="5040"/>
          <w:tab w:val="left" w:pos="5760"/>
          <w:tab w:val="left" w:pos="6480"/>
          <w:tab w:val="left" w:pos="7200"/>
          <w:tab w:val="left" w:pos="7920"/>
        </w:tabs>
        <w:suppressAutoHyphens/>
        <w:ind w:left="1440" w:right="1260"/>
        <w:jc w:val="center"/>
        <w:rPr>
          <w:bCs/>
          <w:sz w:val="24"/>
        </w:rPr>
      </w:pPr>
      <w:r>
        <w:rPr>
          <w:bCs/>
          <w:sz w:val="24"/>
        </w:rPr>
        <w:t>{%p if credit1_toggle == False and credit2_toggle == False %}</w:t>
      </w:r>
    </w:p>
    <w:p w14:paraId="5117A8DF" w14:textId="2C47C6A4" w:rsidR="00744C45" w:rsidRPr="0075203D" w:rsidRDefault="00744C45" w:rsidP="0075203D">
      <w:pPr>
        <w:pStyle w:val="ListParagraph"/>
        <w:numPr>
          <w:ilvl w:val="0"/>
          <w:numId w:val="1"/>
        </w:numPr>
        <w:tabs>
          <w:tab w:val="left" w:pos="720"/>
          <w:tab w:val="left" w:pos="1440"/>
          <w:tab w:val="left" w:pos="2160"/>
          <w:tab w:val="left" w:pos="2880"/>
          <w:tab w:val="left" w:pos="3600"/>
          <w:tab w:val="left" w:pos="4320"/>
          <w:tab w:val="left" w:pos="5040"/>
          <w:tab w:val="left" w:pos="5760"/>
          <w:tab w:val="left" w:pos="6480"/>
          <w:tab w:val="left" w:pos="7200"/>
          <w:tab w:val="left" w:pos="7920"/>
        </w:tabs>
        <w:suppressAutoHyphens/>
        <w:ind w:right="1260"/>
        <w:jc w:val="both"/>
        <w:rPr>
          <w:bCs/>
          <w:sz w:val="24"/>
        </w:rPr>
      </w:pPr>
      <w:r w:rsidRPr="0075203D">
        <w:rPr>
          <w:bCs/>
          <w:sz w:val="24"/>
        </w:rPr>
        <w:lastRenderedPageBreak/>
        <w:t xml:space="preserve">Without return to gainful employment, the loss from trial is </w:t>
      </w:r>
      <w:r w:rsidRPr="0075203D">
        <w:rPr>
          <w:bCs/>
          <w:sz w:val="24"/>
          <w:u w:val="single"/>
        </w:rPr>
        <w:t>{{r b1e_WLE_posttrial_loss_adj }}</w:t>
      </w:r>
    </w:p>
    <w:p w14:paraId="484935C4" w14:textId="0B769D0B" w:rsidR="00F05056" w:rsidRDefault="00665B0D" w:rsidP="00665B0D">
      <w:pPr>
        <w:jc w:val="center"/>
        <w:rPr>
          <w:bCs/>
          <w:sz w:val="24"/>
        </w:rPr>
      </w:pPr>
      <w:r>
        <w:rPr>
          <w:bCs/>
          <w:sz w:val="24"/>
        </w:rPr>
        <w:t>{%p endif %}</w:t>
      </w:r>
    </w:p>
    <w:p w14:paraId="14DAC08D" w14:textId="77777777" w:rsidR="00665B0D" w:rsidRPr="00BD2CB7" w:rsidRDefault="00665B0D" w:rsidP="00BD2CB7">
      <w:pPr>
        <w:rPr>
          <w:bCs/>
          <w:sz w:val="24"/>
        </w:rPr>
      </w:pPr>
    </w:p>
    <w:p w14:paraId="1A7AC730" w14:textId="1277413E" w:rsidR="00AD5917" w:rsidRPr="00A05A4F" w:rsidRDefault="00BD2CB7" w:rsidP="00C24D69">
      <w:pPr>
        <w:tabs>
          <w:tab w:val="left" w:pos="720"/>
          <w:tab w:val="left" w:pos="1440"/>
          <w:tab w:val="left" w:pos="2160"/>
          <w:tab w:val="left" w:pos="2880"/>
          <w:tab w:val="left" w:pos="3600"/>
          <w:tab w:val="left" w:pos="4320"/>
          <w:tab w:val="left" w:pos="5040"/>
          <w:tab w:val="left" w:pos="5760"/>
          <w:tab w:val="left" w:pos="6480"/>
          <w:tab w:val="left" w:pos="7200"/>
          <w:tab w:val="left" w:pos="7920"/>
        </w:tabs>
        <w:suppressAutoHyphens/>
        <w:ind w:right="-4"/>
        <w:jc w:val="center"/>
        <w:rPr>
          <w:bCs/>
          <w:sz w:val="24"/>
        </w:rPr>
      </w:pPr>
      <w:r>
        <w:rPr>
          <w:bCs/>
          <w:sz w:val="24"/>
        </w:rPr>
        <w:t>{%p if credit1_toggle == True %}</w:t>
      </w:r>
    </w:p>
    <w:p w14:paraId="73384437" w14:textId="3F741FA3" w:rsidR="00AD5917" w:rsidRPr="00D56BF2" w:rsidRDefault="00B859DD" w:rsidP="00AD5917">
      <w:pPr>
        <w:numPr>
          <w:ilvl w:val="0"/>
          <w:numId w:val="2"/>
        </w:numPr>
        <w:tabs>
          <w:tab w:val="left" w:pos="720"/>
          <w:tab w:val="left" w:pos="1440"/>
          <w:tab w:val="left" w:pos="2160"/>
          <w:tab w:val="left" w:pos="2880"/>
          <w:tab w:val="left" w:pos="3600"/>
          <w:tab w:val="left" w:pos="4320"/>
          <w:tab w:val="left" w:pos="5040"/>
          <w:tab w:val="left" w:pos="5760"/>
          <w:tab w:val="left" w:pos="6480"/>
          <w:tab w:val="left" w:pos="7200"/>
          <w:tab w:val="left" w:pos="7920"/>
        </w:tabs>
        <w:suppressAutoHyphens/>
        <w:ind w:right="1260"/>
        <w:jc w:val="both"/>
        <w:rPr>
          <w:bCs/>
          <w:sz w:val="24"/>
        </w:rPr>
      </w:pPr>
      <w:r>
        <w:rPr>
          <w:bCs/>
          <w:sz w:val="24"/>
        </w:rPr>
        <w:t>After credit for {{ credit1_WLE_posttrial_adj }},</w:t>
      </w:r>
      <w:r>
        <w:rPr>
          <w:bCs/>
          <w:i/>
          <w:iCs/>
          <w:sz w:val="24"/>
        </w:rPr>
        <w:t xml:space="preserve"> </w:t>
      </w:r>
      <w:r>
        <w:rPr>
          <w:bCs/>
          <w:sz w:val="24"/>
        </w:rPr>
        <w:t xml:space="preserve">the loss from trial is </w:t>
      </w:r>
      <w:r>
        <w:rPr>
          <w:bCs/>
          <w:sz w:val="24"/>
          <w:u w:val="single"/>
        </w:rPr>
        <w:t>{{r b1e_WLE_posttrial_loss_adj }}</w:t>
      </w:r>
    </w:p>
    <w:p w14:paraId="4285050A" w14:textId="6073561B" w:rsidR="00D56BF2" w:rsidRDefault="00D56BF2" w:rsidP="00C24D69">
      <w:pPr>
        <w:tabs>
          <w:tab w:val="left" w:pos="720"/>
          <w:tab w:val="left" w:pos="1440"/>
          <w:tab w:val="left" w:pos="2160"/>
          <w:tab w:val="left" w:pos="2880"/>
          <w:tab w:val="left" w:pos="3600"/>
          <w:tab w:val="left" w:pos="4320"/>
          <w:tab w:val="left" w:pos="5040"/>
          <w:tab w:val="left" w:pos="5760"/>
          <w:tab w:val="left" w:pos="6480"/>
          <w:tab w:val="left" w:pos="7200"/>
          <w:tab w:val="left" w:pos="7920"/>
        </w:tabs>
        <w:suppressAutoHyphens/>
        <w:ind w:right="-4"/>
        <w:jc w:val="center"/>
        <w:rPr>
          <w:bCs/>
          <w:sz w:val="24"/>
        </w:rPr>
      </w:pPr>
      <w:r>
        <w:rPr>
          <w:bCs/>
          <w:sz w:val="24"/>
        </w:rPr>
        <w:t>{%p endif %}</w:t>
      </w:r>
    </w:p>
    <w:p w14:paraId="530E9C1E" w14:textId="77777777" w:rsidR="00687EE5" w:rsidRDefault="00687EE5" w:rsidP="00C24D69">
      <w:pPr>
        <w:tabs>
          <w:tab w:val="left" w:pos="720"/>
          <w:tab w:val="left" w:pos="1440"/>
          <w:tab w:val="left" w:pos="2160"/>
          <w:tab w:val="left" w:pos="2880"/>
          <w:tab w:val="left" w:pos="3600"/>
          <w:tab w:val="left" w:pos="4320"/>
          <w:tab w:val="left" w:pos="5040"/>
          <w:tab w:val="left" w:pos="5760"/>
          <w:tab w:val="left" w:pos="6480"/>
          <w:tab w:val="left" w:pos="7200"/>
          <w:tab w:val="left" w:pos="7920"/>
        </w:tabs>
        <w:suppressAutoHyphens/>
        <w:ind w:right="-4"/>
        <w:jc w:val="center"/>
        <w:rPr>
          <w:bCs/>
          <w:sz w:val="24"/>
        </w:rPr>
      </w:pPr>
    </w:p>
    <w:p w14:paraId="212A9C66" w14:textId="2EF0C439" w:rsidR="00813C34" w:rsidRPr="00D56BF2" w:rsidRDefault="00813C34" w:rsidP="00687EE5">
      <w:pPr>
        <w:tabs>
          <w:tab w:val="left" w:pos="720"/>
          <w:tab w:val="left" w:pos="1440"/>
          <w:tab w:val="left" w:pos="2160"/>
          <w:tab w:val="left" w:pos="2880"/>
          <w:tab w:val="left" w:pos="3600"/>
          <w:tab w:val="left" w:pos="4320"/>
          <w:tab w:val="left" w:pos="5040"/>
          <w:tab w:val="left" w:pos="5760"/>
          <w:tab w:val="left" w:pos="6480"/>
          <w:tab w:val="left" w:pos="7200"/>
          <w:tab w:val="left" w:pos="7920"/>
        </w:tabs>
        <w:suppressAutoHyphens/>
        <w:ind w:right="-4"/>
        <w:jc w:val="center"/>
        <w:rPr>
          <w:bCs/>
          <w:sz w:val="24"/>
        </w:rPr>
      </w:pPr>
      <w:r>
        <w:rPr>
          <w:bCs/>
          <w:sz w:val="24"/>
        </w:rPr>
        <w:t>{%p if credit2_toggle == True %}</w:t>
      </w:r>
    </w:p>
    <w:p w14:paraId="3A594DD3" w14:textId="75E78B41" w:rsidR="00281984" w:rsidRPr="00740904" w:rsidRDefault="00883402" w:rsidP="00281984">
      <w:pPr>
        <w:numPr>
          <w:ilvl w:val="0"/>
          <w:numId w:val="2"/>
        </w:numPr>
        <w:tabs>
          <w:tab w:val="left" w:pos="720"/>
          <w:tab w:val="left" w:pos="1440"/>
          <w:tab w:val="left" w:pos="2160"/>
          <w:tab w:val="left" w:pos="2880"/>
          <w:tab w:val="left" w:pos="3600"/>
          <w:tab w:val="left" w:pos="4320"/>
          <w:tab w:val="left" w:pos="5040"/>
          <w:tab w:val="left" w:pos="5760"/>
          <w:tab w:val="left" w:pos="6480"/>
          <w:tab w:val="left" w:pos="7200"/>
          <w:tab w:val="left" w:pos="7920"/>
        </w:tabs>
        <w:suppressAutoHyphens/>
        <w:ind w:right="1260"/>
        <w:jc w:val="both"/>
        <w:rPr>
          <w:bCs/>
          <w:sz w:val="24"/>
        </w:rPr>
      </w:pPr>
      <w:r>
        <w:rPr>
          <w:bCs/>
          <w:sz w:val="24"/>
        </w:rPr>
        <w:t xml:space="preserve">After credit for {{ credit2_WLE_posttrial_adj }}, the loss from trial is </w:t>
      </w:r>
      <w:r>
        <w:rPr>
          <w:bCs/>
          <w:sz w:val="24"/>
          <w:u w:val="single"/>
        </w:rPr>
        <w:t>{{r b1e_WLE_posttrial_loss_adj }}</w:t>
      </w:r>
    </w:p>
    <w:p w14:paraId="129162CA" w14:textId="6A2CCBD3" w:rsidR="00740904" w:rsidRPr="00740904" w:rsidRDefault="00740904" w:rsidP="00740904">
      <w:pPr>
        <w:tabs>
          <w:tab w:val="left" w:pos="720"/>
          <w:tab w:val="left" w:pos="1440"/>
          <w:tab w:val="left" w:pos="2160"/>
          <w:tab w:val="left" w:pos="2880"/>
          <w:tab w:val="left" w:pos="3600"/>
          <w:tab w:val="left" w:pos="4320"/>
          <w:tab w:val="left" w:pos="5040"/>
          <w:tab w:val="left" w:pos="5760"/>
          <w:tab w:val="left" w:pos="6480"/>
          <w:tab w:val="left" w:pos="7200"/>
          <w:tab w:val="left" w:pos="7920"/>
        </w:tabs>
        <w:suppressAutoHyphens/>
        <w:ind w:left="1080" w:right="1260"/>
        <w:jc w:val="center"/>
        <w:rPr>
          <w:bCs/>
          <w:sz w:val="24"/>
        </w:rPr>
      </w:pPr>
      <w:r>
        <w:rPr>
          <w:bCs/>
          <w:sz w:val="24"/>
        </w:rPr>
        <w:t>{%p endif %}</w:t>
      </w:r>
    </w:p>
    <w:p w14:paraId="204C048B" w14:textId="77777777" w:rsidR="00883402" w:rsidRPr="00C24D69" w:rsidRDefault="00883402" w:rsidP="007F7773">
      <w:pPr>
        <w:tabs>
          <w:tab w:val="left" w:pos="720"/>
          <w:tab w:val="left" w:pos="1440"/>
          <w:tab w:val="left" w:pos="2160"/>
          <w:tab w:val="left" w:pos="2880"/>
          <w:tab w:val="left" w:pos="3600"/>
          <w:tab w:val="left" w:pos="4320"/>
          <w:tab w:val="left" w:pos="5040"/>
          <w:tab w:val="left" w:pos="5760"/>
          <w:tab w:val="left" w:pos="6480"/>
          <w:tab w:val="left" w:pos="7200"/>
          <w:tab w:val="left" w:pos="7920"/>
        </w:tabs>
        <w:suppressAutoHyphens/>
        <w:ind w:right="1260"/>
        <w:jc w:val="both"/>
        <w:rPr>
          <w:bCs/>
          <w:sz w:val="24"/>
        </w:rPr>
      </w:pPr>
    </w:p>
    <w:p w14:paraId="7CB14505" w14:textId="3C57664A" w:rsidR="00281984" w:rsidRPr="00C24D69" w:rsidRDefault="00C96092" w:rsidP="00AD5917">
      <w:pPr>
        <w:numPr>
          <w:ilvl w:val="0"/>
          <w:numId w:val="2"/>
        </w:numPr>
        <w:tabs>
          <w:tab w:val="left" w:pos="720"/>
          <w:tab w:val="left" w:pos="1440"/>
          <w:tab w:val="left" w:pos="2160"/>
          <w:tab w:val="left" w:pos="2880"/>
          <w:tab w:val="left" w:pos="3600"/>
          <w:tab w:val="left" w:pos="4320"/>
          <w:tab w:val="left" w:pos="5040"/>
          <w:tab w:val="left" w:pos="5760"/>
          <w:tab w:val="left" w:pos="6480"/>
          <w:tab w:val="left" w:pos="7200"/>
          <w:tab w:val="left" w:pos="7920"/>
        </w:tabs>
        <w:suppressAutoHyphens/>
        <w:ind w:right="1260"/>
        <w:jc w:val="both"/>
        <w:rPr>
          <w:bCs/>
          <w:sz w:val="24"/>
        </w:rPr>
      </w:pPr>
      <w:r>
        <w:rPr>
          <w:bCs/>
          <w:sz w:val="24"/>
        </w:rPr>
        <w:t xml:space="preserve">Employer Fringe Contribution loss from trial is </w:t>
      </w:r>
      <w:r>
        <w:rPr>
          <w:bCs/>
          <w:sz w:val="24"/>
          <w:u w:val="single"/>
        </w:rPr>
        <w:t>{{r b1e_WLE_posttrial_EFC_adj }}</w:t>
      </w:r>
    </w:p>
    <w:p w14:paraId="0D61F922" w14:textId="77777777" w:rsidR="00191CC7" w:rsidRDefault="00191CC7" w:rsidP="00C24D69">
      <w:pPr>
        <w:rPr>
          <w:bCs/>
          <w:sz w:val="24"/>
        </w:rPr>
      </w:pPr>
    </w:p>
    <w:p w14:paraId="43CC11DB" w14:textId="52F8A874" w:rsidR="00687EE5" w:rsidRPr="00C24D69" w:rsidRDefault="00687EE5" w:rsidP="00687EE5">
      <w:pPr>
        <w:pStyle w:val="ListParagraph"/>
        <w:jc w:val="center"/>
        <w:rPr>
          <w:bCs/>
          <w:sz w:val="24"/>
        </w:rPr>
      </w:pPr>
      <w:r>
        <w:rPr>
          <w:bCs/>
          <w:sz w:val="24"/>
        </w:rPr>
        <w:t>{%p if meals_toggle == True %}</w:t>
      </w:r>
    </w:p>
    <w:p w14:paraId="616C07CA" w14:textId="78186F06" w:rsidR="00F05056" w:rsidRPr="00687EE5" w:rsidRDefault="00191CC7" w:rsidP="00C24D69">
      <w:pPr>
        <w:numPr>
          <w:ilvl w:val="0"/>
          <w:numId w:val="2"/>
        </w:numPr>
        <w:tabs>
          <w:tab w:val="left" w:pos="720"/>
          <w:tab w:val="left" w:pos="1440"/>
          <w:tab w:val="left" w:pos="2160"/>
          <w:tab w:val="left" w:pos="2880"/>
          <w:tab w:val="left" w:pos="3600"/>
          <w:tab w:val="left" w:pos="4320"/>
          <w:tab w:val="left" w:pos="5040"/>
          <w:tab w:val="left" w:pos="5760"/>
          <w:tab w:val="left" w:pos="6480"/>
          <w:tab w:val="left" w:pos="7200"/>
          <w:tab w:val="left" w:pos="7920"/>
        </w:tabs>
        <w:suppressAutoHyphens/>
        <w:ind w:right="1260"/>
        <w:jc w:val="both"/>
        <w:rPr>
          <w:bCs/>
          <w:sz w:val="24"/>
        </w:rPr>
      </w:pPr>
      <w:r>
        <w:rPr>
          <w:bCs/>
          <w:sz w:val="24"/>
        </w:rPr>
        <w:t xml:space="preserve">Meals loss from trial is </w:t>
      </w:r>
      <w:r>
        <w:rPr>
          <w:bCs/>
          <w:sz w:val="24"/>
          <w:u w:val="single"/>
        </w:rPr>
        <w:t>{{r b1e_WLE_posttrial_meals_adj }}</w:t>
      </w:r>
    </w:p>
    <w:p w14:paraId="352DADFB" w14:textId="4A612288" w:rsidR="00687EE5" w:rsidRDefault="00687EE5" w:rsidP="00687EE5">
      <w:pPr>
        <w:tabs>
          <w:tab w:val="left" w:pos="720"/>
          <w:tab w:val="left" w:pos="1440"/>
          <w:tab w:val="left" w:pos="2160"/>
          <w:tab w:val="left" w:pos="2880"/>
          <w:tab w:val="left" w:pos="3600"/>
          <w:tab w:val="left" w:pos="4320"/>
          <w:tab w:val="left" w:pos="5040"/>
          <w:tab w:val="left" w:pos="5760"/>
          <w:tab w:val="left" w:pos="6480"/>
          <w:tab w:val="left" w:pos="7200"/>
          <w:tab w:val="left" w:pos="7920"/>
        </w:tabs>
        <w:suppressAutoHyphens/>
        <w:ind w:right="-4"/>
        <w:jc w:val="center"/>
        <w:rPr>
          <w:bCs/>
          <w:sz w:val="24"/>
        </w:rPr>
      </w:pPr>
      <w:r>
        <w:rPr>
          <w:bCs/>
          <w:sz w:val="24"/>
        </w:rPr>
        <w:t>{%p endif %}</w:t>
      </w:r>
    </w:p>
    <w:p w14:paraId="671B0568" w14:textId="77777777" w:rsidR="00EA7A1E" w:rsidRDefault="00EA7A1E" w:rsidP="00687EE5">
      <w:pPr>
        <w:tabs>
          <w:tab w:val="left" w:pos="720"/>
          <w:tab w:val="left" w:pos="1440"/>
          <w:tab w:val="left" w:pos="2160"/>
          <w:tab w:val="left" w:pos="2880"/>
          <w:tab w:val="left" w:pos="3600"/>
          <w:tab w:val="left" w:pos="4320"/>
          <w:tab w:val="left" w:pos="5040"/>
          <w:tab w:val="left" w:pos="5760"/>
          <w:tab w:val="left" w:pos="6480"/>
          <w:tab w:val="left" w:pos="7200"/>
          <w:tab w:val="left" w:pos="7920"/>
        </w:tabs>
        <w:suppressAutoHyphens/>
        <w:ind w:right="-4"/>
        <w:jc w:val="center"/>
        <w:rPr>
          <w:bCs/>
          <w:sz w:val="24"/>
        </w:rPr>
      </w:pPr>
    </w:p>
    <w:p w14:paraId="0337FD9E" w14:textId="77777777" w:rsidR="00EA7A1E" w:rsidRDefault="00EA7A1E" w:rsidP="00EA7A1E">
      <w:pPr>
        <w:pStyle w:val="ListParagraph"/>
        <w:jc w:val="center"/>
        <w:rPr>
          <w:bCs/>
          <w:sz w:val="24"/>
        </w:rPr>
      </w:pPr>
      <w:r>
        <w:rPr>
          <w:bCs/>
          <w:sz w:val="24"/>
        </w:rPr>
        <w:t>{%p if benefits_toggle == True %}</w:t>
      </w:r>
    </w:p>
    <w:p w14:paraId="16094A67" w14:textId="4C1DA7FD" w:rsidR="00EA7A1E" w:rsidRPr="00712CEA" w:rsidRDefault="00EA7A1E" w:rsidP="00EA7A1E">
      <w:pPr>
        <w:numPr>
          <w:ilvl w:val="0"/>
          <w:numId w:val="2"/>
        </w:numPr>
        <w:tabs>
          <w:tab w:val="left" w:pos="720"/>
          <w:tab w:val="left" w:pos="1440"/>
          <w:tab w:val="left" w:pos="2160"/>
          <w:tab w:val="left" w:pos="2880"/>
          <w:tab w:val="left" w:pos="3600"/>
          <w:tab w:val="left" w:pos="4320"/>
          <w:tab w:val="left" w:pos="5040"/>
          <w:tab w:val="left" w:pos="5760"/>
          <w:tab w:val="left" w:pos="6480"/>
          <w:tab w:val="left" w:pos="7200"/>
          <w:tab w:val="left" w:pos="7920"/>
        </w:tabs>
        <w:suppressAutoHyphens/>
        <w:ind w:right="1260"/>
        <w:jc w:val="both"/>
        <w:rPr>
          <w:bCs/>
          <w:sz w:val="24"/>
        </w:rPr>
      </w:pPr>
      <w:r>
        <w:rPr>
          <w:bCs/>
          <w:sz w:val="24"/>
        </w:rPr>
        <w:t>Benefits loss from trial is {{r b1e_WLE_posttrial_benefits_adj }}</w:t>
      </w:r>
    </w:p>
    <w:p w14:paraId="7D7812A3" w14:textId="77777777" w:rsidR="00EA7A1E" w:rsidRDefault="00EA7A1E" w:rsidP="00EA7A1E">
      <w:pPr>
        <w:pStyle w:val="ListParagraph"/>
        <w:jc w:val="center"/>
        <w:rPr>
          <w:bCs/>
          <w:sz w:val="24"/>
        </w:rPr>
      </w:pPr>
      <w:r>
        <w:rPr>
          <w:bCs/>
          <w:sz w:val="24"/>
        </w:rPr>
        <w:t>{%p endif %}</w:t>
      </w:r>
    </w:p>
    <w:p w14:paraId="4F0BC33C" w14:textId="77777777" w:rsidR="00EA7A1E" w:rsidRPr="00687EE5" w:rsidRDefault="00EA7A1E" w:rsidP="00687EE5">
      <w:pPr>
        <w:tabs>
          <w:tab w:val="left" w:pos="720"/>
          <w:tab w:val="left" w:pos="1440"/>
          <w:tab w:val="left" w:pos="2160"/>
          <w:tab w:val="left" w:pos="2880"/>
          <w:tab w:val="left" w:pos="3600"/>
          <w:tab w:val="left" w:pos="4320"/>
          <w:tab w:val="left" w:pos="5040"/>
          <w:tab w:val="left" w:pos="5760"/>
          <w:tab w:val="left" w:pos="6480"/>
          <w:tab w:val="left" w:pos="7200"/>
          <w:tab w:val="left" w:pos="7920"/>
        </w:tabs>
        <w:suppressAutoHyphens/>
        <w:ind w:right="-4"/>
        <w:jc w:val="center"/>
        <w:rPr>
          <w:bCs/>
          <w:sz w:val="24"/>
        </w:rPr>
      </w:pPr>
    </w:p>
    <w:p w14:paraId="6447D8BE" w14:textId="77777777" w:rsidR="00555FA2" w:rsidRDefault="00555FA2" w:rsidP="00555FA2">
      <w:pPr>
        <w:pStyle w:val="ListParagraph"/>
        <w:rPr>
          <w:bCs/>
          <w:sz w:val="24"/>
        </w:rPr>
      </w:pPr>
    </w:p>
    <w:p w14:paraId="0204F2EC" w14:textId="11584FFC" w:rsidR="00687EE5" w:rsidRDefault="00687EE5" w:rsidP="00687EE5">
      <w:pPr>
        <w:pStyle w:val="ListParagraph"/>
        <w:ind w:left="0"/>
        <w:jc w:val="center"/>
        <w:rPr>
          <w:bCs/>
          <w:sz w:val="24"/>
        </w:rPr>
      </w:pPr>
      <w:r>
        <w:rPr>
          <w:bCs/>
          <w:sz w:val="24"/>
        </w:rPr>
        <w:t xml:space="preserve">{%p if </w:t>
      </w:r>
      <w:r w:rsidR="00865F09">
        <w:rPr>
          <w:bCs/>
          <w:sz w:val="24"/>
        </w:rPr>
        <w:t>'</w:t>
      </w:r>
      <w:r>
        <w:rPr>
          <w:bCs/>
          <w:sz w:val="24"/>
        </w:rPr>
        <w:t>LCP</w:t>
      </w:r>
      <w:r w:rsidR="00865F09">
        <w:rPr>
          <w:bCs/>
          <w:sz w:val="24"/>
        </w:rPr>
        <w:t>'</w:t>
      </w:r>
      <w:r>
        <w:rPr>
          <w:bCs/>
          <w:sz w:val="24"/>
        </w:rPr>
        <w:t xml:space="preserve"> in rehab_report_types %}</w:t>
      </w:r>
    </w:p>
    <w:p w14:paraId="00B96AEE" w14:textId="1D38C5FE" w:rsidR="00555FA2" w:rsidRPr="00A05A4F" w:rsidRDefault="00C30320" w:rsidP="00AD5917">
      <w:pPr>
        <w:numPr>
          <w:ilvl w:val="0"/>
          <w:numId w:val="2"/>
        </w:numPr>
        <w:tabs>
          <w:tab w:val="left" w:pos="720"/>
          <w:tab w:val="left" w:pos="1440"/>
          <w:tab w:val="left" w:pos="2160"/>
          <w:tab w:val="left" w:pos="2880"/>
          <w:tab w:val="left" w:pos="3600"/>
          <w:tab w:val="left" w:pos="4320"/>
          <w:tab w:val="left" w:pos="5040"/>
          <w:tab w:val="left" w:pos="5760"/>
          <w:tab w:val="left" w:pos="6480"/>
          <w:tab w:val="left" w:pos="7200"/>
          <w:tab w:val="left" w:pos="7920"/>
        </w:tabs>
        <w:suppressAutoHyphens/>
        <w:ind w:right="1260"/>
        <w:jc w:val="both"/>
        <w:rPr>
          <w:bCs/>
          <w:sz w:val="24"/>
        </w:rPr>
      </w:pPr>
      <w:r>
        <w:rPr>
          <w:bCs/>
          <w:sz w:val="24"/>
        </w:rPr>
        <w:t xml:space="preserve">The present value of future medical costs ranges from </w:t>
      </w:r>
      <w:r>
        <w:rPr>
          <w:bCs/>
          <w:sz w:val="24"/>
          <w:u w:val="single"/>
        </w:rPr>
        <w:t>{{r WC_PV_summary_no_rounding_low }}</w:t>
      </w:r>
      <w:r>
        <w:rPr>
          <w:bCs/>
          <w:sz w:val="24"/>
        </w:rPr>
        <w:t xml:space="preserve"> to </w:t>
      </w:r>
      <w:r>
        <w:rPr>
          <w:bCs/>
          <w:sz w:val="24"/>
          <w:u w:val="single"/>
        </w:rPr>
        <w:t>{{r WC_PV_summary_no_rounding_high }}</w:t>
      </w:r>
    </w:p>
    <w:p w14:paraId="4689D643" w14:textId="01E5273A" w:rsidR="00A861E1" w:rsidRDefault="00F05056" w:rsidP="00C21547">
      <w:pPr>
        <w:jc w:val="center"/>
        <w:rPr>
          <w:bCs/>
          <w:sz w:val="24"/>
        </w:rPr>
      </w:pPr>
      <w:r>
        <w:rPr>
          <w:bCs/>
          <w:sz w:val="24"/>
        </w:rPr>
        <w:t>{%p endif %}</w:t>
      </w:r>
    </w:p>
    <w:p w14:paraId="6B1C3D4F" w14:textId="1734E5A9" w:rsidR="00211F2B" w:rsidRPr="001D775C" w:rsidRDefault="00211F2B" w:rsidP="00C21547">
      <w:pPr>
        <w:jc w:val="center"/>
        <w:rPr>
          <w:bCs/>
          <w:sz w:val="24"/>
        </w:rPr>
      </w:pPr>
      <w:r>
        <w:rPr>
          <w:bCs/>
          <w:sz w:val="24"/>
        </w:rPr>
        <w:t>{%p endif %}</w:t>
      </w:r>
    </w:p>
    <w:p w14:paraId="5E8C91CA" w14:textId="77777777" w:rsidR="00D638FE" w:rsidRDefault="00D638FE" w:rsidP="00D638FE">
      <w:pPr>
        <w:pStyle w:val="ListParagraph"/>
        <w:rPr>
          <w:bCs/>
          <w:sz w:val="24"/>
        </w:rPr>
      </w:pPr>
    </w:p>
    <w:p w14:paraId="2BB875D1" w14:textId="77777777" w:rsidR="00D638FE" w:rsidRDefault="00D638FE" w:rsidP="00D638FE">
      <w:pPr>
        <w:tabs>
          <w:tab w:val="left" w:pos="720"/>
          <w:tab w:val="left" w:pos="1440"/>
          <w:tab w:val="left" w:pos="2160"/>
          <w:tab w:val="left" w:pos="2880"/>
          <w:tab w:val="left" w:pos="3600"/>
          <w:tab w:val="left" w:pos="4320"/>
          <w:tab w:val="left" w:pos="5040"/>
          <w:tab w:val="left" w:pos="5760"/>
          <w:tab w:val="left" w:pos="6480"/>
          <w:tab w:val="left" w:pos="7200"/>
          <w:tab w:val="left" w:pos="7920"/>
        </w:tabs>
        <w:suppressAutoHyphens/>
        <w:ind w:left="1440" w:right="1260"/>
        <w:jc w:val="both"/>
        <w:rPr>
          <w:bCs/>
          <w:sz w:val="24"/>
        </w:rPr>
      </w:pPr>
    </w:p>
    <w:p w14:paraId="0000A001" w14:textId="3E2E5D66" w:rsidR="00BE32F3" w:rsidRDefault="00000000">
      <w:pPr>
        <w:pStyle w:val="ListParagraph"/>
        <w:jc w:val="center"/>
        <w:rPr>
          <w:bCs/>
          <w:sz w:val="24"/>
        </w:rPr>
      </w:pPr>
      <w:r>
        <w:rPr>
          <w:bCs/>
          <w:sz w:val="24"/>
        </w:rPr>
        <w:t xml:space="preserve">{%p if base_2_toggle == True and projection_type_toggle == </w:t>
      </w:r>
      <w:r w:rsidR="00865F09">
        <w:rPr>
          <w:bCs/>
          <w:sz w:val="24"/>
        </w:rPr>
        <w:t>'</w:t>
      </w:r>
      <w:r>
        <w:rPr>
          <w:bCs/>
          <w:sz w:val="24"/>
        </w:rPr>
        <w:t>WLE</w:t>
      </w:r>
      <w:r w:rsidR="00865F09">
        <w:rPr>
          <w:bCs/>
          <w:sz w:val="24"/>
        </w:rPr>
        <w:t>'</w:t>
      </w:r>
      <w:r>
        <w:rPr>
          <w:bCs/>
          <w:sz w:val="24"/>
        </w:rPr>
        <w:t xml:space="preserve"> %}</w:t>
      </w:r>
    </w:p>
    <w:p w14:paraId="452BCA8A" w14:textId="5A5DCFBC" w:rsidR="00804138" w:rsidRPr="0001110D" w:rsidRDefault="00804138" w:rsidP="00804138">
      <w:pPr>
        <w:numPr>
          <w:ilvl w:val="12"/>
          <w:numId w:val="0"/>
        </w:numPr>
        <w:tabs>
          <w:tab w:val="left" w:pos="720"/>
          <w:tab w:val="left" w:pos="1440"/>
          <w:tab w:val="left" w:pos="2160"/>
          <w:tab w:val="left" w:pos="2880"/>
          <w:tab w:val="left" w:pos="3600"/>
          <w:tab w:val="left" w:pos="4320"/>
          <w:tab w:val="left" w:pos="5040"/>
          <w:tab w:val="left" w:pos="5760"/>
          <w:tab w:val="left" w:pos="6480"/>
          <w:tab w:val="left" w:pos="7200"/>
          <w:tab w:val="left" w:pos="7920"/>
        </w:tabs>
        <w:suppressAutoHyphens/>
        <w:ind w:left="1080" w:right="720" w:hanging="360"/>
        <w:jc w:val="center"/>
        <w:rPr>
          <w:bCs/>
          <w:sz w:val="24"/>
          <w:u w:val="single"/>
        </w:rPr>
      </w:pPr>
      <w:r>
        <w:rPr>
          <w:bCs/>
          <w:sz w:val="24"/>
          <w:u w:val="single"/>
        </w:rPr>
        <w:t>BASE: {{r b2e_WLE_earnings }}</w:t>
      </w:r>
    </w:p>
    <w:p w14:paraId="3C05DD16" w14:textId="77777777" w:rsidR="00804138" w:rsidRDefault="00804138" w:rsidP="00804138">
      <w:pPr>
        <w:numPr>
          <w:ilvl w:val="12"/>
          <w:numId w:val="0"/>
        </w:numPr>
        <w:tabs>
          <w:tab w:val="left" w:pos="720"/>
          <w:tab w:val="left" w:pos="1440"/>
          <w:tab w:val="left" w:pos="2160"/>
          <w:tab w:val="left" w:pos="2880"/>
          <w:tab w:val="left" w:pos="3600"/>
          <w:tab w:val="left" w:pos="4320"/>
          <w:tab w:val="left" w:pos="5040"/>
          <w:tab w:val="left" w:pos="5760"/>
          <w:tab w:val="left" w:pos="6480"/>
          <w:tab w:val="left" w:pos="7200"/>
          <w:tab w:val="left" w:pos="7920"/>
        </w:tabs>
        <w:suppressAutoHyphens/>
        <w:ind w:right="720"/>
        <w:jc w:val="both"/>
        <w:rPr>
          <w:bCs/>
          <w:sz w:val="24"/>
        </w:rPr>
      </w:pPr>
    </w:p>
    <w:p w14:paraId="33DF5B91" w14:textId="4B6CD15F" w:rsidR="004B00FA" w:rsidRPr="0001110D" w:rsidRDefault="004B00FA" w:rsidP="004B00FA">
      <w:pPr>
        <w:numPr>
          <w:ilvl w:val="12"/>
          <w:numId w:val="0"/>
        </w:numPr>
        <w:tabs>
          <w:tab w:val="left" w:pos="720"/>
          <w:tab w:val="left" w:pos="1440"/>
          <w:tab w:val="left" w:pos="2160"/>
          <w:tab w:val="left" w:pos="2880"/>
          <w:tab w:val="left" w:pos="3600"/>
          <w:tab w:val="left" w:pos="4320"/>
          <w:tab w:val="left" w:pos="5040"/>
          <w:tab w:val="left" w:pos="5760"/>
          <w:tab w:val="left" w:pos="6480"/>
          <w:tab w:val="left" w:pos="7200"/>
          <w:tab w:val="left" w:pos="7920"/>
        </w:tabs>
        <w:suppressAutoHyphens/>
        <w:ind w:right="-4"/>
        <w:jc w:val="center"/>
        <w:rPr>
          <w:bCs/>
          <w:sz w:val="24"/>
        </w:rPr>
      </w:pPr>
      <w:r>
        <w:rPr>
          <w:bCs/>
          <w:sz w:val="24"/>
        </w:rPr>
        <w:t>{%p if credit1_toggle == False and credit2_toggle == False %}</w:t>
      </w:r>
    </w:p>
    <w:p w14:paraId="109B18C8" w14:textId="5F658C36" w:rsidR="004B00FA" w:rsidRPr="00AA2E35" w:rsidRDefault="00691062" w:rsidP="00AA2E35">
      <w:pPr>
        <w:pStyle w:val="ListParagraph"/>
        <w:numPr>
          <w:ilvl w:val="0"/>
          <w:numId w:val="2"/>
        </w:numPr>
        <w:tabs>
          <w:tab w:val="left" w:pos="720"/>
          <w:tab w:val="left" w:pos="1440"/>
          <w:tab w:val="left" w:pos="2160"/>
          <w:tab w:val="left" w:pos="2880"/>
          <w:tab w:val="left" w:pos="3600"/>
          <w:tab w:val="left" w:pos="4320"/>
          <w:tab w:val="left" w:pos="5040"/>
          <w:tab w:val="left" w:pos="5760"/>
          <w:tab w:val="left" w:pos="6480"/>
          <w:tab w:val="left" w:pos="7200"/>
          <w:tab w:val="left" w:pos="7920"/>
        </w:tabs>
        <w:suppressAutoHyphens/>
        <w:ind w:right="1260"/>
        <w:jc w:val="both"/>
        <w:rPr>
          <w:bCs/>
          <w:sz w:val="24"/>
        </w:rPr>
      </w:pPr>
      <w:r w:rsidRPr="00AA2E35">
        <w:rPr>
          <w:bCs/>
          <w:sz w:val="24"/>
        </w:rPr>
        <w:t xml:space="preserve">Loss between accident and trial is </w:t>
      </w:r>
      <w:r w:rsidRPr="00AA2E35">
        <w:rPr>
          <w:bCs/>
          <w:sz w:val="24"/>
          <w:u w:val="single"/>
        </w:rPr>
        <w:t>{{r b2e_WLE_pretrial_loss_adj }}</w:t>
      </w:r>
    </w:p>
    <w:p w14:paraId="2FDA2584" w14:textId="3A371822" w:rsidR="004B00FA" w:rsidRPr="004B00FA" w:rsidRDefault="004B00FA" w:rsidP="004B00FA">
      <w:pPr>
        <w:tabs>
          <w:tab w:val="left" w:pos="720"/>
          <w:tab w:val="left" w:pos="1440"/>
          <w:tab w:val="left" w:pos="2160"/>
          <w:tab w:val="left" w:pos="2880"/>
          <w:tab w:val="left" w:pos="3600"/>
          <w:tab w:val="left" w:pos="4320"/>
          <w:tab w:val="left" w:pos="5040"/>
          <w:tab w:val="left" w:pos="5760"/>
          <w:tab w:val="left" w:pos="6480"/>
          <w:tab w:val="left" w:pos="7200"/>
          <w:tab w:val="left" w:pos="7920"/>
        </w:tabs>
        <w:suppressAutoHyphens/>
        <w:ind w:right="-4"/>
        <w:jc w:val="center"/>
        <w:rPr>
          <w:bCs/>
          <w:sz w:val="24"/>
        </w:rPr>
      </w:pPr>
      <w:r>
        <w:rPr>
          <w:bCs/>
          <w:sz w:val="24"/>
        </w:rPr>
        <w:t>{%p endif %}</w:t>
      </w:r>
    </w:p>
    <w:p w14:paraId="3F9B011B" w14:textId="77777777" w:rsidR="004B00FA" w:rsidRPr="004B00FA" w:rsidRDefault="004B00FA" w:rsidP="004B00FA">
      <w:pPr>
        <w:tabs>
          <w:tab w:val="left" w:pos="720"/>
          <w:tab w:val="left" w:pos="1440"/>
          <w:tab w:val="left" w:pos="2160"/>
          <w:tab w:val="left" w:pos="2880"/>
          <w:tab w:val="left" w:pos="3600"/>
          <w:tab w:val="left" w:pos="4320"/>
          <w:tab w:val="left" w:pos="5040"/>
          <w:tab w:val="left" w:pos="5760"/>
          <w:tab w:val="left" w:pos="6480"/>
          <w:tab w:val="left" w:pos="7200"/>
          <w:tab w:val="left" w:pos="7920"/>
        </w:tabs>
        <w:suppressAutoHyphens/>
        <w:ind w:right="1260"/>
        <w:jc w:val="both"/>
        <w:rPr>
          <w:bCs/>
          <w:sz w:val="24"/>
        </w:rPr>
      </w:pPr>
    </w:p>
    <w:p w14:paraId="0AEEC710" w14:textId="0A8A1546" w:rsidR="00691062" w:rsidRPr="00AA2E35" w:rsidRDefault="00691062" w:rsidP="00AA2E35">
      <w:pPr>
        <w:pStyle w:val="ListParagraph"/>
        <w:numPr>
          <w:ilvl w:val="0"/>
          <w:numId w:val="2"/>
        </w:numPr>
        <w:tabs>
          <w:tab w:val="left" w:pos="720"/>
          <w:tab w:val="left" w:pos="1440"/>
          <w:tab w:val="left" w:pos="2160"/>
          <w:tab w:val="left" w:pos="2880"/>
          <w:tab w:val="left" w:pos="3600"/>
          <w:tab w:val="left" w:pos="4320"/>
          <w:tab w:val="left" w:pos="5040"/>
          <w:tab w:val="left" w:pos="5760"/>
          <w:tab w:val="left" w:pos="6480"/>
          <w:tab w:val="left" w:pos="7200"/>
          <w:tab w:val="left" w:pos="7920"/>
        </w:tabs>
        <w:suppressAutoHyphens/>
        <w:ind w:right="1260"/>
        <w:jc w:val="both"/>
        <w:rPr>
          <w:bCs/>
          <w:sz w:val="24"/>
        </w:rPr>
      </w:pPr>
      <w:r w:rsidRPr="00AA2E35">
        <w:rPr>
          <w:bCs/>
          <w:sz w:val="24"/>
        </w:rPr>
        <w:t xml:space="preserve">Employer Fringe Contribution loss to trial is </w:t>
      </w:r>
      <w:r w:rsidRPr="00AA2E35">
        <w:rPr>
          <w:bCs/>
          <w:sz w:val="24"/>
          <w:u w:val="single"/>
        </w:rPr>
        <w:t>{{r b2e_WLE_pretrial_EFC_adj }}</w:t>
      </w:r>
    </w:p>
    <w:p w14:paraId="05575635" w14:textId="77777777" w:rsidR="00691062" w:rsidRDefault="00691062" w:rsidP="00691062">
      <w:pPr>
        <w:pStyle w:val="ListParagraph"/>
        <w:rPr>
          <w:bCs/>
          <w:sz w:val="24"/>
        </w:rPr>
      </w:pPr>
    </w:p>
    <w:p w14:paraId="0000A002" w14:textId="77777777" w:rsidR="00BE32F3" w:rsidRDefault="00000000">
      <w:pPr>
        <w:pStyle w:val="ListParagraph"/>
        <w:jc w:val="center"/>
        <w:rPr>
          <w:bCs/>
          <w:sz w:val="24"/>
        </w:rPr>
      </w:pPr>
      <w:r>
        <w:rPr>
          <w:bCs/>
          <w:sz w:val="24"/>
        </w:rPr>
        <w:t>{%p if meals_toggle == True %}</w:t>
      </w:r>
    </w:p>
    <w:p w14:paraId="0292D4DF" w14:textId="63C570E3" w:rsidR="00691062" w:rsidRPr="00AA2E35" w:rsidRDefault="00691062" w:rsidP="00AA2E35">
      <w:pPr>
        <w:pStyle w:val="ListParagraph"/>
        <w:numPr>
          <w:ilvl w:val="0"/>
          <w:numId w:val="2"/>
        </w:numPr>
        <w:tabs>
          <w:tab w:val="left" w:pos="720"/>
          <w:tab w:val="left" w:pos="1440"/>
          <w:tab w:val="left" w:pos="2160"/>
          <w:tab w:val="left" w:pos="2880"/>
          <w:tab w:val="left" w:pos="3600"/>
          <w:tab w:val="left" w:pos="4320"/>
          <w:tab w:val="left" w:pos="5040"/>
          <w:tab w:val="left" w:pos="5760"/>
          <w:tab w:val="left" w:pos="6480"/>
          <w:tab w:val="left" w:pos="7200"/>
          <w:tab w:val="left" w:pos="7920"/>
        </w:tabs>
        <w:suppressAutoHyphens/>
        <w:ind w:right="1260"/>
        <w:jc w:val="both"/>
        <w:rPr>
          <w:bCs/>
          <w:sz w:val="24"/>
        </w:rPr>
      </w:pPr>
      <w:r w:rsidRPr="00AA2E35">
        <w:rPr>
          <w:bCs/>
          <w:sz w:val="24"/>
        </w:rPr>
        <w:lastRenderedPageBreak/>
        <w:t xml:space="preserve">Meals loss to trial is </w:t>
      </w:r>
      <w:r w:rsidRPr="00AA2E35">
        <w:rPr>
          <w:bCs/>
          <w:sz w:val="24"/>
          <w:u w:val="single"/>
        </w:rPr>
        <w:t>{{r b2e_WLE_pretrial_meals_adj }}</w:t>
      </w:r>
    </w:p>
    <w:p w14:paraId="0000A003" w14:textId="77777777" w:rsidR="00BE32F3" w:rsidRDefault="00000000">
      <w:pPr>
        <w:pStyle w:val="ListParagraph"/>
        <w:jc w:val="center"/>
        <w:rPr>
          <w:bCs/>
          <w:sz w:val="24"/>
        </w:rPr>
      </w:pPr>
      <w:r>
        <w:rPr>
          <w:bCs/>
          <w:sz w:val="24"/>
        </w:rPr>
        <w:t>{%p endif %}</w:t>
      </w:r>
    </w:p>
    <w:p w14:paraId="4075E55C" w14:textId="77777777" w:rsidR="00764050" w:rsidRDefault="00764050" w:rsidP="00C24131">
      <w:pPr>
        <w:pStyle w:val="ListParagraph"/>
        <w:rPr>
          <w:bCs/>
          <w:sz w:val="24"/>
        </w:rPr>
      </w:pPr>
    </w:p>
    <w:p w14:paraId="0000A004" w14:textId="77777777" w:rsidR="00BE32F3" w:rsidRDefault="00000000">
      <w:pPr>
        <w:pStyle w:val="ListParagraph"/>
        <w:jc w:val="center"/>
        <w:rPr>
          <w:bCs/>
          <w:sz w:val="24"/>
        </w:rPr>
      </w:pPr>
      <w:r>
        <w:rPr>
          <w:bCs/>
          <w:sz w:val="24"/>
        </w:rPr>
        <w:t>{%p if benefits_toggle == True %}</w:t>
      </w:r>
    </w:p>
    <w:p w14:paraId="58A8B7D7" w14:textId="14F35C53" w:rsidR="00C24131" w:rsidRPr="00AA2E35" w:rsidRDefault="00C24131" w:rsidP="00AA2E35">
      <w:pPr>
        <w:pStyle w:val="ListParagraph"/>
        <w:numPr>
          <w:ilvl w:val="0"/>
          <w:numId w:val="2"/>
        </w:numPr>
        <w:tabs>
          <w:tab w:val="left" w:pos="720"/>
          <w:tab w:val="left" w:pos="1440"/>
          <w:tab w:val="left" w:pos="2160"/>
          <w:tab w:val="left" w:pos="2880"/>
          <w:tab w:val="left" w:pos="3600"/>
          <w:tab w:val="left" w:pos="4320"/>
          <w:tab w:val="left" w:pos="5040"/>
          <w:tab w:val="left" w:pos="5760"/>
          <w:tab w:val="left" w:pos="6480"/>
          <w:tab w:val="left" w:pos="7200"/>
          <w:tab w:val="left" w:pos="7920"/>
        </w:tabs>
        <w:suppressAutoHyphens/>
        <w:ind w:right="1260"/>
        <w:jc w:val="both"/>
        <w:rPr>
          <w:bCs/>
          <w:sz w:val="24"/>
        </w:rPr>
      </w:pPr>
      <w:r w:rsidRPr="00AA2E35">
        <w:rPr>
          <w:bCs/>
          <w:sz w:val="24"/>
        </w:rPr>
        <w:t xml:space="preserve">Benefits loss to trial is </w:t>
      </w:r>
      <w:r w:rsidRPr="00AA2E35">
        <w:rPr>
          <w:bCs/>
          <w:sz w:val="24"/>
          <w:u w:val="single"/>
        </w:rPr>
        <w:t>{{r b2e_WLE_pretrial_benefits_adj }}</w:t>
      </w:r>
    </w:p>
    <w:p w14:paraId="0000A005" w14:textId="77777777" w:rsidR="00BE32F3" w:rsidRDefault="00000000">
      <w:pPr>
        <w:pStyle w:val="ListParagraph"/>
        <w:jc w:val="center"/>
        <w:rPr>
          <w:bCs/>
          <w:sz w:val="24"/>
        </w:rPr>
      </w:pPr>
      <w:r>
        <w:rPr>
          <w:bCs/>
          <w:sz w:val="24"/>
        </w:rPr>
        <w:t>{%p endif %}</w:t>
      </w:r>
    </w:p>
    <w:p w14:paraId="55FD2988" w14:textId="77777777" w:rsidR="00691062" w:rsidRDefault="00691062" w:rsidP="00D332B7">
      <w:pPr>
        <w:tabs>
          <w:tab w:val="left" w:pos="720"/>
          <w:tab w:val="left" w:pos="1440"/>
          <w:tab w:val="left" w:pos="2160"/>
          <w:tab w:val="left" w:pos="2880"/>
          <w:tab w:val="left" w:pos="3600"/>
          <w:tab w:val="left" w:pos="4320"/>
          <w:tab w:val="left" w:pos="5040"/>
          <w:tab w:val="left" w:pos="5760"/>
          <w:tab w:val="left" w:pos="6480"/>
          <w:tab w:val="left" w:pos="7200"/>
          <w:tab w:val="left" w:pos="7920"/>
        </w:tabs>
        <w:suppressAutoHyphens/>
        <w:ind w:right="1260"/>
        <w:jc w:val="both"/>
        <w:rPr>
          <w:bCs/>
          <w:sz w:val="24"/>
        </w:rPr>
      </w:pPr>
    </w:p>
    <w:p w14:paraId="0000A006" w14:textId="62CF78BF" w:rsidR="00BE32F3" w:rsidRDefault="00000000">
      <w:pPr>
        <w:pStyle w:val="ListParagraph"/>
        <w:jc w:val="center"/>
        <w:rPr>
          <w:bCs/>
          <w:sz w:val="24"/>
        </w:rPr>
      </w:pPr>
      <w:r>
        <w:rPr>
          <w:bCs/>
          <w:sz w:val="24"/>
        </w:rPr>
        <w:t>{%p if credit1_toggle == False and credit2_toggle == False %}</w:t>
      </w:r>
    </w:p>
    <w:p w14:paraId="6C2F1AED" w14:textId="65FF93CF" w:rsidR="00691062" w:rsidRPr="00AA2E35" w:rsidRDefault="00691062" w:rsidP="00AA2E35">
      <w:pPr>
        <w:pStyle w:val="ListParagraph"/>
        <w:numPr>
          <w:ilvl w:val="0"/>
          <w:numId w:val="2"/>
        </w:numPr>
        <w:tabs>
          <w:tab w:val="left" w:pos="720"/>
          <w:tab w:val="left" w:pos="1440"/>
          <w:tab w:val="left" w:pos="2160"/>
          <w:tab w:val="left" w:pos="2880"/>
          <w:tab w:val="left" w:pos="3600"/>
          <w:tab w:val="left" w:pos="4320"/>
          <w:tab w:val="left" w:pos="5040"/>
          <w:tab w:val="left" w:pos="5760"/>
          <w:tab w:val="left" w:pos="6480"/>
          <w:tab w:val="left" w:pos="7200"/>
          <w:tab w:val="left" w:pos="7920"/>
        </w:tabs>
        <w:suppressAutoHyphens/>
        <w:ind w:right="1260"/>
        <w:jc w:val="both"/>
        <w:rPr>
          <w:bCs/>
          <w:sz w:val="24"/>
        </w:rPr>
      </w:pPr>
      <w:r w:rsidRPr="00AA2E35">
        <w:rPr>
          <w:bCs/>
          <w:sz w:val="24"/>
        </w:rPr>
        <w:t xml:space="preserve">Without return to gainful employment, the loss from trial is </w:t>
      </w:r>
      <w:r w:rsidRPr="00AA2E35">
        <w:rPr>
          <w:bCs/>
          <w:sz w:val="24"/>
          <w:u w:val="single"/>
        </w:rPr>
        <w:t>{{r b2e_WLE_posttrial_loss_adj }}</w:t>
      </w:r>
    </w:p>
    <w:p w14:paraId="0000A007" w14:textId="77777777" w:rsidR="00BE32F3" w:rsidRDefault="00000000">
      <w:pPr>
        <w:pStyle w:val="ListParagraph"/>
        <w:jc w:val="center"/>
        <w:rPr>
          <w:bCs/>
          <w:sz w:val="24"/>
        </w:rPr>
      </w:pPr>
      <w:r>
        <w:rPr>
          <w:bCs/>
          <w:sz w:val="24"/>
        </w:rPr>
        <w:t>{%p endif %}</w:t>
      </w:r>
    </w:p>
    <w:p w14:paraId="6628E2BE" w14:textId="77777777" w:rsidR="00691062" w:rsidRDefault="00691062" w:rsidP="00691062">
      <w:pPr>
        <w:tabs>
          <w:tab w:val="left" w:pos="720"/>
          <w:tab w:val="left" w:pos="1440"/>
          <w:tab w:val="left" w:pos="2160"/>
          <w:tab w:val="left" w:pos="2880"/>
          <w:tab w:val="left" w:pos="3600"/>
          <w:tab w:val="left" w:pos="4320"/>
          <w:tab w:val="left" w:pos="5040"/>
          <w:tab w:val="left" w:pos="5760"/>
          <w:tab w:val="left" w:pos="6480"/>
          <w:tab w:val="left" w:pos="7200"/>
          <w:tab w:val="left" w:pos="7920"/>
        </w:tabs>
        <w:suppressAutoHyphens/>
        <w:ind w:right="1260"/>
        <w:jc w:val="both"/>
        <w:rPr>
          <w:bCs/>
          <w:sz w:val="24"/>
        </w:rPr>
      </w:pPr>
    </w:p>
    <w:p w14:paraId="0000A008" w14:textId="6971718D" w:rsidR="00BE32F3" w:rsidRDefault="00000000">
      <w:pPr>
        <w:pStyle w:val="ListParagraph"/>
        <w:jc w:val="center"/>
        <w:rPr>
          <w:bCs/>
          <w:sz w:val="24"/>
        </w:rPr>
      </w:pPr>
      <w:r>
        <w:rPr>
          <w:bCs/>
          <w:sz w:val="24"/>
        </w:rPr>
        <w:t>{%p if credit1_toggle == True %}</w:t>
      </w:r>
    </w:p>
    <w:p w14:paraId="498F7B8C" w14:textId="5DFC7EE5" w:rsidR="00691062" w:rsidRPr="009455FC" w:rsidRDefault="00691062" w:rsidP="00691062">
      <w:pPr>
        <w:numPr>
          <w:ilvl w:val="0"/>
          <w:numId w:val="2"/>
        </w:numPr>
        <w:tabs>
          <w:tab w:val="left" w:pos="720"/>
          <w:tab w:val="left" w:pos="1440"/>
          <w:tab w:val="left" w:pos="2160"/>
          <w:tab w:val="left" w:pos="2880"/>
          <w:tab w:val="left" w:pos="3600"/>
          <w:tab w:val="left" w:pos="4320"/>
          <w:tab w:val="left" w:pos="5040"/>
          <w:tab w:val="left" w:pos="5760"/>
          <w:tab w:val="left" w:pos="6480"/>
          <w:tab w:val="left" w:pos="7200"/>
          <w:tab w:val="left" w:pos="7920"/>
        </w:tabs>
        <w:suppressAutoHyphens/>
        <w:ind w:right="1260"/>
        <w:jc w:val="both"/>
        <w:rPr>
          <w:bCs/>
          <w:sz w:val="24"/>
        </w:rPr>
      </w:pPr>
      <w:r>
        <w:rPr>
          <w:bCs/>
          <w:sz w:val="24"/>
        </w:rPr>
        <w:t xml:space="preserve">After credit for {{ credit1_WLE_posttrial_adj }}, the loss from trial is </w:t>
      </w:r>
      <w:r>
        <w:rPr>
          <w:bCs/>
          <w:sz w:val="24"/>
          <w:u w:val="single"/>
        </w:rPr>
        <w:t>{{r b2e_posttrial_loss_adj }}</w:t>
      </w:r>
    </w:p>
    <w:p w14:paraId="0000A009" w14:textId="77777777" w:rsidR="00BE32F3" w:rsidRDefault="00000000">
      <w:pPr>
        <w:pStyle w:val="ListParagraph"/>
        <w:jc w:val="center"/>
        <w:rPr>
          <w:bCs/>
          <w:sz w:val="24"/>
        </w:rPr>
      </w:pPr>
      <w:r>
        <w:rPr>
          <w:bCs/>
          <w:sz w:val="24"/>
        </w:rPr>
        <w:t>{%p endif %}</w:t>
      </w:r>
    </w:p>
    <w:p w14:paraId="7556C415" w14:textId="77777777" w:rsidR="00D80ADC" w:rsidRDefault="00D80ADC" w:rsidP="009455FC">
      <w:pPr>
        <w:tabs>
          <w:tab w:val="left" w:pos="720"/>
          <w:tab w:val="left" w:pos="1440"/>
          <w:tab w:val="left" w:pos="2160"/>
          <w:tab w:val="left" w:pos="2880"/>
          <w:tab w:val="left" w:pos="3600"/>
          <w:tab w:val="left" w:pos="4320"/>
          <w:tab w:val="left" w:pos="5040"/>
          <w:tab w:val="left" w:pos="5760"/>
          <w:tab w:val="left" w:pos="6480"/>
          <w:tab w:val="left" w:pos="7200"/>
          <w:tab w:val="left" w:pos="7920"/>
        </w:tabs>
        <w:suppressAutoHyphens/>
        <w:ind w:right="1260"/>
        <w:jc w:val="both"/>
        <w:rPr>
          <w:bCs/>
          <w:sz w:val="24"/>
        </w:rPr>
      </w:pPr>
    </w:p>
    <w:p w14:paraId="0000A00A" w14:textId="315ED703" w:rsidR="00BE32F3" w:rsidRDefault="00000000">
      <w:pPr>
        <w:pStyle w:val="ListParagraph"/>
        <w:jc w:val="center"/>
        <w:rPr>
          <w:bCs/>
          <w:sz w:val="24"/>
        </w:rPr>
      </w:pPr>
      <w:r>
        <w:rPr>
          <w:bCs/>
          <w:sz w:val="24"/>
        </w:rPr>
        <w:t>{%p if credit2_toggle == True %}</w:t>
      </w:r>
    </w:p>
    <w:p w14:paraId="2083929D" w14:textId="169F083E" w:rsidR="00691062" w:rsidRDefault="00691062" w:rsidP="00691062">
      <w:pPr>
        <w:numPr>
          <w:ilvl w:val="0"/>
          <w:numId w:val="2"/>
        </w:numPr>
        <w:tabs>
          <w:tab w:val="left" w:pos="720"/>
          <w:tab w:val="left" w:pos="1440"/>
          <w:tab w:val="left" w:pos="2160"/>
          <w:tab w:val="left" w:pos="2880"/>
          <w:tab w:val="left" w:pos="3600"/>
          <w:tab w:val="left" w:pos="4320"/>
          <w:tab w:val="left" w:pos="5040"/>
          <w:tab w:val="left" w:pos="5760"/>
          <w:tab w:val="left" w:pos="6480"/>
          <w:tab w:val="left" w:pos="7200"/>
          <w:tab w:val="left" w:pos="7920"/>
        </w:tabs>
        <w:suppressAutoHyphens/>
        <w:ind w:right="1260"/>
        <w:jc w:val="both"/>
        <w:rPr>
          <w:bCs/>
          <w:sz w:val="24"/>
        </w:rPr>
      </w:pPr>
      <w:r>
        <w:rPr>
          <w:bCs/>
          <w:sz w:val="24"/>
        </w:rPr>
        <w:t xml:space="preserve">After credit for {{ credit2_WLE_posttrial_adj }} (high post-trail EC), the loss from trial is </w:t>
      </w:r>
      <w:r>
        <w:rPr>
          <w:bCs/>
          <w:sz w:val="24"/>
          <w:u w:val="single"/>
        </w:rPr>
        <w:t>{{r b2e_posttrial_loss_adj }}</w:t>
      </w:r>
    </w:p>
    <w:p w14:paraId="0000A00B" w14:textId="77777777" w:rsidR="00BE32F3" w:rsidRDefault="00000000">
      <w:pPr>
        <w:pStyle w:val="ListParagraph"/>
        <w:jc w:val="center"/>
        <w:rPr>
          <w:bCs/>
          <w:sz w:val="24"/>
        </w:rPr>
      </w:pPr>
      <w:r>
        <w:rPr>
          <w:bCs/>
          <w:sz w:val="24"/>
        </w:rPr>
        <w:t>{%p endif %}</w:t>
      </w:r>
    </w:p>
    <w:p w14:paraId="729C41F6" w14:textId="77777777" w:rsidR="00691062" w:rsidRPr="00883402" w:rsidRDefault="00691062" w:rsidP="00691062">
      <w:pPr>
        <w:tabs>
          <w:tab w:val="left" w:pos="720"/>
          <w:tab w:val="left" w:pos="1440"/>
          <w:tab w:val="left" w:pos="2160"/>
          <w:tab w:val="left" w:pos="2880"/>
          <w:tab w:val="left" w:pos="3600"/>
          <w:tab w:val="left" w:pos="4320"/>
          <w:tab w:val="left" w:pos="5040"/>
          <w:tab w:val="left" w:pos="5760"/>
          <w:tab w:val="left" w:pos="6480"/>
          <w:tab w:val="left" w:pos="7200"/>
          <w:tab w:val="left" w:pos="7920"/>
        </w:tabs>
        <w:suppressAutoHyphens/>
        <w:ind w:right="1260"/>
        <w:jc w:val="both"/>
        <w:rPr>
          <w:bCs/>
          <w:sz w:val="24"/>
        </w:rPr>
      </w:pPr>
    </w:p>
    <w:p w14:paraId="6F9B6BA8" w14:textId="57A7E154" w:rsidR="00691062" w:rsidRPr="00191CC7" w:rsidRDefault="00691062" w:rsidP="00691062">
      <w:pPr>
        <w:numPr>
          <w:ilvl w:val="0"/>
          <w:numId w:val="2"/>
        </w:numPr>
        <w:tabs>
          <w:tab w:val="left" w:pos="720"/>
          <w:tab w:val="left" w:pos="1440"/>
          <w:tab w:val="left" w:pos="2160"/>
          <w:tab w:val="left" w:pos="2880"/>
          <w:tab w:val="left" w:pos="3600"/>
          <w:tab w:val="left" w:pos="4320"/>
          <w:tab w:val="left" w:pos="5040"/>
          <w:tab w:val="left" w:pos="5760"/>
          <w:tab w:val="left" w:pos="6480"/>
          <w:tab w:val="left" w:pos="7200"/>
          <w:tab w:val="left" w:pos="7920"/>
        </w:tabs>
        <w:suppressAutoHyphens/>
        <w:ind w:right="1260"/>
        <w:jc w:val="both"/>
        <w:rPr>
          <w:bCs/>
          <w:sz w:val="24"/>
        </w:rPr>
      </w:pPr>
      <w:r>
        <w:rPr>
          <w:bCs/>
          <w:sz w:val="24"/>
        </w:rPr>
        <w:t xml:space="preserve">Employer Fringe Contribution loss from trial is </w:t>
      </w:r>
      <w:r>
        <w:rPr>
          <w:bCs/>
          <w:sz w:val="24"/>
          <w:u w:val="single"/>
        </w:rPr>
        <w:t>{{r b2e_WLE_posttrial_EFC_adj }}</w:t>
      </w:r>
    </w:p>
    <w:p w14:paraId="387DFE73" w14:textId="77777777" w:rsidR="00691062" w:rsidRDefault="00691062" w:rsidP="00691062">
      <w:pPr>
        <w:pStyle w:val="ListParagraph"/>
        <w:rPr>
          <w:bCs/>
          <w:sz w:val="24"/>
        </w:rPr>
      </w:pPr>
    </w:p>
    <w:p w14:paraId="0000A00C" w14:textId="77777777" w:rsidR="00BE32F3" w:rsidRDefault="00000000">
      <w:pPr>
        <w:pStyle w:val="ListParagraph"/>
        <w:jc w:val="center"/>
        <w:rPr>
          <w:bCs/>
          <w:sz w:val="24"/>
        </w:rPr>
      </w:pPr>
      <w:r>
        <w:rPr>
          <w:bCs/>
          <w:sz w:val="24"/>
        </w:rPr>
        <w:t>{%p if meals_toggle == True %}</w:t>
      </w:r>
    </w:p>
    <w:p w14:paraId="07D3EB1B" w14:textId="5C694A4B" w:rsidR="00712CEA" w:rsidRDefault="00691062" w:rsidP="00712CEA">
      <w:pPr>
        <w:numPr>
          <w:ilvl w:val="0"/>
          <w:numId w:val="2"/>
        </w:numPr>
        <w:tabs>
          <w:tab w:val="left" w:pos="720"/>
          <w:tab w:val="left" w:pos="1440"/>
          <w:tab w:val="left" w:pos="2160"/>
          <w:tab w:val="left" w:pos="2880"/>
          <w:tab w:val="left" w:pos="3600"/>
          <w:tab w:val="left" w:pos="4320"/>
          <w:tab w:val="left" w:pos="5040"/>
          <w:tab w:val="left" w:pos="5760"/>
          <w:tab w:val="left" w:pos="6480"/>
          <w:tab w:val="left" w:pos="7200"/>
          <w:tab w:val="left" w:pos="7920"/>
        </w:tabs>
        <w:suppressAutoHyphens/>
        <w:ind w:right="1260"/>
        <w:jc w:val="both"/>
        <w:rPr>
          <w:bCs/>
          <w:sz w:val="24"/>
        </w:rPr>
      </w:pPr>
      <w:r>
        <w:rPr>
          <w:bCs/>
          <w:sz w:val="24"/>
        </w:rPr>
        <w:t xml:space="preserve">Meals loss from trial is </w:t>
      </w:r>
      <w:r>
        <w:rPr>
          <w:bCs/>
          <w:sz w:val="24"/>
          <w:u w:val="single"/>
        </w:rPr>
        <w:t>{{r b2e_WLE_posttrial_meals_adj }}</w:t>
      </w:r>
    </w:p>
    <w:p w14:paraId="0000A00D" w14:textId="77777777" w:rsidR="00BE32F3" w:rsidRDefault="00000000">
      <w:pPr>
        <w:pStyle w:val="ListParagraph"/>
        <w:jc w:val="center"/>
        <w:rPr>
          <w:bCs/>
          <w:sz w:val="24"/>
        </w:rPr>
      </w:pPr>
      <w:r>
        <w:rPr>
          <w:bCs/>
          <w:sz w:val="24"/>
        </w:rPr>
        <w:t>{%p endif %}</w:t>
      </w:r>
    </w:p>
    <w:p w14:paraId="5B52A93A" w14:textId="77777777" w:rsidR="00712CEA" w:rsidRDefault="00712CEA" w:rsidP="00712CEA">
      <w:pPr>
        <w:tabs>
          <w:tab w:val="left" w:pos="720"/>
          <w:tab w:val="left" w:pos="1440"/>
          <w:tab w:val="left" w:pos="2160"/>
          <w:tab w:val="left" w:pos="2880"/>
          <w:tab w:val="left" w:pos="3600"/>
          <w:tab w:val="left" w:pos="4320"/>
          <w:tab w:val="left" w:pos="5040"/>
          <w:tab w:val="left" w:pos="5760"/>
          <w:tab w:val="left" w:pos="6480"/>
          <w:tab w:val="left" w:pos="7200"/>
          <w:tab w:val="left" w:pos="7920"/>
        </w:tabs>
        <w:suppressAutoHyphens/>
        <w:ind w:right="1260"/>
        <w:jc w:val="both"/>
        <w:rPr>
          <w:bCs/>
          <w:sz w:val="24"/>
        </w:rPr>
      </w:pPr>
    </w:p>
    <w:p w14:paraId="0000A00E" w14:textId="77777777" w:rsidR="00BE32F3" w:rsidRDefault="00000000">
      <w:pPr>
        <w:pStyle w:val="ListParagraph"/>
        <w:jc w:val="center"/>
        <w:rPr>
          <w:bCs/>
          <w:sz w:val="24"/>
        </w:rPr>
      </w:pPr>
      <w:r>
        <w:rPr>
          <w:bCs/>
          <w:sz w:val="24"/>
        </w:rPr>
        <w:t>{%p if benefits_toggle == True %}</w:t>
      </w:r>
    </w:p>
    <w:p w14:paraId="10E7A012" w14:textId="3786C3F1" w:rsidR="00712CEA" w:rsidRPr="00712CEA" w:rsidRDefault="00712CEA" w:rsidP="00712CEA">
      <w:pPr>
        <w:numPr>
          <w:ilvl w:val="0"/>
          <w:numId w:val="2"/>
        </w:numPr>
        <w:tabs>
          <w:tab w:val="left" w:pos="720"/>
          <w:tab w:val="left" w:pos="1440"/>
          <w:tab w:val="left" w:pos="2160"/>
          <w:tab w:val="left" w:pos="2880"/>
          <w:tab w:val="left" w:pos="3600"/>
          <w:tab w:val="left" w:pos="4320"/>
          <w:tab w:val="left" w:pos="5040"/>
          <w:tab w:val="left" w:pos="5760"/>
          <w:tab w:val="left" w:pos="6480"/>
          <w:tab w:val="left" w:pos="7200"/>
          <w:tab w:val="left" w:pos="7920"/>
        </w:tabs>
        <w:suppressAutoHyphens/>
        <w:ind w:right="1260"/>
        <w:jc w:val="both"/>
        <w:rPr>
          <w:bCs/>
          <w:sz w:val="24"/>
        </w:rPr>
      </w:pPr>
      <w:r>
        <w:rPr>
          <w:bCs/>
          <w:sz w:val="24"/>
        </w:rPr>
        <w:t>Benefits loss from trial is {{r b2e_WLE_posttrial_benefits_adj }}</w:t>
      </w:r>
    </w:p>
    <w:p w14:paraId="0000A00F" w14:textId="77777777" w:rsidR="00BE32F3" w:rsidRDefault="00000000">
      <w:pPr>
        <w:pStyle w:val="ListParagraph"/>
        <w:jc w:val="center"/>
        <w:rPr>
          <w:bCs/>
          <w:sz w:val="24"/>
        </w:rPr>
      </w:pPr>
      <w:r>
        <w:rPr>
          <w:bCs/>
          <w:sz w:val="24"/>
        </w:rPr>
        <w:t>{%p endif %}</w:t>
      </w:r>
    </w:p>
    <w:p w14:paraId="49FF37F9" w14:textId="77777777" w:rsidR="00691062" w:rsidRDefault="00691062" w:rsidP="00691062">
      <w:pPr>
        <w:pStyle w:val="ListParagraph"/>
        <w:rPr>
          <w:bCs/>
          <w:sz w:val="24"/>
        </w:rPr>
      </w:pPr>
    </w:p>
    <w:p w14:paraId="0000A010" w14:textId="138EAA54" w:rsidR="00BE32F3" w:rsidRDefault="00000000">
      <w:pPr>
        <w:pStyle w:val="ListParagraph"/>
        <w:jc w:val="center"/>
        <w:rPr>
          <w:bCs/>
          <w:sz w:val="24"/>
        </w:rPr>
      </w:pPr>
      <w:r>
        <w:rPr>
          <w:bCs/>
          <w:sz w:val="24"/>
        </w:rPr>
        <w:t xml:space="preserve">{%p if </w:t>
      </w:r>
      <w:r w:rsidR="00865F09">
        <w:rPr>
          <w:bCs/>
          <w:sz w:val="24"/>
        </w:rPr>
        <w:t>'</w:t>
      </w:r>
      <w:r>
        <w:rPr>
          <w:bCs/>
          <w:sz w:val="24"/>
        </w:rPr>
        <w:t>LCP</w:t>
      </w:r>
      <w:r w:rsidR="00865F09">
        <w:rPr>
          <w:bCs/>
          <w:sz w:val="24"/>
        </w:rPr>
        <w:t>'</w:t>
      </w:r>
      <w:r>
        <w:rPr>
          <w:bCs/>
          <w:sz w:val="24"/>
        </w:rPr>
        <w:t xml:space="preserve"> in rehab_report_types %}</w:t>
      </w:r>
    </w:p>
    <w:p w14:paraId="5F131D5A" w14:textId="77777777" w:rsidR="00691062" w:rsidRPr="00A05A4F" w:rsidRDefault="00691062" w:rsidP="00691062">
      <w:pPr>
        <w:numPr>
          <w:ilvl w:val="0"/>
          <w:numId w:val="2"/>
        </w:numPr>
        <w:tabs>
          <w:tab w:val="left" w:pos="720"/>
          <w:tab w:val="left" w:pos="1440"/>
          <w:tab w:val="left" w:pos="2160"/>
          <w:tab w:val="left" w:pos="2880"/>
          <w:tab w:val="left" w:pos="3600"/>
          <w:tab w:val="left" w:pos="4320"/>
          <w:tab w:val="left" w:pos="5040"/>
          <w:tab w:val="left" w:pos="5760"/>
          <w:tab w:val="left" w:pos="6480"/>
          <w:tab w:val="left" w:pos="7200"/>
          <w:tab w:val="left" w:pos="7920"/>
        </w:tabs>
        <w:suppressAutoHyphens/>
        <w:ind w:right="1260"/>
        <w:jc w:val="both"/>
        <w:rPr>
          <w:bCs/>
          <w:sz w:val="24"/>
        </w:rPr>
      </w:pPr>
      <w:r>
        <w:rPr>
          <w:bCs/>
          <w:sz w:val="24"/>
        </w:rPr>
        <w:t xml:space="preserve">The present value of future medical costs ranges from </w:t>
      </w:r>
      <w:r>
        <w:rPr>
          <w:bCs/>
          <w:sz w:val="24"/>
          <w:u w:val="single"/>
        </w:rPr>
        <w:t>{{r PV_Summary_No_Rounding_Low }}</w:t>
      </w:r>
      <w:r>
        <w:rPr>
          <w:bCs/>
          <w:sz w:val="24"/>
        </w:rPr>
        <w:t xml:space="preserve"> to </w:t>
      </w:r>
      <w:r>
        <w:rPr>
          <w:bCs/>
          <w:sz w:val="24"/>
          <w:u w:val="single"/>
        </w:rPr>
        <w:t>{{r PV_Summary_No_Rounding_High }}</w:t>
      </w:r>
    </w:p>
    <w:p w14:paraId="0000A011" w14:textId="77777777" w:rsidR="00BE32F3" w:rsidRDefault="00000000">
      <w:pPr>
        <w:pStyle w:val="ListParagraph"/>
        <w:jc w:val="center"/>
        <w:rPr>
          <w:bCs/>
          <w:sz w:val="24"/>
        </w:rPr>
      </w:pPr>
      <w:r>
        <w:rPr>
          <w:bCs/>
          <w:sz w:val="24"/>
        </w:rPr>
        <w:t>{%p endif %}</w:t>
      </w:r>
    </w:p>
    <w:p w14:paraId="21DACE85" w14:textId="77777777" w:rsidR="00804138" w:rsidRPr="001D775C" w:rsidRDefault="00804138" w:rsidP="00804138">
      <w:pPr>
        <w:rPr>
          <w:bCs/>
          <w:sz w:val="24"/>
        </w:rPr>
      </w:pPr>
    </w:p>
    <w:p w14:paraId="524DCD19" w14:textId="77777777" w:rsidR="00C22F59" w:rsidRDefault="00C22F59" w:rsidP="00AD5917">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s>
        <w:suppressAutoHyphens/>
        <w:rPr>
          <w:bCs/>
          <w:sz w:val="24"/>
        </w:rPr>
      </w:pPr>
    </w:p>
    <w:p w14:paraId="0000A012" w14:textId="77777777" w:rsidR="00BE32F3" w:rsidRDefault="00000000">
      <w:pPr>
        <w:pStyle w:val="ListParagraph"/>
        <w:jc w:val="center"/>
        <w:rPr>
          <w:bCs/>
          <w:sz w:val="24"/>
        </w:rPr>
      </w:pPr>
      <w:r>
        <w:rPr>
          <w:bCs/>
          <w:sz w:val="24"/>
        </w:rPr>
        <w:t>{%p endif %}</w:t>
      </w:r>
    </w:p>
    <w:p w14:paraId="569C8E84" w14:textId="0DC20F3A" w:rsidR="00AD5917" w:rsidRPr="00A05A4F" w:rsidRDefault="00C22F59" w:rsidP="00AD5917">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s>
        <w:suppressAutoHyphens/>
        <w:rPr>
          <w:bCs/>
          <w:sz w:val="24"/>
        </w:rPr>
      </w:pPr>
      <w:r>
        <w:rPr>
          <w:bCs/>
          <w:sz w:val="24"/>
        </w:rPr>
        <w:tab/>
        <w:t>Your office has provided the following census data:</w:t>
      </w:r>
    </w:p>
    <w:p w14:paraId="4F1454CA" w14:textId="77777777" w:rsidR="00AD5917" w:rsidRPr="00A05A4F" w:rsidRDefault="00AD5917" w:rsidP="00AD5917">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s>
        <w:suppressAutoHyphens/>
        <w:jc w:val="both"/>
        <w:rPr>
          <w:bCs/>
          <w:sz w:val="24"/>
        </w:rPr>
      </w:pPr>
    </w:p>
    <w:tbl>
      <w:tblPr>
        <w:tblW w:w="0" w:type="auto"/>
        <w:tblInd w:w="2268" w:type="dxa"/>
        <w:tblLayout w:type="fixed"/>
        <w:tblLook w:val="0000" w:firstRow="0" w:lastRow="0" w:firstColumn="0" w:lastColumn="0" w:noHBand="0" w:noVBand="0"/>
      </w:tblPr>
      <w:tblGrid>
        <w:gridCol w:w="2700"/>
        <w:gridCol w:w="3600"/>
      </w:tblGrid>
      <w:tr w:rsidR="00AD5917" w:rsidRPr="00A05A4F" w14:paraId="3E4E1C3B" w14:textId="77777777">
        <w:tc>
          <w:tcPr>
            <w:tcW w:w="2700" w:type="dxa"/>
          </w:tcPr>
          <w:p w14:paraId="5A05A65E" w14:textId="77777777" w:rsidR="00AD5917" w:rsidRPr="0001110D" w:rsidRDefault="00AD5917">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s>
              <w:suppressAutoHyphens/>
              <w:jc w:val="both"/>
              <w:rPr>
                <w:bCs/>
                <w:sz w:val="24"/>
              </w:rPr>
            </w:pPr>
            <w:r>
              <w:rPr>
                <w:bCs/>
                <w:sz w:val="24"/>
              </w:rPr>
              <w:t>Date of Birth</w:t>
            </w:r>
          </w:p>
          <w:p w14:paraId="25CC4DF3" w14:textId="77777777" w:rsidR="00AD5917" w:rsidRPr="0001110D" w:rsidRDefault="00AD5917">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s>
              <w:suppressAutoHyphens/>
              <w:jc w:val="both"/>
              <w:rPr>
                <w:bCs/>
                <w:sz w:val="24"/>
              </w:rPr>
            </w:pPr>
          </w:p>
        </w:tc>
        <w:tc>
          <w:tcPr>
            <w:tcW w:w="3600" w:type="dxa"/>
          </w:tcPr>
          <w:p w14:paraId="29D7290A" w14:textId="7132AF2D" w:rsidR="00AD5917" w:rsidRPr="0001110D" w:rsidRDefault="006E2ACF">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s>
              <w:suppressAutoHyphens/>
              <w:rPr>
                <w:bCs/>
                <w:sz w:val="24"/>
              </w:rPr>
            </w:pPr>
            <w:r>
              <w:rPr>
                <w:bCs/>
                <w:sz w:val="24"/>
              </w:rPr>
              <w:t>{{ claimant_DOB_short }}</w:t>
            </w:r>
          </w:p>
        </w:tc>
      </w:tr>
      <w:tr w:rsidR="00AD5917" w:rsidRPr="00A05A4F" w14:paraId="07D786DB" w14:textId="77777777">
        <w:tc>
          <w:tcPr>
            <w:tcW w:w="2700" w:type="dxa"/>
          </w:tcPr>
          <w:p w14:paraId="559DD4BB" w14:textId="77777777" w:rsidR="00AD5917" w:rsidRPr="0001110D" w:rsidRDefault="00AD5917">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s>
              <w:suppressAutoHyphens/>
              <w:jc w:val="both"/>
              <w:rPr>
                <w:bCs/>
                <w:sz w:val="24"/>
              </w:rPr>
            </w:pPr>
            <w:r>
              <w:rPr>
                <w:bCs/>
                <w:sz w:val="24"/>
              </w:rPr>
              <w:t>Date of Accident</w:t>
            </w:r>
          </w:p>
          <w:p w14:paraId="22F6E6D9" w14:textId="77777777" w:rsidR="00AD5917" w:rsidRPr="0001110D" w:rsidRDefault="00AD5917">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s>
              <w:suppressAutoHyphens/>
              <w:jc w:val="both"/>
              <w:rPr>
                <w:bCs/>
                <w:sz w:val="24"/>
              </w:rPr>
            </w:pPr>
          </w:p>
        </w:tc>
        <w:tc>
          <w:tcPr>
            <w:tcW w:w="3600" w:type="dxa"/>
          </w:tcPr>
          <w:p w14:paraId="7502CF4C" w14:textId="5FDE4541" w:rsidR="00AD5917" w:rsidRPr="0001110D" w:rsidRDefault="006E2ACF">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s>
              <w:suppressAutoHyphens/>
              <w:rPr>
                <w:bCs/>
                <w:sz w:val="24"/>
              </w:rPr>
            </w:pPr>
            <w:r>
              <w:rPr>
                <w:bCs/>
                <w:sz w:val="24"/>
              </w:rPr>
              <w:lastRenderedPageBreak/>
              <w:t>{{ claimant_DOI_short }}</w:t>
            </w:r>
          </w:p>
        </w:tc>
      </w:tr>
      <w:tr w:rsidR="00AD5917" w:rsidRPr="00A05A4F" w14:paraId="09CF4D24" w14:textId="77777777">
        <w:tc>
          <w:tcPr>
            <w:tcW w:w="2700" w:type="dxa"/>
          </w:tcPr>
          <w:p w14:paraId="725D36EE" w14:textId="77777777" w:rsidR="00AD5917" w:rsidRPr="0001110D" w:rsidRDefault="00AD5917">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s>
              <w:suppressAutoHyphens/>
              <w:jc w:val="both"/>
              <w:rPr>
                <w:bCs/>
                <w:sz w:val="24"/>
              </w:rPr>
            </w:pPr>
            <w:r>
              <w:rPr>
                <w:bCs/>
                <w:sz w:val="24"/>
              </w:rPr>
              <w:t>Date of Trial</w:t>
            </w:r>
          </w:p>
          <w:p w14:paraId="7D112B37" w14:textId="77777777" w:rsidR="00AD5917" w:rsidRPr="0001110D" w:rsidRDefault="00AD5917">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s>
              <w:suppressAutoHyphens/>
              <w:jc w:val="both"/>
              <w:rPr>
                <w:bCs/>
                <w:sz w:val="24"/>
              </w:rPr>
            </w:pPr>
          </w:p>
        </w:tc>
        <w:tc>
          <w:tcPr>
            <w:tcW w:w="3600" w:type="dxa"/>
          </w:tcPr>
          <w:p w14:paraId="16B3C668" w14:textId="166CC918" w:rsidR="00AD5917" w:rsidRPr="0001110D" w:rsidRDefault="006E2ACF">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s>
              <w:suppressAutoHyphens/>
              <w:rPr>
                <w:bCs/>
                <w:sz w:val="24"/>
              </w:rPr>
            </w:pPr>
            <w:r>
              <w:rPr>
                <w:bCs/>
                <w:sz w:val="24"/>
              </w:rPr>
              <w:t>{{ trial_date_short }}</w:t>
            </w:r>
          </w:p>
        </w:tc>
      </w:tr>
      <w:tr w:rsidR="00AD5917" w:rsidRPr="00A05A4F" w14:paraId="50D65B2C" w14:textId="77777777">
        <w:tc>
          <w:tcPr>
            <w:tcW w:w="2700" w:type="dxa"/>
          </w:tcPr>
          <w:p w14:paraId="70CF0AE2" w14:textId="77777777" w:rsidR="00AD5917" w:rsidRPr="0001110D" w:rsidRDefault="00AD5917">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s>
              <w:suppressAutoHyphens/>
              <w:jc w:val="both"/>
              <w:rPr>
                <w:bCs/>
                <w:sz w:val="24"/>
              </w:rPr>
            </w:pPr>
            <w:r>
              <w:rPr>
                <w:bCs/>
                <w:sz w:val="24"/>
              </w:rPr>
              <w:t>Place of Trial</w:t>
            </w:r>
          </w:p>
        </w:tc>
        <w:tc>
          <w:tcPr>
            <w:tcW w:w="3600" w:type="dxa"/>
          </w:tcPr>
          <w:p w14:paraId="51E171C4" w14:textId="19D9F825" w:rsidR="00AD5917" w:rsidRPr="0001110D" w:rsidRDefault="00F23052">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s>
              <w:suppressAutoHyphens/>
              <w:rPr>
                <w:bCs/>
                <w:sz w:val="24"/>
              </w:rPr>
            </w:pPr>
            <w:r>
              <w:rPr>
                <w:bCs/>
                <w:sz w:val="24"/>
              </w:rPr>
              <w:t>{{ court_jurisdiction }}</w:t>
            </w:r>
          </w:p>
        </w:tc>
      </w:tr>
    </w:tbl>
    <w:p w14:paraId="4A748133" w14:textId="77777777" w:rsidR="00AD5917" w:rsidRPr="00A05A4F" w:rsidRDefault="00AD5917" w:rsidP="00AD5917">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s>
        <w:suppressAutoHyphens/>
        <w:jc w:val="both"/>
        <w:rPr>
          <w:bCs/>
          <w:sz w:val="24"/>
        </w:rPr>
      </w:pPr>
    </w:p>
    <w:p w14:paraId="728D4FAD" w14:textId="683B1976" w:rsidR="00AD5917" w:rsidRPr="00A05A4F" w:rsidRDefault="00AD5917" w:rsidP="00AD5917">
      <w:pPr>
        <w:tabs>
          <w:tab w:val="left" w:pos="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s>
        <w:suppressAutoHyphens/>
        <w:jc w:val="both"/>
        <w:rPr>
          <w:bCs/>
        </w:rPr>
      </w:pPr>
    </w:p>
    <w:p w14:paraId="541C21F8" w14:textId="153D1AEF" w:rsidR="00900EF8" w:rsidRDefault="00B21582">
      <w:pPr>
        <w:pStyle w:val="ListParagraph"/>
        <w:numPr>
          <w:ilvl w:val="0"/>
          <w:numId w:val="5"/>
        </w:numPr>
        <w:tabs>
          <w:tab w:val="left" w:pos="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s>
        <w:suppressAutoHyphens/>
        <w:jc w:val="both"/>
        <w:rPr>
          <w:bCs/>
          <w:sz w:val="24"/>
        </w:rPr>
      </w:pPr>
      <w:r>
        <w:rPr>
          <w:bCs/>
          <w:sz w:val="24"/>
        </w:rPr>
        <w:t>{% if base_1_toggle == True and base_2_toggle == False %}</w:t>
      </w:r>
      <w:r w:rsidR="009F1754">
        <w:rPr>
          <w:bCs/>
          <w:sz w:val="24"/>
          <w:highlight w:val="red"/>
          <w:u w:val="single"/>
        </w:rPr>
        <w:t>Earnings Base</w:t>
      </w:r>
      <w:r w:rsidR="009F1754">
        <w:rPr>
          <w:bCs/>
          <w:sz w:val="24"/>
        </w:rPr>
        <w:t xml:space="preserve"> of {{ b1e_WLE_earnings }} is{% endif %}{% if base_1_toggle == True and base_2_toggle == True %}</w:t>
      </w:r>
      <w:r w:rsidR="003714BA">
        <w:rPr>
          <w:bCs/>
          <w:sz w:val="24"/>
          <w:highlight w:val="red"/>
          <w:u w:val="single"/>
        </w:rPr>
        <w:t>Earnings Base</w:t>
      </w:r>
      <w:r w:rsidR="003714BA">
        <w:rPr>
          <w:bCs/>
          <w:sz w:val="24"/>
          <w:u w:val="single"/>
        </w:rPr>
        <w:t>s</w:t>
      </w:r>
      <w:r w:rsidR="003714BA">
        <w:rPr>
          <w:bCs/>
          <w:sz w:val="24"/>
        </w:rPr>
        <w:t xml:space="preserve"> of {{ b1e_WLE_earnings }} and {{ b2e_WLE_earnings }}</w:t>
      </w:r>
      <w:r w:rsidR="00AD5917">
        <w:rPr>
          <w:bCs/>
          <w:sz w:val="24"/>
          <w:highlight w:val="red"/>
        </w:rPr>
        <w:t xml:space="preserve">_are </w:t>
      </w:r>
      <w:r w:rsidR="00E510AB">
        <w:rPr>
          <w:bCs/>
          <w:sz w:val="24"/>
        </w:rPr>
        <w:t xml:space="preserve">{% endif %} employed in the estimate of earning capacity losses below. {% if taxed_toggle == True %} </w:t>
      </w:r>
      <w:r w:rsidR="00AD5917">
        <w:rPr>
          <w:bCs/>
          <w:sz w:val="24"/>
          <w:highlight w:val="green"/>
        </w:rPr>
        <w:t xml:space="preserve">Earnings losses are presented on an after-tax basis with an effective tax rate of </w:t>
      </w:r>
      <w:r w:rsidR="00AD5917">
        <w:rPr>
          <w:bCs/>
          <w:sz w:val="24"/>
        </w:rPr>
        <w:t>{{ eff_tax_rate }}.{% endif %}</w:t>
      </w:r>
    </w:p>
    <w:p w14:paraId="34F0E32B" w14:textId="77777777" w:rsidR="004469B4" w:rsidRPr="00CC25D8" w:rsidRDefault="004469B4" w:rsidP="00CC25D8">
      <w:pPr>
        <w:tabs>
          <w:tab w:val="left" w:pos="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s>
        <w:suppressAutoHyphens/>
        <w:jc w:val="both"/>
        <w:rPr>
          <w:bCs/>
          <w:sz w:val="24"/>
        </w:rPr>
      </w:pPr>
    </w:p>
    <w:tbl>
      <w:tblPr>
        <w:tblW w:w="2625" w:type="dxa"/>
        <w:jc w:val="center"/>
        <w:tblLook w:val="04A0" w:firstRow="1" w:lastRow="0" w:firstColumn="1" w:lastColumn="0" w:noHBand="0" w:noVBand="1"/>
      </w:tblPr>
      <w:tblGrid>
        <w:gridCol w:w="1926"/>
        <w:gridCol w:w="2456"/>
      </w:tblGrid>
      <w:tr w:rsidR="00D5482C" w:rsidRPr="008A3774" w14:paraId="14AC5880" w14:textId="77777777" w:rsidTr="00D5482C">
        <w:trPr>
          <w:trHeight w:val="320"/>
          <w:jc w:val="center"/>
        </w:trPr>
        <w:tc>
          <w:tcPr>
            <w:tcW w:w="2625" w:type="dxa"/>
            <w:gridSpan w:val="2"/>
            <w:tcBorders>
              <w:top w:val="single" w:sz="4" w:space="0" w:color="auto"/>
              <w:left w:val="single" w:sz="4" w:space="0" w:color="auto"/>
              <w:bottom w:val="single" w:sz="4" w:space="0" w:color="auto"/>
              <w:right w:val="single" w:sz="4" w:space="0" w:color="000000"/>
            </w:tcBorders>
            <w:noWrap/>
            <w:vAlign w:val="center"/>
            <w:hideMark/>
          </w:tcPr>
          <w:p w14:paraId="6C1C4C69" w14:textId="77777777" w:rsidR="00D5482C" w:rsidRPr="008A3774" w:rsidRDefault="00D5482C" w:rsidP="00D5482C">
            <w:pPr>
              <w:jc w:val="center"/>
              <w:rPr>
                <w:color w:val="000000"/>
                <w:spacing w:val="0"/>
                <w:sz w:val="24"/>
                <w:szCs w:val="24"/>
              </w:rPr>
            </w:pPr>
            <w:r>
              <w:rPr>
                <w:color w:val="000000"/>
                <w:spacing w:val="0"/>
                <w:sz w:val="24"/>
                <w:szCs w:val="24"/>
              </w:rPr>
              <w:t>EARNINGS BASE</w:t>
            </w:r>
          </w:p>
        </w:tc>
      </w:tr>
      <w:tr w:rsidR="00D5482C" w:rsidRPr="008A3774" w14:paraId="54CA87A2" w14:textId="77777777" w:rsidTr="00D5482C">
        <w:trPr>
          <w:trHeight w:val="349"/>
          <w:jc w:val="center"/>
        </w:trPr>
        <w:tc>
          <w:tcPr>
            <w:tcW w:w="1530" w:type="dxa"/>
            <w:tcBorders>
              <w:top w:val="nil"/>
              <w:left w:val="single" w:sz="4" w:space="0" w:color="auto"/>
              <w:bottom w:val="nil"/>
              <w:right w:val="nil"/>
            </w:tcBorders>
            <w:vAlign w:val="center"/>
            <w:hideMark/>
          </w:tcPr>
          <w:p w14:paraId="32CBDFD2" w14:textId="46F9A308" w:rsidR="00D5482C" w:rsidRPr="008A3774" w:rsidRDefault="00D5482C" w:rsidP="00D5482C">
            <w:pPr>
              <w:rPr>
                <w:color w:val="000000"/>
                <w:spacing w:val="0"/>
                <w:sz w:val="24"/>
                <w:szCs w:val="24"/>
              </w:rPr>
            </w:pPr>
            <w:commentRangeStart w:id="0"/>
            <w:r>
              <w:rPr>
                <w:bCs/>
                <w:color w:val="000000"/>
                <w:spacing w:val="0"/>
                <w:sz w:val="24"/>
                <w:szCs w:val="24"/>
                <w:highlight w:val="red"/>
              </w:rPr>
              <w:t>Primary</w:t>
            </w:r>
            <w:commentRangeEnd w:id="0"/>
            <w:r w:rsidRPr="008A3774">
              <w:rPr>
                <w:rStyle w:val="CommentReference"/>
                <w:color w:val="000000"/>
                <w:spacing w:val="0"/>
                <w:sz w:val="24"/>
                <w:szCs w:val="24"/>
              </w:rPr>
              <w:commentReference w:id="0"/>
            </w:r>
          </w:p>
        </w:tc>
        <w:tc>
          <w:tcPr>
            <w:tcW w:w="1094" w:type="dxa"/>
            <w:tcBorders>
              <w:top w:val="nil"/>
              <w:left w:val="nil"/>
              <w:bottom w:val="nil"/>
              <w:right w:val="single" w:sz="4" w:space="0" w:color="auto"/>
            </w:tcBorders>
            <w:vAlign w:val="center"/>
            <w:hideMark/>
          </w:tcPr>
          <w:p w14:paraId="52565367" w14:textId="4C4AB0DA" w:rsidR="00D5482C" w:rsidRPr="00BF7153" w:rsidRDefault="006E2ACF" w:rsidP="00D5482C">
            <w:pPr>
              <w:jc w:val="center"/>
              <w:rPr>
                <w:color w:val="000000"/>
                <w:spacing w:val="0"/>
                <w:sz w:val="24"/>
                <w:szCs w:val="24"/>
              </w:rPr>
            </w:pPr>
            <w:r>
              <w:rPr>
                <w:bCs/>
                <w:color w:val="000000"/>
                <w:spacing w:val="0"/>
                <w:sz w:val="24"/>
                <w:szCs w:val="24"/>
              </w:rPr>
              <w:t xml:space="preserve">{{ b1e_WLE_earnings }} </w:t>
            </w:r>
          </w:p>
        </w:tc>
      </w:tr>
      <w:tr w:rsidR="00D5482C" w:rsidRPr="008A3774" w14:paraId="493CBC3A" w14:textId="77777777" w:rsidTr="00D5482C">
        <w:trPr>
          <w:trHeight w:val="349"/>
          <w:jc w:val="center"/>
        </w:trPr>
        <w:tc>
          <w:tcPr>
            <w:tcW w:w="1530" w:type="dxa"/>
            <w:tcBorders>
              <w:top w:val="nil"/>
              <w:left w:val="single" w:sz="4" w:space="0" w:color="auto"/>
              <w:bottom w:val="single" w:sz="4" w:space="0" w:color="auto"/>
              <w:right w:val="nil"/>
            </w:tcBorders>
            <w:noWrap/>
            <w:vAlign w:val="center"/>
            <w:hideMark/>
          </w:tcPr>
          <w:p w14:paraId="78C23D4C" w14:textId="06623964" w:rsidR="00D5482C" w:rsidRPr="008A3774" w:rsidRDefault="00DC6CE1" w:rsidP="00D5482C">
            <w:pPr>
              <w:rPr>
                <w:color w:val="000000"/>
                <w:spacing w:val="0"/>
                <w:sz w:val="24"/>
                <w:szCs w:val="24"/>
              </w:rPr>
            </w:pPr>
            <w:r>
              <w:rPr>
                <w:color w:val="000000"/>
                <w:spacing w:val="0"/>
                <w:sz w:val="24"/>
                <w:szCs w:val="24"/>
                <w:highlight w:val="red"/>
              </w:rPr>
              <w:t>{% if credit1_toggle == True or credit2_toggle == True %}Alternative</w:t>
            </w:r>
            <w:r w:rsidR="0000336C">
              <w:rPr>
                <w:color w:val="000000"/>
                <w:spacing w:val="0"/>
                <w:sz w:val="24"/>
                <w:szCs w:val="24"/>
              </w:rPr>
              <w:t>{% endif %}</w:t>
            </w:r>
          </w:p>
        </w:tc>
        <w:tc>
          <w:tcPr>
            <w:tcW w:w="1094" w:type="dxa"/>
            <w:tcBorders>
              <w:top w:val="nil"/>
              <w:left w:val="nil"/>
              <w:bottom w:val="single" w:sz="4" w:space="0" w:color="auto"/>
              <w:right w:val="single" w:sz="4" w:space="0" w:color="auto"/>
            </w:tcBorders>
            <w:noWrap/>
            <w:vAlign w:val="center"/>
            <w:hideMark/>
          </w:tcPr>
          <w:p w14:paraId="519DD243" w14:textId="1E84C338" w:rsidR="007402CD" w:rsidRDefault="00912783" w:rsidP="00D5482C">
            <w:pPr>
              <w:jc w:val="center"/>
              <w:rPr>
                <w:color w:val="000000"/>
                <w:spacing w:val="0"/>
                <w:sz w:val="24"/>
                <w:szCs w:val="24"/>
                <w:highlight w:val="red"/>
              </w:rPr>
            </w:pPr>
            <w:r>
              <w:rPr>
                <w:color w:val="000000"/>
                <w:spacing w:val="0"/>
                <w:sz w:val="24"/>
                <w:szCs w:val="24"/>
              </w:rPr>
              <w:t>{% if credit1_toggle == True %}{{ credit1_WLE_earnings }}{% endif %}</w:t>
            </w:r>
          </w:p>
          <w:p w14:paraId="6CB6DAAA" w14:textId="09F55128" w:rsidR="007402CD" w:rsidRDefault="009D7B7E" w:rsidP="00D5482C">
            <w:pPr>
              <w:jc w:val="center"/>
              <w:rPr>
                <w:color w:val="000000"/>
                <w:spacing w:val="0"/>
                <w:sz w:val="24"/>
                <w:szCs w:val="24"/>
                <w:highlight w:val="red"/>
              </w:rPr>
            </w:pPr>
            <w:r>
              <w:rPr>
                <w:color w:val="000000"/>
                <w:spacing w:val="0"/>
                <w:sz w:val="24"/>
                <w:szCs w:val="24"/>
                <w:highlight w:val="red"/>
              </w:rPr>
              <w:t>{% if credit2_toggle == True %}{{</w:t>
            </w:r>
          </w:p>
          <w:p w14:paraId="2A15C29F" w14:textId="10149600" w:rsidR="007402CD" w:rsidRDefault="007402CD" w:rsidP="00D5482C">
            <w:pPr>
              <w:jc w:val="center"/>
              <w:rPr>
                <w:color w:val="000000"/>
                <w:spacing w:val="0"/>
                <w:sz w:val="24"/>
                <w:szCs w:val="24"/>
                <w:highlight w:val="red"/>
              </w:rPr>
            </w:pPr>
            <w:r w:rsidRPr="007402CD">
              <w:rPr>
                <w:color w:val="000000"/>
                <w:spacing w:val="0"/>
                <w:sz w:val="24"/>
                <w:szCs w:val="24"/>
              </w:rPr>
              <w:t>credit2_WLE_earnings</w:t>
            </w:r>
          </w:p>
          <w:p w14:paraId="4EB67895" w14:textId="18DB7CA8" w:rsidR="00D5482C" w:rsidRPr="00644F0A" w:rsidRDefault="007402CD" w:rsidP="00D5482C">
            <w:pPr>
              <w:jc w:val="center"/>
              <w:rPr>
                <w:color w:val="000000"/>
                <w:spacing w:val="0"/>
                <w:sz w:val="24"/>
                <w:szCs w:val="24"/>
                <w:highlight w:val="red"/>
              </w:rPr>
            </w:pPr>
            <w:r>
              <w:rPr>
                <w:color w:val="000000"/>
                <w:spacing w:val="0"/>
                <w:sz w:val="24"/>
                <w:szCs w:val="24"/>
                <w:highlight w:val="red"/>
              </w:rPr>
              <w:t>}}{% endif %}</w:t>
            </w:r>
          </w:p>
        </w:tc>
      </w:tr>
    </w:tbl>
    <w:p w14:paraId="4EE9DF3F" w14:textId="77777777" w:rsidR="0050350B" w:rsidRPr="00A05A4F" w:rsidRDefault="0050350B" w:rsidP="00900EF8">
      <w:pPr>
        <w:tabs>
          <w:tab w:val="left" w:pos="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s>
        <w:suppressAutoHyphens/>
        <w:jc w:val="both"/>
        <w:rPr>
          <w:bCs/>
          <w:sz w:val="24"/>
        </w:rPr>
      </w:pPr>
    </w:p>
    <w:p w14:paraId="383CAEFC" w14:textId="402FCF8E" w:rsidR="000E6365" w:rsidRPr="00BE1271" w:rsidRDefault="00CC2D1A" w:rsidP="00B26F5F">
      <w:pPr>
        <w:pStyle w:val="ListParagraph"/>
        <w:numPr>
          <w:ilvl w:val="0"/>
          <w:numId w:val="5"/>
        </w:numPr>
        <w:tabs>
          <w:tab w:val="left" w:pos="720"/>
          <w:tab w:val="left" w:pos="1440"/>
          <w:tab w:val="left" w:pos="2160"/>
          <w:tab w:val="left" w:pos="2880"/>
          <w:tab w:val="left" w:pos="3600"/>
          <w:tab w:val="left" w:pos="4320"/>
          <w:tab w:val="left" w:pos="5040"/>
          <w:tab w:val="left" w:pos="5760"/>
          <w:tab w:val="left" w:pos="6480"/>
          <w:tab w:val="left" w:pos="7200"/>
          <w:tab w:val="left" w:pos="7920"/>
        </w:tabs>
        <w:suppressAutoHyphens/>
        <w:jc w:val="both"/>
        <w:rPr>
          <w:bCs/>
          <w:sz w:val="24"/>
          <w:highlight w:val="green"/>
        </w:rPr>
      </w:pPr>
      <w:r>
        <w:rPr>
          <w:bCs/>
          <w:sz w:val="24"/>
          <w:u w:val="single"/>
        </w:rPr>
        <w:t>Loss to Trial</w:t>
      </w:r>
      <w:r>
        <w:rPr>
          <w:sz w:val="24"/>
        </w:rPr>
        <w:t xml:space="preserve"> is </w:t>
      </w:r>
      <w:r>
        <w:rPr>
          <w:bCs/>
          <w:sz w:val="24"/>
        </w:rPr>
        <w:t xml:space="preserve">{{ b1e_WLE_pretrial_loss_adj }} under the base of {{ b1e_WLE_earnings }}. </w:t>
      </w:r>
      <w:r>
        <w:rPr>
          <w:bCs/>
          <w:sz w:val="24"/>
          <w:highlight w:val="green"/>
        </w:rPr>
        <w:t>Losses are estimated by</w:t>
      </w:r>
      <w:r>
        <w:rPr>
          <w:bCs/>
          <w:sz w:val="24"/>
        </w:rPr>
        <w:t xml:space="preserve"> multiplying the earnings base by the time period from the accident to the trial. The Vocational Evaluation states {{ claimant_salutation_with_name_last }} had the potential to reach a median earnings rate of {{ b2e_WLE_earnings }} per year. </w:t>
      </w:r>
      <w:r>
        <w:rPr>
          <w:bCs/>
          <w:sz w:val="24"/>
          <w:highlight w:val="green"/>
        </w:rPr>
        <w:t>I employ this base in a future loss scenario only.</w:t>
      </w:r>
    </w:p>
    <w:p w14:paraId="4F459835" w14:textId="77777777" w:rsidR="00DB6BB5" w:rsidRPr="00A05A4F" w:rsidRDefault="00DB6BB5" w:rsidP="00AD5917">
      <w:pPr>
        <w:tabs>
          <w:tab w:val="left" w:pos="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s>
        <w:suppressAutoHyphens/>
        <w:jc w:val="both"/>
        <w:rPr>
          <w:bCs/>
          <w:sz w:val="24"/>
        </w:rPr>
      </w:pPr>
    </w:p>
    <w:p w14:paraId="47EE9A0B" w14:textId="3B41C3FA" w:rsidR="006430F8" w:rsidRDefault="00AD5917" w:rsidP="0048764A">
      <w:pPr>
        <w:pStyle w:val="ListParagraph"/>
        <w:numPr>
          <w:ilvl w:val="0"/>
          <w:numId w:val="5"/>
        </w:numPr>
        <w:tabs>
          <w:tab w:val="left" w:pos="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s>
        <w:suppressAutoHyphens/>
        <w:jc w:val="both"/>
        <w:rPr>
          <w:bCs/>
          <w:sz w:val="24"/>
        </w:rPr>
      </w:pPr>
      <w:r>
        <w:rPr>
          <w:bCs/>
          <w:sz w:val="24"/>
          <w:u w:val="single"/>
        </w:rPr>
        <w:t>Earnings and Employment Background</w:t>
      </w:r>
      <w:r>
        <w:rPr>
          <w:bCs/>
          <w:sz w:val="24"/>
        </w:rPr>
        <w:t xml:space="preserve"> indicates that the plaintiff was working as a {{ job_title_1 }} for {{ claimant_employer }} at the time of the accident. </w:t>
      </w:r>
      <w:r>
        <w:rPr>
          <w:bCs/>
          <w:sz w:val="24"/>
          <w:highlight w:val="green"/>
        </w:rPr>
        <w:t>The Vocational Evaluation notes</w:t>
      </w:r>
      <w:r>
        <w:rPr>
          <w:bCs/>
          <w:sz w:val="24"/>
        </w:rPr>
        <w:t xml:space="preserve"> {{ claimant_salutation_with_name_last }} </w:t>
      </w:r>
      <w:r>
        <w:rPr>
          <w:bCs/>
          <w:sz w:val="24"/>
          <w:highlight w:val="green"/>
        </w:rPr>
        <w:t xml:space="preserve">reported earning </w:t>
      </w:r>
      <w:r>
        <w:rPr>
          <w:bCs/>
          <w:sz w:val="24"/>
        </w:rPr>
        <w:t xml:space="preserve">{{ wage_hourly }} </w:t>
      </w:r>
      <w:r>
        <w:rPr>
          <w:bCs/>
          <w:sz w:val="24"/>
          <w:highlight w:val="green"/>
        </w:rPr>
        <w:t>per hour. A notice documenting an initial payment for worker</w:t>
      </w:r>
      <w:r w:rsidR="00865F09">
        <w:rPr>
          <w:bCs/>
          <w:sz w:val="24"/>
          <w:highlight w:val="green"/>
        </w:rPr>
        <w:t>'</w:t>
      </w:r>
      <w:r>
        <w:rPr>
          <w:bCs/>
          <w:sz w:val="24"/>
          <w:highlight w:val="green"/>
        </w:rPr>
        <w:t xml:space="preserve">s compensation indicates a weekly wage of </w:t>
      </w:r>
      <w:r>
        <w:rPr>
          <w:bCs/>
          <w:sz w:val="24"/>
        </w:rPr>
        <w:t xml:space="preserve">{{ wage_weekly }}, </w:t>
      </w:r>
      <w:r>
        <w:rPr>
          <w:bCs/>
          <w:sz w:val="24"/>
          <w:highlight w:val="green"/>
        </w:rPr>
        <w:t>or</w:t>
      </w:r>
      <w:r>
        <w:rPr>
          <w:bCs/>
          <w:sz w:val="24"/>
        </w:rPr>
        <w:t xml:space="preserve"> {{ b1e_WLE_earnings }} </w:t>
      </w:r>
      <w:r>
        <w:rPr>
          <w:bCs/>
          <w:sz w:val="24"/>
          <w:highlight w:val="green"/>
        </w:rPr>
        <w:t xml:space="preserve">per year. I employ this as the first earnings base. This is consistent with a </w:t>
      </w:r>
      <w:r>
        <w:rPr>
          <w:bCs/>
          <w:sz w:val="24"/>
        </w:rPr>
        <w:t xml:space="preserve">{{ wage_hourly }} </w:t>
      </w:r>
      <w:r>
        <w:rPr>
          <w:bCs/>
          <w:sz w:val="24"/>
          <w:highlight w:val="green"/>
        </w:rPr>
        <w:t xml:space="preserve">earnings rate, or </w:t>
      </w:r>
      <w:r>
        <w:rPr>
          <w:bCs/>
          <w:sz w:val="24"/>
        </w:rPr>
        <w:t>{{ b1e_WLE_earnings }}</w:t>
      </w:r>
      <w:r>
        <w:rPr>
          <w:bCs/>
          <w:sz w:val="24"/>
          <w:highlight w:val="green"/>
        </w:rPr>
        <w:t xml:space="preserve"> per year.</w:t>
      </w:r>
      <w:r>
        <w:rPr>
          <w:bCs/>
          <w:sz w:val="24"/>
        </w:rPr>
        <w:t xml:space="preserve"> </w:t>
      </w:r>
      <w:r>
        <w:rPr>
          <w:bCs/>
          <w:sz w:val="24"/>
          <w:highlight w:val="green"/>
        </w:rPr>
        <w:t xml:space="preserve">The Vocational Evaluation notes that </w:t>
      </w:r>
      <w:r>
        <w:rPr>
          <w:bCs/>
          <w:sz w:val="24"/>
        </w:rPr>
        <w:t xml:space="preserve">{{ claimant_salutation_with_name_last }} </w:t>
      </w:r>
      <w:r>
        <w:rPr>
          <w:bCs/>
          <w:sz w:val="24"/>
          <w:highlight w:val="green"/>
        </w:rPr>
        <w:t xml:space="preserve">could have earned up to </w:t>
      </w:r>
      <w:r>
        <w:rPr>
          <w:bCs/>
          <w:sz w:val="24"/>
        </w:rPr>
        <w:t xml:space="preserve">{{ b2e_WLE_earnings }} </w:t>
      </w:r>
      <w:r>
        <w:rPr>
          <w:bCs/>
          <w:sz w:val="24"/>
          <w:highlight w:val="green"/>
        </w:rPr>
        <w:t xml:space="preserve">at the </w:t>
      </w:r>
      <w:r>
        <w:rPr>
          <w:bCs/>
          <w:sz w:val="24"/>
          <w:highlight w:val="red"/>
        </w:rPr>
        <w:t>75</w:t>
      </w:r>
      <w:r>
        <w:rPr>
          <w:bCs/>
          <w:sz w:val="24"/>
          <w:highlight w:val="red"/>
          <w:vertAlign w:val="superscript"/>
        </w:rPr>
        <w:t>th</w:t>
      </w:r>
      <w:r>
        <w:rPr>
          <w:bCs/>
          <w:sz w:val="24"/>
          <w:highlight w:val="red"/>
        </w:rPr>
        <w:t xml:space="preserve"> percentile</w:t>
      </w:r>
      <w:r>
        <w:rPr>
          <w:bCs/>
          <w:sz w:val="24"/>
          <w:highlight w:val="green"/>
        </w:rPr>
        <w:t xml:space="preserve"> of statistical earnings. This is the</w:t>
      </w:r>
      <w:r>
        <w:rPr>
          <w:bCs/>
          <w:sz w:val="24"/>
        </w:rPr>
        <w:t xml:space="preserve"> </w:t>
      </w:r>
      <w:r>
        <w:rPr>
          <w:bCs/>
          <w:sz w:val="24"/>
          <w:highlight w:val="red"/>
        </w:rPr>
        <w:t xml:space="preserve">second earnings </w:t>
      </w:r>
      <w:commentRangeStart w:id="1"/>
      <w:r>
        <w:rPr>
          <w:bCs/>
          <w:sz w:val="24"/>
          <w:highlight w:val="red"/>
        </w:rPr>
        <w:t>base</w:t>
      </w:r>
      <w:commentRangeEnd w:id="1"/>
      <w:r>
        <w:rPr>
          <w:rStyle w:val="CommentReference"/>
          <w:bCs/>
          <w:sz w:val="24"/>
          <w:szCs w:val="20"/>
        </w:rPr>
        <w:commentReference w:id="1"/>
      </w:r>
      <w:r>
        <w:rPr>
          <w:bCs/>
          <w:sz w:val="24"/>
        </w:rPr>
        <w:t xml:space="preserve"> from the trial.</w:t>
      </w:r>
    </w:p>
    <w:p w14:paraId="40408E44" w14:textId="77777777" w:rsidR="00D97F46" w:rsidRPr="00D97F46" w:rsidRDefault="00D97F46" w:rsidP="00D97F46">
      <w:pPr>
        <w:pStyle w:val="ListParagraph"/>
        <w:rPr>
          <w:bCs/>
          <w:sz w:val="24"/>
        </w:rPr>
      </w:pPr>
    </w:p>
    <w:p w14:paraId="550F1FB7" w14:textId="00337337" w:rsidR="00D97F46" w:rsidRPr="00D97F46" w:rsidRDefault="00D97F46" w:rsidP="00D97F46">
      <w:pPr>
        <w:tabs>
          <w:tab w:val="left" w:pos="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s>
        <w:suppressAutoHyphens/>
        <w:jc w:val="center"/>
        <w:rPr>
          <w:bCs/>
          <w:sz w:val="24"/>
        </w:rPr>
      </w:pPr>
      <w:r>
        <w:rPr>
          <w:bCs/>
          <w:sz w:val="24"/>
        </w:rPr>
        <w:t>{{r voc_earnings_charts }}</w:t>
      </w:r>
    </w:p>
    <w:p w14:paraId="4FCC0868" w14:textId="77777777" w:rsidR="0051070C" w:rsidRDefault="0051070C" w:rsidP="0051070C">
      <w:pPr>
        <w:pStyle w:val="ListParagraph"/>
        <w:tabs>
          <w:tab w:val="left" w:pos="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s>
        <w:suppressAutoHyphens/>
        <w:ind w:left="360"/>
        <w:jc w:val="both"/>
        <w:rPr>
          <w:bCs/>
          <w:sz w:val="24"/>
        </w:rPr>
      </w:pPr>
    </w:p>
    <w:p w14:paraId="3252A830" w14:textId="2BDDDB8B" w:rsidR="00AD5917" w:rsidRPr="002D239D" w:rsidRDefault="00AD5917" w:rsidP="000E6365">
      <w:pPr>
        <w:pStyle w:val="ListParagraph"/>
        <w:numPr>
          <w:ilvl w:val="0"/>
          <w:numId w:val="5"/>
        </w:numPr>
        <w:tabs>
          <w:tab w:val="left" w:pos="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s>
        <w:suppressAutoHyphens/>
        <w:jc w:val="both"/>
        <w:rPr>
          <w:bCs/>
          <w:sz w:val="24"/>
        </w:rPr>
      </w:pPr>
      <w:r>
        <w:rPr>
          <w:bCs/>
          <w:sz w:val="24"/>
          <w:u w:val="single"/>
        </w:rPr>
        <w:t>Post-Trial Loss</w:t>
      </w:r>
      <w:r>
        <w:rPr>
          <w:bCs/>
          <w:sz w:val="24"/>
        </w:rPr>
        <w:t xml:space="preserve"> of earning capacity takes several factors into account:</w:t>
      </w:r>
    </w:p>
    <w:p w14:paraId="280B0604" w14:textId="77777777" w:rsidR="00AD5917" w:rsidRPr="002D239D" w:rsidRDefault="00AD5917" w:rsidP="00AD5917">
      <w:pPr>
        <w:tabs>
          <w:tab w:val="left" w:pos="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s>
        <w:suppressAutoHyphens/>
        <w:jc w:val="both"/>
        <w:rPr>
          <w:bCs/>
          <w:sz w:val="24"/>
        </w:rPr>
      </w:pPr>
    </w:p>
    <w:p w14:paraId="49F2935B" w14:textId="05E732D4" w:rsidR="00AD5917" w:rsidRPr="002D239D" w:rsidRDefault="00AD5917" w:rsidP="008D3F53">
      <w:pPr>
        <w:pStyle w:val="ListParagraph"/>
        <w:numPr>
          <w:ilvl w:val="0"/>
          <w:numId w:val="10"/>
        </w:numPr>
        <w:tabs>
          <w:tab w:val="left" w:pos="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s>
        <w:suppressAutoHyphens/>
        <w:jc w:val="both"/>
        <w:rPr>
          <w:bCs/>
          <w:sz w:val="24"/>
          <w:u w:val="single"/>
        </w:rPr>
      </w:pPr>
      <w:r>
        <w:rPr>
          <w:bCs/>
          <w:sz w:val="24"/>
          <w:u w:val="single"/>
        </w:rPr>
        <w:t>Earning Capacity Base</w:t>
      </w:r>
      <w:r>
        <w:rPr>
          <w:sz w:val="24"/>
        </w:rPr>
        <w:t xml:space="preserve"> as described above.</w:t>
      </w:r>
    </w:p>
    <w:p w14:paraId="3535A019" w14:textId="00DA3521" w:rsidR="00AD5917" w:rsidRPr="002D239D" w:rsidRDefault="00AD5917" w:rsidP="005D2F37">
      <w:pPr>
        <w:tabs>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740"/>
        </w:tabs>
        <w:suppressAutoHyphens/>
        <w:ind w:left="1440" w:right="1620"/>
        <w:jc w:val="both"/>
        <w:rPr>
          <w:bCs/>
          <w:sz w:val="24"/>
        </w:rPr>
      </w:pPr>
      <w:r>
        <w:rPr>
          <w:bCs/>
          <w:sz w:val="24"/>
        </w:rPr>
        <w:lastRenderedPageBreak/>
        <w:tab/>
      </w:r>
    </w:p>
    <w:p w14:paraId="654BB46C" w14:textId="089111D0" w:rsidR="00AD5917" w:rsidRPr="008D3F53" w:rsidRDefault="00AD5917" w:rsidP="008D3F53">
      <w:pPr>
        <w:pStyle w:val="ListParagraph"/>
        <w:numPr>
          <w:ilvl w:val="0"/>
          <w:numId w:val="10"/>
        </w:numPr>
        <w:tabs>
          <w:tab w:val="left" w:pos="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s>
        <w:suppressAutoHyphens/>
        <w:jc w:val="both"/>
        <w:rPr>
          <w:bCs/>
          <w:sz w:val="24"/>
        </w:rPr>
      </w:pPr>
      <w:r>
        <w:rPr>
          <w:bCs/>
          <w:sz w:val="24"/>
          <w:u w:val="single"/>
        </w:rPr>
        <w:t>Discount Rates</w:t>
      </w:r>
      <w:r>
        <w:rPr>
          <w:bCs/>
          <w:sz w:val="24"/>
        </w:rPr>
        <w:t xml:space="preserve"> form the basis upon which post-trial earning capacity streams are commuted to present value. The discounting ensures that the lump sum award will dissipate entirely by the end of the calculating period and will be used to replicate the stream of anticipated earning capacity, without windfall to your client. This analysis employs a laddered discount rate approach with rates derived from current rates of interest on AAA-rated municipal bonds ranging from {{ PV2_WLE_DR_year_min_disc_rate }}% to {{ PV2_WLE_DR_year_max_disc_rate }}%.</w:t>
      </w:r>
    </w:p>
    <w:p w14:paraId="24558F2B" w14:textId="77777777" w:rsidR="00AD5917" w:rsidRPr="00A05A4F" w:rsidRDefault="00AD5917" w:rsidP="00AD5917">
      <w:pPr>
        <w:tabs>
          <w:tab w:val="left" w:pos="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s>
        <w:suppressAutoHyphens/>
        <w:jc w:val="both"/>
        <w:rPr>
          <w:bCs/>
          <w:sz w:val="24"/>
        </w:rPr>
      </w:pPr>
    </w:p>
    <w:p w14:paraId="6C8AD00C" w14:textId="6F71A754" w:rsidR="00065E36" w:rsidRPr="0047551F" w:rsidRDefault="00AD5917" w:rsidP="004D65B3">
      <w:pPr>
        <w:numPr>
          <w:ilvl w:val="0"/>
          <w:numId w:val="10"/>
        </w:numPr>
        <w:spacing w:after="160"/>
        <w:rPr>
          <w:bCs/>
          <w:sz w:val="24"/>
          <w:highlight w:val="yellow"/>
        </w:rPr>
      </w:pPr>
      <w:r>
        <w:rPr>
          <w:bCs/>
          <w:sz w:val="24"/>
          <w:u w:val="single"/>
        </w:rPr>
        <w:t>Incremental Factors</w:t>
      </w:r>
      <w:r>
        <w:rPr>
          <w:bCs/>
          <w:sz w:val="24"/>
        </w:rPr>
        <w:t xml:space="preserve"> have been used to adjust the stream of earning capacity. Earnings growth is {{ b1e_WLE_growth_rate }}</w:t>
      </w:r>
      <w:r>
        <w:rPr>
          <w:bCs/>
          <w:sz w:val="24"/>
          <w:szCs w:val="24"/>
        </w:rPr>
        <w:t xml:space="preserve"> </w:t>
      </w:r>
      <w:commentRangeStart w:id="2"/>
      <w:commentRangeStart w:id="3"/>
      <w:r>
        <w:rPr>
          <w:bCs/>
          <w:sz w:val="24"/>
          <w:szCs w:val="24"/>
          <w:highlight w:val="red"/>
        </w:rPr>
        <w:t>based upon the average forecasted long-term growth in the intermediate estimate of nominal wage rates from the Annual Report of the Board of Trustees from the Social Security Administration (2025).</w:t>
      </w:r>
      <w:r>
        <w:rPr>
          <w:bCs/>
          <w:highlight w:val="red"/>
        </w:rPr>
        <w:t xml:space="preserve"> </w:t>
      </w:r>
      <w:commentRangeEnd w:id="2"/>
      <w:r w:rsidRPr="0047551F">
        <w:rPr>
          <w:rStyle w:val="CommentReference"/>
          <w:bCs/>
          <w:sz w:val="24"/>
          <w:szCs w:val="20"/>
          <w:highlight w:val="yellow"/>
        </w:rPr>
        <w:commentReference w:id="2"/>
      </w:r>
      <w:commentRangeEnd w:id="3"/>
      <w:r w:rsidRPr="0047551F">
        <w:rPr>
          <w:rStyle w:val="CommentReference"/>
          <w:bCs/>
          <w:sz w:val="24"/>
          <w:szCs w:val="20"/>
          <w:highlight w:val="yellow"/>
        </w:rPr>
        <w:commentReference w:id="3"/>
      </w:r>
    </w:p>
    <w:p w14:paraId="7E0A4F22" w14:textId="77777777" w:rsidR="00065E36" w:rsidRDefault="00065E36" w:rsidP="00065E36">
      <w:pPr>
        <w:pStyle w:val="ListParagraph"/>
        <w:tabs>
          <w:tab w:val="left" w:pos="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s>
        <w:suppressAutoHyphens/>
        <w:jc w:val="both"/>
        <w:rPr>
          <w:bCs/>
          <w:sz w:val="24"/>
        </w:rPr>
      </w:pPr>
    </w:p>
    <w:tbl>
      <w:tblPr>
        <w:tblW w:w="2819" w:type="dxa"/>
        <w:jc w:val="center"/>
        <w:tblLook w:val="04A0" w:firstRow="1" w:lastRow="0" w:firstColumn="1" w:lastColumn="0" w:noHBand="0" w:noVBand="1"/>
      </w:tblPr>
      <w:tblGrid>
        <w:gridCol w:w="1434"/>
        <w:gridCol w:w="2802"/>
      </w:tblGrid>
      <w:tr w:rsidR="00065E36" w:rsidRPr="008A3774" w14:paraId="14DBC7CE" w14:textId="77777777" w:rsidTr="00065E36">
        <w:trPr>
          <w:trHeight w:val="356"/>
          <w:jc w:val="center"/>
        </w:trPr>
        <w:tc>
          <w:tcPr>
            <w:tcW w:w="2819" w:type="dxa"/>
            <w:gridSpan w:val="2"/>
            <w:tcBorders>
              <w:top w:val="single" w:sz="4" w:space="0" w:color="auto"/>
              <w:left w:val="single" w:sz="4" w:space="0" w:color="auto"/>
              <w:bottom w:val="single" w:sz="4" w:space="0" w:color="auto"/>
              <w:right w:val="single" w:sz="4" w:space="0" w:color="000000"/>
            </w:tcBorders>
            <w:noWrap/>
            <w:vAlign w:val="center"/>
            <w:hideMark/>
          </w:tcPr>
          <w:p w14:paraId="7318AE18" w14:textId="77777777" w:rsidR="00065E36" w:rsidRPr="008A3774" w:rsidRDefault="00065E36" w:rsidP="00065E36">
            <w:pPr>
              <w:jc w:val="center"/>
              <w:rPr>
                <w:color w:val="000000"/>
                <w:spacing w:val="0"/>
                <w:sz w:val="24"/>
                <w:szCs w:val="24"/>
              </w:rPr>
            </w:pPr>
            <w:commentRangeStart w:id="4"/>
            <w:r>
              <w:rPr>
                <w:color w:val="000000"/>
                <w:spacing w:val="0"/>
                <w:sz w:val="24"/>
                <w:szCs w:val="24"/>
              </w:rPr>
              <w:t>RATES OF CHANGE</w:t>
            </w:r>
            <w:commentRangeEnd w:id="4"/>
            <w:r w:rsidRPr="008A3774">
              <w:rPr>
                <w:rStyle w:val="CommentReference"/>
                <w:color w:val="000000"/>
                <w:spacing w:val="0"/>
                <w:sz w:val="24"/>
                <w:szCs w:val="24"/>
              </w:rPr>
              <w:commentReference w:id="4"/>
            </w:r>
          </w:p>
        </w:tc>
      </w:tr>
      <w:tr w:rsidR="00065E36" w:rsidRPr="008A3774" w14:paraId="5B52E2F2" w14:textId="77777777" w:rsidTr="00065E36">
        <w:trPr>
          <w:trHeight w:val="390"/>
          <w:jc w:val="center"/>
        </w:trPr>
        <w:tc>
          <w:tcPr>
            <w:tcW w:w="1434" w:type="dxa"/>
            <w:tcBorders>
              <w:top w:val="nil"/>
              <w:left w:val="single" w:sz="4" w:space="0" w:color="auto"/>
              <w:bottom w:val="nil"/>
              <w:right w:val="nil"/>
            </w:tcBorders>
            <w:noWrap/>
            <w:vAlign w:val="center"/>
            <w:hideMark/>
          </w:tcPr>
          <w:p w14:paraId="4E8CF1B1" w14:textId="72669174" w:rsidR="00065E36" w:rsidRPr="008A3774" w:rsidRDefault="00065E36" w:rsidP="00065E36">
            <w:pPr>
              <w:rPr>
                <w:color w:val="000000"/>
                <w:spacing w:val="0"/>
                <w:sz w:val="24"/>
                <w:szCs w:val="24"/>
              </w:rPr>
            </w:pPr>
            <w:r>
              <w:rPr>
                <w:color w:val="000000"/>
                <w:spacing w:val="0"/>
                <w:sz w:val="24"/>
                <w:szCs w:val="24"/>
                <w:highlight w:val="red"/>
              </w:rPr>
              <w:t>Primary</w:t>
            </w:r>
          </w:p>
        </w:tc>
        <w:tc>
          <w:tcPr>
            <w:tcW w:w="1385" w:type="dxa"/>
            <w:tcBorders>
              <w:top w:val="nil"/>
              <w:left w:val="nil"/>
              <w:bottom w:val="nil"/>
              <w:right w:val="single" w:sz="4" w:space="0" w:color="auto"/>
            </w:tcBorders>
            <w:noWrap/>
            <w:vAlign w:val="center"/>
            <w:hideMark/>
          </w:tcPr>
          <w:p w14:paraId="1020F490" w14:textId="68B3A2BC" w:rsidR="00065E36" w:rsidRPr="008A3774" w:rsidRDefault="00034CA4" w:rsidP="00065E36">
            <w:pPr>
              <w:jc w:val="center"/>
              <w:rPr>
                <w:color w:val="000000"/>
                <w:spacing w:val="0"/>
                <w:sz w:val="24"/>
                <w:szCs w:val="24"/>
                <w:highlight w:val="yellow"/>
              </w:rPr>
            </w:pPr>
            <w:r>
              <w:rPr>
                <w:color w:val="000000"/>
                <w:spacing w:val="0"/>
                <w:sz w:val="24"/>
                <w:szCs w:val="24"/>
              </w:rPr>
              <w:t>{{ b1e_WLE_growth_rate }}</w:t>
            </w:r>
          </w:p>
        </w:tc>
      </w:tr>
      <w:tr w:rsidR="00065E36" w:rsidRPr="008A3774" w14:paraId="3152AE9F" w14:textId="77777777" w:rsidTr="00065E36">
        <w:trPr>
          <w:trHeight w:val="390"/>
          <w:jc w:val="center"/>
        </w:trPr>
        <w:tc>
          <w:tcPr>
            <w:tcW w:w="1434" w:type="dxa"/>
            <w:tcBorders>
              <w:top w:val="nil"/>
              <w:left w:val="single" w:sz="4" w:space="0" w:color="auto"/>
              <w:bottom w:val="single" w:sz="4" w:space="0" w:color="auto"/>
              <w:right w:val="nil"/>
            </w:tcBorders>
            <w:noWrap/>
            <w:vAlign w:val="center"/>
            <w:hideMark/>
          </w:tcPr>
          <w:p w14:paraId="15D94551" w14:textId="2913DF5D" w:rsidR="00065E36" w:rsidRPr="008A3774" w:rsidRDefault="008A3774" w:rsidP="00065E36">
            <w:pPr>
              <w:rPr>
                <w:color w:val="000000"/>
                <w:spacing w:val="0"/>
                <w:sz w:val="24"/>
                <w:szCs w:val="24"/>
              </w:rPr>
            </w:pPr>
            <w:r>
              <w:rPr>
                <w:color w:val="000000"/>
                <w:spacing w:val="0"/>
                <w:sz w:val="24"/>
                <w:szCs w:val="24"/>
                <w:highlight w:val="red"/>
              </w:rPr>
              <w:t>Alternative</w:t>
            </w:r>
          </w:p>
        </w:tc>
        <w:tc>
          <w:tcPr>
            <w:tcW w:w="1385" w:type="dxa"/>
            <w:tcBorders>
              <w:top w:val="nil"/>
              <w:left w:val="nil"/>
              <w:bottom w:val="single" w:sz="4" w:space="0" w:color="auto"/>
              <w:right w:val="single" w:sz="4" w:space="0" w:color="auto"/>
            </w:tcBorders>
            <w:vAlign w:val="center"/>
            <w:hideMark/>
          </w:tcPr>
          <w:p w14:paraId="4B450160" w14:textId="3783F8D4" w:rsidR="00065E36" w:rsidRPr="008A3774" w:rsidRDefault="006673AC" w:rsidP="00065E36">
            <w:pPr>
              <w:jc w:val="center"/>
              <w:rPr>
                <w:color w:val="000000"/>
                <w:spacing w:val="0"/>
                <w:sz w:val="24"/>
                <w:szCs w:val="24"/>
                <w:highlight w:val="yellow"/>
              </w:rPr>
            </w:pPr>
            <w:r>
              <w:rPr>
                <w:color w:val="000000"/>
                <w:spacing w:val="0"/>
                <w:sz w:val="24"/>
                <w:szCs w:val="24"/>
              </w:rPr>
              <w:t xml:space="preserve">{{ credit1_WLE_growth_rate }} </w:t>
            </w:r>
          </w:p>
        </w:tc>
      </w:tr>
    </w:tbl>
    <w:p w14:paraId="2371EAAF" w14:textId="16CFF867" w:rsidR="00540EE3" w:rsidRDefault="00540EE3" w:rsidP="007857C4">
      <w:pPr>
        <w:widowControl w:val="0"/>
        <w:autoSpaceDE w:val="0"/>
        <w:autoSpaceDN w:val="0"/>
        <w:adjustRightInd w:val="0"/>
        <w:rPr>
          <w:bCs/>
          <w:sz w:val="24"/>
        </w:rPr>
      </w:pPr>
    </w:p>
    <w:p w14:paraId="1F0A930D" w14:textId="1FB7B87C" w:rsidR="00AD5917" w:rsidRPr="008D3F53" w:rsidRDefault="00AD5917" w:rsidP="008D3F53">
      <w:pPr>
        <w:pStyle w:val="ListParagraph"/>
        <w:widowControl w:val="0"/>
        <w:numPr>
          <w:ilvl w:val="0"/>
          <w:numId w:val="10"/>
        </w:numPr>
        <w:autoSpaceDE w:val="0"/>
        <w:autoSpaceDN w:val="0"/>
        <w:adjustRightInd w:val="0"/>
        <w:rPr>
          <w:bCs/>
          <w:sz w:val="24"/>
        </w:rPr>
      </w:pPr>
      <w:r>
        <w:rPr>
          <w:bCs/>
          <w:sz w:val="24"/>
          <w:u w:val="single"/>
        </w:rPr>
        <w:t>Duration of Loss</w:t>
      </w:r>
      <w:r>
        <w:rPr>
          <w:sz w:val="24"/>
        </w:rPr>
        <w:t xml:space="preserve">. </w:t>
      </w:r>
      <w:r>
        <w:rPr>
          <w:bCs/>
          <w:sz w:val="24"/>
        </w:rPr>
        <w:t xml:space="preserve">The United States Department of Commerce and the Bureau of Labor Statistics have compiled data upon which researchers in both the private and public sectors have produced estimates of working life and estimates of average retirement age. An example of the former is Bulletin 2254, published in February 1986, while an example of the latter is an article entitled "The Use of Worklife Tables in Estimates of Lost Earning Capacity," published in April 1983, in the </w:t>
      </w:r>
      <w:r>
        <w:rPr>
          <w:bCs/>
          <w:sz w:val="24"/>
          <w:u w:val="single"/>
        </w:rPr>
        <w:t>Monthly Labor Review</w:t>
      </w:r>
      <w:r>
        <w:rPr>
          <w:bCs/>
          <w:sz w:val="24"/>
        </w:rPr>
        <w:t xml:space="preserve">, a publication of the United States Department of Labor. This article was authored by David M. Nelson, Western Washington University, Bellingham, WA. Data were taken from U.S. Department of Labor Statistics, Special Labor Force Report, "Tables of Working Life: The Increment-Decrement Mode," Bulletin 2135, released November 1982 (based on 1977 statistics). These estimates have been updated by academics in “The Markov Model of Labor Force Activity 2012-17: Extended Tables of Central Tendency, Shape, Percentile Points, and Bootstrap Standard Errors Worklife,” which is presented below, and “The Markov Model of Years to Final Separation from the Labor Force 2012-17: Extended Tables of Central Tendency, Shape, Percentile Points, and Bootstrap Standard Errors” by Skoog, Cieka, and Krueger. </w:t>
      </w:r>
    </w:p>
    <w:p w14:paraId="23AB53E2" w14:textId="77777777" w:rsidR="008D3F53" w:rsidRDefault="008D3F53" w:rsidP="00AD5917">
      <w:pPr>
        <w:tabs>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s>
        <w:suppressAutoHyphens/>
        <w:jc w:val="both"/>
        <w:rPr>
          <w:bCs/>
          <w:sz w:val="24"/>
        </w:rPr>
      </w:pPr>
    </w:p>
    <w:p w14:paraId="24C681F9" w14:textId="047914FC" w:rsidR="00AD5917" w:rsidRPr="00B831F9" w:rsidRDefault="00AD5917" w:rsidP="00B831F9">
      <w:pPr>
        <w:pStyle w:val="ListParagraph"/>
        <w:tabs>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s>
        <w:suppressAutoHyphens/>
        <w:jc w:val="both"/>
        <w:rPr>
          <w:bCs/>
          <w:sz w:val="24"/>
        </w:rPr>
      </w:pPr>
      <w:r>
        <w:rPr>
          <w:bCs/>
          <w:sz w:val="24"/>
          <w:highlight w:val="green"/>
        </w:rPr>
        <w:t>Since one may enjoy earning capacity through life expectancy (Congress has repealed limitations on mandatory retirement), estimates might be carried to age</w:t>
      </w:r>
      <w:r>
        <w:rPr>
          <w:bCs/>
          <w:sz w:val="24"/>
        </w:rPr>
        <w:t xml:space="preserve"> {{ claimant_LE_at_trial }}. </w:t>
      </w:r>
      <w:r>
        <w:rPr>
          <w:bCs/>
          <w:sz w:val="24"/>
          <w:highlight w:val="green"/>
        </w:rPr>
        <w:t>This analysis utilizes a worklife equivalent of</w:t>
      </w:r>
      <w:r>
        <w:rPr>
          <w:bCs/>
          <w:sz w:val="24"/>
        </w:rPr>
        <w:t xml:space="preserve"> {{ claimant_WLE_from_trial_full }} years from </w:t>
      </w:r>
      <w:r>
        <w:rPr>
          <w:bCs/>
          <w:sz w:val="24"/>
          <w:highlight w:val="red"/>
        </w:rPr>
        <w:t>trial</w:t>
      </w:r>
      <w:r>
        <w:rPr>
          <w:bCs/>
          <w:sz w:val="24"/>
        </w:rPr>
        <w:t xml:space="preserve"> according to age and educational attainment. Life expectancy from trial is approximately {{ claimant_LE_at_trial }} years for a {{ claimant_gender }} of  the plaintiff</w:t>
      </w:r>
      <w:r w:rsidR="00865F09">
        <w:rPr>
          <w:bCs/>
          <w:sz w:val="24"/>
        </w:rPr>
        <w:t>'</w:t>
      </w:r>
      <w:r>
        <w:rPr>
          <w:bCs/>
          <w:sz w:val="24"/>
        </w:rPr>
        <w:t xml:space="preserve">s date of birth, according to the 2023 United States Life Tables, </w:t>
      </w:r>
      <w:r>
        <w:rPr>
          <w:bCs/>
          <w:sz w:val="24"/>
          <w:u w:val="single"/>
        </w:rPr>
        <w:t>National Vital Statistics Reports, Volume 74, No. 6</w:t>
      </w:r>
      <w:r>
        <w:rPr>
          <w:bCs/>
          <w:sz w:val="24"/>
        </w:rPr>
        <w:t>, National Center for Health Statistics, 2025.</w:t>
      </w:r>
    </w:p>
    <w:p w14:paraId="08F3A841" w14:textId="77777777" w:rsidR="00833ACB" w:rsidRDefault="00833ACB" w:rsidP="00AD5917">
      <w:pPr>
        <w:tabs>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s>
        <w:suppressAutoHyphens/>
        <w:jc w:val="both"/>
        <w:rPr>
          <w:bCs/>
          <w:sz w:val="24"/>
        </w:rPr>
      </w:pPr>
    </w:p>
    <w:tbl>
      <w:tblPr>
        <w:tblW w:w="4709" w:type="dxa"/>
        <w:jc w:val="center"/>
        <w:tblLook w:val="04A0" w:firstRow="1" w:lastRow="0" w:firstColumn="1" w:lastColumn="0" w:noHBand="0" w:noVBand="1"/>
      </w:tblPr>
      <w:tblGrid>
        <w:gridCol w:w="3145"/>
        <w:gridCol w:w="3229"/>
      </w:tblGrid>
      <w:tr w:rsidR="00DA57BB" w:rsidRPr="008A3774" w14:paraId="11636808" w14:textId="77777777" w:rsidTr="008A3774">
        <w:trPr>
          <w:trHeight w:val="338"/>
          <w:jc w:val="center"/>
        </w:trPr>
        <w:tc>
          <w:tcPr>
            <w:tcW w:w="4709" w:type="dxa"/>
            <w:gridSpan w:val="2"/>
            <w:tcBorders>
              <w:top w:val="single" w:sz="4" w:space="0" w:color="auto"/>
              <w:left w:val="single" w:sz="4" w:space="0" w:color="auto"/>
              <w:bottom w:val="single" w:sz="4" w:space="0" w:color="auto"/>
              <w:right w:val="single" w:sz="4" w:space="0" w:color="000000"/>
            </w:tcBorders>
            <w:noWrap/>
            <w:vAlign w:val="center"/>
            <w:hideMark/>
          </w:tcPr>
          <w:p w14:paraId="2E551716" w14:textId="77777777" w:rsidR="00DA57BB" w:rsidRPr="008A3774" w:rsidRDefault="00DA57BB" w:rsidP="00DA57BB">
            <w:pPr>
              <w:jc w:val="center"/>
              <w:rPr>
                <w:color w:val="000000"/>
                <w:spacing w:val="0"/>
                <w:sz w:val="24"/>
                <w:szCs w:val="24"/>
              </w:rPr>
            </w:pPr>
            <w:r>
              <w:rPr>
                <w:color w:val="000000"/>
                <w:spacing w:val="0"/>
                <w:sz w:val="24"/>
                <w:szCs w:val="24"/>
              </w:rPr>
              <w:t>DURATION OF LOSS</w:t>
            </w:r>
          </w:p>
        </w:tc>
      </w:tr>
      <w:tr w:rsidR="00DA57BB" w:rsidRPr="008A3774" w14:paraId="51A874A5" w14:textId="77777777" w:rsidTr="008A3774">
        <w:trPr>
          <w:trHeight w:val="369"/>
          <w:jc w:val="center"/>
        </w:trPr>
        <w:tc>
          <w:tcPr>
            <w:tcW w:w="3145" w:type="dxa"/>
            <w:tcBorders>
              <w:top w:val="nil"/>
              <w:left w:val="single" w:sz="4" w:space="0" w:color="auto"/>
              <w:bottom w:val="nil"/>
              <w:right w:val="nil"/>
            </w:tcBorders>
            <w:noWrap/>
            <w:vAlign w:val="center"/>
            <w:hideMark/>
          </w:tcPr>
          <w:p w14:paraId="2D9AC7DC" w14:textId="77777777" w:rsidR="00DA57BB" w:rsidRPr="008A3774" w:rsidRDefault="00DA57BB" w:rsidP="00DA57BB">
            <w:pPr>
              <w:rPr>
                <w:color w:val="000000"/>
                <w:spacing w:val="0"/>
                <w:sz w:val="24"/>
                <w:szCs w:val="24"/>
              </w:rPr>
            </w:pPr>
            <w:r>
              <w:rPr>
                <w:color w:val="000000"/>
                <w:spacing w:val="0"/>
                <w:sz w:val="24"/>
                <w:szCs w:val="24"/>
              </w:rPr>
              <w:t xml:space="preserve">  Work-Life Equivalent</w:t>
            </w:r>
          </w:p>
        </w:tc>
        <w:tc>
          <w:tcPr>
            <w:tcW w:w="1560" w:type="dxa"/>
            <w:tcBorders>
              <w:top w:val="nil"/>
              <w:left w:val="nil"/>
              <w:bottom w:val="nil"/>
              <w:right w:val="single" w:sz="4" w:space="0" w:color="auto"/>
            </w:tcBorders>
            <w:vAlign w:val="center"/>
            <w:hideMark/>
          </w:tcPr>
          <w:p w14:paraId="25F20B4E" w14:textId="7D7F1CE2" w:rsidR="00DA57BB" w:rsidRPr="008A3774" w:rsidRDefault="00F82023" w:rsidP="00DA57BB">
            <w:pPr>
              <w:jc w:val="center"/>
              <w:rPr>
                <w:color w:val="000000"/>
                <w:spacing w:val="0"/>
                <w:sz w:val="24"/>
                <w:szCs w:val="24"/>
                <w:highlight w:val="yellow"/>
              </w:rPr>
            </w:pPr>
            <w:r>
              <w:rPr>
                <w:color w:val="000000"/>
                <w:spacing w:val="0"/>
                <w:sz w:val="24"/>
                <w:szCs w:val="24"/>
              </w:rPr>
              <w:t>{{ claimant_WLE_from_trial_full }} Years</w:t>
            </w:r>
          </w:p>
        </w:tc>
      </w:tr>
      <w:tr w:rsidR="00DA57BB" w:rsidRPr="008A3774" w14:paraId="3E0C39EC" w14:textId="77777777" w:rsidTr="008A3774">
        <w:trPr>
          <w:trHeight w:val="323"/>
          <w:jc w:val="center"/>
        </w:trPr>
        <w:tc>
          <w:tcPr>
            <w:tcW w:w="3145" w:type="dxa"/>
            <w:tcBorders>
              <w:top w:val="nil"/>
              <w:left w:val="single" w:sz="4" w:space="0" w:color="auto"/>
              <w:bottom w:val="single" w:sz="4" w:space="0" w:color="auto"/>
              <w:right w:val="nil"/>
            </w:tcBorders>
            <w:noWrap/>
            <w:vAlign w:val="center"/>
            <w:hideMark/>
          </w:tcPr>
          <w:p w14:paraId="468FB874" w14:textId="77777777" w:rsidR="00DA57BB" w:rsidRPr="008A3774" w:rsidRDefault="00DA57BB" w:rsidP="00DA57BB">
            <w:pPr>
              <w:rPr>
                <w:color w:val="000000"/>
                <w:spacing w:val="0"/>
                <w:sz w:val="24"/>
                <w:szCs w:val="24"/>
              </w:rPr>
            </w:pPr>
            <w:r>
              <w:rPr>
                <w:color w:val="000000"/>
                <w:spacing w:val="0"/>
                <w:sz w:val="24"/>
                <w:szCs w:val="24"/>
              </w:rPr>
              <w:t xml:space="preserve">  Life Expectancy</w:t>
            </w:r>
          </w:p>
        </w:tc>
        <w:tc>
          <w:tcPr>
            <w:tcW w:w="1560" w:type="dxa"/>
            <w:tcBorders>
              <w:top w:val="nil"/>
              <w:left w:val="nil"/>
              <w:bottom w:val="single" w:sz="4" w:space="0" w:color="auto"/>
              <w:right w:val="single" w:sz="4" w:space="0" w:color="auto"/>
            </w:tcBorders>
            <w:noWrap/>
            <w:vAlign w:val="center"/>
            <w:hideMark/>
          </w:tcPr>
          <w:p w14:paraId="12A4242B" w14:textId="0A338BDA" w:rsidR="00DA57BB" w:rsidRPr="006808BA" w:rsidRDefault="00DA57BB" w:rsidP="00DA57BB">
            <w:pPr>
              <w:jc w:val="center"/>
              <w:rPr>
                <w:color w:val="000000"/>
                <w:spacing w:val="0"/>
                <w:sz w:val="24"/>
                <w:szCs w:val="24"/>
              </w:rPr>
            </w:pPr>
            <w:r>
              <w:rPr>
                <w:color w:val="000000"/>
                <w:spacing w:val="0"/>
                <w:sz w:val="24"/>
                <w:szCs w:val="24"/>
              </w:rPr>
              <w:t xml:space="preserve"> {{ claimant_LE_at_trial }} Years</w:t>
            </w:r>
          </w:p>
        </w:tc>
      </w:tr>
    </w:tbl>
    <w:p w14:paraId="3BA3A179" w14:textId="77777777" w:rsidR="00DA57BB" w:rsidRDefault="00DA57BB" w:rsidP="00AD5917">
      <w:pPr>
        <w:tabs>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s>
        <w:suppressAutoHyphens/>
        <w:jc w:val="both"/>
        <w:rPr>
          <w:bCs/>
          <w:sz w:val="24"/>
        </w:rPr>
      </w:pPr>
    </w:p>
    <w:p w14:paraId="38A08A0A" w14:textId="4D492232" w:rsidR="00AD5917" w:rsidRPr="00670165" w:rsidRDefault="00AD5917" w:rsidP="00670165">
      <w:pPr>
        <w:pStyle w:val="ListParagraph"/>
        <w:numPr>
          <w:ilvl w:val="0"/>
          <w:numId w:val="10"/>
        </w:numPr>
        <w:tabs>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s>
        <w:suppressAutoHyphens/>
        <w:jc w:val="both"/>
        <w:rPr>
          <w:bCs/>
          <w:sz w:val="24"/>
        </w:rPr>
      </w:pPr>
      <w:r>
        <w:rPr>
          <w:bCs/>
          <w:sz w:val="24"/>
          <w:u w:val="single"/>
        </w:rPr>
        <w:t>Occupational Disability Losses from Trial</w:t>
      </w:r>
      <w:r>
        <w:rPr>
          <w:bCs/>
          <w:sz w:val="24"/>
        </w:rPr>
        <w:t xml:space="preserve"> measures the extent to which the plaintiff</w:t>
      </w:r>
      <w:r w:rsidR="00865F09">
        <w:rPr>
          <w:bCs/>
          <w:sz w:val="24"/>
        </w:rPr>
        <w:t>'</w:t>
      </w:r>
      <w:r>
        <w:rPr>
          <w:bCs/>
          <w:sz w:val="24"/>
        </w:rPr>
        <w:t xml:space="preserve">s earning capacity may have been impaired as a result of {{ claimant_gender_possessive }} injury. Wages are reported for alternative occupations on </w:t>
      </w:r>
      <w:r>
        <w:rPr>
          <w:bCs/>
          <w:sz w:val="24"/>
          <w:highlight w:val="green"/>
        </w:rPr>
        <w:t>page 5</w:t>
      </w:r>
      <w:r>
        <w:rPr>
          <w:bCs/>
          <w:sz w:val="24"/>
        </w:rPr>
        <w:t xml:space="preserve"> of the Vocational Opinion. Starting wages range from </w:t>
      </w:r>
      <w:r>
        <w:rPr>
          <w:bCs/>
          <w:sz w:val="24"/>
          <w:highlight w:val="red"/>
        </w:rPr>
        <w:t>$18,100</w:t>
      </w:r>
      <w:r>
        <w:rPr>
          <w:bCs/>
          <w:sz w:val="24"/>
        </w:rPr>
        <w:t xml:space="preserve"> to </w:t>
      </w:r>
      <w:r>
        <w:rPr>
          <w:bCs/>
          <w:sz w:val="24"/>
          <w:highlight w:val="red"/>
        </w:rPr>
        <w:t>$26,750</w:t>
      </w:r>
      <w:r>
        <w:rPr>
          <w:bCs/>
          <w:sz w:val="24"/>
        </w:rPr>
        <w:t xml:space="preserve">. The midpoint is </w:t>
      </w:r>
      <w:r>
        <w:rPr>
          <w:bCs/>
          <w:sz w:val="24"/>
          <w:highlight w:val="red"/>
        </w:rPr>
        <w:t>$22,425</w:t>
      </w:r>
      <w:r>
        <w:rPr>
          <w:bCs/>
          <w:sz w:val="24"/>
        </w:rPr>
        <w:t xml:space="preserve">. I have illustrated the diminution of future earnings at </w:t>
      </w:r>
      <w:r>
        <w:rPr>
          <w:bCs/>
          <w:sz w:val="24"/>
          <w:highlight w:val="red"/>
        </w:rPr>
        <w:t>$22,425</w:t>
      </w:r>
      <w:r>
        <w:rPr>
          <w:bCs/>
          <w:sz w:val="24"/>
        </w:rPr>
        <w:t xml:space="preserve"> per year. </w:t>
      </w:r>
      <w:r>
        <w:rPr>
          <w:bCs/>
          <w:sz w:val="24"/>
          <w:highlight w:val="green"/>
        </w:rPr>
        <w:t xml:space="preserve">The effective tax rate on alternative earnings is </w:t>
      </w:r>
      <w:r>
        <w:rPr>
          <w:bCs/>
          <w:sz w:val="24"/>
        </w:rPr>
        <w:t>{{ b1e_eff_tax_rate }}%.</w:t>
      </w:r>
    </w:p>
    <w:p w14:paraId="0708673E" w14:textId="77777777" w:rsidR="0001243A" w:rsidRPr="00A05A4F" w:rsidRDefault="0001243A" w:rsidP="00AD5917">
      <w:pPr>
        <w:tabs>
          <w:tab w:val="left" w:pos="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s>
        <w:suppressAutoHyphens/>
        <w:jc w:val="both"/>
        <w:rPr>
          <w:bCs/>
          <w:sz w:val="24"/>
        </w:rPr>
      </w:pPr>
    </w:p>
    <w:p w14:paraId="0F41B6C7" w14:textId="746110B3" w:rsidR="00AD5917" w:rsidRPr="00B831F9" w:rsidRDefault="00AD5917" w:rsidP="00670165">
      <w:pPr>
        <w:pStyle w:val="ListParagraph"/>
        <w:numPr>
          <w:ilvl w:val="0"/>
          <w:numId w:val="12"/>
        </w:numPr>
        <w:tabs>
          <w:tab w:val="left" w:pos="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s>
        <w:suppressAutoHyphens/>
        <w:jc w:val="both"/>
        <w:rPr>
          <w:bCs/>
          <w:sz w:val="24"/>
          <w:szCs w:val="24"/>
        </w:rPr>
      </w:pPr>
      <w:r>
        <w:rPr>
          <w:bCs/>
          <w:sz w:val="24"/>
          <w:szCs w:val="24"/>
          <w:u w:val="single"/>
        </w:rPr>
        <w:t>Employer Contributions to Fringes</w:t>
      </w:r>
      <w:r>
        <w:rPr>
          <w:bCs/>
          <w:sz w:val="24"/>
          <w:szCs w:val="24"/>
        </w:rPr>
        <w:t xml:space="preserve"> represent payments made in lieu of wages. {{ claimant_salutation_with_name_last }} worked for {{ claimant_employer }} at the time of the accident. Estimates from the Employer Cost of Employee Compensation show that, on average, hourly costs for </w:t>
      </w:r>
      <w:r>
        <w:rPr>
          <w:bCs/>
          <w:sz w:val="24"/>
          <w:szCs w:val="24"/>
          <w:highlight w:val="green"/>
        </w:rPr>
        <w:t>health care and a defined contribution retirement</w:t>
      </w:r>
      <w:r>
        <w:rPr>
          <w:bCs/>
          <w:sz w:val="24"/>
          <w:szCs w:val="24"/>
        </w:rPr>
        <w:t xml:space="preserve"> are </w:t>
      </w:r>
      <w:commentRangeStart w:id="5"/>
      <w:r>
        <w:rPr>
          <w:bCs/>
          <w:sz w:val="24"/>
          <w:szCs w:val="24"/>
          <w:highlight w:val="red"/>
        </w:rPr>
        <w:t>19.58%</w:t>
      </w:r>
      <w:r>
        <w:rPr>
          <w:bCs/>
          <w:sz w:val="24"/>
          <w:szCs w:val="24"/>
        </w:rPr>
        <w:t xml:space="preserve"> </w:t>
      </w:r>
      <w:commentRangeEnd w:id="5"/>
      <w:r>
        <w:rPr>
          <w:rStyle w:val="CommentReference"/>
          <w:bCs/>
          <w:sz w:val="24"/>
          <w:szCs w:val="24"/>
        </w:rPr>
        <w:commentReference w:id="5"/>
      </w:r>
      <w:r>
        <w:rPr>
          <w:bCs/>
          <w:sz w:val="24"/>
          <w:szCs w:val="24"/>
        </w:rPr>
        <w:t xml:space="preserve">of wages and salaries for </w:t>
      </w:r>
      <w:r>
        <w:rPr>
          <w:bCs/>
          <w:sz w:val="24"/>
          <w:szCs w:val="24"/>
          <w:highlight w:val="green"/>
        </w:rPr>
        <w:t>state and government workers</w:t>
      </w:r>
      <w:r>
        <w:rPr>
          <w:bCs/>
          <w:sz w:val="24"/>
          <w:szCs w:val="24"/>
        </w:rPr>
        <w:t xml:space="preserve"> (</w:t>
      </w:r>
      <w:r>
        <w:rPr>
          <w:bCs/>
          <w:sz w:val="24"/>
          <w:szCs w:val="24"/>
          <w:highlight w:val="red"/>
        </w:rPr>
        <w:t>2025</w:t>
      </w:r>
      <w:r>
        <w:rPr>
          <w:bCs/>
          <w:sz w:val="24"/>
          <w:szCs w:val="24"/>
        </w:rPr>
        <w:t xml:space="preserve">). Loss to trial is </w:t>
      </w:r>
      <w:r>
        <w:rPr>
          <w:bCs/>
          <w:sz w:val="24"/>
          <w:szCs w:val="24"/>
          <w:highlight w:val="red"/>
          <w:u w:val="single"/>
        </w:rPr>
        <w:t>$73,877</w:t>
      </w:r>
      <w:r>
        <w:rPr>
          <w:bCs/>
          <w:sz w:val="24"/>
          <w:szCs w:val="24"/>
        </w:rPr>
        <w:t xml:space="preserve">. The present value of employer fringe contributions is </w:t>
      </w:r>
      <w:r>
        <w:rPr>
          <w:bCs/>
          <w:sz w:val="24"/>
          <w:szCs w:val="24"/>
          <w:highlight w:val="red"/>
          <w:u w:val="single"/>
        </w:rPr>
        <w:t>$92,569</w:t>
      </w:r>
      <w:r>
        <w:rPr>
          <w:bCs/>
          <w:sz w:val="24"/>
          <w:szCs w:val="24"/>
        </w:rPr>
        <w:t xml:space="preserve"> under the base of {{ b1e_WLE_earnings }} or </w:t>
      </w:r>
      <w:r>
        <w:rPr>
          <w:sz w:val="24"/>
          <w:szCs w:val="24"/>
          <w:highlight w:val="red"/>
          <w:u w:val="single"/>
        </w:rPr>
        <w:t>$</w:t>
      </w:r>
      <w:r>
        <w:rPr>
          <w:bCs/>
          <w:sz w:val="24"/>
          <w:szCs w:val="24"/>
          <w:highlight w:val="red"/>
          <w:u w:val="single"/>
        </w:rPr>
        <w:t>129,767</w:t>
      </w:r>
      <w:r>
        <w:rPr>
          <w:bCs/>
          <w:sz w:val="24"/>
          <w:szCs w:val="24"/>
        </w:rPr>
        <w:t xml:space="preserve"> under the base of {{ b2e_WLE_earnings }}. </w:t>
      </w:r>
    </w:p>
    <w:p w14:paraId="23A272A1" w14:textId="77777777" w:rsidR="007C60E3" w:rsidRDefault="007C60E3" w:rsidP="00AD5917">
      <w:pPr>
        <w:tabs>
          <w:tab w:val="left" w:pos="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s>
        <w:suppressAutoHyphens/>
        <w:jc w:val="both"/>
        <w:rPr>
          <w:bCs/>
          <w:sz w:val="24"/>
          <w:szCs w:val="24"/>
        </w:rPr>
      </w:pPr>
    </w:p>
    <w:p w14:paraId="6A4008DC" w14:textId="6904EA31" w:rsidR="007C60E3" w:rsidRPr="00B27C04" w:rsidRDefault="007C60E3" w:rsidP="00670165">
      <w:pPr>
        <w:pStyle w:val="ListParagraph"/>
        <w:numPr>
          <w:ilvl w:val="0"/>
          <w:numId w:val="12"/>
        </w:numPr>
        <w:tabs>
          <w:tab w:val="left" w:pos="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s>
        <w:suppressAutoHyphens/>
        <w:jc w:val="both"/>
        <w:rPr>
          <w:bCs/>
          <w:sz w:val="24"/>
          <w:szCs w:val="24"/>
          <w:highlight w:val="yellow"/>
        </w:rPr>
      </w:pPr>
      <w:r>
        <w:rPr>
          <w:bCs/>
          <w:sz w:val="24"/>
          <w:szCs w:val="24"/>
          <w:u w:val="single"/>
        </w:rPr>
        <w:t>Future Medical Care</w:t>
      </w:r>
      <w:r>
        <w:rPr>
          <w:bCs/>
          <w:sz w:val="24"/>
          <w:szCs w:val="24"/>
        </w:rPr>
        <w:t xml:space="preserve"> is outlined in the life care plan tables appended to the Vocational Analysis. One-time-only items range in cost from </w:t>
      </w:r>
      <w:r>
        <w:rPr>
          <w:bCs/>
          <w:sz w:val="24"/>
          <w:szCs w:val="24"/>
          <w:highlight w:val="red"/>
          <w:u w:val="single"/>
        </w:rPr>
        <w:t>$301,481</w:t>
      </w:r>
      <w:r>
        <w:rPr>
          <w:bCs/>
          <w:sz w:val="24"/>
          <w:szCs w:val="24"/>
        </w:rPr>
        <w:t xml:space="preserve"> to </w:t>
      </w:r>
      <w:r>
        <w:rPr>
          <w:bCs/>
          <w:sz w:val="24"/>
          <w:szCs w:val="24"/>
          <w:highlight w:val="red"/>
          <w:u w:val="single"/>
        </w:rPr>
        <w:t>$331,621</w:t>
      </w:r>
      <w:r>
        <w:rPr>
          <w:bCs/>
          <w:sz w:val="24"/>
          <w:szCs w:val="24"/>
        </w:rPr>
        <w:t xml:space="preserve">, with recurring costs ranging from </w:t>
      </w:r>
      <w:r>
        <w:rPr>
          <w:bCs/>
          <w:sz w:val="24"/>
          <w:szCs w:val="24"/>
          <w:highlight w:val="red"/>
          <w:u w:val="single"/>
        </w:rPr>
        <w:t>$1,925</w:t>
      </w:r>
      <w:r>
        <w:rPr>
          <w:bCs/>
          <w:sz w:val="24"/>
          <w:szCs w:val="24"/>
        </w:rPr>
        <w:t xml:space="preserve"> to </w:t>
      </w:r>
      <w:r>
        <w:rPr>
          <w:bCs/>
          <w:sz w:val="24"/>
          <w:szCs w:val="24"/>
          <w:highlight w:val="red"/>
          <w:u w:val="single"/>
        </w:rPr>
        <w:t>$2,711</w:t>
      </w:r>
      <w:r>
        <w:rPr>
          <w:bCs/>
          <w:sz w:val="24"/>
          <w:szCs w:val="24"/>
        </w:rPr>
        <w:t xml:space="preserve">. Using the costs as outlined in the life care plan dated {{ report_date_short }}, I apply growth rates of </w:t>
      </w:r>
      <w:r>
        <w:rPr>
          <w:bCs/>
          <w:sz w:val="24"/>
          <w:szCs w:val="24"/>
          <w:highlight w:val="red"/>
        </w:rPr>
        <w:t>2.5%</w:t>
      </w:r>
      <w:r>
        <w:rPr>
          <w:bCs/>
          <w:sz w:val="24"/>
          <w:szCs w:val="24"/>
        </w:rPr>
        <w:t xml:space="preserve"> (</w:t>
      </w:r>
      <w:r>
        <w:rPr>
          <w:bCs/>
          <w:sz w:val="24"/>
          <w:szCs w:val="24"/>
          <w:highlight w:val="red"/>
        </w:rPr>
        <w:t>Physicians</w:t>
      </w:r>
      <w:r w:rsidR="00865F09">
        <w:rPr>
          <w:bCs/>
          <w:sz w:val="24"/>
          <w:szCs w:val="24"/>
          <w:highlight w:val="red"/>
        </w:rPr>
        <w:t>'</w:t>
      </w:r>
      <w:r>
        <w:rPr>
          <w:bCs/>
          <w:sz w:val="24"/>
          <w:szCs w:val="24"/>
          <w:highlight w:val="red"/>
        </w:rPr>
        <w:t xml:space="preserve"> Services and All Items</w:t>
      </w:r>
      <w:r>
        <w:rPr>
          <w:bCs/>
          <w:sz w:val="24"/>
          <w:szCs w:val="24"/>
        </w:rPr>
        <w:t xml:space="preserve">), </w:t>
      </w:r>
      <w:r>
        <w:rPr>
          <w:bCs/>
          <w:sz w:val="24"/>
          <w:szCs w:val="24"/>
          <w:highlight w:val="red"/>
        </w:rPr>
        <w:t>2.1%</w:t>
      </w:r>
      <w:r>
        <w:rPr>
          <w:bCs/>
          <w:sz w:val="24"/>
          <w:szCs w:val="24"/>
        </w:rPr>
        <w:t xml:space="preserve"> (</w:t>
      </w:r>
      <w:r>
        <w:rPr>
          <w:bCs/>
          <w:sz w:val="24"/>
          <w:szCs w:val="24"/>
          <w:highlight w:val="red"/>
        </w:rPr>
        <w:t>Services by Other Medical Professionals</w:t>
      </w:r>
      <w:r>
        <w:rPr>
          <w:bCs/>
          <w:sz w:val="24"/>
          <w:szCs w:val="24"/>
        </w:rPr>
        <w:t xml:space="preserve">), </w:t>
      </w:r>
      <w:r>
        <w:rPr>
          <w:bCs/>
          <w:sz w:val="24"/>
          <w:szCs w:val="24"/>
          <w:highlight w:val="red"/>
        </w:rPr>
        <w:t>3%</w:t>
      </w:r>
      <w:r>
        <w:rPr>
          <w:bCs/>
          <w:sz w:val="24"/>
          <w:szCs w:val="24"/>
        </w:rPr>
        <w:t xml:space="preserve"> (</w:t>
      </w:r>
      <w:r>
        <w:rPr>
          <w:bCs/>
          <w:sz w:val="24"/>
          <w:szCs w:val="24"/>
          <w:highlight w:val="red"/>
        </w:rPr>
        <w:t>Prescription Drugs</w:t>
      </w:r>
      <w:r>
        <w:rPr>
          <w:bCs/>
          <w:sz w:val="24"/>
          <w:szCs w:val="24"/>
        </w:rPr>
        <w:t xml:space="preserve">) and </w:t>
      </w:r>
      <w:r>
        <w:rPr>
          <w:bCs/>
          <w:sz w:val="24"/>
          <w:szCs w:val="24"/>
          <w:highlight w:val="red"/>
        </w:rPr>
        <w:t>3.6%</w:t>
      </w:r>
      <w:r>
        <w:rPr>
          <w:bCs/>
          <w:sz w:val="24"/>
          <w:szCs w:val="24"/>
        </w:rPr>
        <w:t xml:space="preserve"> </w:t>
      </w:r>
      <w:r>
        <w:rPr>
          <w:bCs/>
          <w:sz w:val="24"/>
          <w:szCs w:val="24"/>
          <w:highlight w:val="red"/>
        </w:rPr>
        <w:t>(Medical Care Services)</w:t>
      </w:r>
      <w:r>
        <w:rPr>
          <w:bCs/>
          <w:sz w:val="24"/>
          <w:szCs w:val="24"/>
        </w:rPr>
        <w:t xml:space="preserve">. Discount rates range from </w:t>
      </w:r>
      <w:r>
        <w:rPr>
          <w:bCs/>
          <w:sz w:val="24"/>
          <w:szCs w:val="24"/>
          <w:highlight w:val="red"/>
        </w:rPr>
        <w:t>2.5%</w:t>
      </w:r>
      <w:r>
        <w:rPr>
          <w:bCs/>
          <w:sz w:val="24"/>
          <w:szCs w:val="24"/>
        </w:rPr>
        <w:t xml:space="preserve"> to </w:t>
      </w:r>
      <w:r>
        <w:rPr>
          <w:bCs/>
          <w:sz w:val="24"/>
          <w:szCs w:val="24"/>
          <w:highlight w:val="red"/>
        </w:rPr>
        <w:t>4.7%</w:t>
      </w:r>
      <w:r>
        <w:rPr>
          <w:bCs/>
          <w:sz w:val="24"/>
          <w:szCs w:val="24"/>
        </w:rPr>
        <w:t xml:space="preserve">. </w:t>
      </w:r>
      <w:r>
        <w:rPr>
          <w:bCs/>
          <w:sz w:val="24"/>
          <w:szCs w:val="24"/>
          <w:highlight w:val="green"/>
        </w:rPr>
        <w:t xml:space="preserve">Discount rates in excess of 30 years are assumed to be </w:t>
      </w:r>
      <w:r>
        <w:rPr>
          <w:bCs/>
          <w:sz w:val="24"/>
          <w:szCs w:val="24"/>
        </w:rPr>
        <w:t xml:space="preserve">{{ WC_disc_rate_max }} </w:t>
      </w:r>
      <w:r>
        <w:rPr>
          <w:bCs/>
          <w:sz w:val="24"/>
          <w:szCs w:val="24"/>
          <w:highlight w:val="green"/>
        </w:rPr>
        <w:t>based on the long-range intermediate assumptions in the Social Security Administration</w:t>
      </w:r>
      <w:r w:rsidR="00865F09">
        <w:rPr>
          <w:bCs/>
          <w:sz w:val="24"/>
          <w:szCs w:val="24"/>
          <w:highlight w:val="green"/>
        </w:rPr>
        <w:t>'</w:t>
      </w:r>
      <w:r>
        <w:rPr>
          <w:bCs/>
          <w:sz w:val="24"/>
          <w:szCs w:val="24"/>
          <w:highlight w:val="green"/>
        </w:rPr>
        <w:t>s Annual Trustee Report 2025.</w:t>
      </w:r>
      <w:r>
        <w:rPr>
          <w:bCs/>
          <w:sz w:val="24"/>
          <w:szCs w:val="24"/>
          <w:highlight w:val="yellow"/>
        </w:rPr>
        <w:t xml:space="preserve"> </w:t>
      </w:r>
    </w:p>
    <w:p w14:paraId="66F463CC" w14:textId="35FF2305" w:rsidR="0054097C" w:rsidRPr="00C03F7D" w:rsidRDefault="00C03F7D" w:rsidP="008667A1">
      <w:pPr>
        <w:tabs>
          <w:tab w:val="left" w:pos="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s>
        <w:suppressAutoHyphens/>
        <w:jc w:val="both"/>
        <w:rPr>
          <w:sz w:val="24"/>
        </w:rPr>
      </w:pPr>
      <w:r>
        <w:rPr>
          <w:bCs/>
          <w:sz w:val="24"/>
        </w:rPr>
        <w:t xml:space="preserve"> </w:t>
      </w:r>
    </w:p>
    <w:p w14:paraId="09F2FA5D" w14:textId="66B14D8D" w:rsidR="00B7264B" w:rsidRDefault="00962304" w:rsidP="008667A1">
      <w:pPr>
        <w:tabs>
          <w:tab w:val="left" w:pos="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s>
        <w:suppressAutoHyphens/>
        <w:jc w:val="both"/>
        <w:rPr>
          <w:bCs/>
          <w:sz w:val="24"/>
        </w:rPr>
      </w:pPr>
      <w:r>
        <w:rPr>
          <w:bCs/>
          <w:sz w:val="24"/>
          <w:szCs w:val="24"/>
        </w:rPr>
        <w:t>This report is based on the information available and provided as of the date of issuance. Should additional data, documentation, or clarifications become available, or if assumptions require revision, I reserve the right to amend or supplement this report accordingly.</w:t>
      </w:r>
    </w:p>
    <w:p w14:paraId="1FC1835A" w14:textId="77777777" w:rsidR="00B7264B" w:rsidRPr="008667A1" w:rsidRDefault="00B7264B" w:rsidP="008667A1">
      <w:pPr>
        <w:tabs>
          <w:tab w:val="left" w:pos="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s>
        <w:suppressAutoHyphens/>
        <w:jc w:val="both"/>
        <w:rPr>
          <w:bCs/>
          <w:sz w:val="24"/>
        </w:rPr>
      </w:pPr>
    </w:p>
    <w:p w14:paraId="6AB47168" w14:textId="063D3B6D" w:rsidR="0054097C" w:rsidRDefault="0054097C" w:rsidP="0054097C">
      <w:pPr>
        <w:jc w:val="both"/>
        <w:rPr>
          <w:bCs/>
          <w:sz w:val="24"/>
          <w:szCs w:val="24"/>
        </w:rPr>
      </w:pPr>
      <w:r>
        <w:rPr>
          <w:bCs/>
          <w:sz w:val="24"/>
          <w:szCs w:val="24"/>
        </w:rPr>
        <w:t>Thank you for this opportunity to work with you.</w:t>
      </w:r>
    </w:p>
    <w:p w14:paraId="60883121" w14:textId="77777777" w:rsidR="000E4A89" w:rsidRPr="0079615C" w:rsidRDefault="000E4A89" w:rsidP="0054097C">
      <w:pPr>
        <w:jc w:val="both"/>
        <w:rPr>
          <w:bCs/>
          <w:sz w:val="24"/>
          <w:szCs w:val="24"/>
        </w:rPr>
      </w:pPr>
    </w:p>
    <w:p w14:paraId="276F7FD8" w14:textId="77777777" w:rsidR="0054097C" w:rsidRPr="00E45038" w:rsidRDefault="0054097C" w:rsidP="0054097C">
      <w:pPr>
        <w:jc w:val="both"/>
        <w:rPr>
          <w:bCs/>
          <w:sz w:val="24"/>
          <w:szCs w:val="24"/>
        </w:rPr>
      </w:pPr>
      <w:r>
        <w:rPr>
          <w:bCs/>
          <w:sz w:val="24"/>
          <w:szCs w:val="24"/>
        </w:rPr>
        <w:t>Sincerely,</w:t>
      </w:r>
    </w:p>
    <w:p w14:paraId="7B884BDF" w14:textId="77777777" w:rsidR="0054097C" w:rsidRPr="00E45038" w:rsidRDefault="0054097C" w:rsidP="0054097C">
      <w:pPr>
        <w:jc w:val="both"/>
        <w:rPr>
          <w:bCs/>
          <w:sz w:val="24"/>
          <w:szCs w:val="24"/>
        </w:rPr>
      </w:pPr>
      <w:r>
        <w:rPr>
          <w:bCs/>
          <w:noProof/>
          <w:sz w:val="24"/>
          <w:szCs w:val="24"/>
        </w:rPr>
        <w:drawing>
          <wp:inline distT="0" distB="0" distL="0" distR="0" wp14:anchorId="15E13260" wp14:editId="7B565554">
            <wp:extent cx="1790700" cy="332339"/>
            <wp:effectExtent l="0" t="0" r="0" b="0"/>
            <wp:docPr id="1" name="Picture 1" descr="A drawing of a face  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ignature.png"/>
                    <pic:cNvPicPr/>
                  </pic:nvPicPr>
                  <pic:blipFill>
                    <a:blip r:embed="rId15"/>
                    <a:stretch>
                      <a:fillRect/>
                    </a:stretch>
                  </pic:blipFill>
                  <pic:spPr>
                    <a:xfrm>
                      <a:off x="0" y="0"/>
                      <a:ext cx="1829145" cy="339474"/>
                    </a:xfrm>
                    <a:prstGeom prst="rect">
                      <a:avLst/>
                    </a:prstGeom>
                  </pic:spPr>
                </pic:pic>
              </a:graphicData>
            </a:graphic>
          </wp:inline>
        </w:drawing>
      </w:r>
    </w:p>
    <w:p w14:paraId="36D39203" w14:textId="1C53C064" w:rsidR="0054097C" w:rsidRPr="0079615C" w:rsidRDefault="0054097C" w:rsidP="0054097C">
      <w:pPr>
        <w:rPr>
          <w:bCs/>
          <w:sz w:val="24"/>
          <w:szCs w:val="24"/>
        </w:rPr>
      </w:pPr>
      <w:r>
        <w:rPr>
          <w:bCs/>
          <w:sz w:val="24"/>
          <w:szCs w:val="24"/>
        </w:rPr>
        <w:t>Shael N. Wolfson, PhD</w:t>
      </w:r>
    </w:p>
    <w:p w14:paraId="0F4FCDBB" w14:textId="05A3E72E" w:rsidR="0054097C" w:rsidRPr="00894AED" w:rsidRDefault="0054097C" w:rsidP="00894AED">
      <w:pPr>
        <w:rPr>
          <w:bCs/>
          <w:sz w:val="24"/>
          <w:szCs w:val="24"/>
        </w:rPr>
      </w:pPr>
      <w:r>
        <w:rPr>
          <w:bCs/>
          <w:sz w:val="24"/>
          <w:szCs w:val="24"/>
        </w:rPr>
        <w:t>Consulting Economist</w:t>
      </w:r>
      <w:r>
        <w:rPr>
          <w:b/>
          <w:sz w:val="24"/>
        </w:rPr>
        <w:br w:type="page"/>
      </w:r>
    </w:p>
    <w:tbl>
      <w:tblPr>
        <w:tblW w:w="8006" w:type="dxa"/>
        <w:jc w:val="center"/>
        <w:tblLayout w:type="fixed"/>
        <w:tblLook w:val="0000" w:firstRow="0" w:lastRow="0" w:firstColumn="0" w:lastColumn="0" w:noHBand="0" w:noVBand="0"/>
      </w:tblPr>
      <w:tblGrid>
        <w:gridCol w:w="5784"/>
        <w:gridCol w:w="2222"/>
      </w:tblGrid>
      <w:tr w:rsidR="00AD5917" w:rsidRPr="00483923" w14:paraId="6640663B" w14:textId="77777777" w:rsidTr="009D374E">
        <w:trPr>
          <w:trHeight w:val="576"/>
          <w:jc w:val="center"/>
        </w:trPr>
        <w:tc>
          <w:tcPr>
            <w:tcW w:w="8006" w:type="dxa"/>
            <w:gridSpan w:val="2"/>
            <w:shd w:val="pct5" w:color="auto" w:fill="auto"/>
          </w:tcPr>
          <w:p w14:paraId="7EED075D" w14:textId="77777777" w:rsidR="00AD5917" w:rsidRPr="00483923" w:rsidRDefault="00AD5917">
            <w:pPr>
              <w:pStyle w:val="Heading7"/>
              <w:jc w:val="center"/>
              <w:rPr>
                <w:rFonts w:ascii="Times New Roman" w:hAnsi="Times New Roman"/>
                <w:b w:val="0"/>
                <w:bCs/>
                <w:szCs w:val="28"/>
              </w:rPr>
            </w:pPr>
            <w:bookmarkStart w:id="6" w:name="_Hlk192677055"/>
            <w:r>
              <w:rPr>
                <w:rFonts w:ascii="Times New Roman" w:hAnsi="Times New Roman"/>
                <w:b w:val="0"/>
                <w:bCs/>
                <w:szCs w:val="28"/>
              </w:rPr>
              <w:lastRenderedPageBreak/>
              <w:t>QUANTITATIVE EVALUATION</w:t>
            </w:r>
          </w:p>
        </w:tc>
      </w:tr>
      <w:tr w:rsidR="00A05A4F" w:rsidRPr="00483923" w14:paraId="15BAC016" w14:textId="77777777" w:rsidTr="00A63741">
        <w:trPr>
          <w:trHeight w:val="824"/>
          <w:jc w:val="center"/>
        </w:trPr>
        <w:tc>
          <w:tcPr>
            <w:tcW w:w="5784" w:type="dxa"/>
          </w:tcPr>
          <w:p w14:paraId="4F9ED18E" w14:textId="77777777" w:rsidR="00A05A4F" w:rsidRPr="00483923" w:rsidRDefault="00A05A4F">
            <w:pPr>
              <w:suppressAutoHyphens/>
              <w:jc w:val="both"/>
              <w:rPr>
                <w:bCs/>
                <w:iCs/>
                <w:sz w:val="28"/>
                <w:szCs w:val="28"/>
              </w:rPr>
            </w:pPr>
          </w:p>
          <w:p w14:paraId="1ADA128C" w14:textId="4943A1DB" w:rsidR="00A05A4F" w:rsidRPr="00483923" w:rsidRDefault="00A05A4F">
            <w:pPr>
              <w:suppressAutoHyphens/>
              <w:jc w:val="both"/>
              <w:rPr>
                <w:bCs/>
                <w:iCs/>
                <w:sz w:val="28"/>
                <w:szCs w:val="28"/>
              </w:rPr>
            </w:pPr>
            <w:r>
              <w:rPr>
                <w:bCs/>
                <w:iCs/>
                <w:sz w:val="28"/>
                <w:szCs w:val="28"/>
              </w:rPr>
              <w:tab/>
              <w:t xml:space="preserve">BASE: {{ b1e_WLE_earnings }} </w:t>
            </w:r>
          </w:p>
        </w:tc>
        <w:tc>
          <w:tcPr>
            <w:tcW w:w="2222" w:type="dxa"/>
          </w:tcPr>
          <w:p w14:paraId="3B065628" w14:textId="77777777" w:rsidR="00A05A4F" w:rsidRPr="00483923" w:rsidRDefault="00A05A4F">
            <w:pPr>
              <w:suppressAutoHyphens/>
              <w:jc w:val="right"/>
              <w:rPr>
                <w:bCs/>
                <w:iCs/>
                <w:sz w:val="28"/>
                <w:szCs w:val="28"/>
                <w:u w:val="single"/>
              </w:rPr>
            </w:pPr>
          </w:p>
          <w:p w14:paraId="7D241970" w14:textId="77777777" w:rsidR="00A05A4F" w:rsidRPr="00483923" w:rsidRDefault="00A05A4F">
            <w:pPr>
              <w:suppressAutoHyphens/>
              <w:jc w:val="right"/>
              <w:rPr>
                <w:bCs/>
                <w:iCs/>
                <w:sz w:val="28"/>
                <w:szCs w:val="28"/>
                <w:u w:val="single"/>
              </w:rPr>
            </w:pPr>
          </w:p>
          <w:p w14:paraId="6CF0E6E1" w14:textId="45551B38" w:rsidR="00A05A4F" w:rsidRPr="00483923" w:rsidRDefault="00A05A4F">
            <w:pPr>
              <w:suppressAutoHyphens/>
              <w:jc w:val="right"/>
              <w:rPr>
                <w:bCs/>
                <w:iCs/>
                <w:sz w:val="28"/>
                <w:szCs w:val="28"/>
              </w:rPr>
            </w:pPr>
          </w:p>
        </w:tc>
      </w:tr>
      <w:tr w:rsidR="00A05A4F" w:rsidRPr="00483923" w14:paraId="2DC9AADC" w14:textId="77777777" w:rsidTr="00A63741">
        <w:trPr>
          <w:trHeight w:val="1867"/>
          <w:jc w:val="center"/>
        </w:trPr>
        <w:tc>
          <w:tcPr>
            <w:tcW w:w="5784" w:type="dxa"/>
          </w:tcPr>
          <w:p w14:paraId="3867BF52" w14:textId="77777777" w:rsidR="00A05A4F" w:rsidRPr="00483923" w:rsidRDefault="00A05A4F">
            <w:pPr>
              <w:suppressAutoHyphens/>
              <w:spacing w:line="600" w:lineRule="exact"/>
              <w:ind w:left="72" w:right="174"/>
              <w:jc w:val="both"/>
              <w:rPr>
                <w:bCs/>
                <w:iCs/>
                <w:sz w:val="28"/>
                <w:szCs w:val="28"/>
              </w:rPr>
            </w:pPr>
            <w:commentRangeStart w:id="7"/>
            <w:r>
              <w:rPr>
                <w:bCs/>
                <w:iCs/>
                <w:sz w:val="28"/>
                <w:szCs w:val="28"/>
              </w:rPr>
              <w:t>PAST:</w:t>
            </w:r>
            <w:commentRangeEnd w:id="7"/>
            <w:r w:rsidRPr="00483923">
              <w:rPr>
                <w:rStyle w:val="CommentReference"/>
                <w:bCs/>
                <w:iCs/>
                <w:sz w:val="28"/>
                <w:szCs w:val="28"/>
              </w:rPr>
              <w:commentReference w:id="7"/>
            </w:r>
          </w:p>
          <w:p w14:paraId="7F237085" w14:textId="77777777" w:rsidR="00A05A4F" w:rsidRPr="00483923" w:rsidRDefault="00A05A4F">
            <w:pPr>
              <w:numPr>
                <w:ilvl w:val="0"/>
                <w:numId w:val="3"/>
              </w:numPr>
              <w:tabs>
                <w:tab w:val="clear" w:pos="360"/>
              </w:tabs>
              <w:suppressAutoHyphens/>
              <w:spacing w:line="600" w:lineRule="exact"/>
              <w:ind w:left="522" w:right="174"/>
              <w:jc w:val="both"/>
              <w:rPr>
                <w:bCs/>
                <w:iCs/>
                <w:sz w:val="28"/>
                <w:szCs w:val="28"/>
              </w:rPr>
            </w:pPr>
            <w:r>
              <w:rPr>
                <w:bCs/>
                <w:iCs/>
                <w:sz w:val="28"/>
                <w:szCs w:val="28"/>
              </w:rPr>
              <w:t>Earnings</w:t>
            </w:r>
          </w:p>
          <w:p w14:paraId="577C8894" w14:textId="77777777" w:rsidR="00A05A4F" w:rsidRDefault="005B51AB">
            <w:pPr>
              <w:numPr>
                <w:ilvl w:val="0"/>
                <w:numId w:val="3"/>
              </w:numPr>
              <w:tabs>
                <w:tab w:val="clear" w:pos="360"/>
              </w:tabs>
              <w:suppressAutoHyphens/>
              <w:spacing w:line="600" w:lineRule="exact"/>
              <w:ind w:left="522" w:right="174"/>
              <w:jc w:val="both"/>
              <w:rPr>
                <w:bCs/>
                <w:iCs/>
                <w:sz w:val="28"/>
                <w:szCs w:val="28"/>
              </w:rPr>
            </w:pPr>
            <w:r>
              <w:rPr>
                <w:bCs/>
                <w:iCs/>
                <w:sz w:val="28"/>
                <w:szCs w:val="28"/>
              </w:rPr>
              <w:t>Fringe Contributions</w:t>
            </w:r>
          </w:p>
          <w:p w14:paraId="0DA0A651" w14:textId="3776A0BB" w:rsidR="00551F22" w:rsidRPr="00483923" w:rsidRDefault="00551F22">
            <w:pPr>
              <w:numPr>
                <w:ilvl w:val="0"/>
                <w:numId w:val="3"/>
              </w:numPr>
              <w:tabs>
                <w:tab w:val="clear" w:pos="360"/>
              </w:tabs>
              <w:suppressAutoHyphens/>
              <w:spacing w:line="600" w:lineRule="exact"/>
              <w:ind w:left="522" w:right="174"/>
              <w:jc w:val="both"/>
              <w:rPr>
                <w:bCs/>
                <w:iCs/>
                <w:sz w:val="28"/>
                <w:szCs w:val="28"/>
              </w:rPr>
            </w:pPr>
            <w:r>
              <w:rPr>
                <w:bCs/>
                <w:iCs/>
                <w:sz w:val="28"/>
                <w:szCs w:val="28"/>
              </w:rPr>
              <w:t>Meals</w:t>
            </w:r>
          </w:p>
        </w:tc>
        <w:tc>
          <w:tcPr>
            <w:tcW w:w="2222" w:type="dxa"/>
          </w:tcPr>
          <w:p w14:paraId="6719189C" w14:textId="77777777" w:rsidR="00A05A4F" w:rsidRPr="0047551F" w:rsidRDefault="00A05A4F">
            <w:pPr>
              <w:suppressAutoHyphens/>
              <w:spacing w:line="600" w:lineRule="exact"/>
              <w:ind w:right="72"/>
              <w:rPr>
                <w:bCs/>
                <w:iCs/>
                <w:sz w:val="28"/>
                <w:szCs w:val="28"/>
                <w:highlight w:val="yellow"/>
              </w:rPr>
            </w:pPr>
          </w:p>
          <w:p w14:paraId="48D218CD" w14:textId="60F6618C" w:rsidR="00A05A4F" w:rsidRPr="0047551F" w:rsidRDefault="005B2FB1">
            <w:pPr>
              <w:suppressAutoHyphens/>
              <w:spacing w:line="600" w:lineRule="exact"/>
              <w:ind w:left="60" w:right="72"/>
              <w:jc w:val="right"/>
              <w:rPr>
                <w:bCs/>
                <w:iCs/>
                <w:sz w:val="28"/>
                <w:szCs w:val="28"/>
                <w:highlight w:val="yellow"/>
              </w:rPr>
            </w:pPr>
            <w:r>
              <w:rPr>
                <w:bCs/>
                <w:iCs/>
                <w:sz w:val="28"/>
                <w:szCs w:val="28"/>
                <w:highlight w:val="yellow"/>
              </w:rPr>
              <w:t>{{r b1e_WLE_pretrial_loss_adj }}</w:t>
            </w:r>
          </w:p>
          <w:p w14:paraId="3F0E3B2D" w14:textId="0D9648A1" w:rsidR="00A05A4F" w:rsidRPr="0047551F" w:rsidRDefault="00985F21">
            <w:pPr>
              <w:suppressAutoHyphens/>
              <w:spacing w:line="200" w:lineRule="exact"/>
              <w:ind w:left="58" w:right="72"/>
              <w:jc w:val="right"/>
              <w:rPr>
                <w:bCs/>
                <w:iCs/>
                <w:sz w:val="28"/>
                <w:szCs w:val="28"/>
                <w:highlight w:val="yellow"/>
              </w:rPr>
            </w:pPr>
            <w:r>
              <w:rPr>
                <w:bCs/>
                <w:iCs/>
                <w:sz w:val="28"/>
                <w:szCs w:val="28"/>
                <w:highlight w:val="yellow"/>
              </w:rPr>
              <w:t>{{r b1e_WLE_pretrial_fringe_contributions_adj }}</w:t>
            </w:r>
          </w:p>
          <w:p w14:paraId="20010ADC" w14:textId="77777777" w:rsidR="00A05A4F" w:rsidRPr="0047551F" w:rsidRDefault="00A05A4F">
            <w:pPr>
              <w:suppressAutoHyphens/>
              <w:spacing w:line="200" w:lineRule="exact"/>
              <w:ind w:left="58" w:right="72"/>
              <w:jc w:val="right"/>
              <w:rPr>
                <w:bCs/>
                <w:iCs/>
                <w:sz w:val="28"/>
                <w:szCs w:val="28"/>
                <w:highlight w:val="yellow"/>
              </w:rPr>
            </w:pPr>
          </w:p>
          <w:p w14:paraId="630A67C5" w14:textId="7438DA06" w:rsidR="00A05A4F" w:rsidRPr="0047551F" w:rsidRDefault="00F1413F" w:rsidP="00483923">
            <w:pPr>
              <w:suppressAutoHyphens/>
              <w:spacing w:line="240" w:lineRule="exact"/>
              <w:ind w:left="58" w:right="72"/>
              <w:jc w:val="right"/>
              <w:rPr>
                <w:bCs/>
                <w:iCs/>
                <w:sz w:val="28"/>
                <w:szCs w:val="28"/>
                <w:highlight w:val="yellow"/>
              </w:rPr>
            </w:pPr>
            <w:r>
              <w:rPr>
                <w:bCs/>
                <w:iCs/>
                <w:sz w:val="28"/>
                <w:szCs w:val="28"/>
                <w:highlight w:val="yellow"/>
              </w:rPr>
              <w:t xml:space="preserve"> {{r b1e_WLE_pretrial_meals_adj }}</w:t>
            </w:r>
          </w:p>
        </w:tc>
      </w:tr>
      <w:tr w:rsidR="00A05A4F" w:rsidRPr="00483923" w14:paraId="3336E029" w14:textId="77777777" w:rsidTr="00A63741">
        <w:trPr>
          <w:trHeight w:val="3154"/>
          <w:jc w:val="center"/>
        </w:trPr>
        <w:tc>
          <w:tcPr>
            <w:tcW w:w="5784" w:type="dxa"/>
          </w:tcPr>
          <w:p w14:paraId="2CAC8394" w14:textId="1FCB0006" w:rsidR="00A05A4F" w:rsidRPr="00483923" w:rsidRDefault="00A05A4F">
            <w:pPr>
              <w:suppressAutoHyphens/>
              <w:spacing w:line="600" w:lineRule="exact"/>
              <w:ind w:left="72" w:right="174"/>
              <w:jc w:val="both"/>
              <w:rPr>
                <w:bCs/>
                <w:iCs/>
                <w:sz w:val="28"/>
                <w:szCs w:val="28"/>
              </w:rPr>
            </w:pPr>
            <w:commentRangeStart w:id="8"/>
            <w:r>
              <w:rPr>
                <w:bCs/>
                <w:iCs/>
                <w:sz w:val="28"/>
                <w:szCs w:val="28"/>
              </w:rPr>
              <w:t>FUTURE</w:t>
            </w:r>
            <w:commentRangeEnd w:id="8"/>
            <w:r>
              <w:rPr>
                <w:rStyle w:val="CommentReference"/>
                <w:bCs/>
                <w:iCs/>
                <w:sz w:val="28"/>
                <w:szCs w:val="28"/>
              </w:rPr>
              <w:commentReference w:id="8"/>
            </w:r>
            <w:r>
              <w:rPr>
                <w:bCs/>
                <w:iCs/>
                <w:sz w:val="28"/>
                <w:szCs w:val="28"/>
              </w:rPr>
              <w:t xml:space="preserve">: </w:t>
            </w:r>
          </w:p>
          <w:p w14:paraId="71408D72" w14:textId="730AA9AA" w:rsidR="00A05A4F" w:rsidRPr="00483923" w:rsidRDefault="00A05A4F">
            <w:pPr>
              <w:numPr>
                <w:ilvl w:val="0"/>
                <w:numId w:val="4"/>
              </w:numPr>
              <w:tabs>
                <w:tab w:val="clear" w:pos="360"/>
                <w:tab w:val="num" w:pos="432"/>
              </w:tabs>
              <w:suppressAutoHyphens/>
              <w:spacing w:line="600" w:lineRule="exact"/>
              <w:ind w:left="432" w:right="174"/>
              <w:jc w:val="both"/>
              <w:rPr>
                <w:bCs/>
                <w:iCs/>
                <w:sz w:val="28"/>
                <w:szCs w:val="28"/>
              </w:rPr>
            </w:pPr>
            <w:r>
              <w:rPr>
                <w:bCs/>
                <w:iCs/>
                <w:sz w:val="28"/>
                <w:szCs w:val="28"/>
              </w:rPr>
              <w:t>Without Return to Work</w:t>
            </w:r>
          </w:p>
          <w:p w14:paraId="4CA19F71" w14:textId="1C7D4E15" w:rsidR="002926B5" w:rsidRPr="00483923" w:rsidRDefault="002926B5">
            <w:pPr>
              <w:numPr>
                <w:ilvl w:val="0"/>
                <w:numId w:val="4"/>
              </w:numPr>
              <w:tabs>
                <w:tab w:val="clear" w:pos="360"/>
                <w:tab w:val="num" w:pos="432"/>
              </w:tabs>
              <w:suppressAutoHyphens/>
              <w:spacing w:line="600" w:lineRule="exact"/>
              <w:ind w:left="432" w:right="174"/>
              <w:jc w:val="both"/>
              <w:rPr>
                <w:bCs/>
                <w:iCs/>
                <w:sz w:val="28"/>
                <w:szCs w:val="28"/>
              </w:rPr>
            </w:pPr>
            <w:r>
              <w:rPr>
                <w:bCs/>
                <w:iCs/>
                <w:sz w:val="28"/>
                <w:szCs w:val="28"/>
              </w:rPr>
              <w:t>After Credit for {{r credit1_WLE_posttrial_adj}}</w:t>
            </w:r>
          </w:p>
          <w:p w14:paraId="2AA08CBF" w14:textId="2B794755" w:rsidR="000D2209" w:rsidRDefault="00C549A6" w:rsidP="001C47F2">
            <w:pPr>
              <w:numPr>
                <w:ilvl w:val="0"/>
                <w:numId w:val="4"/>
              </w:numPr>
              <w:tabs>
                <w:tab w:val="clear" w:pos="360"/>
                <w:tab w:val="num" w:pos="432"/>
              </w:tabs>
              <w:suppressAutoHyphens/>
              <w:spacing w:line="600" w:lineRule="exact"/>
              <w:ind w:left="432" w:right="174"/>
              <w:jc w:val="both"/>
              <w:rPr>
                <w:bCs/>
                <w:iCs/>
                <w:sz w:val="28"/>
                <w:szCs w:val="28"/>
              </w:rPr>
            </w:pPr>
            <w:r>
              <w:rPr>
                <w:bCs/>
                <w:iCs/>
                <w:sz w:val="28"/>
                <w:szCs w:val="28"/>
              </w:rPr>
              <w:t>Fringe Contributions</w:t>
            </w:r>
          </w:p>
          <w:p w14:paraId="4351FB19" w14:textId="45E259B8" w:rsidR="00551F22" w:rsidRPr="00483923" w:rsidRDefault="00551F22" w:rsidP="001C47F2">
            <w:pPr>
              <w:numPr>
                <w:ilvl w:val="0"/>
                <w:numId w:val="4"/>
              </w:numPr>
              <w:tabs>
                <w:tab w:val="clear" w:pos="360"/>
                <w:tab w:val="num" w:pos="432"/>
              </w:tabs>
              <w:suppressAutoHyphens/>
              <w:spacing w:line="600" w:lineRule="exact"/>
              <w:ind w:left="432" w:right="174"/>
              <w:jc w:val="both"/>
              <w:rPr>
                <w:bCs/>
                <w:iCs/>
                <w:sz w:val="28"/>
                <w:szCs w:val="28"/>
              </w:rPr>
            </w:pPr>
            <w:r>
              <w:rPr>
                <w:bCs/>
                <w:iCs/>
                <w:sz w:val="28"/>
                <w:szCs w:val="28"/>
              </w:rPr>
              <w:t>Meals</w:t>
            </w:r>
          </w:p>
          <w:p w14:paraId="4FA563C3" w14:textId="5BF54CA6" w:rsidR="00EC5DA7" w:rsidRPr="00483923" w:rsidRDefault="00EC5DA7" w:rsidP="00EC5DA7">
            <w:pPr>
              <w:suppressAutoHyphens/>
              <w:spacing w:line="600" w:lineRule="exact"/>
              <w:ind w:left="72" w:right="174"/>
              <w:jc w:val="both"/>
              <w:rPr>
                <w:bCs/>
                <w:iCs/>
                <w:sz w:val="28"/>
                <w:szCs w:val="28"/>
              </w:rPr>
            </w:pPr>
            <w:r>
              <w:rPr>
                <w:bCs/>
                <w:iCs/>
                <w:sz w:val="28"/>
                <w:szCs w:val="28"/>
              </w:rPr>
              <w:t>FUTURE: $61,000</w:t>
            </w:r>
          </w:p>
          <w:p w14:paraId="5CED9431" w14:textId="36817C05" w:rsidR="00637A53" w:rsidRPr="00483923" w:rsidRDefault="00637A53" w:rsidP="00AD5917">
            <w:pPr>
              <w:numPr>
                <w:ilvl w:val="0"/>
                <w:numId w:val="4"/>
              </w:numPr>
              <w:tabs>
                <w:tab w:val="clear" w:pos="360"/>
                <w:tab w:val="num" w:pos="432"/>
              </w:tabs>
              <w:suppressAutoHyphens/>
              <w:spacing w:line="600" w:lineRule="exact"/>
              <w:ind w:left="432" w:right="174"/>
              <w:jc w:val="both"/>
              <w:rPr>
                <w:bCs/>
                <w:iCs/>
                <w:sz w:val="28"/>
                <w:szCs w:val="28"/>
              </w:rPr>
            </w:pPr>
            <w:r>
              <w:rPr>
                <w:bCs/>
                <w:iCs/>
                <w:sz w:val="28"/>
                <w:szCs w:val="28"/>
              </w:rPr>
              <w:t>Without Return to Work</w:t>
            </w:r>
          </w:p>
          <w:p w14:paraId="571FFB24" w14:textId="67FF053C" w:rsidR="003B60FF" w:rsidRPr="00483923" w:rsidRDefault="003B60FF" w:rsidP="00AD5917">
            <w:pPr>
              <w:numPr>
                <w:ilvl w:val="0"/>
                <w:numId w:val="4"/>
              </w:numPr>
              <w:tabs>
                <w:tab w:val="clear" w:pos="360"/>
                <w:tab w:val="num" w:pos="432"/>
              </w:tabs>
              <w:suppressAutoHyphens/>
              <w:spacing w:line="600" w:lineRule="exact"/>
              <w:ind w:left="432" w:right="174"/>
              <w:jc w:val="both"/>
              <w:rPr>
                <w:bCs/>
                <w:iCs/>
                <w:sz w:val="28"/>
                <w:szCs w:val="28"/>
              </w:rPr>
            </w:pPr>
            <w:r>
              <w:rPr>
                <w:bCs/>
                <w:iCs/>
                <w:sz w:val="28"/>
                <w:szCs w:val="28"/>
              </w:rPr>
              <w:t>After Credit for {{r credit2_WLE_posttrial_adj }}</w:t>
            </w:r>
          </w:p>
          <w:p w14:paraId="3FED177D" w14:textId="22938B49" w:rsidR="00F72C40" w:rsidRDefault="00B20B4C" w:rsidP="00F72C40">
            <w:pPr>
              <w:numPr>
                <w:ilvl w:val="0"/>
                <w:numId w:val="4"/>
              </w:numPr>
              <w:tabs>
                <w:tab w:val="clear" w:pos="360"/>
                <w:tab w:val="num" w:pos="432"/>
              </w:tabs>
              <w:suppressAutoHyphens/>
              <w:spacing w:line="600" w:lineRule="exact"/>
              <w:ind w:left="432" w:right="174"/>
              <w:jc w:val="both"/>
              <w:rPr>
                <w:bCs/>
                <w:iCs/>
                <w:sz w:val="28"/>
                <w:szCs w:val="28"/>
              </w:rPr>
            </w:pPr>
            <w:r>
              <w:rPr>
                <w:bCs/>
                <w:iCs/>
                <w:sz w:val="28"/>
                <w:szCs w:val="28"/>
              </w:rPr>
              <w:t>Fringe Contributions</w:t>
            </w:r>
          </w:p>
          <w:p w14:paraId="3C16FCE0" w14:textId="71750B03" w:rsidR="00E16BB4" w:rsidRPr="00483923" w:rsidRDefault="00E16BB4" w:rsidP="00F72C40">
            <w:pPr>
              <w:numPr>
                <w:ilvl w:val="0"/>
                <w:numId w:val="4"/>
              </w:numPr>
              <w:tabs>
                <w:tab w:val="clear" w:pos="360"/>
                <w:tab w:val="num" w:pos="432"/>
              </w:tabs>
              <w:suppressAutoHyphens/>
              <w:spacing w:line="600" w:lineRule="exact"/>
              <w:ind w:left="432" w:right="174"/>
              <w:jc w:val="both"/>
              <w:rPr>
                <w:bCs/>
                <w:iCs/>
                <w:sz w:val="28"/>
                <w:szCs w:val="28"/>
              </w:rPr>
            </w:pPr>
            <w:r>
              <w:rPr>
                <w:bCs/>
                <w:iCs/>
                <w:sz w:val="28"/>
                <w:szCs w:val="28"/>
              </w:rPr>
              <w:lastRenderedPageBreak/>
              <w:t>Meals</w:t>
            </w:r>
          </w:p>
          <w:p w14:paraId="6B9C0E97" w14:textId="03ADA9EF" w:rsidR="008A2D74" w:rsidRPr="00483923" w:rsidRDefault="008A2D74" w:rsidP="008A2D74">
            <w:pPr>
              <w:suppressAutoHyphens/>
              <w:spacing w:line="600" w:lineRule="exact"/>
              <w:ind w:left="72" w:right="174"/>
              <w:jc w:val="both"/>
              <w:rPr>
                <w:bCs/>
                <w:iCs/>
                <w:sz w:val="28"/>
                <w:szCs w:val="28"/>
              </w:rPr>
            </w:pPr>
            <w:r>
              <w:rPr>
                <w:bCs/>
                <w:iCs/>
                <w:sz w:val="28"/>
                <w:szCs w:val="28"/>
              </w:rPr>
              <w:t>MEDICAL CARE:</w:t>
            </w:r>
          </w:p>
          <w:p w14:paraId="5F803FDE" w14:textId="3E1C0A54" w:rsidR="008A2D74" w:rsidRPr="00483923" w:rsidRDefault="008A2D74" w:rsidP="008A2D74">
            <w:pPr>
              <w:pStyle w:val="ListParagraph"/>
              <w:numPr>
                <w:ilvl w:val="0"/>
                <w:numId w:val="9"/>
              </w:numPr>
              <w:suppressAutoHyphens/>
              <w:spacing w:line="600" w:lineRule="exact"/>
              <w:ind w:left="435" w:right="174"/>
              <w:jc w:val="both"/>
              <w:rPr>
                <w:bCs/>
                <w:iCs/>
                <w:sz w:val="28"/>
                <w:szCs w:val="28"/>
              </w:rPr>
            </w:pPr>
            <w:r>
              <w:rPr>
                <w:bCs/>
                <w:iCs/>
                <w:sz w:val="28"/>
                <w:szCs w:val="28"/>
              </w:rPr>
              <w:t>Low</w:t>
            </w:r>
          </w:p>
          <w:p w14:paraId="27134218" w14:textId="42148EC0" w:rsidR="008A2D74" w:rsidRPr="00483923" w:rsidRDefault="008A2D74" w:rsidP="008A2D74">
            <w:pPr>
              <w:pStyle w:val="ListParagraph"/>
              <w:numPr>
                <w:ilvl w:val="0"/>
                <w:numId w:val="9"/>
              </w:numPr>
              <w:suppressAutoHyphens/>
              <w:spacing w:line="600" w:lineRule="exact"/>
              <w:ind w:left="435" w:right="174"/>
              <w:jc w:val="both"/>
              <w:rPr>
                <w:bCs/>
                <w:iCs/>
                <w:sz w:val="28"/>
                <w:szCs w:val="28"/>
              </w:rPr>
            </w:pPr>
            <w:r>
              <w:rPr>
                <w:bCs/>
                <w:iCs/>
                <w:sz w:val="28"/>
                <w:szCs w:val="28"/>
              </w:rPr>
              <w:t>Midpoint</w:t>
            </w:r>
          </w:p>
          <w:p w14:paraId="25F2C942" w14:textId="4DFF8D84" w:rsidR="008A2D74" w:rsidRPr="00483923" w:rsidRDefault="008A2D74" w:rsidP="008A2D74">
            <w:pPr>
              <w:pStyle w:val="ListParagraph"/>
              <w:numPr>
                <w:ilvl w:val="0"/>
                <w:numId w:val="9"/>
              </w:numPr>
              <w:suppressAutoHyphens/>
              <w:spacing w:line="600" w:lineRule="exact"/>
              <w:ind w:left="435" w:right="174"/>
              <w:jc w:val="both"/>
              <w:rPr>
                <w:bCs/>
                <w:iCs/>
                <w:sz w:val="28"/>
                <w:szCs w:val="28"/>
              </w:rPr>
            </w:pPr>
            <w:r>
              <w:rPr>
                <w:bCs/>
                <w:iCs/>
                <w:sz w:val="28"/>
                <w:szCs w:val="28"/>
              </w:rPr>
              <w:t>High</w:t>
            </w:r>
          </w:p>
          <w:p w14:paraId="590F98A3" w14:textId="0B92E49F" w:rsidR="00F72C40" w:rsidRPr="00483923" w:rsidRDefault="00F72C40" w:rsidP="00456C61">
            <w:pPr>
              <w:suppressAutoHyphens/>
              <w:spacing w:line="600" w:lineRule="exact"/>
              <w:ind w:left="72" w:right="174"/>
              <w:jc w:val="both"/>
              <w:rPr>
                <w:bCs/>
                <w:iCs/>
                <w:sz w:val="28"/>
                <w:szCs w:val="28"/>
              </w:rPr>
            </w:pPr>
          </w:p>
        </w:tc>
        <w:tc>
          <w:tcPr>
            <w:tcW w:w="2222" w:type="dxa"/>
          </w:tcPr>
          <w:p w14:paraId="465F7C5B" w14:textId="77777777" w:rsidR="00A05A4F" w:rsidRPr="0047551F" w:rsidRDefault="00A05A4F" w:rsidP="00F1413F">
            <w:pPr>
              <w:tabs>
                <w:tab w:val="left" w:pos="972"/>
              </w:tabs>
              <w:suppressAutoHyphens/>
              <w:spacing w:line="600" w:lineRule="exact"/>
              <w:ind w:left="60" w:right="72"/>
              <w:jc w:val="right"/>
              <w:rPr>
                <w:bCs/>
                <w:iCs/>
                <w:sz w:val="28"/>
                <w:szCs w:val="28"/>
                <w:highlight w:val="yellow"/>
              </w:rPr>
            </w:pPr>
          </w:p>
          <w:p w14:paraId="5832926A" w14:textId="1949A89F" w:rsidR="00A05A4F" w:rsidRPr="0047551F" w:rsidRDefault="00CB52F6" w:rsidP="00F1413F">
            <w:pPr>
              <w:tabs>
                <w:tab w:val="left" w:pos="972"/>
              </w:tabs>
              <w:suppressAutoHyphens/>
              <w:spacing w:line="600" w:lineRule="exact"/>
              <w:ind w:left="60" w:right="72"/>
              <w:jc w:val="right"/>
              <w:rPr>
                <w:bCs/>
                <w:iCs/>
                <w:sz w:val="28"/>
                <w:szCs w:val="28"/>
                <w:highlight w:val="yellow"/>
              </w:rPr>
            </w:pPr>
            <w:r>
              <w:rPr>
                <w:bCs/>
                <w:iCs/>
                <w:sz w:val="28"/>
                <w:szCs w:val="28"/>
                <w:highlight w:val="yellow"/>
              </w:rPr>
              <w:t>{{r b1e_WLE_posttrial_loss_adj }}</w:t>
            </w:r>
          </w:p>
          <w:p w14:paraId="317567BC" w14:textId="324EFF90" w:rsidR="00AC360A" w:rsidRPr="0047551F" w:rsidRDefault="00AC360A" w:rsidP="00F1413F">
            <w:pPr>
              <w:tabs>
                <w:tab w:val="left" w:pos="972"/>
              </w:tabs>
              <w:suppressAutoHyphens/>
              <w:spacing w:line="600" w:lineRule="exact"/>
              <w:ind w:right="72"/>
              <w:jc w:val="right"/>
              <w:rPr>
                <w:bCs/>
                <w:iCs/>
                <w:sz w:val="28"/>
                <w:szCs w:val="28"/>
                <w:highlight w:val="yellow"/>
              </w:rPr>
            </w:pPr>
            <w:r>
              <w:rPr>
                <w:bCs/>
                <w:iCs/>
                <w:sz w:val="28"/>
                <w:szCs w:val="28"/>
                <w:highlight w:val="yellow"/>
              </w:rPr>
              <w:t xml:space="preserve">             {{r b1e_WLE_posttrial_loss_adj }}</w:t>
            </w:r>
          </w:p>
          <w:p w14:paraId="6E756082" w14:textId="59B575D5" w:rsidR="00DD574E" w:rsidRPr="0047551F" w:rsidRDefault="00F1413F" w:rsidP="00F1413F">
            <w:pPr>
              <w:tabs>
                <w:tab w:val="left" w:pos="972"/>
              </w:tabs>
              <w:suppressAutoHyphens/>
              <w:spacing w:line="600" w:lineRule="exact"/>
              <w:ind w:right="72"/>
              <w:jc w:val="right"/>
              <w:rPr>
                <w:bCs/>
                <w:iCs/>
                <w:sz w:val="28"/>
                <w:szCs w:val="28"/>
                <w:highlight w:val="yellow"/>
              </w:rPr>
            </w:pPr>
            <w:r>
              <w:rPr>
                <w:bCs/>
                <w:iCs/>
                <w:sz w:val="28"/>
                <w:szCs w:val="28"/>
                <w:highlight w:val="yellow"/>
              </w:rPr>
              <w:t xml:space="preserve"> {{r b1e_WLE_posttrial_fringe_contributions_adj }}               </w:t>
            </w:r>
          </w:p>
          <w:p w14:paraId="2CD91DD0" w14:textId="77777777" w:rsidR="00784425" w:rsidRPr="0047551F" w:rsidRDefault="00DD574E" w:rsidP="00F1413F">
            <w:pPr>
              <w:tabs>
                <w:tab w:val="left" w:pos="972"/>
              </w:tabs>
              <w:suppressAutoHyphens/>
              <w:spacing w:line="600" w:lineRule="exact"/>
              <w:ind w:right="72"/>
              <w:jc w:val="right"/>
              <w:rPr>
                <w:bCs/>
                <w:iCs/>
                <w:sz w:val="28"/>
                <w:szCs w:val="28"/>
                <w:highlight w:val="yellow"/>
              </w:rPr>
            </w:pPr>
            <w:r>
              <w:rPr>
                <w:bCs/>
                <w:iCs/>
                <w:sz w:val="28"/>
                <w:szCs w:val="28"/>
                <w:highlight w:val="yellow"/>
              </w:rPr>
              <w:lastRenderedPageBreak/>
              <w:t xml:space="preserve">           </w:t>
            </w:r>
          </w:p>
          <w:p w14:paraId="46533EA3" w14:textId="715389C4" w:rsidR="00DB1456" w:rsidRPr="0047551F" w:rsidRDefault="00DD574E" w:rsidP="00F1413F">
            <w:pPr>
              <w:tabs>
                <w:tab w:val="left" w:pos="972"/>
              </w:tabs>
              <w:suppressAutoHyphens/>
              <w:spacing w:line="600" w:lineRule="exact"/>
              <w:ind w:right="72"/>
              <w:jc w:val="right"/>
              <w:rPr>
                <w:bCs/>
                <w:iCs/>
                <w:sz w:val="28"/>
                <w:szCs w:val="28"/>
                <w:highlight w:val="yellow"/>
              </w:rPr>
            </w:pPr>
            <w:r>
              <w:rPr>
                <w:bCs/>
                <w:iCs/>
                <w:sz w:val="28"/>
                <w:szCs w:val="28"/>
                <w:highlight w:val="yellow"/>
              </w:rPr>
              <w:t xml:space="preserve">  $662,752</w:t>
            </w:r>
          </w:p>
          <w:p w14:paraId="6CB55203" w14:textId="06D15B8A" w:rsidR="004148DE" w:rsidRPr="0047551F" w:rsidRDefault="00DB1456" w:rsidP="00F1413F">
            <w:pPr>
              <w:tabs>
                <w:tab w:val="left" w:pos="972"/>
              </w:tabs>
              <w:suppressAutoHyphens/>
              <w:spacing w:line="600" w:lineRule="exact"/>
              <w:ind w:left="60" w:right="72"/>
              <w:jc w:val="right"/>
              <w:rPr>
                <w:bCs/>
                <w:iCs/>
                <w:sz w:val="28"/>
                <w:szCs w:val="28"/>
                <w:highlight w:val="yellow"/>
              </w:rPr>
            </w:pPr>
            <w:r>
              <w:rPr>
                <w:bCs/>
                <w:iCs/>
                <w:sz w:val="28"/>
                <w:szCs w:val="28"/>
                <w:highlight w:val="yellow"/>
              </w:rPr>
              <w:t>$405,709</w:t>
            </w:r>
          </w:p>
          <w:p w14:paraId="4EA9562D" w14:textId="38FD90EB" w:rsidR="008A3CCD" w:rsidRPr="0047551F" w:rsidRDefault="008A3CCD" w:rsidP="00F1413F">
            <w:pPr>
              <w:tabs>
                <w:tab w:val="left" w:pos="972"/>
              </w:tabs>
              <w:suppressAutoHyphens/>
              <w:spacing w:line="600" w:lineRule="exact"/>
              <w:ind w:left="60" w:right="72"/>
              <w:jc w:val="right"/>
              <w:rPr>
                <w:bCs/>
                <w:iCs/>
                <w:sz w:val="28"/>
                <w:szCs w:val="28"/>
                <w:highlight w:val="yellow"/>
              </w:rPr>
            </w:pPr>
            <w:r>
              <w:rPr>
                <w:bCs/>
                <w:iCs/>
                <w:sz w:val="28"/>
                <w:szCs w:val="28"/>
                <w:highlight w:val="yellow"/>
              </w:rPr>
              <w:t>$129,767</w:t>
            </w:r>
          </w:p>
          <w:p w14:paraId="237C010A" w14:textId="4D234B21" w:rsidR="00DB58C1" w:rsidRPr="0047551F" w:rsidRDefault="00257903" w:rsidP="00F1413F">
            <w:pPr>
              <w:tabs>
                <w:tab w:val="left" w:pos="972"/>
              </w:tabs>
              <w:suppressAutoHyphens/>
              <w:spacing w:line="600" w:lineRule="exact"/>
              <w:ind w:left="60" w:right="72"/>
              <w:jc w:val="right"/>
              <w:rPr>
                <w:bCs/>
                <w:iCs/>
                <w:sz w:val="28"/>
                <w:szCs w:val="28"/>
                <w:highlight w:val="yellow"/>
              </w:rPr>
            </w:pPr>
            <w:r>
              <w:rPr>
                <w:bCs/>
                <w:iCs/>
                <w:sz w:val="28"/>
                <w:szCs w:val="28"/>
                <w:highlight w:val="yellow"/>
              </w:rPr>
              <w:t xml:space="preserve"> $92,569 </w:t>
            </w:r>
          </w:p>
          <w:p w14:paraId="67409F18" w14:textId="59E0BB35" w:rsidR="00DB58C1" w:rsidRPr="0047551F" w:rsidRDefault="00DD574E" w:rsidP="00F1413F">
            <w:pPr>
              <w:tabs>
                <w:tab w:val="left" w:pos="972"/>
              </w:tabs>
              <w:suppressAutoHyphens/>
              <w:spacing w:line="600" w:lineRule="exact"/>
              <w:ind w:right="72"/>
              <w:jc w:val="right"/>
              <w:rPr>
                <w:bCs/>
                <w:iCs/>
                <w:sz w:val="28"/>
                <w:szCs w:val="28"/>
                <w:highlight w:val="yellow"/>
              </w:rPr>
            </w:pPr>
            <w:r>
              <w:rPr>
                <w:bCs/>
                <w:iCs/>
                <w:sz w:val="28"/>
                <w:szCs w:val="28"/>
                <w:highlight w:val="yellow"/>
              </w:rPr>
              <w:t xml:space="preserve">             $337,542</w:t>
            </w:r>
          </w:p>
          <w:p w14:paraId="352439FB" w14:textId="52BD62AB" w:rsidR="00DB58C1" w:rsidRPr="0047551F" w:rsidRDefault="00DB58C1" w:rsidP="00F1413F">
            <w:pPr>
              <w:tabs>
                <w:tab w:val="left" w:pos="972"/>
              </w:tabs>
              <w:suppressAutoHyphens/>
              <w:spacing w:line="600" w:lineRule="exact"/>
              <w:ind w:right="72"/>
              <w:jc w:val="right"/>
              <w:rPr>
                <w:bCs/>
                <w:iCs/>
                <w:sz w:val="28"/>
                <w:szCs w:val="28"/>
                <w:highlight w:val="yellow"/>
              </w:rPr>
            </w:pPr>
            <w:r>
              <w:rPr>
                <w:bCs/>
                <w:iCs/>
                <w:sz w:val="28"/>
                <w:szCs w:val="28"/>
                <w:highlight w:val="yellow"/>
              </w:rPr>
              <w:t xml:space="preserve">             $359,977</w:t>
            </w:r>
          </w:p>
          <w:p w14:paraId="49D118FE" w14:textId="0553687F" w:rsidR="00DB58C1" w:rsidRPr="0047551F" w:rsidRDefault="00DB58C1" w:rsidP="00F1413F">
            <w:pPr>
              <w:tabs>
                <w:tab w:val="left" w:pos="972"/>
              </w:tabs>
              <w:suppressAutoHyphens/>
              <w:spacing w:line="600" w:lineRule="exact"/>
              <w:ind w:right="72"/>
              <w:jc w:val="right"/>
              <w:rPr>
                <w:bCs/>
                <w:iCs/>
                <w:sz w:val="28"/>
                <w:szCs w:val="28"/>
                <w:highlight w:val="yellow"/>
              </w:rPr>
            </w:pPr>
            <w:r>
              <w:rPr>
                <w:bCs/>
                <w:iCs/>
                <w:sz w:val="28"/>
                <w:szCs w:val="28"/>
                <w:highlight w:val="yellow"/>
              </w:rPr>
              <w:t xml:space="preserve">             $382,413</w:t>
            </w:r>
          </w:p>
          <w:p w14:paraId="7DBCCB0D" w14:textId="279BA42E" w:rsidR="00A05A4F" w:rsidRPr="0047551F" w:rsidRDefault="00A05A4F" w:rsidP="00F1413F">
            <w:pPr>
              <w:tabs>
                <w:tab w:val="left" w:pos="972"/>
              </w:tabs>
              <w:suppressAutoHyphens/>
              <w:spacing w:line="600" w:lineRule="exact"/>
              <w:ind w:left="60" w:right="72"/>
              <w:jc w:val="right"/>
              <w:rPr>
                <w:bCs/>
                <w:iCs/>
                <w:sz w:val="28"/>
                <w:szCs w:val="28"/>
                <w:highlight w:val="yellow"/>
              </w:rPr>
            </w:pPr>
          </w:p>
        </w:tc>
      </w:tr>
      <w:bookmarkEnd w:id="6"/>
    </w:tbl>
    <w:p w14:paraId="03AE8C0C" w14:textId="5B9947FA" w:rsidR="004F11D2" w:rsidRDefault="004F11D2">
      <w:pPr>
        <w:spacing w:after="160" w:line="259" w:lineRule="auto"/>
        <w:rPr>
          <w:rFonts w:ascii="TimesNewRomanPS-ItalicMT" w:hAnsi="TimesNewRomanPS-ItalicMT" w:cs="TimesNewRomanPS-ItalicMT"/>
          <w:u w:val="single"/>
        </w:rPr>
      </w:pPr>
    </w:p>
    <w:p w14:paraId="55B54F19" w14:textId="77777777" w:rsidR="00476C1A" w:rsidRDefault="00476C1A">
      <w:pPr>
        <w:spacing w:after="160" w:line="259" w:lineRule="auto"/>
        <w:rPr>
          <w:rFonts w:ascii="TimesNewRomanPS-ItalicMT" w:hAnsi="TimesNewRomanPS-ItalicMT" w:cs="TimesNewRomanPS-ItalicMT"/>
          <w:u w:val="single"/>
        </w:rPr>
      </w:pPr>
    </w:p>
    <w:p w14:paraId="7D2DBD25" w14:textId="1F7B286E" w:rsidR="00476C1A" w:rsidRPr="004B13E3" w:rsidRDefault="004B13E3" w:rsidP="004B13E3">
      <w:pPr>
        <w:spacing w:after="160" w:line="259" w:lineRule="auto"/>
        <w:jc w:val="center"/>
        <w:rPr>
          <w:rFonts w:ascii="TimesNewRomanPS-ItalicMT" w:hAnsi="TimesNewRomanPS-ItalicMT" w:cs="TimesNewRomanPS-ItalicMT"/>
        </w:rPr>
      </w:pPr>
      <w:r w:rsidRPr="004B13E3">
        <w:rPr>
          <w:rFonts w:ascii="TimesNewRomanPS-ItalicMT" w:hAnsi="TimesNewRomanPS-ItalicMT" w:cs="TimesNewRomanPS-ItalicMT"/>
        </w:rPr>
        <w:t xml:space="preserve">{%p if </w:t>
      </w:r>
      <w:r w:rsidR="00865F09">
        <w:rPr>
          <w:rFonts w:ascii="TimesNewRomanPS-ItalicMT" w:hAnsi="TimesNewRomanPS-ItalicMT" w:cs="TimesNewRomanPS-ItalicMT"/>
        </w:rPr>
        <w:t>'</w:t>
      </w:r>
      <w:r w:rsidRPr="004B13E3">
        <w:rPr>
          <w:rFonts w:ascii="TimesNewRomanPS-ItalicMT" w:hAnsi="TimesNewRomanPS-ItalicMT" w:cs="TimesNewRomanPS-ItalicMT"/>
        </w:rPr>
        <w:t>LCP</w:t>
      </w:r>
      <w:r w:rsidR="00865F09">
        <w:rPr>
          <w:rFonts w:ascii="TimesNewRomanPS-ItalicMT" w:hAnsi="TimesNewRomanPS-ItalicMT" w:cs="TimesNewRomanPS-ItalicMT"/>
        </w:rPr>
        <w:t>'</w:t>
      </w:r>
      <w:r w:rsidRPr="004B13E3">
        <w:rPr>
          <w:rFonts w:ascii="TimesNewRomanPS-ItalicMT" w:hAnsi="TimesNewRomanPS-ItalicMT" w:cs="TimesNewRomanPS-ItalicMT"/>
        </w:rPr>
        <w:t xml:space="preserve"> in rehab_report_types %}</w:t>
      </w:r>
    </w:p>
    <w:p w14:paraId="434F602B" w14:textId="354C332A" w:rsidR="00476C1A" w:rsidRPr="0047551F" w:rsidRDefault="0047551F" w:rsidP="0047551F">
      <w:pPr>
        <w:spacing w:after="160" w:line="259" w:lineRule="auto"/>
        <w:jc w:val="center"/>
        <w:rPr>
          <w:rFonts w:ascii="TimesNewRomanPS-ItalicMT" w:hAnsi="TimesNewRomanPS-ItalicMT" w:cs="TimesNewRomanPS-ItalicMT"/>
        </w:rPr>
      </w:pPr>
      <w:commentRangeStart w:id="9"/>
      <w:commentRangeStart w:id="10"/>
      <w:commentRangeStart w:id="11"/>
      <w:r>
        <w:rPr>
          <w:rFonts w:ascii="TimesNewRomanPS-ItalicMT" w:hAnsi="TimesNewRomanPS-ItalicMT" w:cs="TimesNewRomanPS-ItalicMT"/>
        </w:rPr>
        <w:t>Present Value of Future Medical Care</w:t>
      </w:r>
      <w:commentRangeEnd w:id="9"/>
      <w:r>
        <w:rPr>
          <w:rStyle w:val="CommentReference"/>
          <w:rFonts w:ascii="TimesNewRomanPS-ItalicMT" w:hAnsi="TimesNewRomanPS-ItalicMT" w:cs="TimesNewRomanPS-ItalicMT"/>
          <w:sz w:val="26"/>
          <w:szCs w:val="20"/>
        </w:rPr>
        <w:commentReference w:id="9"/>
      </w:r>
      <w:commentRangeEnd w:id="10"/>
      <w:r>
        <w:rPr>
          <w:rStyle w:val="CommentReference"/>
          <w:rFonts w:ascii="TimesNewRomanPS-ItalicMT" w:hAnsi="TimesNewRomanPS-ItalicMT" w:cs="TimesNewRomanPS-ItalicMT"/>
          <w:sz w:val="26"/>
          <w:szCs w:val="20"/>
        </w:rPr>
        <w:commentReference w:id="10"/>
      </w:r>
      <w:commentRangeEnd w:id="11"/>
      <w:r>
        <w:rPr>
          <w:rStyle w:val="CommentReference"/>
          <w:rFonts w:ascii="TimesNewRomanPS-ItalicMT" w:hAnsi="TimesNewRomanPS-ItalicMT" w:cs="TimesNewRomanPS-ItalicMT"/>
          <w:sz w:val="26"/>
          <w:szCs w:val="20"/>
        </w:rPr>
        <w:commentReference w:id="11"/>
      </w:r>
      <w:r>
        <w:rPr>
          <w:rFonts w:ascii="TimesNewRomanPS-ItalicMT" w:hAnsi="TimesNewRomanPS-ItalicMT" w:cs="TimesNewRomanPS-ItalicMT"/>
        </w:rPr>
        <w:t>: {{ claimant_name_full }}</w:t>
      </w:r>
    </w:p>
    <w:p w14:paraId="63102D0B" w14:textId="68288926" w:rsidR="00476C1A" w:rsidRDefault="00BD76B5" w:rsidP="00BE3CB7">
      <w:pPr>
        <w:spacing w:after="160" w:line="259" w:lineRule="auto"/>
        <w:jc w:val="center"/>
        <w:rPr>
          <w:noProof/>
        </w:rPr>
      </w:pPr>
      <w:r>
        <w:rPr>
          <w:noProof/>
        </w:rPr>
        <w:t>{{ PV_Summary_No_Rounding }}</w:t>
      </w:r>
    </w:p>
    <w:p w14:paraId="1F714771" w14:textId="77777777" w:rsidR="006F5613" w:rsidRDefault="006F5613" w:rsidP="00BE3CB7">
      <w:pPr>
        <w:spacing w:after="160" w:line="259" w:lineRule="auto"/>
        <w:jc w:val="center"/>
        <w:rPr>
          <w:noProof/>
        </w:rPr>
      </w:pPr>
    </w:p>
    <w:p w14:paraId="12929513" w14:textId="0DF18D56" w:rsidR="006F5613" w:rsidRDefault="006F5613" w:rsidP="00BE3CB7">
      <w:pPr>
        <w:spacing w:after="160" w:line="259" w:lineRule="auto"/>
        <w:jc w:val="center"/>
        <w:rPr>
          <w:noProof/>
        </w:rPr>
      </w:pPr>
      <w:r>
        <w:rPr>
          <w:noProof/>
        </w:rPr>
        <w:t>{%p endif %}</w:t>
      </w:r>
    </w:p>
    <w:p w14:paraId="38F24948" w14:textId="77777777" w:rsidR="006F5613" w:rsidRDefault="006F5613" w:rsidP="00BE3CB7">
      <w:pPr>
        <w:spacing w:after="160" w:line="259" w:lineRule="auto"/>
        <w:jc w:val="center"/>
        <w:rPr>
          <w:noProof/>
        </w:rPr>
      </w:pPr>
    </w:p>
    <w:p w14:paraId="4A669390" w14:textId="77777777" w:rsidR="006F5613" w:rsidRDefault="006F5613" w:rsidP="00BE3CB7">
      <w:pPr>
        <w:spacing w:after="160" w:line="259" w:lineRule="auto"/>
        <w:jc w:val="center"/>
        <w:rPr>
          <w:noProof/>
        </w:rPr>
      </w:pPr>
    </w:p>
    <w:p w14:paraId="66F2F414" w14:textId="77777777" w:rsidR="006F5613" w:rsidRDefault="006F5613" w:rsidP="00BE3CB7">
      <w:pPr>
        <w:spacing w:after="160" w:line="259" w:lineRule="auto"/>
        <w:jc w:val="center"/>
        <w:rPr>
          <w:noProof/>
        </w:rPr>
      </w:pPr>
    </w:p>
    <w:p w14:paraId="0967010D" w14:textId="77777777" w:rsidR="006F5613" w:rsidRDefault="006F5613" w:rsidP="00BE3CB7">
      <w:pPr>
        <w:spacing w:after="160" w:line="259" w:lineRule="auto"/>
        <w:jc w:val="center"/>
        <w:rPr>
          <w:noProof/>
        </w:rPr>
      </w:pPr>
    </w:p>
    <w:p w14:paraId="4B64EDA5" w14:textId="77777777" w:rsidR="006F5613" w:rsidRDefault="006F5613" w:rsidP="00BE3CB7">
      <w:pPr>
        <w:spacing w:after="160" w:line="259" w:lineRule="auto"/>
        <w:jc w:val="center"/>
        <w:rPr>
          <w:rFonts w:ascii="TimesNewRomanPS-ItalicMT" w:hAnsi="TimesNewRomanPS-ItalicMT" w:cs="TimesNewRomanPS-ItalicMT"/>
          <w:u w:val="single"/>
        </w:rPr>
      </w:pPr>
    </w:p>
    <w:p w14:paraId="038BDB08" w14:textId="499B89BD" w:rsidR="00544489" w:rsidRDefault="00C31718" w:rsidP="00C31718">
      <w:pPr>
        <w:spacing w:after="160" w:line="259" w:lineRule="auto"/>
        <w:jc w:val="center"/>
        <w:rPr>
          <w:rFonts w:ascii="TimesNewRomanPS-ItalicMT" w:hAnsi="TimesNewRomanPS-ItalicMT" w:cs="TimesNewRomanPS-ItalicMT"/>
          <w:u w:val="single"/>
        </w:rPr>
      </w:pPr>
      <w:r>
        <w:rPr>
          <w:rFonts w:ascii="TimesNewRomanPS-ItalicMT" w:hAnsi="TimesNewRomanPS-ItalicMT" w:cs="TimesNewRomanPS-ItalicMT"/>
          <w:u w:val="single"/>
        </w:rPr>
        <w:t>{{ PV2_disc_rate_chart }}</w:t>
      </w:r>
    </w:p>
    <w:p w14:paraId="6D421D43" w14:textId="77777777" w:rsidR="00C31718" w:rsidRDefault="00C31718" w:rsidP="00C31718">
      <w:pPr>
        <w:spacing w:after="160" w:line="259" w:lineRule="auto"/>
        <w:jc w:val="center"/>
        <w:rPr>
          <w:rFonts w:ascii="TimesNewRomanPS-ItalicMT" w:hAnsi="TimesNewRomanPS-ItalicMT" w:cs="TimesNewRomanPS-ItalicMT"/>
          <w:u w:val="single"/>
        </w:rPr>
      </w:pPr>
    </w:p>
    <w:p w14:paraId="7906417D" w14:textId="474505D7" w:rsidR="00F46DEE" w:rsidRPr="00F46DEE" w:rsidRDefault="00F46DEE" w:rsidP="00C31718">
      <w:pPr>
        <w:spacing w:after="160" w:line="259" w:lineRule="auto"/>
        <w:jc w:val="center"/>
        <w:rPr>
          <w:rFonts w:ascii="TimesNewRomanPS-ItalicMT" w:hAnsi="TimesNewRomanPS-ItalicMT" w:cs="TimesNewRomanPS-ItalicMT"/>
        </w:rPr>
      </w:pPr>
      <w:r w:rsidRPr="00F46DEE">
        <w:rPr>
          <w:rFonts w:ascii="TimesNewRomanPS-ItalicMT" w:hAnsi="TimesNewRomanPS-ItalicMT" w:cs="TimesNewRomanPS-ItalicMT"/>
        </w:rPr>
        <w:t xml:space="preserve">{%p if </w:t>
      </w:r>
      <w:r w:rsidR="00865F09">
        <w:rPr>
          <w:rFonts w:ascii="TimesNewRomanPS-ItalicMT" w:hAnsi="TimesNewRomanPS-ItalicMT" w:cs="TimesNewRomanPS-ItalicMT"/>
        </w:rPr>
        <w:t>'</w:t>
      </w:r>
      <w:r w:rsidRPr="00F46DEE">
        <w:rPr>
          <w:rFonts w:ascii="TimesNewRomanPS-ItalicMT" w:hAnsi="TimesNewRomanPS-ItalicMT" w:cs="TimesNewRomanPS-ItalicMT"/>
        </w:rPr>
        <w:t>LCP</w:t>
      </w:r>
      <w:r w:rsidR="00865F09">
        <w:rPr>
          <w:rFonts w:ascii="TimesNewRomanPS-ItalicMT" w:hAnsi="TimesNewRomanPS-ItalicMT" w:cs="TimesNewRomanPS-ItalicMT"/>
        </w:rPr>
        <w:t>'</w:t>
      </w:r>
      <w:r w:rsidRPr="00F46DEE">
        <w:rPr>
          <w:rFonts w:ascii="TimesNewRomanPS-ItalicMT" w:hAnsi="TimesNewRomanPS-ItalicMT" w:cs="TimesNewRomanPS-ItalicMT"/>
        </w:rPr>
        <w:t xml:space="preserve"> in rehab_report_types %}</w:t>
      </w:r>
    </w:p>
    <w:p w14:paraId="18065BFD" w14:textId="6FC48CF5" w:rsidR="00C31718" w:rsidRDefault="00C31718" w:rsidP="00C31718">
      <w:pPr>
        <w:spacing w:after="160" w:line="259" w:lineRule="auto"/>
        <w:jc w:val="center"/>
        <w:rPr>
          <w:rFonts w:ascii="TimesNewRomanPS-ItalicMT" w:hAnsi="TimesNewRomanPS-ItalicMT" w:cs="TimesNewRomanPS-ItalicMT"/>
          <w:u w:val="single"/>
        </w:rPr>
      </w:pPr>
      <w:r>
        <w:rPr>
          <w:rFonts w:ascii="TimesNewRomanPS-ItalicMT" w:hAnsi="TimesNewRomanPS-ItalicMT" w:cs="TimesNewRomanPS-ItalicMT"/>
          <w:u w:val="single"/>
        </w:rPr>
        <w:lastRenderedPageBreak/>
        <w:t>{{ WC_disc_rate_chart }}</w:t>
      </w:r>
    </w:p>
    <w:p w14:paraId="18131D08" w14:textId="77777777" w:rsidR="00F46DEE" w:rsidRDefault="00F46DEE" w:rsidP="00C31718">
      <w:pPr>
        <w:spacing w:after="160" w:line="259" w:lineRule="auto"/>
        <w:jc w:val="center"/>
        <w:rPr>
          <w:rFonts w:ascii="TimesNewRomanPS-ItalicMT" w:hAnsi="TimesNewRomanPS-ItalicMT" w:cs="TimesNewRomanPS-ItalicMT"/>
          <w:u w:val="single"/>
        </w:rPr>
      </w:pPr>
    </w:p>
    <w:p w14:paraId="26942A51" w14:textId="133148D9" w:rsidR="00F46DEE" w:rsidRPr="00F46DEE" w:rsidRDefault="00F46DEE" w:rsidP="00C31718">
      <w:pPr>
        <w:spacing w:after="160" w:line="259" w:lineRule="auto"/>
        <w:jc w:val="center"/>
        <w:rPr>
          <w:rFonts w:ascii="TimesNewRomanPS-ItalicMT" w:hAnsi="TimesNewRomanPS-ItalicMT" w:cs="TimesNewRomanPS-ItalicMT"/>
        </w:rPr>
      </w:pPr>
      <w:r w:rsidRPr="00F46DEE">
        <w:rPr>
          <w:rFonts w:ascii="TimesNewRomanPS-ItalicMT" w:hAnsi="TimesNewRomanPS-ItalicMT" w:cs="TimesNewRomanPS-ItalicMT"/>
        </w:rPr>
        <w:t>{%p endif %}</w:t>
      </w:r>
    </w:p>
    <w:tbl>
      <w:tblPr>
        <w:tblW w:w="10170" w:type="dxa"/>
        <w:jc w:val="center"/>
        <w:tblLayout w:type="fixed"/>
        <w:tblLook w:val="0000" w:firstRow="0" w:lastRow="0" w:firstColumn="0" w:lastColumn="0" w:noHBand="0" w:noVBand="0"/>
      </w:tblPr>
      <w:tblGrid>
        <w:gridCol w:w="5040"/>
        <w:gridCol w:w="2520"/>
        <w:gridCol w:w="2610"/>
      </w:tblGrid>
      <w:tr w:rsidR="00AD5917" w:rsidRPr="00784425" w14:paraId="56A1C7A6" w14:textId="77777777">
        <w:trPr>
          <w:jc w:val="center"/>
        </w:trPr>
        <w:tc>
          <w:tcPr>
            <w:tcW w:w="10170" w:type="dxa"/>
            <w:gridSpan w:val="3"/>
            <w:tcBorders>
              <w:top w:val="double" w:sz="18" w:space="0" w:color="auto"/>
              <w:left w:val="double" w:sz="18" w:space="0" w:color="auto"/>
              <w:bottom w:val="double" w:sz="18" w:space="0" w:color="auto"/>
              <w:right w:val="double" w:sz="18" w:space="0" w:color="auto"/>
            </w:tcBorders>
            <w:shd w:val="pct5" w:color="auto" w:fill="auto"/>
          </w:tcPr>
          <w:p w14:paraId="4C8FB974" w14:textId="77777777" w:rsidR="00AD5917" w:rsidRPr="00784425" w:rsidRDefault="00AD5917">
            <w:pPr>
              <w:tabs>
                <w:tab w:val="left" w:pos="270"/>
                <w:tab w:val="center" w:pos="4608"/>
                <w:tab w:val="left" w:pos="6300"/>
              </w:tabs>
              <w:suppressAutoHyphens/>
              <w:spacing w:line="520" w:lineRule="exact"/>
              <w:jc w:val="center"/>
              <w:rPr>
                <w:bCs/>
                <w:sz w:val="40"/>
              </w:rPr>
            </w:pPr>
            <w:r>
              <w:rPr>
                <w:bCs/>
                <w:sz w:val="40"/>
              </w:rPr>
              <w:t>TECHNICAL   SUMMARY</w:t>
            </w:r>
          </w:p>
          <w:p w14:paraId="40CA6DC2" w14:textId="77777777" w:rsidR="00AD5917" w:rsidRPr="00784425" w:rsidRDefault="00AD5917">
            <w:pPr>
              <w:tabs>
                <w:tab w:val="left" w:pos="270"/>
                <w:tab w:val="center" w:pos="4608"/>
                <w:tab w:val="left" w:pos="6300"/>
              </w:tabs>
              <w:suppressAutoHyphens/>
              <w:spacing w:line="520" w:lineRule="exact"/>
              <w:jc w:val="center"/>
              <w:rPr>
                <w:bCs/>
                <w:sz w:val="40"/>
              </w:rPr>
            </w:pPr>
          </w:p>
          <w:p w14:paraId="30E1846B" w14:textId="674E829B" w:rsidR="00AD5917" w:rsidRPr="00784425" w:rsidRDefault="00AD5917">
            <w:pPr>
              <w:tabs>
                <w:tab w:val="left" w:pos="270"/>
                <w:tab w:val="left" w:pos="720"/>
                <w:tab w:val="left" w:pos="1440"/>
                <w:tab w:val="left" w:pos="2160"/>
                <w:tab w:val="left" w:pos="2880"/>
                <w:tab w:val="left" w:pos="3600"/>
                <w:tab w:val="left" w:pos="4320"/>
                <w:tab w:val="left" w:pos="6300"/>
                <w:tab w:val="left" w:pos="7200"/>
                <w:tab w:val="left" w:pos="7920"/>
              </w:tabs>
              <w:suppressAutoHyphens/>
              <w:spacing w:line="500" w:lineRule="exact"/>
              <w:jc w:val="center"/>
              <w:rPr>
                <w:bCs/>
                <w:caps/>
                <w:sz w:val="40"/>
              </w:rPr>
            </w:pPr>
            <w:r>
              <w:rPr>
                <w:bCs/>
                <w:caps/>
                <w:sz w:val="40"/>
              </w:rPr>
              <w:t xml:space="preserve"> {{ claimant_name_full}}</w:t>
            </w:r>
          </w:p>
        </w:tc>
      </w:tr>
      <w:tr w:rsidR="00AD5917" w:rsidRPr="00784425" w14:paraId="602BA466" w14:textId="77777777">
        <w:trPr>
          <w:jc w:val="center"/>
        </w:trPr>
        <w:tc>
          <w:tcPr>
            <w:tcW w:w="5040" w:type="dxa"/>
            <w:tcBorders>
              <w:top w:val="single" w:sz="12" w:space="0" w:color="auto"/>
              <w:left w:val="double" w:sz="18" w:space="0" w:color="auto"/>
              <w:right w:val="single" w:sz="6" w:space="0" w:color="auto"/>
            </w:tcBorders>
            <w:shd w:val="pct5" w:color="auto" w:fill="auto"/>
          </w:tcPr>
          <w:p w14:paraId="17750FC9" w14:textId="77777777" w:rsidR="00AD5917" w:rsidRPr="00784425" w:rsidRDefault="00AD5917">
            <w:pPr>
              <w:tabs>
                <w:tab w:val="left" w:pos="270"/>
                <w:tab w:val="left" w:pos="720"/>
                <w:tab w:val="left" w:pos="1440"/>
                <w:tab w:val="left" w:pos="2160"/>
                <w:tab w:val="left" w:pos="2880"/>
                <w:tab w:val="left" w:pos="3600"/>
                <w:tab w:val="left" w:pos="4320"/>
                <w:tab w:val="left" w:pos="6300"/>
                <w:tab w:val="left" w:pos="7200"/>
                <w:tab w:val="left" w:pos="7920"/>
              </w:tabs>
              <w:suppressAutoHyphens/>
              <w:spacing w:line="100" w:lineRule="exact"/>
              <w:ind w:left="162"/>
              <w:jc w:val="both"/>
              <w:rPr>
                <w:bCs/>
                <w:smallCaps/>
                <w:sz w:val="28"/>
              </w:rPr>
            </w:pPr>
          </w:p>
        </w:tc>
        <w:tc>
          <w:tcPr>
            <w:tcW w:w="5130" w:type="dxa"/>
            <w:gridSpan w:val="2"/>
            <w:tcBorders>
              <w:top w:val="single" w:sz="12" w:space="0" w:color="auto"/>
              <w:left w:val="nil"/>
              <w:right w:val="double" w:sz="18" w:space="0" w:color="auto"/>
            </w:tcBorders>
          </w:tcPr>
          <w:p w14:paraId="00EB5BC1" w14:textId="77777777" w:rsidR="00AD5917" w:rsidRPr="00784425" w:rsidRDefault="00AD5917">
            <w:pPr>
              <w:tabs>
                <w:tab w:val="left" w:pos="270"/>
                <w:tab w:val="left" w:pos="720"/>
                <w:tab w:val="left" w:pos="1440"/>
                <w:tab w:val="left" w:pos="2160"/>
                <w:tab w:val="left" w:pos="2880"/>
                <w:tab w:val="left" w:pos="3600"/>
                <w:tab w:val="left" w:pos="4320"/>
                <w:tab w:val="left" w:pos="6300"/>
                <w:tab w:val="left" w:pos="7200"/>
                <w:tab w:val="left" w:pos="7920"/>
              </w:tabs>
              <w:suppressAutoHyphens/>
              <w:spacing w:line="100" w:lineRule="exact"/>
              <w:ind w:right="151"/>
              <w:jc w:val="right"/>
              <w:rPr>
                <w:bCs/>
                <w:smallCaps/>
                <w:sz w:val="28"/>
              </w:rPr>
            </w:pPr>
          </w:p>
        </w:tc>
      </w:tr>
      <w:tr w:rsidR="00AD5917" w:rsidRPr="00784425" w14:paraId="297F6772" w14:textId="77777777">
        <w:trPr>
          <w:jc w:val="center"/>
        </w:trPr>
        <w:tc>
          <w:tcPr>
            <w:tcW w:w="5040" w:type="dxa"/>
            <w:tcBorders>
              <w:left w:val="double" w:sz="18" w:space="0" w:color="auto"/>
              <w:right w:val="single" w:sz="6" w:space="0" w:color="auto"/>
            </w:tcBorders>
            <w:shd w:val="pct5" w:color="auto" w:fill="auto"/>
          </w:tcPr>
          <w:p w14:paraId="054EBA1F" w14:textId="77777777" w:rsidR="00AD5917" w:rsidRPr="00784425" w:rsidRDefault="00AD5917">
            <w:pPr>
              <w:tabs>
                <w:tab w:val="left" w:pos="270"/>
                <w:tab w:val="left" w:pos="720"/>
                <w:tab w:val="left" w:pos="1440"/>
                <w:tab w:val="left" w:pos="2160"/>
                <w:tab w:val="left" w:pos="2880"/>
                <w:tab w:val="left" w:pos="3600"/>
                <w:tab w:val="left" w:pos="4320"/>
                <w:tab w:val="left" w:pos="6300"/>
                <w:tab w:val="left" w:pos="7200"/>
                <w:tab w:val="left" w:pos="7920"/>
              </w:tabs>
              <w:suppressAutoHyphens/>
              <w:spacing w:line="360" w:lineRule="exact"/>
              <w:ind w:left="158"/>
              <w:jc w:val="both"/>
              <w:rPr>
                <w:bCs/>
                <w:smallCaps/>
                <w:sz w:val="28"/>
              </w:rPr>
            </w:pPr>
            <w:r>
              <w:rPr>
                <w:bCs/>
                <w:smallCaps/>
                <w:sz w:val="28"/>
              </w:rPr>
              <w:t>Census Data</w:t>
            </w:r>
          </w:p>
        </w:tc>
        <w:tc>
          <w:tcPr>
            <w:tcW w:w="2520" w:type="dxa"/>
            <w:tcBorders>
              <w:left w:val="nil"/>
              <w:right w:val="single" w:sz="4" w:space="0" w:color="auto"/>
            </w:tcBorders>
          </w:tcPr>
          <w:p w14:paraId="3846E6C4" w14:textId="77777777" w:rsidR="00AD5917" w:rsidRPr="00784425" w:rsidRDefault="00AD5917">
            <w:pPr>
              <w:tabs>
                <w:tab w:val="left" w:pos="270"/>
                <w:tab w:val="left" w:pos="720"/>
                <w:tab w:val="left" w:pos="1440"/>
                <w:tab w:val="left" w:pos="2160"/>
                <w:tab w:val="left" w:pos="2880"/>
                <w:tab w:val="left" w:pos="3600"/>
                <w:tab w:val="left" w:pos="4320"/>
                <w:tab w:val="left" w:pos="6300"/>
                <w:tab w:val="left" w:pos="7200"/>
                <w:tab w:val="left" w:pos="7920"/>
              </w:tabs>
              <w:suppressAutoHyphens/>
              <w:spacing w:line="300" w:lineRule="exact"/>
              <w:jc w:val="right"/>
              <w:rPr>
                <w:bCs/>
                <w:smallCaps/>
                <w:sz w:val="24"/>
              </w:rPr>
            </w:pPr>
            <w:r>
              <w:rPr>
                <w:bCs/>
                <w:smallCaps/>
                <w:sz w:val="24"/>
              </w:rPr>
              <w:t>Date of Birth:</w:t>
            </w:r>
          </w:p>
          <w:p w14:paraId="130FCD30" w14:textId="77777777" w:rsidR="00AD5917" w:rsidRPr="00784425" w:rsidRDefault="00AD5917">
            <w:pPr>
              <w:tabs>
                <w:tab w:val="left" w:pos="270"/>
                <w:tab w:val="left" w:pos="720"/>
                <w:tab w:val="left" w:pos="1440"/>
                <w:tab w:val="left" w:pos="2160"/>
                <w:tab w:val="left" w:pos="2880"/>
                <w:tab w:val="left" w:pos="3600"/>
                <w:tab w:val="left" w:pos="4320"/>
                <w:tab w:val="left" w:pos="6300"/>
                <w:tab w:val="left" w:pos="7200"/>
                <w:tab w:val="left" w:pos="7920"/>
              </w:tabs>
              <w:suppressAutoHyphens/>
              <w:spacing w:line="300" w:lineRule="exact"/>
              <w:jc w:val="right"/>
              <w:rPr>
                <w:bCs/>
                <w:smallCaps/>
                <w:sz w:val="24"/>
              </w:rPr>
            </w:pPr>
            <w:r>
              <w:rPr>
                <w:bCs/>
                <w:smallCaps/>
                <w:sz w:val="24"/>
              </w:rPr>
              <w:t>Date of Accident:</w:t>
            </w:r>
          </w:p>
        </w:tc>
        <w:tc>
          <w:tcPr>
            <w:tcW w:w="2610" w:type="dxa"/>
            <w:tcBorders>
              <w:left w:val="single" w:sz="4" w:space="0" w:color="auto"/>
              <w:right w:val="double" w:sz="18" w:space="0" w:color="auto"/>
            </w:tcBorders>
          </w:tcPr>
          <w:p w14:paraId="12AFDF15" w14:textId="7549D7C5" w:rsidR="009745CB" w:rsidRPr="00503DA9" w:rsidRDefault="006E2ACF">
            <w:pPr>
              <w:tabs>
                <w:tab w:val="left" w:pos="270"/>
                <w:tab w:val="left" w:pos="720"/>
                <w:tab w:val="left" w:pos="1440"/>
                <w:tab w:val="left" w:pos="2160"/>
                <w:tab w:val="left" w:pos="2880"/>
                <w:tab w:val="left" w:pos="3600"/>
                <w:tab w:val="left" w:pos="4320"/>
                <w:tab w:val="left" w:pos="6300"/>
                <w:tab w:val="left" w:pos="7200"/>
                <w:tab w:val="left" w:pos="7920"/>
              </w:tabs>
              <w:suppressAutoHyphens/>
              <w:spacing w:line="300" w:lineRule="exact"/>
              <w:rPr>
                <w:bCs/>
                <w:sz w:val="24"/>
              </w:rPr>
            </w:pPr>
            <w:r>
              <w:rPr>
                <w:bCs/>
                <w:sz w:val="24"/>
              </w:rPr>
              <w:t>{{r claimant_DOB_short }}</w:t>
            </w:r>
          </w:p>
          <w:p w14:paraId="7DEDDE8B" w14:textId="2CE793E2" w:rsidR="00AD5917" w:rsidRPr="00784425" w:rsidRDefault="006E2ACF">
            <w:pPr>
              <w:tabs>
                <w:tab w:val="left" w:pos="270"/>
                <w:tab w:val="left" w:pos="720"/>
                <w:tab w:val="left" w:pos="1440"/>
                <w:tab w:val="left" w:pos="2160"/>
                <w:tab w:val="left" w:pos="2880"/>
                <w:tab w:val="left" w:pos="3600"/>
                <w:tab w:val="left" w:pos="4320"/>
                <w:tab w:val="left" w:pos="6300"/>
                <w:tab w:val="left" w:pos="7200"/>
                <w:tab w:val="left" w:pos="7920"/>
              </w:tabs>
              <w:suppressAutoHyphens/>
              <w:spacing w:line="300" w:lineRule="exact"/>
              <w:rPr>
                <w:bCs/>
                <w:smallCaps/>
                <w:sz w:val="24"/>
              </w:rPr>
            </w:pPr>
            <w:r>
              <w:rPr>
                <w:bCs/>
                <w:smallCaps/>
                <w:sz w:val="24"/>
              </w:rPr>
              <w:t>{{r claimant_DOI_short}}</w:t>
            </w:r>
          </w:p>
        </w:tc>
      </w:tr>
      <w:tr w:rsidR="00AD5917" w:rsidRPr="00784425" w14:paraId="4FFFC8C4" w14:textId="77777777">
        <w:trPr>
          <w:jc w:val="center"/>
        </w:trPr>
        <w:tc>
          <w:tcPr>
            <w:tcW w:w="5040" w:type="dxa"/>
            <w:tcBorders>
              <w:left w:val="double" w:sz="18" w:space="0" w:color="auto"/>
              <w:right w:val="single" w:sz="4" w:space="0" w:color="auto"/>
            </w:tcBorders>
            <w:shd w:val="pct5" w:color="auto" w:fill="auto"/>
          </w:tcPr>
          <w:p w14:paraId="17B03817" w14:textId="77777777" w:rsidR="00AD5917" w:rsidRPr="00784425" w:rsidRDefault="00AD5917">
            <w:pPr>
              <w:tabs>
                <w:tab w:val="left" w:pos="270"/>
                <w:tab w:val="left" w:pos="720"/>
                <w:tab w:val="left" w:pos="1440"/>
                <w:tab w:val="left" w:pos="2160"/>
                <w:tab w:val="left" w:pos="2880"/>
                <w:tab w:val="left" w:pos="3600"/>
                <w:tab w:val="left" w:pos="4320"/>
                <w:tab w:val="left" w:pos="6300"/>
                <w:tab w:val="left" w:pos="7200"/>
                <w:tab w:val="left" w:pos="7920"/>
              </w:tabs>
              <w:suppressAutoHyphens/>
              <w:spacing w:line="100" w:lineRule="exact"/>
              <w:ind w:left="162"/>
              <w:jc w:val="both"/>
              <w:rPr>
                <w:bCs/>
                <w:smallCaps/>
                <w:sz w:val="28"/>
              </w:rPr>
            </w:pPr>
          </w:p>
        </w:tc>
        <w:tc>
          <w:tcPr>
            <w:tcW w:w="5130" w:type="dxa"/>
            <w:gridSpan w:val="2"/>
            <w:tcBorders>
              <w:left w:val="single" w:sz="4" w:space="0" w:color="auto"/>
              <w:right w:val="double" w:sz="18" w:space="0" w:color="auto"/>
            </w:tcBorders>
          </w:tcPr>
          <w:p w14:paraId="5E647C42" w14:textId="77777777" w:rsidR="00AD5917" w:rsidRPr="00784425" w:rsidRDefault="00AD5917">
            <w:pPr>
              <w:tabs>
                <w:tab w:val="left" w:pos="270"/>
                <w:tab w:val="left" w:pos="720"/>
                <w:tab w:val="left" w:pos="1440"/>
                <w:tab w:val="left" w:pos="2160"/>
                <w:tab w:val="left" w:pos="2880"/>
                <w:tab w:val="left" w:pos="3600"/>
                <w:tab w:val="left" w:pos="4320"/>
                <w:tab w:val="left" w:pos="6300"/>
                <w:tab w:val="left" w:pos="7200"/>
                <w:tab w:val="left" w:pos="7920"/>
              </w:tabs>
              <w:suppressAutoHyphens/>
              <w:spacing w:line="100" w:lineRule="exact"/>
              <w:jc w:val="right"/>
              <w:rPr>
                <w:bCs/>
                <w:smallCaps/>
                <w:sz w:val="24"/>
              </w:rPr>
            </w:pPr>
          </w:p>
        </w:tc>
      </w:tr>
      <w:tr w:rsidR="00AD5917" w:rsidRPr="00784425" w14:paraId="30EE11D8" w14:textId="77777777">
        <w:trPr>
          <w:jc w:val="center"/>
        </w:trPr>
        <w:tc>
          <w:tcPr>
            <w:tcW w:w="5040" w:type="dxa"/>
            <w:tcBorders>
              <w:top w:val="single" w:sz="12" w:space="0" w:color="auto"/>
              <w:left w:val="double" w:sz="18" w:space="0" w:color="auto"/>
              <w:right w:val="single" w:sz="4" w:space="0" w:color="auto"/>
            </w:tcBorders>
            <w:shd w:val="pct5" w:color="auto" w:fill="auto"/>
          </w:tcPr>
          <w:p w14:paraId="22C5EA69" w14:textId="77777777" w:rsidR="00AD5917" w:rsidRPr="00784425" w:rsidRDefault="00AD5917">
            <w:pPr>
              <w:tabs>
                <w:tab w:val="left" w:pos="270"/>
                <w:tab w:val="left" w:pos="720"/>
                <w:tab w:val="left" w:pos="1440"/>
                <w:tab w:val="left" w:pos="2160"/>
                <w:tab w:val="left" w:pos="2880"/>
                <w:tab w:val="left" w:pos="3600"/>
                <w:tab w:val="left" w:pos="4320"/>
                <w:tab w:val="left" w:pos="6300"/>
                <w:tab w:val="left" w:pos="7200"/>
                <w:tab w:val="left" w:pos="7920"/>
              </w:tabs>
              <w:suppressAutoHyphens/>
              <w:spacing w:line="100" w:lineRule="exact"/>
              <w:ind w:left="162"/>
              <w:jc w:val="both"/>
              <w:rPr>
                <w:bCs/>
                <w:smallCaps/>
                <w:sz w:val="28"/>
              </w:rPr>
            </w:pPr>
          </w:p>
        </w:tc>
        <w:tc>
          <w:tcPr>
            <w:tcW w:w="5130" w:type="dxa"/>
            <w:gridSpan w:val="2"/>
            <w:tcBorders>
              <w:top w:val="single" w:sz="12" w:space="0" w:color="auto"/>
              <w:left w:val="single" w:sz="4" w:space="0" w:color="auto"/>
              <w:right w:val="double" w:sz="18" w:space="0" w:color="auto"/>
            </w:tcBorders>
          </w:tcPr>
          <w:p w14:paraId="1DBE8481" w14:textId="77777777" w:rsidR="00AD5917" w:rsidRPr="00784425" w:rsidRDefault="00AD5917">
            <w:pPr>
              <w:tabs>
                <w:tab w:val="left" w:pos="270"/>
                <w:tab w:val="left" w:pos="720"/>
                <w:tab w:val="left" w:pos="1440"/>
                <w:tab w:val="left" w:pos="2160"/>
                <w:tab w:val="left" w:pos="2880"/>
                <w:tab w:val="left" w:pos="3600"/>
                <w:tab w:val="left" w:pos="4320"/>
                <w:tab w:val="left" w:pos="6300"/>
                <w:tab w:val="left" w:pos="7200"/>
                <w:tab w:val="left" w:pos="7920"/>
              </w:tabs>
              <w:suppressAutoHyphens/>
              <w:spacing w:line="100" w:lineRule="exact"/>
              <w:jc w:val="right"/>
              <w:rPr>
                <w:bCs/>
                <w:smallCaps/>
                <w:sz w:val="24"/>
              </w:rPr>
            </w:pPr>
          </w:p>
        </w:tc>
      </w:tr>
      <w:tr w:rsidR="00AD5917" w:rsidRPr="00784425" w14:paraId="6BF46A41" w14:textId="77777777">
        <w:trPr>
          <w:jc w:val="center"/>
        </w:trPr>
        <w:tc>
          <w:tcPr>
            <w:tcW w:w="5040" w:type="dxa"/>
            <w:tcBorders>
              <w:left w:val="double" w:sz="18" w:space="0" w:color="auto"/>
              <w:bottom w:val="single" w:sz="6" w:space="0" w:color="auto"/>
              <w:right w:val="single" w:sz="6" w:space="0" w:color="auto"/>
            </w:tcBorders>
            <w:shd w:val="pct5" w:color="auto" w:fill="auto"/>
          </w:tcPr>
          <w:p w14:paraId="382F6229" w14:textId="77777777" w:rsidR="00AD5917" w:rsidRPr="00784425" w:rsidRDefault="00AD5917">
            <w:pPr>
              <w:tabs>
                <w:tab w:val="left" w:pos="270"/>
                <w:tab w:val="left" w:pos="720"/>
                <w:tab w:val="left" w:pos="1440"/>
                <w:tab w:val="left" w:pos="2160"/>
                <w:tab w:val="left" w:pos="2880"/>
                <w:tab w:val="left" w:pos="3600"/>
                <w:tab w:val="left" w:pos="4320"/>
                <w:tab w:val="left" w:pos="6300"/>
                <w:tab w:val="left" w:pos="7200"/>
                <w:tab w:val="left" w:pos="7920"/>
              </w:tabs>
              <w:suppressAutoHyphens/>
              <w:ind w:left="162"/>
              <w:jc w:val="both"/>
              <w:rPr>
                <w:bCs/>
                <w:smallCaps/>
                <w:sz w:val="28"/>
              </w:rPr>
            </w:pPr>
          </w:p>
          <w:p w14:paraId="0CD59ECE" w14:textId="4945B647" w:rsidR="00AD5917" w:rsidRPr="00784425" w:rsidRDefault="00745F36">
            <w:pPr>
              <w:tabs>
                <w:tab w:val="left" w:pos="270"/>
                <w:tab w:val="left" w:pos="720"/>
                <w:tab w:val="left" w:pos="1440"/>
                <w:tab w:val="left" w:pos="2160"/>
                <w:tab w:val="left" w:pos="2880"/>
                <w:tab w:val="left" w:pos="3600"/>
                <w:tab w:val="left" w:pos="4320"/>
                <w:tab w:val="left" w:pos="6300"/>
                <w:tab w:val="left" w:pos="7200"/>
                <w:tab w:val="left" w:pos="7920"/>
              </w:tabs>
              <w:suppressAutoHyphens/>
              <w:ind w:left="162"/>
              <w:jc w:val="both"/>
              <w:rPr>
                <w:bCs/>
                <w:smallCaps/>
                <w:sz w:val="28"/>
              </w:rPr>
            </w:pPr>
            <w:r>
              <w:rPr>
                <w:bCs/>
                <w:smallCaps/>
                <w:sz w:val="28"/>
              </w:rPr>
              <w:t>Trial Data</w:t>
            </w:r>
          </w:p>
        </w:tc>
        <w:tc>
          <w:tcPr>
            <w:tcW w:w="2520" w:type="dxa"/>
            <w:tcBorders>
              <w:left w:val="nil"/>
              <w:bottom w:val="single" w:sz="6" w:space="0" w:color="auto"/>
              <w:right w:val="single" w:sz="4" w:space="0" w:color="auto"/>
            </w:tcBorders>
          </w:tcPr>
          <w:p w14:paraId="7A3A0B7D" w14:textId="77777777" w:rsidR="00AD5917" w:rsidRPr="00784425" w:rsidRDefault="00AD5917">
            <w:pPr>
              <w:tabs>
                <w:tab w:val="left" w:pos="270"/>
                <w:tab w:val="left" w:pos="720"/>
                <w:tab w:val="left" w:pos="1440"/>
                <w:tab w:val="left" w:pos="2160"/>
                <w:tab w:val="left" w:pos="2880"/>
                <w:tab w:val="left" w:pos="3600"/>
                <w:tab w:val="left" w:pos="4320"/>
                <w:tab w:val="left" w:pos="6300"/>
                <w:tab w:val="left" w:pos="7200"/>
                <w:tab w:val="left" w:pos="7920"/>
              </w:tabs>
              <w:suppressAutoHyphens/>
              <w:jc w:val="right"/>
              <w:rPr>
                <w:bCs/>
                <w:smallCaps/>
                <w:sz w:val="24"/>
              </w:rPr>
            </w:pPr>
            <w:r>
              <w:rPr>
                <w:bCs/>
                <w:smallCaps/>
                <w:sz w:val="24"/>
              </w:rPr>
              <w:t>Date of Trial:</w:t>
            </w:r>
          </w:p>
          <w:p w14:paraId="1FD7C5A1" w14:textId="77777777" w:rsidR="00AD5917" w:rsidRPr="00784425" w:rsidRDefault="00AD5917">
            <w:pPr>
              <w:tabs>
                <w:tab w:val="left" w:pos="270"/>
                <w:tab w:val="left" w:pos="720"/>
                <w:tab w:val="left" w:pos="1440"/>
                <w:tab w:val="left" w:pos="2160"/>
                <w:tab w:val="left" w:pos="2880"/>
                <w:tab w:val="left" w:pos="3600"/>
                <w:tab w:val="left" w:pos="4320"/>
                <w:tab w:val="left" w:pos="6300"/>
                <w:tab w:val="left" w:pos="7200"/>
                <w:tab w:val="left" w:pos="7920"/>
              </w:tabs>
              <w:suppressAutoHyphens/>
              <w:jc w:val="right"/>
              <w:rPr>
                <w:bCs/>
                <w:smallCaps/>
                <w:sz w:val="24"/>
              </w:rPr>
            </w:pPr>
            <w:r>
              <w:rPr>
                <w:bCs/>
                <w:smallCaps/>
                <w:sz w:val="24"/>
              </w:rPr>
              <w:t>Place of Trial:</w:t>
            </w:r>
          </w:p>
        </w:tc>
        <w:tc>
          <w:tcPr>
            <w:tcW w:w="2610" w:type="dxa"/>
            <w:tcBorders>
              <w:left w:val="single" w:sz="4" w:space="0" w:color="auto"/>
              <w:bottom w:val="single" w:sz="6" w:space="0" w:color="auto"/>
              <w:right w:val="double" w:sz="18" w:space="0" w:color="auto"/>
            </w:tcBorders>
          </w:tcPr>
          <w:p w14:paraId="268762BB" w14:textId="7D147436" w:rsidR="001256A3" w:rsidRPr="00345088" w:rsidRDefault="001A413F">
            <w:pPr>
              <w:tabs>
                <w:tab w:val="left" w:pos="270"/>
                <w:tab w:val="left" w:pos="720"/>
                <w:tab w:val="left" w:pos="1440"/>
                <w:tab w:val="left" w:pos="2160"/>
                <w:tab w:val="left" w:pos="2880"/>
                <w:tab w:val="left" w:pos="3600"/>
                <w:tab w:val="left" w:pos="4320"/>
                <w:tab w:val="left" w:pos="6300"/>
                <w:tab w:val="left" w:pos="7200"/>
                <w:tab w:val="left" w:pos="7920"/>
              </w:tabs>
              <w:suppressAutoHyphens/>
              <w:rPr>
                <w:bCs/>
                <w:smallCaps/>
                <w:sz w:val="24"/>
              </w:rPr>
            </w:pPr>
            <w:r>
              <w:rPr>
                <w:bCs/>
                <w:smallCaps/>
                <w:sz w:val="24"/>
              </w:rPr>
              <w:t>{{r trial_date_short }}</w:t>
            </w:r>
          </w:p>
          <w:p w14:paraId="399388D0" w14:textId="0B1EC479" w:rsidR="00AD5917" w:rsidRPr="00345088" w:rsidRDefault="009745CB">
            <w:pPr>
              <w:tabs>
                <w:tab w:val="left" w:pos="270"/>
                <w:tab w:val="left" w:pos="720"/>
                <w:tab w:val="left" w:pos="1440"/>
                <w:tab w:val="left" w:pos="2160"/>
                <w:tab w:val="left" w:pos="2880"/>
                <w:tab w:val="left" w:pos="3600"/>
                <w:tab w:val="left" w:pos="4320"/>
                <w:tab w:val="left" w:pos="6300"/>
                <w:tab w:val="left" w:pos="7200"/>
                <w:tab w:val="left" w:pos="7920"/>
              </w:tabs>
              <w:suppressAutoHyphens/>
              <w:rPr>
                <w:bCs/>
                <w:smallCaps/>
                <w:sz w:val="24"/>
              </w:rPr>
            </w:pPr>
            <w:r>
              <w:rPr>
                <w:bCs/>
                <w:smallCaps/>
                <w:sz w:val="24"/>
              </w:rPr>
              <w:t xml:space="preserve">{{r court_jurisdiction }} </w:t>
            </w:r>
          </w:p>
        </w:tc>
      </w:tr>
      <w:tr w:rsidR="00AD5917" w:rsidRPr="00784425" w14:paraId="5CCBAE18" w14:textId="77777777">
        <w:trPr>
          <w:jc w:val="center"/>
        </w:trPr>
        <w:tc>
          <w:tcPr>
            <w:tcW w:w="5040" w:type="dxa"/>
            <w:tcBorders>
              <w:left w:val="double" w:sz="18" w:space="0" w:color="auto"/>
              <w:right w:val="single" w:sz="6" w:space="0" w:color="auto"/>
            </w:tcBorders>
            <w:shd w:val="pct5" w:color="auto" w:fill="auto"/>
          </w:tcPr>
          <w:p w14:paraId="1A9D1F86" w14:textId="77777777" w:rsidR="00AD5917" w:rsidRPr="00784425" w:rsidRDefault="00AD5917">
            <w:pPr>
              <w:tabs>
                <w:tab w:val="left" w:pos="270"/>
                <w:tab w:val="left" w:pos="720"/>
                <w:tab w:val="left" w:pos="1440"/>
                <w:tab w:val="left" w:pos="2160"/>
                <w:tab w:val="left" w:pos="2880"/>
                <w:tab w:val="left" w:pos="3600"/>
                <w:tab w:val="left" w:pos="4320"/>
                <w:tab w:val="left" w:pos="6300"/>
                <w:tab w:val="left" w:pos="7200"/>
                <w:tab w:val="left" w:pos="7920"/>
              </w:tabs>
              <w:suppressAutoHyphens/>
              <w:spacing w:line="100" w:lineRule="exact"/>
              <w:ind w:left="162"/>
              <w:jc w:val="both"/>
              <w:rPr>
                <w:bCs/>
                <w:smallCaps/>
                <w:sz w:val="28"/>
              </w:rPr>
            </w:pPr>
          </w:p>
        </w:tc>
        <w:tc>
          <w:tcPr>
            <w:tcW w:w="5130" w:type="dxa"/>
            <w:gridSpan w:val="2"/>
            <w:tcBorders>
              <w:left w:val="nil"/>
              <w:right w:val="double" w:sz="18" w:space="0" w:color="auto"/>
            </w:tcBorders>
          </w:tcPr>
          <w:p w14:paraId="18CF1E57" w14:textId="77777777" w:rsidR="00AD5917" w:rsidRPr="00784425" w:rsidRDefault="00AD5917">
            <w:pPr>
              <w:tabs>
                <w:tab w:val="left" w:pos="270"/>
                <w:tab w:val="left" w:pos="720"/>
                <w:tab w:val="left" w:pos="1440"/>
                <w:tab w:val="left" w:pos="2160"/>
                <w:tab w:val="left" w:pos="2880"/>
                <w:tab w:val="left" w:pos="3600"/>
                <w:tab w:val="left" w:pos="4320"/>
                <w:tab w:val="left" w:pos="6300"/>
                <w:tab w:val="left" w:pos="7200"/>
                <w:tab w:val="left" w:pos="7920"/>
              </w:tabs>
              <w:suppressAutoHyphens/>
              <w:spacing w:line="100" w:lineRule="exact"/>
              <w:jc w:val="center"/>
              <w:rPr>
                <w:bCs/>
                <w:smallCaps/>
                <w:sz w:val="28"/>
                <w:u w:val="single"/>
              </w:rPr>
            </w:pPr>
          </w:p>
        </w:tc>
      </w:tr>
      <w:tr w:rsidR="00AD5917" w:rsidRPr="00784425" w14:paraId="08B0E0D2" w14:textId="77777777">
        <w:trPr>
          <w:jc w:val="center"/>
        </w:trPr>
        <w:tc>
          <w:tcPr>
            <w:tcW w:w="5040" w:type="dxa"/>
            <w:tcBorders>
              <w:left w:val="double" w:sz="18" w:space="0" w:color="auto"/>
              <w:right w:val="single" w:sz="6" w:space="0" w:color="auto"/>
            </w:tcBorders>
            <w:shd w:val="pct5" w:color="auto" w:fill="auto"/>
          </w:tcPr>
          <w:p w14:paraId="0CE2BB4B" w14:textId="77777777" w:rsidR="00AD5917" w:rsidRPr="00784425" w:rsidRDefault="00AD5917">
            <w:pPr>
              <w:tabs>
                <w:tab w:val="left" w:pos="270"/>
                <w:tab w:val="left" w:pos="720"/>
                <w:tab w:val="left" w:pos="1440"/>
                <w:tab w:val="left" w:pos="2160"/>
                <w:tab w:val="left" w:pos="2880"/>
                <w:tab w:val="left" w:pos="3600"/>
                <w:tab w:val="left" w:pos="4320"/>
                <w:tab w:val="left" w:pos="6300"/>
                <w:tab w:val="left" w:pos="7200"/>
                <w:tab w:val="left" w:pos="7920"/>
              </w:tabs>
              <w:suppressAutoHyphens/>
              <w:spacing w:line="100" w:lineRule="exact"/>
              <w:ind w:left="162"/>
              <w:jc w:val="both"/>
              <w:rPr>
                <w:bCs/>
                <w:smallCaps/>
                <w:sz w:val="28"/>
              </w:rPr>
            </w:pPr>
          </w:p>
        </w:tc>
        <w:tc>
          <w:tcPr>
            <w:tcW w:w="5130" w:type="dxa"/>
            <w:gridSpan w:val="2"/>
            <w:tcBorders>
              <w:left w:val="nil"/>
              <w:right w:val="double" w:sz="18" w:space="0" w:color="auto"/>
            </w:tcBorders>
          </w:tcPr>
          <w:p w14:paraId="7137E749" w14:textId="77777777" w:rsidR="00AD5917" w:rsidRPr="00784425" w:rsidRDefault="00AD5917">
            <w:pPr>
              <w:tabs>
                <w:tab w:val="left" w:pos="270"/>
                <w:tab w:val="left" w:pos="720"/>
                <w:tab w:val="left" w:pos="1440"/>
                <w:tab w:val="left" w:pos="2160"/>
                <w:tab w:val="left" w:pos="2880"/>
                <w:tab w:val="left" w:pos="3600"/>
                <w:tab w:val="left" w:pos="4320"/>
                <w:tab w:val="left" w:pos="6300"/>
                <w:tab w:val="left" w:pos="7200"/>
                <w:tab w:val="left" w:pos="7920"/>
              </w:tabs>
              <w:suppressAutoHyphens/>
              <w:spacing w:line="100" w:lineRule="exact"/>
              <w:jc w:val="center"/>
              <w:rPr>
                <w:bCs/>
                <w:smallCaps/>
                <w:sz w:val="28"/>
                <w:u w:val="single"/>
              </w:rPr>
            </w:pPr>
          </w:p>
        </w:tc>
      </w:tr>
      <w:tr w:rsidR="00AD5917" w:rsidRPr="00784425" w14:paraId="4150C5E4" w14:textId="77777777">
        <w:trPr>
          <w:jc w:val="center"/>
        </w:trPr>
        <w:tc>
          <w:tcPr>
            <w:tcW w:w="5040" w:type="dxa"/>
            <w:tcBorders>
              <w:left w:val="double" w:sz="18" w:space="0" w:color="auto"/>
              <w:right w:val="single" w:sz="6" w:space="0" w:color="auto"/>
            </w:tcBorders>
            <w:shd w:val="pct5" w:color="auto" w:fill="auto"/>
          </w:tcPr>
          <w:p w14:paraId="04AD912A" w14:textId="77777777" w:rsidR="00AD5917" w:rsidRPr="00784425" w:rsidRDefault="00AD5917">
            <w:pPr>
              <w:tabs>
                <w:tab w:val="left" w:pos="270"/>
                <w:tab w:val="left" w:pos="720"/>
                <w:tab w:val="left" w:pos="1440"/>
                <w:tab w:val="left" w:pos="2160"/>
                <w:tab w:val="left" w:pos="2880"/>
                <w:tab w:val="left" w:pos="3600"/>
                <w:tab w:val="left" w:pos="4320"/>
                <w:tab w:val="left" w:pos="6300"/>
                <w:tab w:val="left" w:pos="7200"/>
                <w:tab w:val="left" w:pos="7920"/>
              </w:tabs>
              <w:suppressAutoHyphens/>
              <w:spacing w:line="360" w:lineRule="atLeast"/>
              <w:ind w:left="162"/>
              <w:jc w:val="both"/>
              <w:rPr>
                <w:bCs/>
                <w:smallCaps/>
                <w:sz w:val="28"/>
              </w:rPr>
            </w:pPr>
            <w:r>
              <w:rPr>
                <w:bCs/>
                <w:smallCaps/>
                <w:sz w:val="28"/>
              </w:rPr>
              <w:t>Rule of Damage</w:t>
            </w:r>
          </w:p>
        </w:tc>
        <w:tc>
          <w:tcPr>
            <w:tcW w:w="5130" w:type="dxa"/>
            <w:gridSpan w:val="2"/>
            <w:tcBorders>
              <w:left w:val="nil"/>
              <w:right w:val="double" w:sz="18" w:space="0" w:color="auto"/>
            </w:tcBorders>
          </w:tcPr>
          <w:p w14:paraId="11A6A691" w14:textId="19BB6652" w:rsidR="00AD5917" w:rsidRPr="00784425" w:rsidRDefault="00836B49">
            <w:pPr>
              <w:tabs>
                <w:tab w:val="left" w:pos="270"/>
                <w:tab w:val="left" w:pos="720"/>
                <w:tab w:val="left" w:pos="1440"/>
                <w:tab w:val="left" w:pos="2160"/>
                <w:tab w:val="left" w:pos="2880"/>
                <w:tab w:val="left" w:pos="3600"/>
                <w:tab w:val="left" w:pos="4320"/>
                <w:tab w:val="left" w:pos="6300"/>
                <w:tab w:val="left" w:pos="7200"/>
                <w:tab w:val="left" w:pos="7920"/>
              </w:tabs>
              <w:suppressAutoHyphens/>
              <w:spacing w:line="360" w:lineRule="atLeast"/>
              <w:jc w:val="center"/>
              <w:rPr>
                <w:bCs/>
                <w:smallCaps/>
                <w:sz w:val="28"/>
              </w:rPr>
            </w:pPr>
            <w:r>
              <w:rPr>
                <w:bCs/>
                <w:smallCaps/>
                <w:sz w:val="28"/>
                <w:u w:val="single"/>
              </w:rPr>
              <w:t>{{r court_jurisdiction }}</w:t>
            </w:r>
          </w:p>
        </w:tc>
      </w:tr>
      <w:tr w:rsidR="00AD5917" w:rsidRPr="00784425" w14:paraId="44A51AB9" w14:textId="77777777">
        <w:trPr>
          <w:jc w:val="center"/>
        </w:trPr>
        <w:tc>
          <w:tcPr>
            <w:tcW w:w="5040" w:type="dxa"/>
            <w:tcBorders>
              <w:left w:val="double" w:sz="18" w:space="0" w:color="auto"/>
              <w:right w:val="single" w:sz="6" w:space="0" w:color="auto"/>
            </w:tcBorders>
            <w:shd w:val="pct5" w:color="auto" w:fill="auto"/>
          </w:tcPr>
          <w:p w14:paraId="52C4A507" w14:textId="77777777" w:rsidR="00AD5917" w:rsidRPr="00784425" w:rsidRDefault="00AD5917">
            <w:pPr>
              <w:tabs>
                <w:tab w:val="left" w:pos="270"/>
                <w:tab w:val="left" w:pos="720"/>
                <w:tab w:val="left" w:pos="1440"/>
                <w:tab w:val="left" w:pos="2160"/>
                <w:tab w:val="left" w:pos="2880"/>
                <w:tab w:val="left" w:pos="3600"/>
                <w:tab w:val="left" w:pos="4320"/>
                <w:tab w:val="left" w:pos="6300"/>
                <w:tab w:val="left" w:pos="7200"/>
                <w:tab w:val="left" w:pos="7920"/>
              </w:tabs>
              <w:suppressAutoHyphens/>
              <w:spacing w:line="100" w:lineRule="exact"/>
              <w:ind w:left="162"/>
              <w:jc w:val="both"/>
              <w:rPr>
                <w:bCs/>
                <w:smallCaps/>
                <w:sz w:val="28"/>
              </w:rPr>
            </w:pPr>
          </w:p>
        </w:tc>
        <w:tc>
          <w:tcPr>
            <w:tcW w:w="5130" w:type="dxa"/>
            <w:gridSpan w:val="2"/>
            <w:tcBorders>
              <w:left w:val="nil"/>
              <w:right w:val="double" w:sz="18" w:space="0" w:color="auto"/>
            </w:tcBorders>
          </w:tcPr>
          <w:p w14:paraId="5CFBD848" w14:textId="77777777" w:rsidR="00AD5917" w:rsidRPr="00784425" w:rsidRDefault="00AD5917">
            <w:pPr>
              <w:tabs>
                <w:tab w:val="left" w:pos="270"/>
                <w:tab w:val="left" w:pos="720"/>
                <w:tab w:val="left" w:pos="1440"/>
                <w:tab w:val="left" w:pos="2160"/>
                <w:tab w:val="left" w:pos="2880"/>
                <w:tab w:val="left" w:pos="3600"/>
                <w:tab w:val="left" w:pos="4320"/>
                <w:tab w:val="left" w:pos="6300"/>
                <w:tab w:val="left" w:pos="7200"/>
                <w:tab w:val="left" w:pos="7920"/>
              </w:tabs>
              <w:suppressAutoHyphens/>
              <w:spacing w:line="100" w:lineRule="exact"/>
              <w:jc w:val="center"/>
              <w:rPr>
                <w:bCs/>
                <w:smallCaps/>
                <w:sz w:val="28"/>
              </w:rPr>
            </w:pPr>
          </w:p>
        </w:tc>
      </w:tr>
      <w:tr w:rsidR="00AD5917" w:rsidRPr="00784425" w14:paraId="7A61AC21" w14:textId="77777777">
        <w:trPr>
          <w:jc w:val="center"/>
        </w:trPr>
        <w:tc>
          <w:tcPr>
            <w:tcW w:w="5040" w:type="dxa"/>
            <w:tcBorders>
              <w:left w:val="double" w:sz="18" w:space="0" w:color="auto"/>
              <w:bottom w:val="single" w:sz="6" w:space="0" w:color="auto"/>
              <w:right w:val="single" w:sz="6" w:space="0" w:color="auto"/>
            </w:tcBorders>
            <w:shd w:val="pct5" w:color="auto" w:fill="auto"/>
          </w:tcPr>
          <w:p w14:paraId="0CFEF983" w14:textId="77777777" w:rsidR="00AD5917" w:rsidRPr="00784425" w:rsidRDefault="00AD5917">
            <w:pPr>
              <w:tabs>
                <w:tab w:val="left" w:pos="270"/>
                <w:tab w:val="left" w:pos="720"/>
                <w:tab w:val="left" w:pos="1440"/>
                <w:tab w:val="left" w:pos="2160"/>
                <w:tab w:val="left" w:pos="2880"/>
                <w:tab w:val="left" w:pos="3600"/>
                <w:tab w:val="left" w:pos="4320"/>
                <w:tab w:val="left" w:pos="6300"/>
                <w:tab w:val="left" w:pos="7200"/>
                <w:tab w:val="left" w:pos="7920"/>
              </w:tabs>
              <w:suppressAutoHyphens/>
              <w:spacing w:line="100" w:lineRule="exact"/>
              <w:ind w:firstLine="162"/>
              <w:jc w:val="both"/>
              <w:rPr>
                <w:bCs/>
                <w:smallCaps/>
                <w:sz w:val="28"/>
              </w:rPr>
            </w:pPr>
          </w:p>
        </w:tc>
        <w:tc>
          <w:tcPr>
            <w:tcW w:w="5130" w:type="dxa"/>
            <w:gridSpan w:val="2"/>
            <w:tcBorders>
              <w:left w:val="nil"/>
              <w:bottom w:val="single" w:sz="6" w:space="0" w:color="auto"/>
              <w:right w:val="double" w:sz="18" w:space="0" w:color="auto"/>
            </w:tcBorders>
          </w:tcPr>
          <w:p w14:paraId="2CB6C2F3" w14:textId="77777777" w:rsidR="00AD5917" w:rsidRPr="00784425" w:rsidRDefault="00AD5917">
            <w:pPr>
              <w:tabs>
                <w:tab w:val="left" w:pos="270"/>
                <w:tab w:val="left" w:pos="720"/>
                <w:tab w:val="left" w:pos="1440"/>
                <w:tab w:val="left" w:pos="2160"/>
                <w:tab w:val="left" w:pos="2880"/>
                <w:tab w:val="left" w:pos="3600"/>
                <w:tab w:val="left" w:pos="4320"/>
                <w:tab w:val="left" w:pos="6300"/>
                <w:tab w:val="left" w:pos="7200"/>
                <w:tab w:val="left" w:pos="7920"/>
              </w:tabs>
              <w:suppressAutoHyphens/>
              <w:spacing w:line="100" w:lineRule="exact"/>
              <w:jc w:val="center"/>
              <w:rPr>
                <w:bCs/>
                <w:smallCaps/>
                <w:sz w:val="28"/>
              </w:rPr>
            </w:pPr>
          </w:p>
        </w:tc>
      </w:tr>
      <w:tr w:rsidR="00AD5917" w:rsidRPr="00784425" w14:paraId="19D1F144" w14:textId="77777777">
        <w:trPr>
          <w:jc w:val="center"/>
        </w:trPr>
        <w:tc>
          <w:tcPr>
            <w:tcW w:w="5040" w:type="dxa"/>
            <w:tcBorders>
              <w:left w:val="double" w:sz="18" w:space="0" w:color="auto"/>
              <w:right w:val="single" w:sz="6" w:space="0" w:color="auto"/>
            </w:tcBorders>
            <w:shd w:val="pct5" w:color="auto" w:fill="auto"/>
          </w:tcPr>
          <w:p w14:paraId="1015759D" w14:textId="77777777" w:rsidR="00AD5917" w:rsidRPr="00784425" w:rsidRDefault="00AD5917">
            <w:pPr>
              <w:tabs>
                <w:tab w:val="left" w:pos="270"/>
                <w:tab w:val="left" w:pos="720"/>
                <w:tab w:val="left" w:pos="1440"/>
                <w:tab w:val="left" w:pos="2160"/>
                <w:tab w:val="left" w:pos="2880"/>
                <w:tab w:val="left" w:pos="3600"/>
                <w:tab w:val="left" w:pos="4320"/>
                <w:tab w:val="left" w:pos="6300"/>
                <w:tab w:val="left" w:pos="7200"/>
                <w:tab w:val="left" w:pos="7920"/>
              </w:tabs>
              <w:suppressAutoHyphens/>
              <w:spacing w:line="100" w:lineRule="exact"/>
              <w:ind w:firstLine="162"/>
              <w:jc w:val="both"/>
              <w:rPr>
                <w:bCs/>
                <w:smallCaps/>
                <w:sz w:val="28"/>
              </w:rPr>
            </w:pPr>
          </w:p>
        </w:tc>
        <w:tc>
          <w:tcPr>
            <w:tcW w:w="5130" w:type="dxa"/>
            <w:gridSpan w:val="2"/>
            <w:tcBorders>
              <w:left w:val="nil"/>
              <w:right w:val="double" w:sz="18" w:space="0" w:color="auto"/>
            </w:tcBorders>
          </w:tcPr>
          <w:p w14:paraId="224DB2D2" w14:textId="77777777" w:rsidR="00AD5917" w:rsidRPr="00784425" w:rsidRDefault="00AD5917">
            <w:pPr>
              <w:tabs>
                <w:tab w:val="left" w:pos="270"/>
                <w:tab w:val="left" w:pos="720"/>
                <w:tab w:val="left" w:pos="1440"/>
                <w:tab w:val="left" w:pos="2160"/>
                <w:tab w:val="left" w:pos="2880"/>
                <w:tab w:val="left" w:pos="3600"/>
                <w:tab w:val="left" w:pos="4320"/>
                <w:tab w:val="left" w:pos="6300"/>
                <w:tab w:val="left" w:pos="7200"/>
                <w:tab w:val="left" w:pos="7920"/>
              </w:tabs>
              <w:suppressAutoHyphens/>
              <w:spacing w:line="100" w:lineRule="exact"/>
              <w:jc w:val="center"/>
              <w:rPr>
                <w:bCs/>
                <w:smallCaps/>
                <w:sz w:val="28"/>
              </w:rPr>
            </w:pPr>
          </w:p>
        </w:tc>
      </w:tr>
      <w:tr w:rsidR="00AD5917" w:rsidRPr="00784425" w14:paraId="1CBA7036" w14:textId="77777777">
        <w:trPr>
          <w:jc w:val="center"/>
        </w:trPr>
        <w:tc>
          <w:tcPr>
            <w:tcW w:w="5040" w:type="dxa"/>
            <w:tcBorders>
              <w:left w:val="double" w:sz="18" w:space="0" w:color="auto"/>
              <w:right w:val="single" w:sz="6" w:space="0" w:color="auto"/>
            </w:tcBorders>
            <w:shd w:val="pct5" w:color="auto" w:fill="auto"/>
          </w:tcPr>
          <w:p w14:paraId="2621826A" w14:textId="77777777" w:rsidR="00AD5917" w:rsidRPr="00784425" w:rsidRDefault="00AD5917">
            <w:pPr>
              <w:tabs>
                <w:tab w:val="left" w:pos="270"/>
                <w:tab w:val="left" w:pos="720"/>
                <w:tab w:val="left" w:pos="1440"/>
                <w:tab w:val="left" w:pos="2160"/>
                <w:tab w:val="left" w:pos="2880"/>
                <w:tab w:val="left" w:pos="3600"/>
                <w:tab w:val="left" w:pos="4320"/>
                <w:tab w:val="left" w:pos="6300"/>
                <w:tab w:val="left" w:pos="7200"/>
                <w:tab w:val="left" w:pos="7920"/>
              </w:tabs>
              <w:suppressAutoHyphens/>
              <w:spacing w:line="600" w:lineRule="atLeast"/>
              <w:ind w:firstLine="162"/>
              <w:jc w:val="both"/>
              <w:rPr>
                <w:bCs/>
                <w:smallCaps/>
                <w:sz w:val="28"/>
              </w:rPr>
            </w:pPr>
            <w:r>
              <w:rPr>
                <w:bCs/>
                <w:smallCaps/>
                <w:sz w:val="28"/>
              </w:rPr>
              <w:t>Tax Treatment</w:t>
            </w:r>
          </w:p>
        </w:tc>
        <w:tc>
          <w:tcPr>
            <w:tcW w:w="5130" w:type="dxa"/>
            <w:gridSpan w:val="2"/>
            <w:tcBorders>
              <w:left w:val="nil"/>
              <w:right w:val="double" w:sz="18" w:space="0" w:color="auto"/>
            </w:tcBorders>
          </w:tcPr>
          <w:p w14:paraId="613A82D8" w14:textId="260B3EDA" w:rsidR="00AD5917" w:rsidRPr="00784425" w:rsidRDefault="001E1E85" w:rsidP="003B214D">
            <w:pPr>
              <w:tabs>
                <w:tab w:val="left" w:pos="270"/>
                <w:tab w:val="left" w:pos="720"/>
                <w:tab w:val="left" w:pos="1440"/>
                <w:tab w:val="left" w:pos="2160"/>
                <w:tab w:val="left" w:pos="2880"/>
                <w:tab w:val="left" w:pos="3600"/>
                <w:tab w:val="left" w:pos="4320"/>
                <w:tab w:val="left" w:pos="6300"/>
                <w:tab w:val="left" w:pos="7200"/>
                <w:tab w:val="left" w:pos="7920"/>
              </w:tabs>
              <w:suppressAutoHyphens/>
              <w:spacing w:line="600" w:lineRule="atLeast"/>
              <w:jc w:val="center"/>
              <w:rPr>
                <w:bCs/>
                <w:smallCaps/>
                <w:sz w:val="28"/>
              </w:rPr>
            </w:pPr>
            <w:r>
              <w:rPr>
                <w:bCs/>
                <w:smallCaps/>
                <w:sz w:val="28"/>
              </w:rPr>
              <w:t>{{r eff_tax_rate}}</w:t>
            </w:r>
          </w:p>
        </w:tc>
      </w:tr>
      <w:tr w:rsidR="00AD5917" w:rsidRPr="00784425" w14:paraId="1DE36978" w14:textId="77777777">
        <w:trPr>
          <w:jc w:val="center"/>
        </w:trPr>
        <w:tc>
          <w:tcPr>
            <w:tcW w:w="5040" w:type="dxa"/>
            <w:tcBorders>
              <w:left w:val="double" w:sz="18" w:space="0" w:color="auto"/>
              <w:right w:val="single" w:sz="6" w:space="0" w:color="auto"/>
            </w:tcBorders>
            <w:shd w:val="pct5" w:color="auto" w:fill="auto"/>
          </w:tcPr>
          <w:p w14:paraId="376F95FE" w14:textId="77777777" w:rsidR="00AD5917" w:rsidRPr="00784425" w:rsidRDefault="00AD5917">
            <w:pPr>
              <w:tabs>
                <w:tab w:val="left" w:pos="270"/>
                <w:tab w:val="left" w:pos="720"/>
                <w:tab w:val="left" w:pos="1440"/>
                <w:tab w:val="left" w:pos="2160"/>
                <w:tab w:val="left" w:pos="2880"/>
                <w:tab w:val="left" w:pos="3600"/>
                <w:tab w:val="left" w:pos="4320"/>
                <w:tab w:val="left" w:pos="6300"/>
                <w:tab w:val="left" w:pos="7200"/>
                <w:tab w:val="left" w:pos="7920"/>
              </w:tabs>
              <w:suppressAutoHyphens/>
              <w:spacing w:after="40" w:line="100" w:lineRule="exact"/>
              <w:ind w:left="162"/>
              <w:jc w:val="both"/>
              <w:rPr>
                <w:bCs/>
                <w:smallCaps/>
                <w:sz w:val="28"/>
              </w:rPr>
            </w:pPr>
          </w:p>
        </w:tc>
        <w:tc>
          <w:tcPr>
            <w:tcW w:w="5130" w:type="dxa"/>
            <w:gridSpan w:val="2"/>
            <w:tcBorders>
              <w:left w:val="nil"/>
              <w:right w:val="double" w:sz="18" w:space="0" w:color="auto"/>
            </w:tcBorders>
          </w:tcPr>
          <w:p w14:paraId="4EDA0AF6" w14:textId="77777777" w:rsidR="00AD5917" w:rsidRPr="00784425" w:rsidRDefault="00AD5917">
            <w:pPr>
              <w:tabs>
                <w:tab w:val="left" w:pos="270"/>
                <w:tab w:val="left" w:pos="720"/>
                <w:tab w:val="left" w:pos="1440"/>
                <w:tab w:val="left" w:pos="2160"/>
                <w:tab w:val="left" w:pos="2880"/>
                <w:tab w:val="left" w:pos="3600"/>
                <w:tab w:val="left" w:pos="4320"/>
                <w:tab w:val="left" w:pos="6300"/>
                <w:tab w:val="left" w:pos="7200"/>
                <w:tab w:val="left" w:pos="7920"/>
              </w:tabs>
              <w:suppressAutoHyphens/>
              <w:spacing w:after="40" w:line="100" w:lineRule="exact"/>
              <w:jc w:val="center"/>
              <w:rPr>
                <w:bCs/>
                <w:smallCaps/>
                <w:sz w:val="28"/>
              </w:rPr>
            </w:pPr>
          </w:p>
        </w:tc>
      </w:tr>
      <w:tr w:rsidR="00AD5917" w:rsidRPr="00784425" w14:paraId="57AE5DA2" w14:textId="77777777">
        <w:trPr>
          <w:jc w:val="center"/>
        </w:trPr>
        <w:tc>
          <w:tcPr>
            <w:tcW w:w="5040" w:type="dxa"/>
            <w:tcBorders>
              <w:top w:val="single" w:sz="6" w:space="0" w:color="auto"/>
              <w:left w:val="double" w:sz="18" w:space="0" w:color="auto"/>
              <w:right w:val="single" w:sz="6" w:space="0" w:color="auto"/>
            </w:tcBorders>
            <w:shd w:val="pct5" w:color="auto" w:fill="auto"/>
          </w:tcPr>
          <w:p w14:paraId="3851DBDD" w14:textId="77777777" w:rsidR="00AD5917" w:rsidRPr="00784425" w:rsidRDefault="00AD5917">
            <w:pPr>
              <w:tabs>
                <w:tab w:val="left" w:pos="270"/>
                <w:tab w:val="left" w:pos="720"/>
                <w:tab w:val="left" w:pos="1440"/>
                <w:tab w:val="left" w:pos="2160"/>
                <w:tab w:val="left" w:pos="2880"/>
                <w:tab w:val="left" w:pos="3600"/>
                <w:tab w:val="left" w:pos="4320"/>
                <w:tab w:val="left" w:pos="6300"/>
                <w:tab w:val="left" w:pos="7200"/>
                <w:tab w:val="left" w:pos="7920"/>
              </w:tabs>
              <w:suppressAutoHyphens/>
              <w:spacing w:line="100" w:lineRule="exact"/>
              <w:ind w:left="162"/>
              <w:jc w:val="both"/>
              <w:rPr>
                <w:bCs/>
                <w:smallCaps/>
                <w:sz w:val="28"/>
              </w:rPr>
            </w:pPr>
          </w:p>
        </w:tc>
        <w:tc>
          <w:tcPr>
            <w:tcW w:w="5130" w:type="dxa"/>
            <w:gridSpan w:val="2"/>
            <w:tcBorders>
              <w:top w:val="single" w:sz="6" w:space="0" w:color="auto"/>
              <w:left w:val="nil"/>
              <w:right w:val="double" w:sz="18" w:space="0" w:color="auto"/>
            </w:tcBorders>
          </w:tcPr>
          <w:p w14:paraId="376C7AC3" w14:textId="77777777" w:rsidR="00AD5917" w:rsidRPr="00784425" w:rsidRDefault="00AD5917">
            <w:pPr>
              <w:tabs>
                <w:tab w:val="left" w:pos="270"/>
                <w:tab w:val="left" w:pos="720"/>
                <w:tab w:val="left" w:pos="1440"/>
                <w:tab w:val="left" w:pos="2160"/>
                <w:tab w:val="left" w:pos="2880"/>
                <w:tab w:val="left" w:pos="3600"/>
                <w:tab w:val="left" w:pos="4320"/>
                <w:tab w:val="left" w:pos="6300"/>
                <w:tab w:val="left" w:pos="7200"/>
                <w:tab w:val="left" w:pos="7920"/>
              </w:tabs>
              <w:suppressAutoHyphens/>
              <w:spacing w:line="100" w:lineRule="exact"/>
              <w:jc w:val="center"/>
              <w:rPr>
                <w:bCs/>
                <w:smallCaps/>
                <w:sz w:val="28"/>
              </w:rPr>
            </w:pPr>
          </w:p>
        </w:tc>
      </w:tr>
      <w:tr w:rsidR="00AD5917" w:rsidRPr="00784425" w14:paraId="38A1AFF0" w14:textId="77777777">
        <w:trPr>
          <w:jc w:val="center"/>
        </w:trPr>
        <w:tc>
          <w:tcPr>
            <w:tcW w:w="5040" w:type="dxa"/>
            <w:tcBorders>
              <w:left w:val="double" w:sz="18" w:space="0" w:color="auto"/>
              <w:right w:val="single" w:sz="6" w:space="0" w:color="auto"/>
            </w:tcBorders>
            <w:shd w:val="pct5" w:color="auto" w:fill="auto"/>
          </w:tcPr>
          <w:p w14:paraId="574B050A" w14:textId="3901DFC4" w:rsidR="00AD5917" w:rsidRPr="00784425" w:rsidRDefault="00AD5917">
            <w:pPr>
              <w:tabs>
                <w:tab w:val="left" w:pos="270"/>
                <w:tab w:val="left" w:pos="720"/>
                <w:tab w:val="left" w:pos="1440"/>
                <w:tab w:val="left" w:pos="2160"/>
                <w:tab w:val="left" w:pos="2880"/>
                <w:tab w:val="left" w:pos="3600"/>
                <w:tab w:val="left" w:pos="4320"/>
                <w:tab w:val="left" w:pos="6300"/>
                <w:tab w:val="left" w:pos="7200"/>
                <w:tab w:val="left" w:pos="7920"/>
              </w:tabs>
              <w:suppressAutoHyphens/>
              <w:spacing w:line="600" w:lineRule="atLeast"/>
              <w:ind w:left="162"/>
              <w:jc w:val="both"/>
              <w:rPr>
                <w:bCs/>
                <w:smallCaps/>
                <w:sz w:val="28"/>
              </w:rPr>
            </w:pPr>
            <w:r>
              <w:rPr>
                <w:bCs/>
                <w:smallCaps/>
                <w:sz w:val="28"/>
              </w:rPr>
              <w:t>Post Trial Duration</w:t>
            </w:r>
          </w:p>
        </w:tc>
        <w:tc>
          <w:tcPr>
            <w:tcW w:w="5130" w:type="dxa"/>
            <w:gridSpan w:val="2"/>
            <w:tcBorders>
              <w:left w:val="nil"/>
              <w:right w:val="double" w:sz="18" w:space="0" w:color="auto"/>
            </w:tcBorders>
          </w:tcPr>
          <w:p w14:paraId="740D2DC4" w14:textId="1133868B" w:rsidR="00AD5917" w:rsidRPr="00784425" w:rsidRDefault="00826801">
            <w:pPr>
              <w:tabs>
                <w:tab w:val="left" w:pos="270"/>
                <w:tab w:val="left" w:pos="720"/>
                <w:tab w:val="left" w:pos="1440"/>
                <w:tab w:val="left" w:pos="2160"/>
                <w:tab w:val="left" w:pos="2880"/>
                <w:tab w:val="left" w:pos="3600"/>
                <w:tab w:val="left" w:pos="4320"/>
                <w:tab w:val="left" w:pos="6300"/>
                <w:tab w:val="left" w:pos="7200"/>
                <w:tab w:val="left" w:pos="7920"/>
              </w:tabs>
              <w:suppressAutoHyphens/>
              <w:spacing w:line="600" w:lineRule="atLeast"/>
              <w:jc w:val="center"/>
              <w:rPr>
                <w:bCs/>
                <w:smallCaps/>
                <w:sz w:val="28"/>
              </w:rPr>
            </w:pPr>
            <w:r>
              <w:rPr>
                <w:bCs/>
                <w:sz w:val="28"/>
              </w:rPr>
              <w:t>{{r clm_WLE_from_trial_full }}</w:t>
            </w:r>
          </w:p>
        </w:tc>
      </w:tr>
      <w:tr w:rsidR="00AD5917" w:rsidRPr="00784425" w14:paraId="0EFC8281" w14:textId="77777777">
        <w:trPr>
          <w:jc w:val="center"/>
        </w:trPr>
        <w:tc>
          <w:tcPr>
            <w:tcW w:w="5040" w:type="dxa"/>
            <w:tcBorders>
              <w:left w:val="double" w:sz="18" w:space="0" w:color="auto"/>
              <w:bottom w:val="single" w:sz="6" w:space="0" w:color="auto"/>
              <w:right w:val="single" w:sz="6" w:space="0" w:color="auto"/>
            </w:tcBorders>
            <w:shd w:val="pct5" w:color="auto" w:fill="auto"/>
          </w:tcPr>
          <w:p w14:paraId="2DE76E38" w14:textId="77777777" w:rsidR="00AD5917" w:rsidRPr="00784425" w:rsidRDefault="00AD5917">
            <w:pPr>
              <w:tabs>
                <w:tab w:val="left" w:pos="270"/>
                <w:tab w:val="left" w:pos="720"/>
                <w:tab w:val="left" w:pos="1440"/>
                <w:tab w:val="left" w:pos="2160"/>
                <w:tab w:val="left" w:pos="2880"/>
                <w:tab w:val="left" w:pos="3600"/>
                <w:tab w:val="left" w:pos="4320"/>
                <w:tab w:val="left" w:pos="6300"/>
                <w:tab w:val="left" w:pos="7200"/>
                <w:tab w:val="left" w:pos="7920"/>
              </w:tabs>
              <w:suppressAutoHyphens/>
              <w:spacing w:line="100" w:lineRule="exact"/>
              <w:ind w:left="162"/>
              <w:jc w:val="both"/>
              <w:rPr>
                <w:bCs/>
                <w:smallCaps/>
                <w:sz w:val="28"/>
              </w:rPr>
            </w:pPr>
          </w:p>
        </w:tc>
        <w:tc>
          <w:tcPr>
            <w:tcW w:w="5130" w:type="dxa"/>
            <w:gridSpan w:val="2"/>
            <w:tcBorders>
              <w:left w:val="nil"/>
              <w:bottom w:val="single" w:sz="6" w:space="0" w:color="auto"/>
              <w:right w:val="double" w:sz="18" w:space="0" w:color="auto"/>
            </w:tcBorders>
          </w:tcPr>
          <w:p w14:paraId="227C20A1" w14:textId="77777777" w:rsidR="00AD5917" w:rsidRPr="00784425" w:rsidRDefault="00AD5917">
            <w:pPr>
              <w:tabs>
                <w:tab w:val="left" w:pos="270"/>
                <w:tab w:val="left" w:pos="720"/>
                <w:tab w:val="left" w:pos="1440"/>
                <w:tab w:val="left" w:pos="2160"/>
                <w:tab w:val="left" w:pos="2880"/>
                <w:tab w:val="left" w:pos="3600"/>
                <w:tab w:val="left" w:pos="4320"/>
                <w:tab w:val="left" w:pos="6300"/>
                <w:tab w:val="left" w:pos="7200"/>
                <w:tab w:val="left" w:pos="7920"/>
              </w:tabs>
              <w:suppressAutoHyphens/>
              <w:spacing w:line="100" w:lineRule="exact"/>
              <w:jc w:val="center"/>
              <w:rPr>
                <w:bCs/>
                <w:smallCaps/>
                <w:sz w:val="28"/>
              </w:rPr>
            </w:pPr>
          </w:p>
        </w:tc>
      </w:tr>
      <w:tr w:rsidR="00AD5917" w:rsidRPr="00784425" w14:paraId="041E3EC4" w14:textId="77777777">
        <w:trPr>
          <w:jc w:val="center"/>
        </w:trPr>
        <w:tc>
          <w:tcPr>
            <w:tcW w:w="5040" w:type="dxa"/>
            <w:tcBorders>
              <w:left w:val="double" w:sz="18" w:space="0" w:color="auto"/>
              <w:right w:val="single" w:sz="6" w:space="0" w:color="auto"/>
            </w:tcBorders>
            <w:shd w:val="pct5" w:color="auto" w:fill="auto"/>
          </w:tcPr>
          <w:p w14:paraId="08274351" w14:textId="77777777" w:rsidR="00AD5917" w:rsidRPr="00784425" w:rsidRDefault="00AD5917">
            <w:pPr>
              <w:tabs>
                <w:tab w:val="left" w:pos="270"/>
                <w:tab w:val="left" w:pos="720"/>
                <w:tab w:val="left" w:pos="1440"/>
                <w:tab w:val="left" w:pos="2160"/>
                <w:tab w:val="left" w:pos="2880"/>
                <w:tab w:val="left" w:pos="3600"/>
                <w:tab w:val="left" w:pos="4320"/>
                <w:tab w:val="left" w:pos="6300"/>
                <w:tab w:val="left" w:pos="7200"/>
                <w:tab w:val="left" w:pos="7920"/>
              </w:tabs>
              <w:suppressAutoHyphens/>
              <w:spacing w:line="100" w:lineRule="exact"/>
              <w:ind w:left="162"/>
              <w:jc w:val="both"/>
              <w:rPr>
                <w:bCs/>
                <w:smallCaps/>
                <w:sz w:val="28"/>
              </w:rPr>
            </w:pPr>
          </w:p>
        </w:tc>
        <w:tc>
          <w:tcPr>
            <w:tcW w:w="5130" w:type="dxa"/>
            <w:gridSpan w:val="2"/>
            <w:tcBorders>
              <w:left w:val="nil"/>
              <w:right w:val="double" w:sz="18" w:space="0" w:color="auto"/>
            </w:tcBorders>
          </w:tcPr>
          <w:p w14:paraId="654E3398" w14:textId="77777777" w:rsidR="00AD5917" w:rsidRPr="00784425" w:rsidRDefault="00AD5917">
            <w:pPr>
              <w:tabs>
                <w:tab w:val="left" w:pos="270"/>
                <w:tab w:val="left" w:pos="720"/>
                <w:tab w:val="left" w:pos="1440"/>
                <w:tab w:val="left" w:pos="2160"/>
                <w:tab w:val="left" w:pos="2880"/>
                <w:tab w:val="left" w:pos="3600"/>
                <w:tab w:val="left" w:pos="4320"/>
                <w:tab w:val="left" w:pos="6300"/>
                <w:tab w:val="left" w:pos="7200"/>
                <w:tab w:val="left" w:pos="7920"/>
              </w:tabs>
              <w:suppressAutoHyphens/>
              <w:spacing w:line="100" w:lineRule="exact"/>
              <w:jc w:val="center"/>
              <w:rPr>
                <w:bCs/>
                <w:smallCaps/>
                <w:sz w:val="28"/>
              </w:rPr>
            </w:pPr>
          </w:p>
        </w:tc>
      </w:tr>
      <w:tr w:rsidR="00AD5917" w:rsidRPr="00784425" w14:paraId="14B64EDA" w14:textId="77777777">
        <w:trPr>
          <w:jc w:val="center"/>
        </w:trPr>
        <w:tc>
          <w:tcPr>
            <w:tcW w:w="5040" w:type="dxa"/>
            <w:tcBorders>
              <w:left w:val="double" w:sz="18" w:space="0" w:color="auto"/>
              <w:right w:val="single" w:sz="6" w:space="0" w:color="auto"/>
            </w:tcBorders>
            <w:shd w:val="pct5" w:color="auto" w:fill="auto"/>
          </w:tcPr>
          <w:p w14:paraId="175A91F0" w14:textId="77777777" w:rsidR="00AD5917" w:rsidRPr="00784425" w:rsidRDefault="00AD5917">
            <w:pPr>
              <w:pStyle w:val="Heading7"/>
              <w:rPr>
                <w:rFonts w:ascii="Times New Roman" w:hAnsi="Times New Roman"/>
                <w:b w:val="0"/>
                <w:bCs/>
              </w:rPr>
            </w:pPr>
            <w:r>
              <w:rPr>
                <w:rFonts w:ascii="Times New Roman" w:hAnsi="Times New Roman"/>
                <w:b w:val="0"/>
                <w:bCs/>
              </w:rPr>
              <w:t>Primary Earnings</w:t>
            </w:r>
          </w:p>
          <w:p w14:paraId="089D6887" w14:textId="77777777" w:rsidR="00AD5917" w:rsidRPr="00784425" w:rsidRDefault="00AD5917">
            <w:pPr>
              <w:rPr>
                <w:bCs/>
              </w:rPr>
            </w:pPr>
          </w:p>
          <w:p w14:paraId="19BFA956" w14:textId="77777777" w:rsidR="00AD5917" w:rsidRPr="00784425" w:rsidRDefault="00AD5917">
            <w:pPr>
              <w:rPr>
                <w:bCs/>
              </w:rPr>
            </w:pPr>
            <w:r>
              <w:rPr>
                <w:bCs/>
              </w:rPr>
              <w:t xml:space="preserve">  </w:t>
            </w:r>
          </w:p>
          <w:p w14:paraId="68CFF4BF" w14:textId="05076AEA" w:rsidR="00AD5917" w:rsidRPr="00784425" w:rsidRDefault="00AD5917">
            <w:pPr>
              <w:rPr>
                <w:bCs/>
              </w:rPr>
            </w:pPr>
            <w:r>
              <w:rPr>
                <w:bCs/>
              </w:rPr>
              <w:t xml:space="preserve">   </w:t>
            </w:r>
          </w:p>
        </w:tc>
        <w:tc>
          <w:tcPr>
            <w:tcW w:w="5130" w:type="dxa"/>
            <w:gridSpan w:val="2"/>
            <w:tcBorders>
              <w:left w:val="nil"/>
              <w:right w:val="double" w:sz="18" w:space="0" w:color="auto"/>
            </w:tcBorders>
          </w:tcPr>
          <w:p w14:paraId="0CED3F8C" w14:textId="77777777" w:rsidR="00AD5917" w:rsidRPr="00784425" w:rsidRDefault="00AD5917">
            <w:pPr>
              <w:tabs>
                <w:tab w:val="left" w:pos="270"/>
                <w:tab w:val="left" w:pos="720"/>
                <w:tab w:val="left" w:pos="1440"/>
                <w:tab w:val="left" w:pos="2160"/>
                <w:tab w:val="left" w:pos="2880"/>
                <w:tab w:val="left" w:pos="3600"/>
                <w:tab w:val="left" w:pos="4320"/>
                <w:tab w:val="left" w:pos="6300"/>
                <w:tab w:val="left" w:pos="7200"/>
                <w:tab w:val="left" w:pos="7920"/>
              </w:tabs>
              <w:suppressAutoHyphens/>
              <w:spacing w:line="360" w:lineRule="atLeast"/>
              <w:jc w:val="center"/>
              <w:rPr>
                <w:bCs/>
                <w:smallCaps/>
                <w:sz w:val="28"/>
              </w:rPr>
            </w:pPr>
          </w:p>
          <w:p w14:paraId="579D4309" w14:textId="12C0B2E5" w:rsidR="004C77B6" w:rsidRPr="00B610E9" w:rsidRDefault="004C77B6">
            <w:pPr>
              <w:tabs>
                <w:tab w:val="left" w:pos="270"/>
                <w:tab w:val="left" w:pos="720"/>
                <w:tab w:val="left" w:pos="1440"/>
                <w:tab w:val="left" w:pos="2160"/>
                <w:tab w:val="left" w:pos="2880"/>
                <w:tab w:val="left" w:pos="3600"/>
                <w:tab w:val="left" w:pos="4320"/>
                <w:tab w:val="left" w:pos="6300"/>
                <w:tab w:val="left" w:pos="7200"/>
                <w:tab w:val="left" w:pos="7920"/>
              </w:tabs>
              <w:suppressAutoHyphens/>
              <w:spacing w:line="360" w:lineRule="atLeast"/>
              <w:jc w:val="center"/>
              <w:rPr>
                <w:bCs/>
                <w:smallCaps/>
                <w:sz w:val="28"/>
              </w:rPr>
            </w:pPr>
            <w:r>
              <w:rPr>
                <w:bCs/>
                <w:smallCaps/>
                <w:sz w:val="28"/>
              </w:rPr>
              <w:t xml:space="preserve">{{r b1e_WLE_earnings }} </w:t>
            </w:r>
          </w:p>
          <w:p w14:paraId="42E77CC5" w14:textId="78C620DB" w:rsidR="004C77B6" w:rsidRPr="00B610E9" w:rsidRDefault="006E2ACF">
            <w:pPr>
              <w:tabs>
                <w:tab w:val="left" w:pos="270"/>
                <w:tab w:val="left" w:pos="720"/>
                <w:tab w:val="left" w:pos="1440"/>
                <w:tab w:val="left" w:pos="2160"/>
                <w:tab w:val="left" w:pos="2880"/>
                <w:tab w:val="left" w:pos="3600"/>
                <w:tab w:val="left" w:pos="4320"/>
                <w:tab w:val="left" w:pos="6300"/>
                <w:tab w:val="left" w:pos="7200"/>
                <w:tab w:val="left" w:pos="7920"/>
              </w:tabs>
              <w:suppressAutoHyphens/>
              <w:spacing w:line="360" w:lineRule="atLeast"/>
              <w:jc w:val="center"/>
              <w:rPr>
                <w:bCs/>
                <w:smallCaps/>
                <w:sz w:val="28"/>
              </w:rPr>
            </w:pPr>
            <w:r>
              <w:rPr>
                <w:bCs/>
                <w:smallCaps/>
                <w:sz w:val="28"/>
              </w:rPr>
              <w:t>{{r b2e_WLE_earnings }}</w:t>
            </w:r>
          </w:p>
          <w:p w14:paraId="0AF99A9B" w14:textId="08CA4A48" w:rsidR="00AD5917" w:rsidRPr="00784425" w:rsidRDefault="004C77B6">
            <w:pPr>
              <w:tabs>
                <w:tab w:val="left" w:pos="270"/>
                <w:tab w:val="left" w:pos="720"/>
                <w:tab w:val="left" w:pos="1440"/>
                <w:tab w:val="left" w:pos="2160"/>
                <w:tab w:val="left" w:pos="2880"/>
                <w:tab w:val="left" w:pos="3600"/>
                <w:tab w:val="left" w:pos="4320"/>
                <w:tab w:val="left" w:pos="6300"/>
                <w:tab w:val="left" w:pos="7200"/>
                <w:tab w:val="left" w:pos="7920"/>
              </w:tabs>
              <w:suppressAutoHyphens/>
              <w:spacing w:line="360" w:lineRule="atLeast"/>
              <w:jc w:val="center"/>
              <w:rPr>
                <w:bCs/>
                <w:smallCaps/>
                <w:sz w:val="28"/>
              </w:rPr>
            </w:pPr>
            <w:r>
              <w:rPr>
                <w:bCs/>
                <w:smallCaps/>
                <w:sz w:val="28"/>
                <w:highlight w:val="yellow"/>
              </w:rPr>
              <w:t xml:space="preserve"> </w:t>
            </w:r>
          </w:p>
          <w:p w14:paraId="24ACD00D" w14:textId="77777777" w:rsidR="00AD5917" w:rsidRPr="00784425" w:rsidRDefault="00AD5917">
            <w:pPr>
              <w:tabs>
                <w:tab w:val="left" w:pos="270"/>
                <w:tab w:val="left" w:pos="720"/>
                <w:tab w:val="left" w:pos="1440"/>
                <w:tab w:val="left" w:pos="2160"/>
                <w:tab w:val="left" w:pos="2880"/>
                <w:tab w:val="left" w:pos="3600"/>
                <w:tab w:val="left" w:pos="4320"/>
                <w:tab w:val="left" w:pos="6300"/>
                <w:tab w:val="left" w:pos="7200"/>
                <w:tab w:val="left" w:pos="7920"/>
              </w:tabs>
              <w:suppressAutoHyphens/>
              <w:spacing w:line="360" w:lineRule="atLeast"/>
              <w:jc w:val="center"/>
              <w:rPr>
                <w:bCs/>
                <w:smallCaps/>
                <w:sz w:val="28"/>
              </w:rPr>
            </w:pPr>
          </w:p>
        </w:tc>
      </w:tr>
      <w:tr w:rsidR="00AD5917" w:rsidRPr="00784425" w14:paraId="6530354E" w14:textId="77777777">
        <w:trPr>
          <w:jc w:val="center"/>
        </w:trPr>
        <w:tc>
          <w:tcPr>
            <w:tcW w:w="5040" w:type="dxa"/>
            <w:tcBorders>
              <w:left w:val="double" w:sz="18" w:space="0" w:color="auto"/>
              <w:right w:val="single" w:sz="6" w:space="0" w:color="auto"/>
            </w:tcBorders>
            <w:shd w:val="pct5" w:color="auto" w:fill="auto"/>
          </w:tcPr>
          <w:p w14:paraId="30FBC9A7" w14:textId="77777777" w:rsidR="00AD5917" w:rsidRPr="00784425" w:rsidRDefault="00AD5917" w:rsidP="00AD5917">
            <w:pPr>
              <w:numPr>
                <w:ilvl w:val="0"/>
                <w:numId w:val="2"/>
              </w:numPr>
              <w:tabs>
                <w:tab w:val="left" w:pos="270"/>
                <w:tab w:val="left" w:pos="720"/>
                <w:tab w:val="left" w:pos="2160"/>
                <w:tab w:val="left" w:pos="2880"/>
                <w:tab w:val="left" w:pos="3600"/>
                <w:tab w:val="left" w:pos="4320"/>
                <w:tab w:val="left" w:pos="6300"/>
                <w:tab w:val="left" w:pos="7200"/>
                <w:tab w:val="left" w:pos="7920"/>
              </w:tabs>
              <w:suppressAutoHyphens/>
              <w:ind w:left="1152"/>
              <w:rPr>
                <w:bCs/>
                <w:smallCaps/>
                <w:sz w:val="28"/>
              </w:rPr>
            </w:pPr>
            <w:r>
              <w:rPr>
                <w:bCs/>
                <w:smallCaps/>
                <w:sz w:val="28"/>
              </w:rPr>
              <w:t>Incremental Rate</w:t>
            </w:r>
          </w:p>
        </w:tc>
        <w:tc>
          <w:tcPr>
            <w:tcW w:w="5130" w:type="dxa"/>
            <w:gridSpan w:val="2"/>
            <w:tcBorders>
              <w:left w:val="nil"/>
              <w:right w:val="double" w:sz="18" w:space="0" w:color="auto"/>
            </w:tcBorders>
          </w:tcPr>
          <w:p w14:paraId="4673D7F2" w14:textId="4E1F53B3" w:rsidR="00AD5917" w:rsidRPr="00AF1FCB" w:rsidRDefault="00FD0E04">
            <w:pPr>
              <w:tabs>
                <w:tab w:val="left" w:pos="270"/>
                <w:tab w:val="left" w:pos="720"/>
                <w:tab w:val="left" w:pos="1440"/>
                <w:tab w:val="left" w:pos="2160"/>
                <w:tab w:val="left" w:pos="2880"/>
                <w:tab w:val="left" w:pos="3600"/>
                <w:tab w:val="left" w:pos="4320"/>
                <w:tab w:val="left" w:pos="6300"/>
                <w:tab w:val="left" w:pos="7200"/>
                <w:tab w:val="left" w:pos="7920"/>
              </w:tabs>
              <w:suppressAutoHyphens/>
              <w:jc w:val="center"/>
              <w:rPr>
                <w:bCs/>
                <w:smallCaps/>
                <w:sz w:val="28"/>
              </w:rPr>
            </w:pPr>
            <w:r>
              <w:rPr>
                <w:bCs/>
                <w:sz w:val="28"/>
              </w:rPr>
              <w:t>{{r b1e_WLE_growth_rate }}</w:t>
            </w:r>
            <w:r>
              <w:rPr>
                <w:bCs/>
                <w:smallCaps/>
                <w:sz w:val="28"/>
              </w:rPr>
              <w:t>%</w:t>
            </w:r>
          </w:p>
        </w:tc>
      </w:tr>
      <w:tr w:rsidR="00AD5917" w:rsidRPr="00784425" w14:paraId="37D1B60B" w14:textId="77777777">
        <w:trPr>
          <w:jc w:val="center"/>
        </w:trPr>
        <w:tc>
          <w:tcPr>
            <w:tcW w:w="5040" w:type="dxa"/>
            <w:tcBorders>
              <w:left w:val="double" w:sz="18" w:space="0" w:color="auto"/>
              <w:right w:val="single" w:sz="6" w:space="0" w:color="auto"/>
            </w:tcBorders>
            <w:shd w:val="pct5" w:color="auto" w:fill="auto"/>
          </w:tcPr>
          <w:p w14:paraId="0579DBBD" w14:textId="1886C91E" w:rsidR="00AD5917" w:rsidRPr="00784425" w:rsidRDefault="00AD5917" w:rsidP="00AD5917">
            <w:pPr>
              <w:numPr>
                <w:ilvl w:val="0"/>
                <w:numId w:val="2"/>
              </w:numPr>
              <w:tabs>
                <w:tab w:val="left" w:pos="270"/>
                <w:tab w:val="left" w:pos="720"/>
                <w:tab w:val="left" w:pos="2160"/>
                <w:tab w:val="left" w:pos="2880"/>
                <w:tab w:val="left" w:pos="3600"/>
                <w:tab w:val="left" w:pos="4320"/>
                <w:tab w:val="left" w:pos="6300"/>
                <w:tab w:val="left" w:pos="7200"/>
                <w:tab w:val="left" w:pos="7920"/>
              </w:tabs>
              <w:suppressAutoHyphens/>
              <w:ind w:left="1152"/>
              <w:rPr>
                <w:bCs/>
                <w:smallCaps/>
                <w:sz w:val="28"/>
              </w:rPr>
            </w:pPr>
            <w:r>
              <w:rPr>
                <w:bCs/>
                <w:smallCaps/>
                <w:sz w:val="28"/>
              </w:rPr>
              <w:t>Discount Rates</w:t>
            </w:r>
          </w:p>
        </w:tc>
        <w:tc>
          <w:tcPr>
            <w:tcW w:w="5130" w:type="dxa"/>
            <w:gridSpan w:val="2"/>
            <w:tcBorders>
              <w:left w:val="nil"/>
              <w:right w:val="double" w:sz="18" w:space="0" w:color="auto"/>
            </w:tcBorders>
          </w:tcPr>
          <w:p w14:paraId="2EEF9271" w14:textId="7701AE49" w:rsidR="00AD5917" w:rsidRPr="00AF1FCB" w:rsidRDefault="00DB5501">
            <w:pPr>
              <w:tabs>
                <w:tab w:val="left" w:pos="270"/>
                <w:tab w:val="left" w:pos="720"/>
                <w:tab w:val="left" w:pos="1440"/>
                <w:tab w:val="left" w:pos="2160"/>
                <w:tab w:val="left" w:pos="2880"/>
                <w:tab w:val="left" w:pos="3600"/>
                <w:tab w:val="left" w:pos="4320"/>
                <w:tab w:val="left" w:pos="6300"/>
                <w:tab w:val="left" w:pos="7200"/>
                <w:tab w:val="left" w:pos="7920"/>
              </w:tabs>
              <w:suppressAutoHyphens/>
              <w:jc w:val="center"/>
              <w:rPr>
                <w:bCs/>
                <w:smallCaps/>
                <w:sz w:val="28"/>
              </w:rPr>
            </w:pPr>
            <w:r>
              <w:rPr>
                <w:bCs/>
                <w:smallCaps/>
                <w:sz w:val="28"/>
              </w:rPr>
              <w:t>{{r PV2_WLE_DR_year_min_disc_rate }}% - {{r PV2_WLE_DR_year_max_disc_rate }}%</w:t>
            </w:r>
          </w:p>
        </w:tc>
      </w:tr>
      <w:tr w:rsidR="00AD5917" w:rsidRPr="00784425" w14:paraId="662FDBFD" w14:textId="77777777">
        <w:trPr>
          <w:jc w:val="center"/>
        </w:trPr>
        <w:tc>
          <w:tcPr>
            <w:tcW w:w="5040" w:type="dxa"/>
            <w:tcBorders>
              <w:left w:val="double" w:sz="18" w:space="0" w:color="auto"/>
              <w:right w:val="single" w:sz="6" w:space="0" w:color="auto"/>
            </w:tcBorders>
            <w:shd w:val="pct5" w:color="auto" w:fill="auto"/>
          </w:tcPr>
          <w:p w14:paraId="0341984B" w14:textId="77777777" w:rsidR="00AD5917" w:rsidRPr="00784425" w:rsidRDefault="00AD5917">
            <w:pPr>
              <w:tabs>
                <w:tab w:val="left" w:pos="270"/>
                <w:tab w:val="left" w:pos="720"/>
                <w:tab w:val="left" w:pos="1440"/>
                <w:tab w:val="left" w:pos="2160"/>
                <w:tab w:val="left" w:pos="2880"/>
                <w:tab w:val="left" w:pos="3600"/>
                <w:tab w:val="left" w:pos="4320"/>
                <w:tab w:val="left" w:pos="6300"/>
                <w:tab w:val="left" w:pos="7200"/>
                <w:tab w:val="left" w:pos="7920"/>
              </w:tabs>
              <w:suppressAutoHyphens/>
              <w:spacing w:line="100" w:lineRule="exact"/>
              <w:ind w:left="162"/>
              <w:jc w:val="both"/>
              <w:rPr>
                <w:bCs/>
                <w:smallCaps/>
                <w:sz w:val="28"/>
              </w:rPr>
            </w:pPr>
          </w:p>
        </w:tc>
        <w:tc>
          <w:tcPr>
            <w:tcW w:w="5130" w:type="dxa"/>
            <w:gridSpan w:val="2"/>
            <w:tcBorders>
              <w:left w:val="nil"/>
              <w:right w:val="double" w:sz="18" w:space="0" w:color="auto"/>
            </w:tcBorders>
          </w:tcPr>
          <w:p w14:paraId="067C35FD" w14:textId="77777777" w:rsidR="00AD5917" w:rsidRPr="00784425" w:rsidRDefault="00AD5917">
            <w:pPr>
              <w:tabs>
                <w:tab w:val="left" w:pos="270"/>
                <w:tab w:val="left" w:pos="720"/>
                <w:tab w:val="left" w:pos="1440"/>
                <w:tab w:val="left" w:pos="2160"/>
                <w:tab w:val="left" w:pos="2880"/>
                <w:tab w:val="left" w:pos="3600"/>
                <w:tab w:val="left" w:pos="4320"/>
                <w:tab w:val="left" w:pos="6300"/>
                <w:tab w:val="left" w:pos="7200"/>
                <w:tab w:val="left" w:pos="7920"/>
              </w:tabs>
              <w:suppressAutoHyphens/>
              <w:spacing w:line="100" w:lineRule="exact"/>
              <w:jc w:val="center"/>
              <w:rPr>
                <w:bCs/>
                <w:smallCaps/>
                <w:sz w:val="28"/>
              </w:rPr>
            </w:pPr>
          </w:p>
        </w:tc>
      </w:tr>
      <w:tr w:rsidR="003B214D" w:rsidRPr="00784425" w14:paraId="7190004A" w14:textId="77777777">
        <w:trPr>
          <w:trHeight w:val="690"/>
          <w:jc w:val="center"/>
        </w:trPr>
        <w:tc>
          <w:tcPr>
            <w:tcW w:w="5040" w:type="dxa"/>
            <w:tcBorders>
              <w:left w:val="double" w:sz="18" w:space="0" w:color="auto"/>
              <w:bottom w:val="double" w:sz="18" w:space="0" w:color="auto"/>
              <w:right w:val="single" w:sz="6" w:space="0" w:color="auto"/>
            </w:tcBorders>
            <w:shd w:val="pct5" w:color="auto" w:fill="auto"/>
          </w:tcPr>
          <w:p w14:paraId="551768C5" w14:textId="0AF97282" w:rsidR="003B214D" w:rsidRPr="00784425" w:rsidRDefault="003B214D" w:rsidP="009823A2">
            <w:pPr>
              <w:tabs>
                <w:tab w:val="left" w:pos="270"/>
                <w:tab w:val="left" w:pos="720"/>
                <w:tab w:val="left" w:pos="1440"/>
                <w:tab w:val="left" w:pos="2160"/>
                <w:tab w:val="left" w:pos="2880"/>
                <w:tab w:val="left" w:pos="3600"/>
                <w:tab w:val="left" w:pos="4320"/>
                <w:tab w:val="left" w:pos="6300"/>
                <w:tab w:val="left" w:pos="7200"/>
                <w:tab w:val="left" w:pos="7920"/>
              </w:tabs>
              <w:suppressAutoHyphens/>
              <w:ind w:left="158"/>
              <w:jc w:val="both"/>
              <w:rPr>
                <w:bCs/>
                <w:smallCaps/>
                <w:sz w:val="28"/>
              </w:rPr>
            </w:pPr>
          </w:p>
        </w:tc>
        <w:tc>
          <w:tcPr>
            <w:tcW w:w="5130" w:type="dxa"/>
            <w:gridSpan w:val="2"/>
            <w:tcBorders>
              <w:left w:val="nil"/>
              <w:bottom w:val="double" w:sz="18" w:space="0" w:color="auto"/>
              <w:right w:val="double" w:sz="18" w:space="0" w:color="auto"/>
            </w:tcBorders>
          </w:tcPr>
          <w:p w14:paraId="7E1B1F62" w14:textId="1EAA8F6A" w:rsidR="003B214D" w:rsidRPr="00784425" w:rsidRDefault="003B214D" w:rsidP="009823A2">
            <w:pPr>
              <w:pStyle w:val="Heading9"/>
              <w:rPr>
                <w:rFonts w:ascii="Times New Roman" w:hAnsi="Times New Roman" w:cs="Times New Roman"/>
                <w:bCs/>
              </w:rPr>
            </w:pPr>
          </w:p>
        </w:tc>
      </w:tr>
    </w:tbl>
    <w:p w14:paraId="398317F5" w14:textId="77777777" w:rsidR="004F11D2" w:rsidRDefault="004F11D2" w:rsidP="009E0F7E">
      <w:pPr>
        <w:keepNext/>
        <w:tabs>
          <w:tab w:val="left" w:pos="-720"/>
        </w:tabs>
        <w:suppressAutoHyphens/>
        <w:jc w:val="center"/>
        <w:outlineLvl w:val="3"/>
        <w:rPr>
          <w:sz w:val="24"/>
          <w:szCs w:val="24"/>
        </w:rPr>
      </w:pPr>
    </w:p>
    <w:p w14:paraId="718A82B9" w14:textId="77777777" w:rsidR="004F11D2" w:rsidRDefault="004F11D2">
      <w:pPr>
        <w:spacing w:after="160" w:line="259" w:lineRule="auto"/>
        <w:rPr>
          <w:sz w:val="24"/>
          <w:szCs w:val="24"/>
        </w:rPr>
      </w:pPr>
      <w:r>
        <w:rPr>
          <w:sz w:val="24"/>
          <w:szCs w:val="24"/>
        </w:rPr>
        <w:br w:type="page"/>
      </w:r>
    </w:p>
    <w:p w14:paraId="33D6A642" w14:textId="753AF308" w:rsidR="00FF5D42" w:rsidRPr="009E0F7E" w:rsidRDefault="00FF5D42" w:rsidP="009E0F7E">
      <w:pPr>
        <w:keepNext/>
        <w:tabs>
          <w:tab w:val="left" w:pos="-720"/>
        </w:tabs>
        <w:suppressAutoHyphens/>
        <w:jc w:val="center"/>
        <w:outlineLvl w:val="3"/>
        <w:rPr>
          <w:sz w:val="24"/>
          <w:szCs w:val="24"/>
        </w:rPr>
      </w:pPr>
      <w:r>
        <w:rPr>
          <w:sz w:val="24"/>
          <w:szCs w:val="24"/>
        </w:rPr>
        <w:lastRenderedPageBreak/>
        <w:t>SOURCES</w:t>
      </w:r>
    </w:p>
    <w:p w14:paraId="4CB4F9D5" w14:textId="77777777" w:rsidR="00FF5D42" w:rsidRPr="009E0F7E" w:rsidRDefault="00FF5D42" w:rsidP="00FF5D42">
      <w:pPr>
        <w:keepNext/>
        <w:tabs>
          <w:tab w:val="left" w:pos="-720"/>
        </w:tabs>
        <w:suppressAutoHyphens/>
        <w:jc w:val="center"/>
        <w:outlineLvl w:val="3"/>
        <w:rPr>
          <w:sz w:val="24"/>
          <w:szCs w:val="24"/>
        </w:rPr>
      </w:pPr>
    </w:p>
    <w:p w14:paraId="36815549" w14:textId="6870E973" w:rsidR="00BA56CC" w:rsidRPr="00D97EF7" w:rsidRDefault="00BA56CC" w:rsidP="00E454F9">
      <w:pPr>
        <w:pStyle w:val="ListParagraph"/>
        <w:numPr>
          <w:ilvl w:val="0"/>
          <w:numId w:val="6"/>
        </w:numPr>
        <w:rPr>
          <w:sz w:val="24"/>
          <w:szCs w:val="24"/>
        </w:rPr>
      </w:pPr>
      <w:r>
        <w:rPr>
          <w:sz w:val="24"/>
          <w:szCs w:val="24"/>
        </w:rPr>
        <w:t xml:space="preserve">Arias, E., &amp; Xu, J. (July 15, 2025). </w:t>
      </w:r>
      <w:r>
        <w:rPr>
          <w:i/>
          <w:iCs/>
          <w:sz w:val="24"/>
          <w:szCs w:val="24"/>
        </w:rPr>
        <w:t>United States life tables, 2023</w:t>
      </w:r>
      <w:r>
        <w:rPr>
          <w:sz w:val="24"/>
          <w:szCs w:val="24"/>
        </w:rPr>
        <w:t xml:space="preserve"> (National Vital Statistics Reports, Vol. 74, No. 6). National Center for Health Statistics, Centers for Disease Control and Prevention</w:t>
      </w:r>
    </w:p>
    <w:p w14:paraId="4625F212" w14:textId="4EE9664F" w:rsidR="000E3D20" w:rsidRPr="00D72FEC" w:rsidRDefault="000E3D20" w:rsidP="00E454F9">
      <w:pPr>
        <w:pStyle w:val="ListParagraph"/>
        <w:numPr>
          <w:ilvl w:val="0"/>
          <w:numId w:val="6"/>
        </w:numPr>
        <w:rPr>
          <w:sz w:val="24"/>
          <w:szCs w:val="24"/>
          <w:highlight w:val="cyan"/>
        </w:rPr>
      </w:pPr>
      <w:r>
        <w:rPr>
          <w:sz w:val="24"/>
          <w:szCs w:val="24"/>
          <w:highlight w:val="cyan"/>
        </w:rPr>
        <w:t xml:space="preserve">Congressional Budget Office. (March 2025). </w:t>
      </w:r>
      <w:r>
        <w:rPr>
          <w:i/>
          <w:iCs/>
          <w:sz w:val="24"/>
          <w:szCs w:val="24"/>
          <w:highlight w:val="cyan"/>
        </w:rPr>
        <w:t>Budget and Economic Outlook: 2025 to 2035—Congressional</w:t>
      </w:r>
      <w:r>
        <w:rPr>
          <w:sz w:val="24"/>
          <w:szCs w:val="24"/>
          <w:highlight w:val="cyan"/>
        </w:rPr>
        <w:t xml:space="preserve"> </w:t>
      </w:r>
      <w:r>
        <w:rPr>
          <w:i/>
          <w:iCs/>
          <w:sz w:val="24"/>
          <w:szCs w:val="24"/>
          <w:highlight w:val="cyan"/>
        </w:rPr>
        <w:t>Budget Office</w:t>
      </w:r>
      <w:r>
        <w:rPr>
          <w:sz w:val="24"/>
          <w:szCs w:val="24"/>
          <w:highlight w:val="cyan"/>
        </w:rPr>
        <w:t xml:space="preserve">, </w:t>
      </w:r>
      <w:hyperlink r:id="rId16" w:anchor="_idTextAnchor004" w:history="1">
        <w:r>
          <w:rPr>
            <w:rStyle w:val="Hyperlink"/>
            <w:color w:val="auto"/>
            <w:sz w:val="24"/>
            <w:szCs w:val="24"/>
            <w:highlight w:val="cyan"/>
          </w:rPr>
          <w:t>The Budget and Economic Outlook: 2025 to 2035. Congressional Budget Office</w:t>
        </w:r>
      </w:hyperlink>
    </w:p>
    <w:p w14:paraId="2E80642D" w14:textId="4F935662" w:rsidR="00BA56CC" w:rsidRPr="00D97EF7" w:rsidRDefault="00BA56CC" w:rsidP="00E454F9">
      <w:pPr>
        <w:pStyle w:val="ListParagraph"/>
        <w:numPr>
          <w:ilvl w:val="0"/>
          <w:numId w:val="6"/>
        </w:numPr>
        <w:rPr>
          <w:sz w:val="24"/>
          <w:szCs w:val="24"/>
        </w:rPr>
      </w:pPr>
      <w:r>
        <w:rPr>
          <w:sz w:val="24"/>
          <w:szCs w:val="24"/>
        </w:rPr>
        <w:t>Municipal Securities Rulemaking Board. (</w:t>
      </w:r>
      <w:commentRangeStart w:id="12"/>
      <w:r>
        <w:rPr>
          <w:sz w:val="24"/>
          <w:szCs w:val="24"/>
          <w:highlight w:val="red"/>
        </w:rPr>
        <w:t xml:space="preserve">March </w:t>
      </w:r>
      <w:commentRangeEnd w:id="12"/>
      <w:r>
        <w:rPr>
          <w:rStyle w:val="CommentReference"/>
          <w:sz w:val="24"/>
          <w:szCs w:val="24"/>
          <w:highlight w:val="red"/>
        </w:rPr>
        <w:commentReference w:id="12"/>
      </w:r>
      <w:r>
        <w:rPr>
          <w:sz w:val="24"/>
          <w:szCs w:val="24"/>
          <w:highlight w:val="red"/>
        </w:rPr>
        <w:t>1, 2026</w:t>
      </w:r>
      <w:r>
        <w:rPr>
          <w:sz w:val="24"/>
          <w:szCs w:val="24"/>
        </w:rPr>
        <w:t xml:space="preserve">). </w:t>
      </w:r>
      <w:r>
        <w:rPr>
          <w:i/>
          <w:iCs/>
          <w:sz w:val="24"/>
          <w:szCs w:val="24"/>
        </w:rPr>
        <w:t>BVAL AAA Callable Yield Curve.</w:t>
      </w:r>
      <w:r>
        <w:rPr>
          <w:sz w:val="24"/>
          <w:szCs w:val="24"/>
        </w:rPr>
        <w:t xml:space="preserve"> Electronic Municipal Market Access (EMMA). https://emma.msrb.org/</w:t>
      </w:r>
    </w:p>
    <w:p w14:paraId="3A515976" w14:textId="564C1094" w:rsidR="00BA56CC" w:rsidRPr="00D97EF7" w:rsidRDefault="00BA56CC" w:rsidP="00E454F9">
      <w:pPr>
        <w:pStyle w:val="ListParagraph"/>
        <w:numPr>
          <w:ilvl w:val="0"/>
          <w:numId w:val="6"/>
        </w:numPr>
        <w:rPr>
          <w:sz w:val="24"/>
          <w:szCs w:val="24"/>
        </w:rPr>
      </w:pPr>
      <w:r>
        <w:rPr>
          <w:sz w:val="24"/>
          <w:szCs w:val="24"/>
        </w:rPr>
        <w:t xml:space="preserve">Skoog, G. R., Ciecka, J. E., &amp; Krueger, K. V. (2019). </w:t>
      </w:r>
      <w:r>
        <w:rPr>
          <w:i/>
          <w:iCs/>
          <w:sz w:val="24"/>
          <w:szCs w:val="24"/>
        </w:rPr>
        <w:t>The Markov Model of Labor Force Activity 2012–17: Extended Tables of Central Tendency, Shape, Percentile Points, and Bootstrap Standard Errors Worklife.</w:t>
      </w:r>
      <w:r>
        <w:rPr>
          <w:sz w:val="24"/>
          <w:szCs w:val="24"/>
        </w:rPr>
        <w:t xml:space="preserve"> </w:t>
      </w:r>
      <w:r>
        <w:rPr>
          <w:i/>
          <w:iCs/>
          <w:sz w:val="24"/>
          <w:szCs w:val="24"/>
        </w:rPr>
        <w:t>Journal of Forensic Economics</w:t>
      </w:r>
      <w:r>
        <w:rPr>
          <w:sz w:val="24"/>
          <w:szCs w:val="24"/>
        </w:rPr>
        <w:t>, 28(1–2), 15–96</w:t>
      </w:r>
    </w:p>
    <w:p w14:paraId="6852712B" w14:textId="58D106CC" w:rsidR="00C24ADA" w:rsidRPr="006977A1" w:rsidRDefault="00C24ADA" w:rsidP="00E454F9">
      <w:pPr>
        <w:pStyle w:val="ListParagraph"/>
        <w:numPr>
          <w:ilvl w:val="0"/>
          <w:numId w:val="6"/>
        </w:numPr>
        <w:autoSpaceDE w:val="0"/>
        <w:autoSpaceDN w:val="0"/>
        <w:adjustRightInd w:val="0"/>
        <w:rPr>
          <w:rFonts w:eastAsiaTheme="minorHAnsi"/>
          <w:spacing w:val="0"/>
          <w:sz w:val="24"/>
          <w:szCs w:val="24"/>
        </w:rPr>
      </w:pPr>
      <w:commentRangeStart w:id="13"/>
      <w:r>
        <w:rPr>
          <w:rFonts w:eastAsiaTheme="minorHAnsi"/>
          <w:spacing w:val="0"/>
          <w:sz w:val="24"/>
          <w:szCs w:val="24"/>
        </w:rPr>
        <w:t xml:space="preserve">U.S. Bureau of Labor Statistics. (2026). </w:t>
      </w:r>
      <w:r>
        <w:rPr>
          <w:rFonts w:eastAsiaTheme="minorHAnsi"/>
          <w:i/>
          <w:iCs/>
          <w:spacing w:val="0"/>
          <w:sz w:val="24"/>
          <w:szCs w:val="24"/>
        </w:rPr>
        <w:t>Consumer Price Index—</w:t>
      </w:r>
      <w:r>
        <w:rPr>
          <w:rFonts w:eastAsiaTheme="minorHAnsi"/>
          <w:i/>
          <w:iCs/>
          <w:spacing w:val="0"/>
          <w:sz w:val="24"/>
          <w:szCs w:val="24"/>
          <w:highlight w:val="red"/>
        </w:rPr>
        <w:t>All Items (CUUR0000SA0</w:t>
      </w:r>
      <w:r>
        <w:rPr>
          <w:rFonts w:eastAsiaTheme="minorHAnsi"/>
          <w:i/>
          <w:iCs/>
          <w:spacing w:val="0"/>
          <w:sz w:val="24"/>
          <w:szCs w:val="24"/>
        </w:rPr>
        <w:t>, NSA)</w:t>
      </w:r>
      <w:r>
        <w:rPr>
          <w:rFonts w:eastAsiaTheme="minorHAnsi"/>
          <w:spacing w:val="0"/>
          <w:sz w:val="24"/>
          <w:szCs w:val="24"/>
        </w:rPr>
        <w:t xml:space="preserve">. Retrieved from https://download.bls.gov/pub/time.series/cu/cu.data.15.USMedical </w:t>
      </w:r>
    </w:p>
    <w:p w14:paraId="431D9562" w14:textId="741708EE" w:rsidR="00895F34" w:rsidRPr="00D97EF7" w:rsidRDefault="00895F34" w:rsidP="00E454F9">
      <w:pPr>
        <w:pStyle w:val="ListParagraph"/>
        <w:numPr>
          <w:ilvl w:val="0"/>
          <w:numId w:val="6"/>
        </w:numPr>
        <w:autoSpaceDE w:val="0"/>
        <w:autoSpaceDN w:val="0"/>
        <w:adjustRightInd w:val="0"/>
        <w:rPr>
          <w:rFonts w:eastAsiaTheme="minorHAnsi"/>
          <w:spacing w:val="0"/>
          <w:sz w:val="24"/>
          <w:szCs w:val="24"/>
        </w:rPr>
      </w:pPr>
      <w:r>
        <w:rPr>
          <w:rFonts w:eastAsiaTheme="minorHAnsi"/>
          <w:spacing w:val="0"/>
          <w:sz w:val="24"/>
          <w:szCs w:val="24"/>
        </w:rPr>
        <w:t xml:space="preserve">U.S. Bureau of Labor Statistics. (2026). </w:t>
      </w:r>
      <w:r>
        <w:rPr>
          <w:rFonts w:eastAsiaTheme="minorHAnsi"/>
          <w:i/>
          <w:iCs/>
          <w:spacing w:val="0"/>
          <w:sz w:val="24"/>
          <w:szCs w:val="24"/>
        </w:rPr>
        <w:t>Consumer Price Index—</w:t>
      </w:r>
      <w:r>
        <w:rPr>
          <w:rFonts w:eastAsiaTheme="minorHAnsi"/>
          <w:i/>
          <w:iCs/>
          <w:spacing w:val="0"/>
          <w:sz w:val="24"/>
          <w:szCs w:val="24"/>
          <w:highlight w:val="red"/>
        </w:rPr>
        <w:t>Medical Care Services (CUUR0000SAM2</w:t>
      </w:r>
      <w:r>
        <w:rPr>
          <w:rFonts w:eastAsiaTheme="minorHAnsi"/>
          <w:i/>
          <w:iCs/>
          <w:spacing w:val="0"/>
          <w:sz w:val="24"/>
          <w:szCs w:val="24"/>
        </w:rPr>
        <w:t>, NSA)</w:t>
      </w:r>
      <w:r>
        <w:rPr>
          <w:rFonts w:eastAsiaTheme="minorHAnsi"/>
          <w:spacing w:val="0"/>
          <w:sz w:val="24"/>
          <w:szCs w:val="24"/>
        </w:rPr>
        <w:t xml:space="preserve">. Retrieved from https://download.bls.gov/pub/time.series/cu/cu.data.15.USMedical </w:t>
      </w:r>
    </w:p>
    <w:p w14:paraId="60F8B514" w14:textId="5087E91E" w:rsidR="00895F34" w:rsidRPr="00D97EF7" w:rsidRDefault="00895F34" w:rsidP="00E454F9">
      <w:pPr>
        <w:pStyle w:val="ListParagraph"/>
        <w:numPr>
          <w:ilvl w:val="0"/>
          <w:numId w:val="6"/>
        </w:numPr>
        <w:autoSpaceDE w:val="0"/>
        <w:autoSpaceDN w:val="0"/>
        <w:adjustRightInd w:val="0"/>
        <w:rPr>
          <w:rFonts w:eastAsiaTheme="minorHAnsi"/>
          <w:spacing w:val="0"/>
          <w:sz w:val="24"/>
          <w:szCs w:val="24"/>
        </w:rPr>
      </w:pPr>
      <w:r>
        <w:rPr>
          <w:rFonts w:eastAsiaTheme="minorHAnsi"/>
          <w:spacing w:val="0"/>
          <w:sz w:val="24"/>
          <w:szCs w:val="24"/>
        </w:rPr>
        <w:t xml:space="preserve">U.S. Bureau of Labor Statistics. (2026). </w:t>
      </w:r>
      <w:r>
        <w:rPr>
          <w:rFonts w:eastAsiaTheme="minorHAnsi"/>
          <w:i/>
          <w:iCs/>
          <w:spacing w:val="0"/>
          <w:sz w:val="24"/>
          <w:szCs w:val="24"/>
        </w:rPr>
        <w:t>Consumer Price Index—</w:t>
      </w:r>
      <w:r>
        <w:rPr>
          <w:rFonts w:eastAsiaTheme="minorHAnsi"/>
          <w:i/>
          <w:iCs/>
          <w:spacing w:val="0"/>
          <w:sz w:val="24"/>
          <w:szCs w:val="24"/>
          <w:highlight w:val="red"/>
        </w:rPr>
        <w:t>Physicians</w:t>
      </w:r>
      <w:r w:rsidR="00865F09">
        <w:rPr>
          <w:rFonts w:eastAsiaTheme="minorHAnsi"/>
          <w:i/>
          <w:iCs/>
          <w:spacing w:val="0"/>
          <w:sz w:val="24"/>
          <w:szCs w:val="24"/>
          <w:highlight w:val="red"/>
        </w:rPr>
        <w:t>'</w:t>
      </w:r>
      <w:r>
        <w:rPr>
          <w:rFonts w:eastAsiaTheme="minorHAnsi"/>
          <w:i/>
          <w:iCs/>
          <w:spacing w:val="0"/>
          <w:sz w:val="24"/>
          <w:szCs w:val="24"/>
          <w:highlight w:val="red"/>
        </w:rPr>
        <w:t xml:space="preserve"> Services (CUUR0000SEMC01</w:t>
      </w:r>
      <w:r>
        <w:rPr>
          <w:rFonts w:eastAsiaTheme="minorHAnsi"/>
          <w:i/>
          <w:iCs/>
          <w:spacing w:val="0"/>
          <w:sz w:val="24"/>
          <w:szCs w:val="24"/>
        </w:rPr>
        <w:t>, NSA)</w:t>
      </w:r>
      <w:r>
        <w:rPr>
          <w:rFonts w:eastAsiaTheme="minorHAnsi"/>
          <w:spacing w:val="0"/>
          <w:sz w:val="24"/>
          <w:szCs w:val="24"/>
        </w:rPr>
        <w:t xml:space="preserve">. Retrieved from https://download.bls.gov/pub/time.series/cu/cu.data.15.USMedical </w:t>
      </w:r>
    </w:p>
    <w:p w14:paraId="4047B05C" w14:textId="10538D10" w:rsidR="00895F34" w:rsidRPr="00D97EF7" w:rsidRDefault="00895F34" w:rsidP="00E454F9">
      <w:pPr>
        <w:pStyle w:val="ListParagraph"/>
        <w:numPr>
          <w:ilvl w:val="0"/>
          <w:numId w:val="6"/>
        </w:numPr>
        <w:autoSpaceDE w:val="0"/>
        <w:autoSpaceDN w:val="0"/>
        <w:adjustRightInd w:val="0"/>
        <w:rPr>
          <w:rFonts w:eastAsiaTheme="minorHAnsi"/>
          <w:spacing w:val="0"/>
          <w:sz w:val="24"/>
          <w:szCs w:val="24"/>
        </w:rPr>
      </w:pPr>
      <w:r>
        <w:rPr>
          <w:rFonts w:eastAsiaTheme="minorHAnsi"/>
          <w:spacing w:val="0"/>
          <w:sz w:val="24"/>
          <w:szCs w:val="24"/>
        </w:rPr>
        <w:t xml:space="preserve">U.S. Bureau of Labor Statistics. (2026). </w:t>
      </w:r>
      <w:r>
        <w:rPr>
          <w:rFonts w:eastAsiaTheme="minorHAnsi"/>
          <w:i/>
          <w:iCs/>
          <w:spacing w:val="0"/>
          <w:sz w:val="24"/>
          <w:szCs w:val="24"/>
        </w:rPr>
        <w:t>Consumer Price Index—</w:t>
      </w:r>
      <w:r>
        <w:rPr>
          <w:rFonts w:eastAsiaTheme="minorHAnsi"/>
          <w:i/>
          <w:iCs/>
          <w:spacing w:val="0"/>
          <w:sz w:val="24"/>
          <w:szCs w:val="24"/>
          <w:highlight w:val="red"/>
        </w:rPr>
        <w:t>Prescription Drugs (CUUR0000SEMF01</w:t>
      </w:r>
      <w:r>
        <w:rPr>
          <w:rFonts w:eastAsiaTheme="minorHAnsi"/>
          <w:i/>
          <w:iCs/>
          <w:spacing w:val="0"/>
          <w:sz w:val="24"/>
          <w:szCs w:val="24"/>
        </w:rPr>
        <w:t>, NSA)</w:t>
      </w:r>
      <w:r>
        <w:rPr>
          <w:rFonts w:eastAsiaTheme="minorHAnsi"/>
          <w:spacing w:val="0"/>
          <w:sz w:val="24"/>
          <w:szCs w:val="24"/>
        </w:rPr>
        <w:t xml:space="preserve">. Retrieved from https://download.bls.gov/pub/time.series/cu/cu.data.15.USMedical </w:t>
      </w:r>
    </w:p>
    <w:p w14:paraId="07422B38" w14:textId="624463CF" w:rsidR="00895F34" w:rsidRDefault="00895F34" w:rsidP="00E454F9">
      <w:pPr>
        <w:pStyle w:val="ListParagraph"/>
        <w:numPr>
          <w:ilvl w:val="0"/>
          <w:numId w:val="6"/>
        </w:numPr>
        <w:autoSpaceDE w:val="0"/>
        <w:autoSpaceDN w:val="0"/>
        <w:adjustRightInd w:val="0"/>
        <w:rPr>
          <w:rFonts w:eastAsiaTheme="minorHAnsi"/>
          <w:spacing w:val="0"/>
          <w:sz w:val="24"/>
          <w:szCs w:val="24"/>
        </w:rPr>
      </w:pPr>
      <w:r>
        <w:rPr>
          <w:rFonts w:eastAsiaTheme="minorHAnsi"/>
          <w:spacing w:val="0"/>
          <w:sz w:val="24"/>
          <w:szCs w:val="24"/>
        </w:rPr>
        <w:t xml:space="preserve">U.S. Bureau of Labor Statistics. (2026). </w:t>
      </w:r>
      <w:r>
        <w:rPr>
          <w:rFonts w:eastAsiaTheme="minorHAnsi"/>
          <w:i/>
          <w:iCs/>
          <w:spacing w:val="0"/>
          <w:sz w:val="24"/>
          <w:szCs w:val="24"/>
        </w:rPr>
        <w:t>Consumer Price Index—</w:t>
      </w:r>
      <w:r>
        <w:rPr>
          <w:rFonts w:eastAsiaTheme="minorHAnsi"/>
          <w:i/>
          <w:iCs/>
          <w:spacing w:val="0"/>
          <w:sz w:val="24"/>
          <w:szCs w:val="24"/>
          <w:highlight w:val="red"/>
        </w:rPr>
        <w:t>Services by Other Medical Professionals</w:t>
      </w:r>
      <w:r>
        <w:rPr>
          <w:rFonts w:eastAsiaTheme="minorHAnsi"/>
          <w:i/>
          <w:iCs/>
          <w:spacing w:val="0"/>
          <w:sz w:val="24"/>
          <w:szCs w:val="24"/>
        </w:rPr>
        <w:t xml:space="preserve"> (CUUR0000SEMC04, NSA)</w:t>
      </w:r>
      <w:r>
        <w:rPr>
          <w:rFonts w:eastAsiaTheme="minorHAnsi"/>
          <w:spacing w:val="0"/>
          <w:sz w:val="24"/>
          <w:szCs w:val="24"/>
        </w:rPr>
        <w:t xml:space="preserve">. Retrieved from https://download.bls.gov/pub/time.series/cu/cu.data.15.USMedical </w:t>
      </w:r>
    </w:p>
    <w:p w14:paraId="3E18565A" w14:textId="03255E2A" w:rsidR="001F2A8D" w:rsidRPr="00784425" w:rsidRDefault="001F2A8D" w:rsidP="00E454F9">
      <w:pPr>
        <w:numPr>
          <w:ilvl w:val="0"/>
          <w:numId w:val="6"/>
        </w:numPr>
        <w:spacing w:before="100" w:beforeAutospacing="1" w:after="100" w:afterAutospacing="1"/>
        <w:rPr>
          <w:sz w:val="24"/>
          <w:szCs w:val="24"/>
        </w:rPr>
      </w:pPr>
      <w:r>
        <w:rPr>
          <w:sz w:val="24"/>
          <w:szCs w:val="24"/>
        </w:rPr>
        <w:t xml:space="preserve">U.S. Bureau of Labor Statistics. (2026). </w:t>
      </w:r>
      <w:r>
        <w:rPr>
          <w:rStyle w:val="Emphasis"/>
          <w:sz w:val="24"/>
          <w:szCs w:val="24"/>
        </w:rPr>
        <w:t>Consumer Price Index—</w:t>
      </w:r>
      <w:r>
        <w:t xml:space="preserve"> </w:t>
      </w:r>
      <w:r>
        <w:rPr>
          <w:rStyle w:val="Emphasis"/>
          <w:sz w:val="24"/>
          <w:szCs w:val="24"/>
          <w:highlight w:val="red"/>
        </w:rPr>
        <w:t>Inpatient Hospital Services (CUUR0000SS5702</w:t>
      </w:r>
      <w:r>
        <w:rPr>
          <w:rStyle w:val="Emphasis"/>
          <w:sz w:val="24"/>
          <w:szCs w:val="24"/>
        </w:rPr>
        <w:t>, NSA)</w:t>
      </w:r>
      <w:r>
        <w:rPr>
          <w:sz w:val="24"/>
          <w:szCs w:val="24"/>
        </w:rPr>
        <w:t>. Retrieved from https://download.bls.gov/pub/time.series/cu/cu.data.15.USMedical</w:t>
      </w:r>
    </w:p>
    <w:p w14:paraId="34C6F5A3" w14:textId="747D0696" w:rsidR="00CF7243" w:rsidRPr="00784425" w:rsidRDefault="001F2A8D" w:rsidP="00E454F9">
      <w:pPr>
        <w:numPr>
          <w:ilvl w:val="0"/>
          <w:numId w:val="6"/>
        </w:numPr>
        <w:spacing w:before="100" w:beforeAutospacing="1" w:after="100" w:afterAutospacing="1"/>
        <w:rPr>
          <w:rFonts w:eastAsiaTheme="minorHAnsi"/>
          <w:sz w:val="24"/>
          <w:szCs w:val="24"/>
        </w:rPr>
      </w:pPr>
      <w:r>
        <w:rPr>
          <w:sz w:val="24"/>
          <w:szCs w:val="24"/>
        </w:rPr>
        <w:t xml:space="preserve">U.S. Bureau of Labor Statistics. (2026). </w:t>
      </w:r>
      <w:r>
        <w:rPr>
          <w:rStyle w:val="Emphasis"/>
          <w:sz w:val="24"/>
          <w:szCs w:val="24"/>
        </w:rPr>
        <w:t>Consumer Price Index—</w:t>
      </w:r>
      <w:r>
        <w:rPr>
          <w:sz w:val="24"/>
          <w:szCs w:val="24"/>
        </w:rPr>
        <w:t xml:space="preserve"> </w:t>
      </w:r>
      <w:r>
        <w:rPr>
          <w:rStyle w:val="Emphasis"/>
          <w:sz w:val="24"/>
          <w:szCs w:val="24"/>
          <w:highlight w:val="yellow"/>
        </w:rPr>
        <w:t xml:space="preserve">Medical Care Commodities </w:t>
      </w:r>
      <w:r>
        <w:rPr>
          <w:rStyle w:val="Emphasis"/>
          <w:sz w:val="24"/>
          <w:szCs w:val="24"/>
        </w:rPr>
        <w:t>(</w:t>
      </w:r>
      <w:r>
        <w:rPr>
          <w:rStyle w:val="Emphasis"/>
          <w:sz w:val="24"/>
          <w:szCs w:val="24"/>
          <w:highlight w:val="yellow"/>
        </w:rPr>
        <w:t>CUUR0000SAM1</w:t>
      </w:r>
      <w:r>
        <w:rPr>
          <w:rStyle w:val="Emphasis"/>
          <w:sz w:val="24"/>
          <w:szCs w:val="24"/>
        </w:rPr>
        <w:t>, NSA)</w:t>
      </w:r>
      <w:r>
        <w:rPr>
          <w:sz w:val="24"/>
          <w:szCs w:val="24"/>
        </w:rPr>
        <w:t>. Retrieved from https://download.bls.gov/pub/time.series/cu/cu.data.15.USMedical</w:t>
      </w:r>
      <w:commentRangeEnd w:id="13"/>
      <w:r w:rsidRPr="00784425">
        <w:rPr>
          <w:rStyle w:val="CommentReference"/>
          <w:rFonts w:eastAsiaTheme="minorHAnsi"/>
          <w:sz w:val="24"/>
          <w:szCs w:val="24"/>
        </w:rPr>
        <w:commentReference w:id="13"/>
      </w:r>
    </w:p>
    <w:p w14:paraId="54FE611C" w14:textId="7984DD69" w:rsidR="00C24ADA" w:rsidRPr="00784425" w:rsidRDefault="00C24ADA" w:rsidP="00E454F9">
      <w:pPr>
        <w:pStyle w:val="ListParagraph"/>
        <w:numPr>
          <w:ilvl w:val="0"/>
          <w:numId w:val="6"/>
        </w:numPr>
        <w:rPr>
          <w:sz w:val="24"/>
          <w:szCs w:val="24"/>
        </w:rPr>
      </w:pPr>
      <w:commentRangeStart w:id="14"/>
      <w:commentRangeStart w:id="15"/>
      <w:r>
        <w:rPr>
          <w:sz w:val="24"/>
          <w:szCs w:val="24"/>
        </w:rPr>
        <w:t xml:space="preserve">U.S. Bureau of Labor Statistics. (2026, March). </w:t>
      </w:r>
      <w:r>
        <w:rPr>
          <w:i/>
          <w:iCs/>
          <w:sz w:val="24"/>
          <w:szCs w:val="24"/>
        </w:rPr>
        <w:t>Employer Costs for Employee Compensation: Wages and Salaries, Health Insurance, and Defined Contribution Retirement Costs per Hour Worked for State and Local Government Workers</w:t>
      </w:r>
      <w:r>
        <w:rPr>
          <w:sz w:val="24"/>
          <w:szCs w:val="24"/>
        </w:rPr>
        <w:t xml:space="preserve"> (Data series CMU3020000000000D, CMU3020000400000D, CMU3020000810000D). U.S. Department of Labor. https://www.bls.gov/ncs/ect/</w:t>
      </w:r>
      <w:commentRangeEnd w:id="14"/>
      <w:r w:rsidRPr="00784425">
        <w:rPr>
          <w:rStyle w:val="CommentReference"/>
          <w:sz w:val="24"/>
          <w:szCs w:val="24"/>
        </w:rPr>
        <w:commentReference w:id="14"/>
      </w:r>
      <w:commentRangeEnd w:id="15"/>
      <w:r w:rsidRPr="00784425">
        <w:rPr>
          <w:rStyle w:val="CommentReference"/>
          <w:sz w:val="24"/>
          <w:szCs w:val="24"/>
        </w:rPr>
        <w:commentReference w:id="15"/>
      </w:r>
    </w:p>
    <w:p w14:paraId="1A28C1AF" w14:textId="77777777" w:rsidR="00CF4F92" w:rsidRPr="00D72FEC" w:rsidRDefault="00CF4F92" w:rsidP="00E454F9">
      <w:pPr>
        <w:keepNext/>
        <w:numPr>
          <w:ilvl w:val="0"/>
          <w:numId w:val="6"/>
        </w:numPr>
        <w:tabs>
          <w:tab w:val="left" w:pos="-720"/>
        </w:tabs>
        <w:suppressAutoHyphens/>
        <w:autoSpaceDE w:val="0"/>
        <w:autoSpaceDN w:val="0"/>
        <w:adjustRightInd w:val="0"/>
        <w:contextualSpacing/>
        <w:outlineLvl w:val="3"/>
        <w:rPr>
          <w:sz w:val="24"/>
          <w:szCs w:val="24"/>
          <w:highlight w:val="cyan"/>
        </w:rPr>
      </w:pPr>
      <w:r>
        <w:rPr>
          <w:rFonts w:eastAsia="Calibri"/>
          <w:color w:val="000000"/>
          <w:sz w:val="24"/>
          <w:szCs w:val="24"/>
          <w:highlight w:val="cyan"/>
        </w:rPr>
        <w:t xml:space="preserve">U.S. Social Security Administration, Office of the Chief Actuary. </w:t>
      </w:r>
      <w:r>
        <w:rPr>
          <w:rFonts w:eastAsia="Calibri"/>
          <w:i/>
          <w:iCs/>
          <w:color w:val="000000"/>
          <w:sz w:val="24"/>
          <w:szCs w:val="24"/>
          <w:highlight w:val="cyan"/>
        </w:rPr>
        <w:t>The 2025 Annual Report of the Board of Trustees of the Federal Old-Age and Survivors Insurance and Federal Disability Insurance Trust Funds</w:t>
      </w:r>
      <w:r>
        <w:rPr>
          <w:rFonts w:eastAsia="Calibri"/>
          <w:color w:val="000000"/>
          <w:sz w:val="24"/>
          <w:szCs w:val="24"/>
          <w:highlight w:val="cyan"/>
        </w:rPr>
        <w:t>. Section V.B: “Economic Assumptions and Methods,” 2025, Social Security Administration, https://www.ssa.gov/oact/TR/2025/2025_Long-Range_Economic_Assumptions.pdf</w:t>
      </w:r>
    </w:p>
    <w:p w14:paraId="58964181" w14:textId="295BE5F6" w:rsidR="00CF4F92" w:rsidRPr="00AF767C" w:rsidRDefault="00BA56CC" w:rsidP="00E454F9">
      <w:pPr>
        <w:pStyle w:val="ListParagraph"/>
        <w:keepNext/>
        <w:numPr>
          <w:ilvl w:val="0"/>
          <w:numId w:val="6"/>
        </w:numPr>
        <w:tabs>
          <w:tab w:val="left" w:pos="-720"/>
        </w:tabs>
        <w:suppressAutoHyphens/>
        <w:outlineLvl w:val="3"/>
        <w:rPr>
          <w:sz w:val="24"/>
          <w:szCs w:val="24"/>
        </w:rPr>
      </w:pPr>
      <w:r>
        <w:rPr>
          <w:sz w:val="24"/>
          <w:szCs w:val="24"/>
        </w:rPr>
        <w:t xml:space="preserve">Vocational Evaluation </w:t>
      </w:r>
      <w:r>
        <w:rPr>
          <w:sz w:val="24"/>
          <w:szCs w:val="24"/>
          <w:highlight w:val="green"/>
        </w:rPr>
        <w:t>and Life Care Plan</w:t>
      </w:r>
      <w:r>
        <w:rPr>
          <w:sz w:val="24"/>
          <w:szCs w:val="24"/>
        </w:rPr>
        <w:t>, {{ claimant_name_full }}, prepared by {{ LCP_expert_name_full_with_titles }} ({{ report_deadline_long }})</w:t>
      </w:r>
    </w:p>
    <w:sectPr w:rsidR="00CF4F92" w:rsidRPr="00AF767C" w:rsidSect="008855DE">
      <w:headerReference w:type="default" r:id="rId17"/>
      <w:headerReference w:type="first" r:id="rId18"/>
      <w:footerReference w:type="first" r:id="rId19"/>
      <w:pgSz w:w="12240" w:h="15840" w:code="1"/>
      <w:pgMar w:top="1886" w:right="1354" w:bottom="1094" w:left="1440" w:header="720" w:footer="720" w:gutter="0"/>
      <w:cols w:space="720"/>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Eric Bussey" w:date="2026-04-20T11:11:00Z" w:initials="EB">
    <w:p w14:paraId="224A8448" w14:textId="77777777" w:rsidR="00DB3D79" w:rsidRDefault="00DB3D79" w:rsidP="00DB3D79">
      <w:pPr>
        <w:pStyle w:val="CommentText"/>
      </w:pPr>
      <w:r>
        <w:rPr>
          <w:rStyle w:val="CommentReference"/>
        </w:rPr>
        <w:annotationRef/>
      </w:r>
      <w:r>
        <w:t>PRIMARY = BASE 1</w:t>
      </w:r>
    </w:p>
    <w:p w14:paraId="1FC17D66" w14:textId="77777777" w:rsidR="00DB3D79" w:rsidRDefault="00DB3D79" w:rsidP="00DB3D79">
      <w:pPr>
        <w:pStyle w:val="CommentText"/>
      </w:pPr>
      <w:r>
        <w:t>ALTERNATIVE = ALWAYS CREDIT (IF &gt;1 CREDIT, MULTIPLE LINE ITEMS)</w:t>
      </w:r>
    </w:p>
    <w:p w14:paraId="560006E1" w14:textId="77777777" w:rsidR="00DB3D79" w:rsidRDefault="00DB3D79" w:rsidP="00DB3D79">
      <w:pPr>
        <w:pStyle w:val="CommentText"/>
      </w:pPr>
      <w:r>
        <w:t>SECONDARY (RARELY INCLUDED) = IF OTHER BASE IS PRESENT (DEPENDS ON STRENGTH OF VERBIAGE IN VOC ARGUMENT)</w:t>
      </w:r>
    </w:p>
  </w:comment>
  <w:comment w:id="1" w:author="Eric Bussey" w:date="2026-04-20T11:12:00Z" w:initials="EB">
    <w:p w14:paraId="667C5E19" w14:textId="77777777" w:rsidR="00DB3D79" w:rsidRDefault="00DB3D79" w:rsidP="00DB3D79">
      <w:pPr>
        <w:pStyle w:val="CommentText"/>
      </w:pPr>
      <w:r>
        <w:rPr>
          <w:rStyle w:val="CommentReference"/>
        </w:rPr>
        <w:annotationRef/>
      </w:r>
      <w:r>
        <w:t>SEE NOTE ABOVE RE: INCLUSION OF SECOND BASE</w:t>
      </w:r>
    </w:p>
  </w:comment>
  <w:comment w:id="2" w:author="Eric Bussey" w:date="2026-04-20T11:16:00Z" w:initials="EB">
    <w:p w14:paraId="556438EE" w14:textId="77777777" w:rsidR="00E660FE" w:rsidRDefault="00912855" w:rsidP="00E660FE">
      <w:pPr>
        <w:pStyle w:val="CommentText"/>
      </w:pPr>
      <w:r>
        <w:rPr>
          <w:rStyle w:val="CommentReference"/>
        </w:rPr>
        <w:annotationRef/>
      </w:r>
      <w:r w:rsidR="00E660FE">
        <w:t xml:space="preserve">Matches with SSA (30 year projection)/CBO (10 year projection) source, currently unimplemented/manual </w:t>
      </w:r>
    </w:p>
    <w:p w14:paraId="00E8DF14" w14:textId="77777777" w:rsidR="00E660FE" w:rsidRDefault="00E660FE" w:rsidP="00E660FE">
      <w:pPr>
        <w:pStyle w:val="CommentText"/>
      </w:pPr>
    </w:p>
    <w:p w14:paraId="00C2A2DD" w14:textId="77777777" w:rsidR="00E660FE" w:rsidRDefault="00E660FE" w:rsidP="00E660FE">
      <w:pPr>
        <w:pStyle w:val="CommentText"/>
      </w:pPr>
      <w:r>
        <w:t>3.1% = CBO</w:t>
      </w:r>
    </w:p>
    <w:p w14:paraId="02E210B3" w14:textId="77777777" w:rsidR="00E660FE" w:rsidRDefault="00E660FE" w:rsidP="00E660FE">
      <w:pPr>
        <w:pStyle w:val="CommentText"/>
      </w:pPr>
      <w:r>
        <w:t>3.5% = SSA</w:t>
      </w:r>
    </w:p>
  </w:comment>
  <w:comment w:id="3" w:author="Eric Bussey" w:date="2026-05-08T16:36:00Z" w:initials="EB">
    <w:p w14:paraId="6E2B6A65" w14:textId="77777777" w:rsidR="00E660FE" w:rsidRDefault="00E660FE" w:rsidP="00E660FE">
      <w:pPr>
        <w:pStyle w:val="CommentText"/>
      </w:pPr>
      <w:r>
        <w:rPr>
          <w:rStyle w:val="CommentReference"/>
        </w:rPr>
        <w:annotationRef/>
      </w:r>
      <w:r>
        <w:t>WOULD FLOW TO SOURCES</w:t>
      </w:r>
    </w:p>
  </w:comment>
  <w:comment w:id="4" w:author="Eric Bussey" w:date="2026-05-08T16:37:00Z" w:initials="EB">
    <w:p w14:paraId="703DE98A" w14:textId="77777777" w:rsidR="001819E7" w:rsidRDefault="001819E7" w:rsidP="001819E7">
      <w:pPr>
        <w:pStyle w:val="CommentText"/>
      </w:pPr>
      <w:r>
        <w:rPr>
          <w:rStyle w:val="CommentReference"/>
        </w:rPr>
        <w:annotationRef/>
      </w:r>
      <w:r>
        <w:t>THESE ARE ALWAYS IDENTICAL</w:t>
      </w:r>
    </w:p>
  </w:comment>
  <w:comment w:id="5" w:author="Eric Bussey" w:date="2026-04-20T11:25:00Z" w:initials="EB">
    <w:p w14:paraId="704D108C" w14:textId="77777777" w:rsidR="0021409D" w:rsidRDefault="0021409D" w:rsidP="0021409D">
      <w:pPr>
        <w:pStyle w:val="CommentText"/>
      </w:pPr>
      <w:r>
        <w:rPr>
          <w:rStyle w:val="CommentReference"/>
        </w:rPr>
        <w:annotationRef/>
      </w:r>
      <w:r>
        <w:t>From BLS.gov, currently manual but intended to be created as new sheet in PV2</w:t>
      </w:r>
    </w:p>
  </w:comment>
  <w:comment w:id="7" w:author="Eric Bussey" w:date="2026-05-08T16:42:00Z" w:initials="EB">
    <w:p w14:paraId="0C5BB403" w14:textId="77777777" w:rsidR="00F568BE" w:rsidRDefault="00F568BE" w:rsidP="00F568BE">
      <w:pPr>
        <w:pStyle w:val="CommentText"/>
      </w:pPr>
      <w:r>
        <w:rPr>
          <w:rStyle w:val="CommentReference"/>
        </w:rPr>
        <w:annotationRef/>
      </w:r>
      <w:r>
        <w:t>TO TRIAL/PRETRIAL</w:t>
      </w:r>
    </w:p>
  </w:comment>
  <w:comment w:id="8" w:author="Eric Bussey" w:date="2026-05-08T16:42:00Z" w:initials="EB">
    <w:p w14:paraId="0B1BE3C6" w14:textId="77777777" w:rsidR="00F568BE" w:rsidRDefault="00F568BE" w:rsidP="00F568BE">
      <w:pPr>
        <w:pStyle w:val="CommentText"/>
      </w:pPr>
      <w:r>
        <w:rPr>
          <w:rStyle w:val="CommentReference"/>
        </w:rPr>
        <w:annotationRef/>
      </w:r>
      <w:r>
        <w:t>POST-TRIAL</w:t>
      </w:r>
    </w:p>
  </w:comment>
  <w:comment w:id="9" w:author="Eric Bussey" w:date="2026-04-17T15:41:00Z" w:initials="EB">
    <w:p w14:paraId="5296775F" w14:textId="77777777" w:rsidR="00481817" w:rsidRDefault="00481817" w:rsidP="00481817">
      <w:pPr>
        <w:pStyle w:val="CommentText"/>
      </w:pPr>
      <w:r>
        <w:rPr>
          <w:rStyle w:val="CommentReference"/>
        </w:rPr>
        <w:annotationRef/>
      </w:r>
      <w:r>
        <w:t>I believe this is a full PV_Summary_No_Rounding table, once all of the items have been filled in?</w:t>
      </w:r>
    </w:p>
  </w:comment>
  <w:comment w:id="10" w:author="Eric Bussey" w:date="2026-04-20T11:33:00Z" w:initials="EB">
    <w:p w14:paraId="3BD771FF" w14:textId="77777777" w:rsidR="002E2341" w:rsidRDefault="002E2341" w:rsidP="002E2341">
      <w:pPr>
        <w:pStyle w:val="CommentText"/>
      </w:pPr>
      <w:r>
        <w:rPr>
          <w:rStyle w:val="CommentReference"/>
        </w:rPr>
        <w:annotationRef/>
      </w:r>
      <w:r>
        <w:t xml:space="preserve">Put inputs on Working Calc -&gt; Item Inputs | </w:t>
      </w:r>
      <w:r>
        <w:rPr>
          <w:b/>
          <w:bCs/>
          <w:u w:val="single"/>
        </w:rPr>
        <w:t>Data Tab</w:t>
      </w:r>
      <w:r>
        <w:t xml:space="preserve">  -&gt; </w:t>
      </w:r>
      <w:r>
        <w:rPr>
          <w:b/>
          <w:bCs/>
          <w:i/>
          <w:iCs/>
        </w:rPr>
        <w:t xml:space="preserve">Refresh All </w:t>
      </w:r>
      <w:r>
        <w:t>(which unfortunately recalculates everything, sometimes discount rates are put in the “custom discount tab” to lock them in/not refresh)</w:t>
      </w:r>
    </w:p>
  </w:comment>
  <w:comment w:id="11" w:author="Eric Bussey" w:date="2026-04-20T11:34:00Z" w:initials="EB">
    <w:p w14:paraId="54590EC3" w14:textId="77777777" w:rsidR="000870A3" w:rsidRDefault="002E2341" w:rsidP="000870A3">
      <w:pPr>
        <w:pStyle w:val="CommentText"/>
      </w:pPr>
      <w:r>
        <w:rPr>
          <w:rStyle w:val="CommentReference"/>
        </w:rPr>
        <w:annotationRef/>
      </w:r>
      <w:r w:rsidR="000870A3">
        <w:rPr>
          <w:b/>
          <w:bCs/>
          <w:u w:val="single"/>
        </w:rPr>
        <w:t>FORMATTING CHART:</w:t>
      </w:r>
    </w:p>
    <w:p w14:paraId="779829A6" w14:textId="77777777" w:rsidR="000870A3" w:rsidRDefault="000870A3" w:rsidP="000870A3">
      <w:pPr>
        <w:pStyle w:val="CommentText"/>
      </w:pPr>
    </w:p>
    <w:p w14:paraId="2382CB34" w14:textId="77777777" w:rsidR="000870A3" w:rsidRDefault="000870A3" w:rsidP="000870A3">
      <w:pPr>
        <w:pStyle w:val="CommentText"/>
      </w:pPr>
      <w:r>
        <w:t xml:space="preserve">DECIMAL CURRENCY VALUES ARE </w:t>
      </w:r>
      <w:r>
        <w:rPr>
          <w:b/>
          <w:bCs/>
          <w:i/>
          <w:iCs/>
          <w:u w:val="single"/>
        </w:rPr>
        <w:t>ALWAYS EXCLUDED EVERYWHERE</w:t>
      </w:r>
    </w:p>
    <w:p w14:paraId="6BBA5424" w14:textId="77777777" w:rsidR="000870A3" w:rsidRDefault="000870A3" w:rsidP="000870A3">
      <w:pPr>
        <w:pStyle w:val="CommentText"/>
      </w:pPr>
    </w:p>
    <w:p w14:paraId="663AE981" w14:textId="77777777" w:rsidR="000870A3" w:rsidRDefault="000870A3" w:rsidP="000870A3">
      <w:pPr>
        <w:pStyle w:val="CommentText"/>
        <w:numPr>
          <w:ilvl w:val="0"/>
          <w:numId w:val="13"/>
        </w:numPr>
      </w:pPr>
      <w:r>
        <w:rPr>
          <w:b/>
          <w:bCs/>
        </w:rPr>
        <w:t>NO GRIDLINES</w:t>
      </w:r>
    </w:p>
    <w:p w14:paraId="7D1CE096" w14:textId="77777777" w:rsidR="000870A3" w:rsidRDefault="000870A3" w:rsidP="000870A3">
      <w:pPr>
        <w:pStyle w:val="CommentText"/>
      </w:pPr>
    </w:p>
    <w:p w14:paraId="57E0DBD1" w14:textId="77777777" w:rsidR="000870A3" w:rsidRDefault="000870A3" w:rsidP="000870A3">
      <w:pPr>
        <w:pStyle w:val="CommentText"/>
        <w:numPr>
          <w:ilvl w:val="0"/>
          <w:numId w:val="14"/>
        </w:numPr>
      </w:pPr>
      <w:r>
        <w:rPr>
          <w:b/>
          <w:bCs/>
        </w:rPr>
        <w:t>REGULAR OUTLINE</w:t>
      </w:r>
      <w:r>
        <w:rPr>
          <w:b/>
          <w:bCs/>
          <w:i/>
          <w:iCs/>
        </w:rPr>
        <w:t xml:space="preserve"> </w:t>
      </w:r>
      <w:r>
        <w:t xml:space="preserve">AROUND </w:t>
      </w:r>
      <w:r>
        <w:rPr>
          <w:u w:val="single"/>
        </w:rPr>
        <w:t>ENTIRE CHART</w:t>
      </w:r>
      <w:r>
        <w:t xml:space="preserve">, </w:t>
      </w:r>
      <w:r>
        <w:rPr>
          <w:u w:val="single"/>
        </w:rPr>
        <w:t>FIRST LINE</w:t>
      </w:r>
      <w:r>
        <w:t xml:space="preserve">, AND </w:t>
      </w:r>
      <w:r>
        <w:rPr>
          <w:u w:val="single"/>
        </w:rPr>
        <w:t xml:space="preserve">LAST LINE </w:t>
      </w:r>
      <w:r>
        <w:rPr>
          <w:b/>
          <w:bCs/>
          <w:i/>
          <w:iCs/>
        </w:rPr>
        <w:t>ONLY</w:t>
      </w:r>
    </w:p>
    <w:p w14:paraId="685DCE8B" w14:textId="77777777" w:rsidR="000870A3" w:rsidRDefault="000870A3" w:rsidP="000870A3">
      <w:pPr>
        <w:pStyle w:val="CommentText"/>
      </w:pPr>
    </w:p>
    <w:p w14:paraId="71C9A0BB" w14:textId="77777777" w:rsidR="000870A3" w:rsidRDefault="000870A3" w:rsidP="000870A3">
      <w:pPr>
        <w:pStyle w:val="CommentText"/>
        <w:numPr>
          <w:ilvl w:val="0"/>
          <w:numId w:val="15"/>
        </w:numPr>
      </w:pPr>
      <w:r>
        <w:rPr>
          <w:b/>
          <w:bCs/>
        </w:rPr>
        <w:t>LIGHT GRAY BACKGROUND</w:t>
      </w:r>
      <w:r>
        <w:t xml:space="preserve"> FOR </w:t>
      </w:r>
      <w:r>
        <w:rPr>
          <w:u w:val="single"/>
        </w:rPr>
        <w:t>FIRST LINE</w:t>
      </w:r>
      <w:r>
        <w:t xml:space="preserve">, </w:t>
      </w:r>
      <w:r>
        <w:rPr>
          <w:u w:val="single"/>
        </w:rPr>
        <w:t>LAST LINE</w:t>
      </w:r>
      <w:r>
        <w:t xml:space="preserve">, AND EACH </w:t>
      </w:r>
      <w:r>
        <w:rPr>
          <w:u w:val="single"/>
        </w:rPr>
        <w:t>SECTION HEADER</w:t>
      </w:r>
    </w:p>
    <w:p w14:paraId="5F2817E6" w14:textId="77777777" w:rsidR="000870A3" w:rsidRDefault="000870A3" w:rsidP="000870A3">
      <w:pPr>
        <w:pStyle w:val="CommentText"/>
      </w:pPr>
    </w:p>
    <w:p w14:paraId="2029B709" w14:textId="77777777" w:rsidR="000870A3" w:rsidRDefault="000870A3" w:rsidP="000870A3">
      <w:pPr>
        <w:pStyle w:val="CommentText"/>
        <w:numPr>
          <w:ilvl w:val="0"/>
          <w:numId w:val="16"/>
        </w:numPr>
      </w:pPr>
      <w:r>
        <w:rPr>
          <w:u w:val="single"/>
        </w:rPr>
        <w:t>FIRST LINE HEADERS</w:t>
      </w:r>
      <w:r>
        <w:t xml:space="preserve"> </w:t>
      </w:r>
      <w:r>
        <w:rPr>
          <w:b/>
          <w:bCs/>
        </w:rPr>
        <w:t>CENTERED</w:t>
      </w:r>
    </w:p>
    <w:p w14:paraId="7B5F9DFF" w14:textId="77777777" w:rsidR="000870A3" w:rsidRDefault="000870A3" w:rsidP="000870A3">
      <w:pPr>
        <w:pStyle w:val="CommentText"/>
      </w:pPr>
    </w:p>
    <w:p w14:paraId="1E3D35A7" w14:textId="77777777" w:rsidR="000870A3" w:rsidRDefault="000870A3" w:rsidP="000870A3">
      <w:pPr>
        <w:pStyle w:val="CommentText"/>
        <w:numPr>
          <w:ilvl w:val="0"/>
          <w:numId w:val="17"/>
        </w:numPr>
      </w:pPr>
      <w:r>
        <w:rPr>
          <w:b/>
          <w:bCs/>
        </w:rPr>
        <w:t>DELETE ANY ZEROS</w:t>
      </w:r>
      <w:r>
        <w:t xml:space="preserve"> IN </w:t>
      </w:r>
      <w:r>
        <w:rPr>
          <w:u w:val="single"/>
        </w:rPr>
        <w:t>SECTION TITLES</w:t>
      </w:r>
    </w:p>
    <w:p w14:paraId="2D3FFE71" w14:textId="77777777" w:rsidR="000870A3" w:rsidRDefault="000870A3" w:rsidP="000870A3">
      <w:pPr>
        <w:pStyle w:val="CommentText"/>
      </w:pPr>
    </w:p>
    <w:p w14:paraId="5B446DC6" w14:textId="77777777" w:rsidR="000870A3" w:rsidRDefault="000870A3" w:rsidP="000870A3">
      <w:pPr>
        <w:pStyle w:val="CommentText"/>
        <w:numPr>
          <w:ilvl w:val="0"/>
          <w:numId w:val="18"/>
        </w:numPr>
      </w:pPr>
      <w:r>
        <w:t xml:space="preserve">LIKES </w:t>
      </w:r>
      <w:r>
        <w:rPr>
          <w:b/>
          <w:bCs/>
        </w:rPr>
        <w:t>ALL CAPS</w:t>
      </w:r>
      <w:r>
        <w:t xml:space="preserve"> FOR </w:t>
      </w:r>
      <w:r>
        <w:rPr>
          <w:u w:val="single"/>
        </w:rPr>
        <w:t>FIRST LINE/SECTION HEADERS</w:t>
      </w:r>
    </w:p>
  </w:comment>
  <w:comment w:id="12" w:author="Eric Bussey" w:date="2026-04-20T11:42:00Z" w:initials="EB">
    <w:p w14:paraId="70D23E25" w14:textId="77777777" w:rsidR="008A6D12" w:rsidRDefault="00F769C5" w:rsidP="008A6D12">
      <w:pPr>
        <w:pStyle w:val="CommentText"/>
      </w:pPr>
      <w:r>
        <w:rPr>
          <w:rStyle w:val="CommentReference"/>
        </w:rPr>
        <w:annotationRef/>
      </w:r>
      <w:r w:rsidR="008A6D12">
        <w:t>This is the Bloomberg citation DATE!!</w:t>
      </w:r>
    </w:p>
  </w:comment>
  <w:comment w:id="13" w:author="Eric Bussey" w:date="2026-04-20T11:43:00Z" w:initials="EB">
    <w:p w14:paraId="605C4481" w14:textId="1EC80FCC" w:rsidR="00F769C5" w:rsidRDefault="00F769C5" w:rsidP="00F769C5">
      <w:pPr>
        <w:pStyle w:val="CommentText"/>
      </w:pPr>
      <w:r>
        <w:rPr>
          <w:rStyle w:val="CommentReference"/>
        </w:rPr>
        <w:annotationRef/>
      </w:r>
      <w:r>
        <w:t>All come from CPI, depending on the categories of items input from LCP</w:t>
      </w:r>
    </w:p>
  </w:comment>
  <w:comment w:id="14" w:author="Eric Bussey" w:date="2026-04-20T11:43:00Z" w:initials="EB">
    <w:p w14:paraId="1FE5CC59" w14:textId="77777777" w:rsidR="00F769C5" w:rsidRDefault="00F769C5" w:rsidP="00F769C5">
      <w:pPr>
        <w:pStyle w:val="CommentText"/>
      </w:pPr>
      <w:r>
        <w:rPr>
          <w:rStyle w:val="CommentReference"/>
        </w:rPr>
        <w:annotationRef/>
      </w:r>
      <w:r>
        <w:t>Currently manual from BLS.gov, will be sheet on PV2 (see above notes)</w:t>
      </w:r>
    </w:p>
  </w:comment>
  <w:comment w:id="15" w:author="Eric Bussey" w:date="2026-05-08T16:45:00Z" w:initials="EB">
    <w:p w14:paraId="29919A71" w14:textId="77777777" w:rsidR="0020444E" w:rsidRDefault="0020444E" w:rsidP="0020444E">
      <w:pPr>
        <w:pStyle w:val="CommentText"/>
      </w:pPr>
      <w:r>
        <w:rPr>
          <w:rStyle w:val="CommentReference"/>
        </w:rPr>
        <w:annotationRef/>
      </w:r>
      <w:r>
        <w:t>ONLY FOR BENEFITS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60006E1" w15:done="0"/>
  <w15:commentEx w15:paraId="667C5E19" w15:done="0"/>
  <w15:commentEx w15:paraId="02E210B3" w15:done="0"/>
  <w15:commentEx w15:paraId="6E2B6A65" w15:paraIdParent="02E210B3" w15:done="0"/>
  <w15:commentEx w15:paraId="703DE98A" w15:done="0"/>
  <w15:commentEx w15:paraId="704D108C" w15:done="0"/>
  <w15:commentEx w15:paraId="0C5BB403" w15:done="0"/>
  <w15:commentEx w15:paraId="0B1BE3C6" w15:done="0"/>
  <w15:commentEx w15:paraId="5296775F" w15:done="0"/>
  <w15:commentEx w15:paraId="3BD771FF" w15:paraIdParent="5296775F" w15:done="0"/>
  <w15:commentEx w15:paraId="5B446DC6" w15:paraIdParent="5296775F" w15:done="0"/>
  <w15:commentEx w15:paraId="70D23E25" w15:done="0"/>
  <w15:commentEx w15:paraId="605C4481" w15:done="0"/>
  <w15:commentEx w15:paraId="1FE5CC59" w15:done="0"/>
  <w15:commentEx w15:paraId="29919A71" w15:paraIdParent="1FE5CC59"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D9A892C" w16cex:dateUtc="2026-04-20T16:11:00Z"/>
  <w16cex:commentExtensible w16cex:durableId="01EEC2C9" w16cex:dateUtc="2026-04-20T16:12:00Z"/>
  <w16cex:commentExtensible w16cex:durableId="0ECD8C68" w16cex:dateUtc="2026-04-20T16:16:00Z"/>
  <w16cex:commentExtensible w16cex:durableId="64811C5A" w16cex:dateUtc="2026-05-08T21:36:00Z"/>
  <w16cex:commentExtensible w16cex:durableId="1F766AFD" w16cex:dateUtc="2026-05-08T21:37:00Z"/>
  <w16cex:commentExtensible w16cex:durableId="7085B16F" w16cex:dateUtc="2026-04-20T16:25:00Z"/>
  <w16cex:commentExtensible w16cex:durableId="4B6AC1F1" w16cex:dateUtc="2026-05-08T21:42:00Z"/>
  <w16cex:commentExtensible w16cex:durableId="3D28D878" w16cex:dateUtc="2026-05-08T21:42:00Z"/>
  <w16cex:commentExtensible w16cex:durableId="744DED75" w16cex:dateUtc="2026-04-17T20:41:00Z"/>
  <w16cex:commentExtensible w16cex:durableId="42D0B9F7" w16cex:dateUtc="2026-04-20T16:33:00Z"/>
  <w16cex:commentExtensible w16cex:durableId="71810DA2" w16cex:dateUtc="2026-04-20T16:34:00Z"/>
  <w16cex:commentExtensible w16cex:durableId="74376929" w16cex:dateUtc="2026-04-20T16:42:00Z"/>
  <w16cex:commentExtensible w16cex:durableId="0A880B88" w16cex:dateUtc="2026-04-20T16:43:00Z"/>
  <w16cex:commentExtensible w16cex:durableId="2F097B17" w16cex:dateUtc="2026-04-20T16:43:00Z"/>
  <w16cex:commentExtensible w16cex:durableId="19642D78" w16cex:dateUtc="2026-05-08T21:4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60006E1" w16cid:durableId="2D9A892C"/>
  <w16cid:commentId w16cid:paraId="667C5E19" w16cid:durableId="01EEC2C9"/>
  <w16cid:commentId w16cid:paraId="02E210B3" w16cid:durableId="0ECD8C68"/>
  <w16cid:commentId w16cid:paraId="6E2B6A65" w16cid:durableId="64811C5A"/>
  <w16cid:commentId w16cid:paraId="703DE98A" w16cid:durableId="1F766AFD"/>
  <w16cid:commentId w16cid:paraId="704D108C" w16cid:durableId="7085B16F"/>
  <w16cid:commentId w16cid:paraId="0C5BB403" w16cid:durableId="4B6AC1F1"/>
  <w16cid:commentId w16cid:paraId="0B1BE3C6" w16cid:durableId="3D28D878"/>
  <w16cid:commentId w16cid:paraId="5296775F" w16cid:durableId="744DED75"/>
  <w16cid:commentId w16cid:paraId="3BD771FF" w16cid:durableId="42D0B9F7"/>
  <w16cid:commentId w16cid:paraId="5B446DC6" w16cid:durableId="71810DA2"/>
  <w16cid:commentId w16cid:paraId="70D23E25" w16cid:durableId="74376929"/>
  <w16cid:commentId w16cid:paraId="605C4481" w16cid:durableId="0A880B88"/>
  <w16cid:commentId w16cid:paraId="1FE5CC59" w16cid:durableId="2F097B17"/>
  <w16cid:commentId w16cid:paraId="29919A71" w16cid:durableId="19642D78"/>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52D522" w14:textId="77777777" w:rsidR="00FA5151" w:rsidRDefault="00FA5151" w:rsidP="00280377">
      <w:r>
        <w:separator/>
      </w:r>
    </w:p>
  </w:endnote>
  <w:endnote w:type="continuationSeparator" w:id="0">
    <w:p w14:paraId="75566A64" w14:textId="77777777" w:rsidR="00FA5151" w:rsidRDefault="00FA5151" w:rsidP="002803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Century Schoolbook">
    <w:panose1 w:val="02040604050505020304"/>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TimesNewRomanPS-ItalicMT">
    <w:altName w:val="Times New Roman"/>
    <w:panose1 w:val="020B0604020202020204"/>
    <w:charset w:val="4D"/>
    <w:family w:val="roman"/>
    <w:notTrueType/>
    <w:pitch w:val="default"/>
    <w:sig w:usb0="00000003" w:usb1="00000000" w:usb2="00000000" w:usb3="00000000" w:csb0="00000001" w:csb1="00000000"/>
  </w:font>
  <w:font w:name="Bitter">
    <w:altName w:val="Calibri"/>
    <w:panose1 w:val="020B0604020202020204"/>
    <w:charset w:val="00"/>
    <w:family w:val="auto"/>
    <w:pitch w:val="variable"/>
    <w:sig w:usb0="A00002FF" w:usb1="400020FB" w:usb2="00000000" w:usb3="00000000" w:csb0="0000019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8D4CC3" w14:textId="77777777" w:rsidR="009653CA" w:rsidRDefault="009653CA">
    <w:pPr>
      <w:pStyle w:val="Footer"/>
    </w:pPr>
    <w:r>
      <w:rPr>
        <w:noProof/>
      </w:rPr>
      <w:drawing>
        <wp:anchor distT="0" distB="0" distL="114300" distR="114300" simplePos="0" relativeHeight="251658240" behindDoc="1" locked="0" layoutInCell="1" allowOverlap="1" wp14:anchorId="3EDF67E0" wp14:editId="1BA0E4E7">
          <wp:simplePos x="0" y="0"/>
          <wp:positionH relativeFrom="page">
            <wp:posOffset>-13335</wp:posOffset>
          </wp:positionH>
          <wp:positionV relativeFrom="paragraph">
            <wp:posOffset>118110</wp:posOffset>
          </wp:positionV>
          <wp:extent cx="7785735" cy="591271"/>
          <wp:effectExtent l="0" t="0" r="0" b="0"/>
          <wp:wrapNone/>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Asset 3@2x.png"/>
                  <pic:cNvPicPr/>
                </pic:nvPicPr>
                <pic:blipFill>
                  <a:blip r:embed="rId1">
                    <a:extLst>
                      <a:ext uri="{28A0092B-C50C-407E-A947-70E740481C1C}">
                        <a14:useLocalDpi xmlns:a14="http://schemas.microsoft.com/office/drawing/2010/main" val="0"/>
                      </a:ext>
                    </a:extLst>
                  </a:blip>
                  <a:stretch>
                    <a:fillRect/>
                  </a:stretch>
                </pic:blipFill>
                <pic:spPr>
                  <a:xfrm>
                    <a:off x="0" y="0"/>
                    <a:ext cx="7785735" cy="591271"/>
                  </a:xfrm>
                  <a:prstGeom prst="rect">
                    <a:avLst/>
                  </a:prstGeom>
                </pic:spPr>
              </pic:pic>
            </a:graphicData>
          </a:graphic>
          <wp14:sizeRelH relativeFrom="page">
            <wp14:pctWidth>0</wp14:pctWidth>
          </wp14:sizeRelH>
          <wp14:sizeRelV relativeFrom="page">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71EB88" w14:textId="77777777" w:rsidR="00FA5151" w:rsidRDefault="00FA5151" w:rsidP="00280377">
      <w:r>
        <w:separator/>
      </w:r>
    </w:p>
  </w:footnote>
  <w:footnote w:type="continuationSeparator" w:id="0">
    <w:p w14:paraId="0F42AFE8" w14:textId="77777777" w:rsidR="00FA5151" w:rsidRDefault="00FA5151" w:rsidP="002803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7FE755" w14:textId="79BCC809" w:rsidR="007E4BA7" w:rsidRPr="00AB3C6D" w:rsidRDefault="006E2ACF" w:rsidP="007474A8">
    <w:pPr>
      <w:widowControl w:val="0"/>
      <w:autoSpaceDE w:val="0"/>
      <w:autoSpaceDN w:val="0"/>
      <w:adjustRightInd w:val="0"/>
      <w:rPr>
        <w:color w:val="000000"/>
        <w:sz w:val="23"/>
        <w:szCs w:val="23"/>
      </w:rPr>
    </w:pPr>
    <w:r>
      <w:rPr>
        <w:color w:val="000000"/>
        <w:sz w:val="23"/>
        <w:szCs w:val="23"/>
      </w:rPr>
      <w:t xml:space="preserve">{{ </w:t>
    </w:r>
    <w:r w:rsidR="007474A8" w:rsidRPr="00AB3C6D">
      <w:rPr>
        <w:color w:val="000000"/>
        <w:sz w:val="23"/>
        <w:szCs w:val="23"/>
      </w:rPr>
      <w:t>attorney_salutation_with_name_full</w:t>
    </w:r>
    <w:r>
      <w:rPr>
        <w:color w:val="000000"/>
        <w:sz w:val="23"/>
        <w:szCs w:val="23"/>
      </w:rPr>
      <w:t xml:space="preserve"> }}</w:t>
    </w:r>
    <w:r w:rsidR="00477684" w:rsidRPr="00AB3C6D">
      <w:rPr>
        <w:sz w:val="24"/>
        <w:szCs w:val="24"/>
      </w:rPr>
      <w:t xml:space="preserve">, Esq. </w:t>
    </w:r>
  </w:p>
  <w:p w14:paraId="5CD2363A" w14:textId="3B66E7FC" w:rsidR="00F229C4" w:rsidRPr="00991432" w:rsidRDefault="00766E7D" w:rsidP="008B383B">
    <w:pPr>
      <w:tabs>
        <w:tab w:val="center" w:pos="4320"/>
        <w:tab w:val="right" w:pos="8640"/>
      </w:tabs>
      <w:rPr>
        <w:sz w:val="24"/>
        <w:szCs w:val="24"/>
      </w:rPr>
    </w:pPr>
    <w:r w:rsidRPr="00AB3C6D">
      <w:rPr>
        <w:sz w:val="24"/>
        <w:szCs w:val="24"/>
      </w:rPr>
      <w:t>R</w:t>
    </w:r>
    <w:r w:rsidR="00941D25" w:rsidRPr="00AB3C6D">
      <w:rPr>
        <w:sz w:val="24"/>
        <w:szCs w:val="24"/>
      </w:rPr>
      <w:t>E</w:t>
    </w:r>
    <w:r w:rsidRPr="00AB3C6D">
      <w:rPr>
        <w:sz w:val="24"/>
        <w:szCs w:val="24"/>
      </w:rPr>
      <w:t xml:space="preserve">: </w:t>
    </w:r>
    <w:r w:rsidR="006E2ACF">
      <w:rPr>
        <w:color w:val="000000"/>
        <w:sz w:val="23"/>
        <w:szCs w:val="23"/>
      </w:rPr>
      <w:t xml:space="preserve">{{ </w:t>
    </w:r>
    <w:r w:rsidR="00941D25" w:rsidRPr="00AB3C6D">
      <w:rPr>
        <w:color w:val="000000"/>
        <w:sz w:val="23"/>
        <w:szCs w:val="23"/>
      </w:rPr>
      <w:t>claimant_name_full</w:t>
    </w:r>
    <w:r w:rsidR="006E2ACF">
      <w:rPr>
        <w:color w:val="000000"/>
        <w:sz w:val="23"/>
        <w:szCs w:val="23"/>
      </w:rPr>
      <w:t xml:space="preserve"> }}</w:t>
    </w:r>
  </w:p>
  <w:p w14:paraId="07772504" w14:textId="77777777" w:rsidR="009653CA" w:rsidRPr="00991432" w:rsidRDefault="009653CA" w:rsidP="008B383B">
    <w:pPr>
      <w:tabs>
        <w:tab w:val="center" w:pos="4320"/>
        <w:tab w:val="right" w:pos="8640"/>
      </w:tabs>
      <w:rPr>
        <w:sz w:val="24"/>
        <w:szCs w:val="24"/>
      </w:rPr>
    </w:pPr>
    <w:r w:rsidRPr="00991432">
      <w:rPr>
        <w:sz w:val="24"/>
        <w:szCs w:val="24"/>
      </w:rPr>
      <w:t xml:space="preserve">Page </w:t>
    </w:r>
    <w:r w:rsidRPr="00991432">
      <w:rPr>
        <w:sz w:val="24"/>
        <w:szCs w:val="24"/>
      </w:rPr>
      <w:fldChar w:fldCharType="begin"/>
    </w:r>
    <w:r w:rsidRPr="00991432">
      <w:rPr>
        <w:sz w:val="24"/>
        <w:szCs w:val="24"/>
      </w:rPr>
      <w:instrText xml:space="preserve"> PAGE   \* MERGEFORMAT </w:instrText>
    </w:r>
    <w:r w:rsidRPr="00991432">
      <w:rPr>
        <w:sz w:val="24"/>
        <w:szCs w:val="24"/>
      </w:rPr>
      <w:fldChar w:fldCharType="separate"/>
    </w:r>
    <w:r w:rsidRPr="00991432">
      <w:rPr>
        <w:sz w:val="24"/>
        <w:szCs w:val="24"/>
      </w:rPr>
      <w:t>2</w:t>
    </w:r>
    <w:r w:rsidRPr="00991432">
      <w:rPr>
        <w:sz w:val="24"/>
        <w:szCs w:val="24"/>
      </w:rPr>
      <w:fldChar w:fldCharType="end"/>
    </w:r>
  </w:p>
  <w:p w14:paraId="00D3CB0C" w14:textId="77777777" w:rsidR="009653CA" w:rsidRDefault="009653C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01C59D" w14:textId="77777777" w:rsidR="009653CA" w:rsidRDefault="009653CA" w:rsidP="001D2124">
    <w:pPr>
      <w:pStyle w:val="Header"/>
      <w:ind w:left="-1440" w:right="-1440"/>
      <w:rPr>
        <w:rFonts w:ascii="Bitter" w:hAnsi="Bitter"/>
      </w:rPr>
    </w:pPr>
    <w:r>
      <w:rPr>
        <w:noProof/>
      </w:rPr>
      <w:drawing>
        <wp:anchor distT="0" distB="0" distL="114300" distR="114300" simplePos="0" relativeHeight="251658241" behindDoc="1" locked="0" layoutInCell="1" allowOverlap="1" wp14:anchorId="4F5F0688" wp14:editId="0B8A5FA8">
          <wp:simplePos x="0" y="0"/>
          <wp:positionH relativeFrom="column">
            <wp:posOffset>-914400</wp:posOffset>
          </wp:positionH>
          <wp:positionV relativeFrom="page">
            <wp:posOffset>285115</wp:posOffset>
          </wp:positionV>
          <wp:extent cx="8256905" cy="1371600"/>
          <wp:effectExtent l="0" t="0" r="0" b="9525"/>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header-new-01.png"/>
                  <pic:cNvPicPr/>
                </pic:nvPicPr>
                <pic:blipFill>
                  <a:blip r:embed="rId1">
                    <a:extLst>
                      <a:ext uri="{28A0092B-C50C-407E-A947-70E740481C1C}">
                        <a14:useLocalDpi xmlns:a14="http://schemas.microsoft.com/office/drawing/2010/main" val="0"/>
                      </a:ext>
                    </a:extLst>
                  </a:blip>
                  <a:stretch>
                    <a:fillRect/>
                  </a:stretch>
                </pic:blipFill>
                <pic:spPr>
                  <a:xfrm>
                    <a:off x="0" y="0"/>
                    <a:ext cx="8256905" cy="1371600"/>
                  </a:xfrm>
                  <a:prstGeom prst="rect">
                    <a:avLst/>
                  </a:prstGeom>
                </pic:spPr>
              </pic:pic>
            </a:graphicData>
          </a:graphic>
          <wp14:sizeRelH relativeFrom="page">
            <wp14:pctWidth>0</wp14:pctWidth>
          </wp14:sizeRelH>
          <wp14:sizeRelV relativeFrom="page">
            <wp14:pctHeight>0</wp14:pctHeight>
          </wp14:sizeRelV>
        </wp:anchor>
      </w:drawing>
    </w:r>
    <w:r w:rsidRPr="00BD0E70">
      <w:rPr>
        <w:rFonts w:ascii="Bitter" w:hAnsi="Bitter"/>
      </w:rPr>
      <w:ptab w:relativeTo="margin" w:alignment="center" w:leader="none"/>
    </w:r>
    <w:r w:rsidRPr="00BD0E70">
      <w:rPr>
        <w:rFonts w:ascii="Bitter" w:hAnsi="Bitter"/>
      </w:rPr>
      <w:ptab w:relativeTo="margin" w:alignment="right" w:leader="none"/>
    </w:r>
    <w:r>
      <w:rPr>
        <w:rFonts w:ascii="Bitter" w:hAnsi="Bitter"/>
      </w:rPr>
      <w:tab/>
    </w:r>
    <w:r>
      <w:rPr>
        <w:rFonts w:ascii="Bitter" w:hAnsi="Bitter"/>
      </w:rPr>
      <w:tab/>
    </w:r>
  </w:p>
  <w:p w14:paraId="3B06C033" w14:textId="54CF7AB2" w:rsidR="00FE36EF" w:rsidRPr="00C01063" w:rsidRDefault="009653CA" w:rsidP="00FE36EF">
    <w:pPr>
      <w:tabs>
        <w:tab w:val="center" w:pos="4680"/>
        <w:tab w:val="right" w:pos="9810"/>
      </w:tabs>
      <w:ind w:left="-1440" w:right="-1440"/>
      <w:rPr>
        <w:rFonts w:ascii="Bitter" w:hAnsi="Bitter"/>
        <w:color w:val="1C355E"/>
        <w:sz w:val="24"/>
        <w:szCs w:val="24"/>
      </w:rPr>
    </w:pPr>
    <w:r>
      <w:rPr>
        <w:rFonts w:ascii="Bitter" w:hAnsi="Bitter"/>
        <w:color w:val="1C355E"/>
      </w:rPr>
      <w:tab/>
    </w:r>
    <w:r>
      <w:rPr>
        <w:rFonts w:ascii="Bitter" w:hAnsi="Bitter"/>
        <w:color w:val="1C355E"/>
      </w:rPr>
      <w:tab/>
    </w:r>
    <w:bookmarkStart w:id="16" w:name="_Hlk43130415"/>
    <w:bookmarkStart w:id="17" w:name="_Hlk43130416"/>
    <w:bookmarkStart w:id="18" w:name="_Hlk43820416"/>
    <w:bookmarkStart w:id="19" w:name="_Hlk43820417"/>
    <w:bookmarkStart w:id="20" w:name="_Hlk51061012"/>
    <w:bookmarkStart w:id="21" w:name="_Hlk51061013"/>
    <w:r w:rsidR="00FE36EF">
      <w:rPr>
        <w:rFonts w:ascii="Bitter" w:hAnsi="Bitter"/>
        <w:color w:val="1C355E"/>
        <w:sz w:val="24"/>
        <w:szCs w:val="24"/>
      </w:rPr>
      <w:t>Shael</w:t>
    </w:r>
    <w:r w:rsidR="00FE36EF" w:rsidRPr="00C01063">
      <w:rPr>
        <w:rFonts w:ascii="Bitter" w:hAnsi="Bitter"/>
        <w:color w:val="1C355E"/>
        <w:sz w:val="24"/>
        <w:szCs w:val="24"/>
      </w:rPr>
      <w:t xml:space="preserve"> Wolfson, PhD</w:t>
    </w:r>
  </w:p>
  <w:p w14:paraId="0D0825CB" w14:textId="77777777" w:rsidR="00FE36EF" w:rsidRDefault="00FE36EF" w:rsidP="00FE36EF">
    <w:pPr>
      <w:tabs>
        <w:tab w:val="center" w:pos="4680"/>
        <w:tab w:val="right" w:pos="9810"/>
      </w:tabs>
      <w:ind w:left="-1440" w:right="-1440"/>
      <w:rPr>
        <w:rFonts w:ascii="Bitter" w:hAnsi="Bitter"/>
        <w:color w:val="1C355E"/>
        <w:sz w:val="24"/>
        <w:szCs w:val="24"/>
      </w:rPr>
    </w:pPr>
    <w:r w:rsidRPr="00C01063">
      <w:rPr>
        <w:rFonts w:ascii="Bitter" w:hAnsi="Bitter"/>
        <w:color w:val="1C355E"/>
        <w:sz w:val="24"/>
        <w:szCs w:val="24"/>
      </w:rPr>
      <w:tab/>
    </w:r>
    <w:r w:rsidRPr="00C01063">
      <w:rPr>
        <w:rFonts w:ascii="Bitter" w:hAnsi="Bitter"/>
        <w:color w:val="1C355E"/>
        <w:sz w:val="24"/>
        <w:szCs w:val="24"/>
      </w:rPr>
      <w:tab/>
    </w:r>
    <w:r w:rsidRPr="00432D77">
      <w:rPr>
        <w:rFonts w:ascii="Bitter" w:hAnsi="Bitter"/>
        <w:color w:val="002060"/>
        <w:sz w:val="24"/>
        <w:szCs w:val="24"/>
      </w:rPr>
      <w:t>Consulting</w:t>
    </w:r>
    <w:r>
      <w:rPr>
        <w:rFonts w:ascii="Bitter" w:hAnsi="Bitter"/>
        <w:color w:val="1C355E"/>
        <w:sz w:val="24"/>
        <w:szCs w:val="24"/>
      </w:rPr>
      <w:t xml:space="preserve"> Economist</w:t>
    </w:r>
  </w:p>
  <w:p w14:paraId="0C9E983E" w14:textId="3A469A02" w:rsidR="00FE36EF" w:rsidRPr="00903449" w:rsidRDefault="00FE36EF" w:rsidP="00903449">
    <w:pPr>
      <w:tabs>
        <w:tab w:val="center" w:pos="4680"/>
        <w:tab w:val="right" w:pos="9810"/>
      </w:tabs>
      <w:ind w:left="-1440" w:right="-1440"/>
      <w:rPr>
        <w:rFonts w:ascii="Bitter" w:hAnsi="Bitter"/>
        <w:color w:val="1C355E"/>
        <w:sz w:val="24"/>
        <w:szCs w:val="24"/>
      </w:rPr>
    </w:pPr>
    <w:r>
      <w:rPr>
        <w:rFonts w:ascii="Bitter" w:hAnsi="Bitter"/>
        <w:color w:val="1C355E"/>
        <w:sz w:val="24"/>
        <w:szCs w:val="24"/>
      </w:rPr>
      <w:t xml:space="preserve">                                                                                                                                                    </w:t>
    </w:r>
    <w:r w:rsidR="00AD5917">
      <w:rPr>
        <w:rFonts w:ascii="Bitter" w:hAnsi="Bitter"/>
        <w:color w:val="1C355E"/>
        <w:sz w:val="24"/>
        <w:szCs w:val="24"/>
      </w:rPr>
      <w:t xml:space="preserve">      </w:t>
    </w:r>
    <w:r w:rsidR="00AD5917" w:rsidRPr="00903449">
      <w:rPr>
        <w:rFonts w:ascii="Bitter" w:hAnsi="Bitter"/>
        <w:color w:val="002060"/>
        <w:sz w:val="24"/>
        <w:szCs w:val="24"/>
      </w:rPr>
      <w:t xml:space="preserve"> </w:t>
    </w:r>
    <w:hyperlink r:id="rId2" w:history="1">
      <w:r w:rsidR="00AD5917" w:rsidRPr="004D2F78">
        <w:rPr>
          <w:rFonts w:ascii="Bitter" w:hAnsi="Bitter"/>
          <w:color w:val="1C355E"/>
          <w:sz w:val="24"/>
          <w:szCs w:val="24"/>
        </w:rPr>
        <w:t>swolfson@stokes-associates.com</w:t>
      </w:r>
    </w:hyperlink>
  </w:p>
  <w:p w14:paraId="3B433E8B" w14:textId="77777777" w:rsidR="00FE36EF" w:rsidRPr="00C01063" w:rsidRDefault="00FE36EF" w:rsidP="00FE36EF">
    <w:pPr>
      <w:tabs>
        <w:tab w:val="center" w:pos="4680"/>
        <w:tab w:val="right" w:pos="9810"/>
      </w:tabs>
      <w:ind w:left="-1440" w:right="-1440"/>
      <w:rPr>
        <w:rFonts w:ascii="Bitter" w:hAnsi="Bitter"/>
        <w:color w:val="1C355E"/>
        <w:sz w:val="24"/>
        <w:szCs w:val="24"/>
      </w:rPr>
    </w:pPr>
    <w:r w:rsidRPr="00C01063">
      <w:rPr>
        <w:rFonts w:ascii="Bitter" w:hAnsi="Bitter"/>
        <w:color w:val="1C355E"/>
        <w:sz w:val="24"/>
        <w:szCs w:val="24"/>
      </w:rPr>
      <w:tab/>
    </w:r>
    <w:r w:rsidRPr="00C01063">
      <w:rPr>
        <w:rFonts w:ascii="Bitter" w:hAnsi="Bitter"/>
        <w:color w:val="1C355E"/>
        <w:sz w:val="24"/>
        <w:szCs w:val="24"/>
      </w:rPr>
      <w:tab/>
      <w:t>504.</w:t>
    </w:r>
    <w:r>
      <w:rPr>
        <w:rFonts w:ascii="Bitter" w:hAnsi="Bitter"/>
        <w:color w:val="1C355E"/>
        <w:sz w:val="24"/>
        <w:szCs w:val="24"/>
      </w:rPr>
      <w:t>500.2808</w:t>
    </w:r>
  </w:p>
  <w:bookmarkEnd w:id="16"/>
  <w:bookmarkEnd w:id="17"/>
  <w:bookmarkEnd w:id="18"/>
  <w:bookmarkEnd w:id="19"/>
  <w:bookmarkEnd w:id="20"/>
  <w:bookmarkEnd w:id="21"/>
  <w:p w14:paraId="1DC320EE" w14:textId="77777777" w:rsidR="001D2124" w:rsidRPr="007F17D1" w:rsidRDefault="001D2124" w:rsidP="00FE36EF">
    <w:pPr>
      <w:pStyle w:val="Header"/>
      <w:tabs>
        <w:tab w:val="clear" w:pos="9360"/>
        <w:tab w:val="right" w:pos="9810"/>
      </w:tabs>
      <w:ind w:left="-1440" w:right="-1440"/>
      <w:rPr>
        <w:rFonts w:ascii="Bitter" w:hAnsi="Bitter"/>
        <w:color w:val="1C355E"/>
      </w:rPr>
    </w:pPr>
  </w:p>
  <w:p w14:paraId="61D31A68" w14:textId="77777777" w:rsidR="009653CA" w:rsidRPr="00280377" w:rsidRDefault="009653CA" w:rsidP="006D6B07">
    <w:pPr>
      <w:pStyle w:val="Header"/>
      <w:tabs>
        <w:tab w:val="clear" w:pos="9360"/>
        <w:tab w:val="right" w:pos="9810"/>
      </w:tabs>
      <w:ind w:left="-1440" w:right="-1440"/>
      <w:rPr>
        <w:rFonts w:ascii="Bitter" w:hAnsi="Bitter"/>
        <w:color w:val="1C355E"/>
      </w:rPr>
    </w:pPr>
    <w:r w:rsidRPr="00305745">
      <w:rPr>
        <w:noProof/>
        <w:color w:val="1C355E"/>
      </w:rPr>
      <w:drawing>
        <wp:anchor distT="0" distB="0" distL="114300" distR="114300" simplePos="0" relativeHeight="251658242" behindDoc="1" locked="0" layoutInCell="1" allowOverlap="1" wp14:anchorId="5684781C" wp14:editId="3300C056">
          <wp:simplePos x="0" y="0"/>
          <wp:positionH relativeFrom="page">
            <wp:align>center</wp:align>
          </wp:positionH>
          <wp:positionV relativeFrom="page">
            <wp:align>center</wp:align>
          </wp:positionV>
          <wp:extent cx="4828032" cy="4480560"/>
          <wp:effectExtent l="0" t="0" r="0" b="0"/>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watermark-01.png"/>
                  <pic:cNvPicPr/>
                </pic:nvPicPr>
                <pic:blipFill>
                  <a:blip r:embed="rId3">
                    <a:extLst>
                      <a:ext uri="{28A0092B-C50C-407E-A947-70E740481C1C}">
                        <a14:useLocalDpi xmlns:a14="http://schemas.microsoft.com/office/drawing/2010/main" val="0"/>
                      </a:ext>
                    </a:extLst>
                  </a:blip>
                  <a:stretch>
                    <a:fillRect/>
                  </a:stretch>
                </pic:blipFill>
                <pic:spPr>
                  <a:xfrm>
                    <a:off x="0" y="0"/>
                    <a:ext cx="4828032" cy="448056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E"/>
    <w:multiLevelType w:val="singleLevel"/>
    <w:tmpl w:val="FFFFFFFF"/>
    <w:lvl w:ilvl="0">
      <w:numFmt w:val="decimal"/>
      <w:lvlText w:val="*"/>
      <w:lvlJc w:val="left"/>
    </w:lvl>
  </w:abstractNum>
  <w:abstractNum w:abstractNumId="1" w15:restartNumberingAfterBreak="0">
    <w:nsid w:val="00A31A8D"/>
    <w:multiLevelType w:val="multilevel"/>
    <w:tmpl w:val="B5FE6E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70D22F2"/>
    <w:multiLevelType w:val="hybridMultilevel"/>
    <w:tmpl w:val="A156E7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E2B2DA3"/>
    <w:multiLevelType w:val="singleLevel"/>
    <w:tmpl w:val="FFFFFFFF"/>
    <w:lvl w:ilvl="0">
      <w:numFmt w:val="decimal"/>
      <w:lvlText w:val="*"/>
      <w:lvlJc w:val="left"/>
    </w:lvl>
  </w:abstractNum>
  <w:abstractNum w:abstractNumId="4" w15:restartNumberingAfterBreak="0">
    <w:nsid w:val="15412474"/>
    <w:multiLevelType w:val="hybridMultilevel"/>
    <w:tmpl w:val="BB180310"/>
    <w:lvl w:ilvl="0" w:tplc="FFFFFFFF">
      <w:start w:val="1"/>
      <w:numFmt w:val="lowerLetter"/>
      <w:lvlText w:val="%1."/>
      <w:lvlJc w:val="left"/>
      <w:pPr>
        <w:ind w:left="720" w:hanging="360"/>
      </w:pPr>
      <w:rPr>
        <w:rFonts w:hint="default"/>
        <w:u w:val="none"/>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170C56F0"/>
    <w:multiLevelType w:val="hybridMultilevel"/>
    <w:tmpl w:val="1A0209D0"/>
    <w:lvl w:ilvl="0" w:tplc="DB062ABE">
      <w:start w:val="1"/>
      <w:numFmt w:val="bullet"/>
      <w:lvlText w:val=""/>
      <w:lvlJc w:val="left"/>
      <w:pPr>
        <w:ind w:left="720" w:hanging="360"/>
      </w:pPr>
      <w:rPr>
        <w:rFonts w:ascii="Symbol" w:hAnsi="Symbol"/>
      </w:rPr>
    </w:lvl>
    <w:lvl w:ilvl="1" w:tplc="3DD685DA">
      <w:start w:val="1"/>
      <w:numFmt w:val="bullet"/>
      <w:lvlText w:val=""/>
      <w:lvlJc w:val="left"/>
      <w:pPr>
        <w:ind w:left="720" w:hanging="360"/>
      </w:pPr>
      <w:rPr>
        <w:rFonts w:ascii="Symbol" w:hAnsi="Symbol"/>
      </w:rPr>
    </w:lvl>
    <w:lvl w:ilvl="2" w:tplc="86166214">
      <w:start w:val="1"/>
      <w:numFmt w:val="bullet"/>
      <w:lvlText w:val=""/>
      <w:lvlJc w:val="left"/>
      <w:pPr>
        <w:ind w:left="720" w:hanging="360"/>
      </w:pPr>
      <w:rPr>
        <w:rFonts w:ascii="Symbol" w:hAnsi="Symbol"/>
      </w:rPr>
    </w:lvl>
    <w:lvl w:ilvl="3" w:tplc="F1029AE8">
      <w:start w:val="1"/>
      <w:numFmt w:val="bullet"/>
      <w:lvlText w:val=""/>
      <w:lvlJc w:val="left"/>
      <w:pPr>
        <w:ind w:left="720" w:hanging="360"/>
      </w:pPr>
      <w:rPr>
        <w:rFonts w:ascii="Symbol" w:hAnsi="Symbol"/>
      </w:rPr>
    </w:lvl>
    <w:lvl w:ilvl="4" w:tplc="53D20E62">
      <w:start w:val="1"/>
      <w:numFmt w:val="bullet"/>
      <w:lvlText w:val=""/>
      <w:lvlJc w:val="left"/>
      <w:pPr>
        <w:ind w:left="720" w:hanging="360"/>
      </w:pPr>
      <w:rPr>
        <w:rFonts w:ascii="Symbol" w:hAnsi="Symbol"/>
      </w:rPr>
    </w:lvl>
    <w:lvl w:ilvl="5" w:tplc="2DC8AC3A">
      <w:start w:val="1"/>
      <w:numFmt w:val="bullet"/>
      <w:lvlText w:val=""/>
      <w:lvlJc w:val="left"/>
      <w:pPr>
        <w:ind w:left="720" w:hanging="360"/>
      </w:pPr>
      <w:rPr>
        <w:rFonts w:ascii="Symbol" w:hAnsi="Symbol"/>
      </w:rPr>
    </w:lvl>
    <w:lvl w:ilvl="6" w:tplc="CF86D27E">
      <w:start w:val="1"/>
      <w:numFmt w:val="bullet"/>
      <w:lvlText w:val=""/>
      <w:lvlJc w:val="left"/>
      <w:pPr>
        <w:ind w:left="720" w:hanging="360"/>
      </w:pPr>
      <w:rPr>
        <w:rFonts w:ascii="Symbol" w:hAnsi="Symbol"/>
      </w:rPr>
    </w:lvl>
    <w:lvl w:ilvl="7" w:tplc="A53EAB8E">
      <w:start w:val="1"/>
      <w:numFmt w:val="bullet"/>
      <w:lvlText w:val=""/>
      <w:lvlJc w:val="left"/>
      <w:pPr>
        <w:ind w:left="720" w:hanging="360"/>
      </w:pPr>
      <w:rPr>
        <w:rFonts w:ascii="Symbol" w:hAnsi="Symbol"/>
      </w:rPr>
    </w:lvl>
    <w:lvl w:ilvl="8" w:tplc="DA36E72A">
      <w:start w:val="1"/>
      <w:numFmt w:val="bullet"/>
      <w:lvlText w:val=""/>
      <w:lvlJc w:val="left"/>
      <w:pPr>
        <w:ind w:left="720" w:hanging="360"/>
      </w:pPr>
      <w:rPr>
        <w:rFonts w:ascii="Symbol" w:hAnsi="Symbol"/>
      </w:rPr>
    </w:lvl>
  </w:abstractNum>
  <w:abstractNum w:abstractNumId="6" w15:restartNumberingAfterBreak="0">
    <w:nsid w:val="1FCA3BB2"/>
    <w:multiLevelType w:val="singleLevel"/>
    <w:tmpl w:val="C54ED278"/>
    <w:lvl w:ilvl="0">
      <w:start w:val="1"/>
      <w:numFmt w:val="bullet"/>
      <w:lvlText w:val=""/>
      <w:lvlJc w:val="left"/>
      <w:pPr>
        <w:tabs>
          <w:tab w:val="num" w:pos="360"/>
        </w:tabs>
        <w:ind w:left="360" w:hanging="360"/>
      </w:pPr>
      <w:rPr>
        <w:rFonts w:ascii="Symbol" w:hAnsi="Symbol" w:hint="default"/>
      </w:rPr>
    </w:lvl>
  </w:abstractNum>
  <w:abstractNum w:abstractNumId="7" w15:restartNumberingAfterBreak="0">
    <w:nsid w:val="24947358"/>
    <w:multiLevelType w:val="hybridMultilevel"/>
    <w:tmpl w:val="8FC4E826"/>
    <w:lvl w:ilvl="0" w:tplc="04090001">
      <w:start w:val="1"/>
      <w:numFmt w:val="bullet"/>
      <w:lvlText w:val=""/>
      <w:lvlJc w:val="left"/>
      <w:pPr>
        <w:ind w:left="792" w:hanging="360"/>
      </w:pPr>
      <w:rPr>
        <w:rFonts w:ascii="Symbol" w:hAnsi="Symbol" w:hint="default"/>
      </w:rPr>
    </w:lvl>
    <w:lvl w:ilvl="1" w:tplc="04090003" w:tentative="1">
      <w:start w:val="1"/>
      <w:numFmt w:val="bullet"/>
      <w:lvlText w:val="o"/>
      <w:lvlJc w:val="left"/>
      <w:pPr>
        <w:ind w:left="1512" w:hanging="360"/>
      </w:pPr>
      <w:rPr>
        <w:rFonts w:ascii="Courier New" w:hAnsi="Courier New" w:cs="Courier New" w:hint="default"/>
      </w:rPr>
    </w:lvl>
    <w:lvl w:ilvl="2" w:tplc="04090005" w:tentative="1">
      <w:start w:val="1"/>
      <w:numFmt w:val="bullet"/>
      <w:lvlText w:val=""/>
      <w:lvlJc w:val="left"/>
      <w:pPr>
        <w:ind w:left="2232" w:hanging="360"/>
      </w:pPr>
      <w:rPr>
        <w:rFonts w:ascii="Wingdings" w:hAnsi="Wingdings" w:hint="default"/>
      </w:rPr>
    </w:lvl>
    <w:lvl w:ilvl="3" w:tplc="04090001" w:tentative="1">
      <w:start w:val="1"/>
      <w:numFmt w:val="bullet"/>
      <w:lvlText w:val=""/>
      <w:lvlJc w:val="left"/>
      <w:pPr>
        <w:ind w:left="2952" w:hanging="360"/>
      </w:pPr>
      <w:rPr>
        <w:rFonts w:ascii="Symbol" w:hAnsi="Symbol" w:hint="default"/>
      </w:rPr>
    </w:lvl>
    <w:lvl w:ilvl="4" w:tplc="04090003" w:tentative="1">
      <w:start w:val="1"/>
      <w:numFmt w:val="bullet"/>
      <w:lvlText w:val="o"/>
      <w:lvlJc w:val="left"/>
      <w:pPr>
        <w:ind w:left="3672" w:hanging="360"/>
      </w:pPr>
      <w:rPr>
        <w:rFonts w:ascii="Courier New" w:hAnsi="Courier New" w:cs="Courier New" w:hint="default"/>
      </w:rPr>
    </w:lvl>
    <w:lvl w:ilvl="5" w:tplc="04090005" w:tentative="1">
      <w:start w:val="1"/>
      <w:numFmt w:val="bullet"/>
      <w:lvlText w:val=""/>
      <w:lvlJc w:val="left"/>
      <w:pPr>
        <w:ind w:left="4392" w:hanging="360"/>
      </w:pPr>
      <w:rPr>
        <w:rFonts w:ascii="Wingdings" w:hAnsi="Wingdings" w:hint="default"/>
      </w:rPr>
    </w:lvl>
    <w:lvl w:ilvl="6" w:tplc="04090001" w:tentative="1">
      <w:start w:val="1"/>
      <w:numFmt w:val="bullet"/>
      <w:lvlText w:val=""/>
      <w:lvlJc w:val="left"/>
      <w:pPr>
        <w:ind w:left="5112" w:hanging="360"/>
      </w:pPr>
      <w:rPr>
        <w:rFonts w:ascii="Symbol" w:hAnsi="Symbol" w:hint="default"/>
      </w:rPr>
    </w:lvl>
    <w:lvl w:ilvl="7" w:tplc="04090003" w:tentative="1">
      <w:start w:val="1"/>
      <w:numFmt w:val="bullet"/>
      <w:lvlText w:val="o"/>
      <w:lvlJc w:val="left"/>
      <w:pPr>
        <w:ind w:left="5832" w:hanging="360"/>
      </w:pPr>
      <w:rPr>
        <w:rFonts w:ascii="Courier New" w:hAnsi="Courier New" w:cs="Courier New" w:hint="default"/>
      </w:rPr>
    </w:lvl>
    <w:lvl w:ilvl="8" w:tplc="04090005" w:tentative="1">
      <w:start w:val="1"/>
      <w:numFmt w:val="bullet"/>
      <w:lvlText w:val=""/>
      <w:lvlJc w:val="left"/>
      <w:pPr>
        <w:ind w:left="6552" w:hanging="360"/>
      </w:pPr>
      <w:rPr>
        <w:rFonts w:ascii="Wingdings" w:hAnsi="Wingdings" w:hint="default"/>
      </w:rPr>
    </w:lvl>
  </w:abstractNum>
  <w:abstractNum w:abstractNumId="8" w15:restartNumberingAfterBreak="0">
    <w:nsid w:val="2AA4178D"/>
    <w:multiLevelType w:val="hybridMultilevel"/>
    <w:tmpl w:val="BB180310"/>
    <w:lvl w:ilvl="0" w:tplc="04090019">
      <w:start w:val="1"/>
      <w:numFmt w:val="lowerLetter"/>
      <w:lvlText w:val="%1."/>
      <w:lvlJc w:val="left"/>
      <w:pPr>
        <w:ind w:left="72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FEA5663"/>
    <w:multiLevelType w:val="hybridMultilevel"/>
    <w:tmpl w:val="D1AAE956"/>
    <w:lvl w:ilvl="0" w:tplc="5B540A12">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 w15:restartNumberingAfterBreak="0">
    <w:nsid w:val="36587DF2"/>
    <w:multiLevelType w:val="hybridMultilevel"/>
    <w:tmpl w:val="3EBC397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BB12643"/>
    <w:multiLevelType w:val="singleLevel"/>
    <w:tmpl w:val="C54ED278"/>
    <w:lvl w:ilvl="0">
      <w:start w:val="1"/>
      <w:numFmt w:val="bullet"/>
      <w:lvlText w:val=""/>
      <w:lvlJc w:val="left"/>
      <w:pPr>
        <w:tabs>
          <w:tab w:val="num" w:pos="360"/>
        </w:tabs>
        <w:ind w:left="360" w:hanging="360"/>
      </w:pPr>
      <w:rPr>
        <w:rFonts w:ascii="Symbol" w:hAnsi="Symbol" w:hint="default"/>
      </w:rPr>
    </w:lvl>
  </w:abstractNum>
  <w:abstractNum w:abstractNumId="12" w15:restartNumberingAfterBreak="0">
    <w:nsid w:val="3E57589E"/>
    <w:multiLevelType w:val="hybridMultilevel"/>
    <w:tmpl w:val="D2D0FED6"/>
    <w:lvl w:ilvl="0" w:tplc="E86E809C">
      <w:start w:val="1"/>
      <w:numFmt w:val="bullet"/>
      <w:lvlText w:val=""/>
      <w:lvlJc w:val="left"/>
      <w:pPr>
        <w:ind w:left="720" w:hanging="360"/>
      </w:pPr>
      <w:rPr>
        <w:rFonts w:ascii="Symbol" w:hAnsi="Symbol"/>
      </w:rPr>
    </w:lvl>
    <w:lvl w:ilvl="1" w:tplc="5D68C944">
      <w:start w:val="1"/>
      <w:numFmt w:val="bullet"/>
      <w:lvlText w:val=""/>
      <w:lvlJc w:val="left"/>
      <w:pPr>
        <w:ind w:left="720" w:hanging="360"/>
      </w:pPr>
      <w:rPr>
        <w:rFonts w:ascii="Symbol" w:hAnsi="Symbol"/>
      </w:rPr>
    </w:lvl>
    <w:lvl w:ilvl="2" w:tplc="B582C170">
      <w:start w:val="1"/>
      <w:numFmt w:val="bullet"/>
      <w:lvlText w:val=""/>
      <w:lvlJc w:val="left"/>
      <w:pPr>
        <w:ind w:left="720" w:hanging="360"/>
      </w:pPr>
      <w:rPr>
        <w:rFonts w:ascii="Symbol" w:hAnsi="Symbol"/>
      </w:rPr>
    </w:lvl>
    <w:lvl w:ilvl="3" w:tplc="58A87CE2">
      <w:start w:val="1"/>
      <w:numFmt w:val="bullet"/>
      <w:lvlText w:val=""/>
      <w:lvlJc w:val="left"/>
      <w:pPr>
        <w:ind w:left="720" w:hanging="360"/>
      </w:pPr>
      <w:rPr>
        <w:rFonts w:ascii="Symbol" w:hAnsi="Symbol"/>
      </w:rPr>
    </w:lvl>
    <w:lvl w:ilvl="4" w:tplc="899CC0CA">
      <w:start w:val="1"/>
      <w:numFmt w:val="bullet"/>
      <w:lvlText w:val=""/>
      <w:lvlJc w:val="left"/>
      <w:pPr>
        <w:ind w:left="720" w:hanging="360"/>
      </w:pPr>
      <w:rPr>
        <w:rFonts w:ascii="Symbol" w:hAnsi="Symbol"/>
      </w:rPr>
    </w:lvl>
    <w:lvl w:ilvl="5" w:tplc="BEC8B478">
      <w:start w:val="1"/>
      <w:numFmt w:val="bullet"/>
      <w:lvlText w:val=""/>
      <w:lvlJc w:val="left"/>
      <w:pPr>
        <w:ind w:left="720" w:hanging="360"/>
      </w:pPr>
      <w:rPr>
        <w:rFonts w:ascii="Symbol" w:hAnsi="Symbol"/>
      </w:rPr>
    </w:lvl>
    <w:lvl w:ilvl="6" w:tplc="DBB41064">
      <w:start w:val="1"/>
      <w:numFmt w:val="bullet"/>
      <w:lvlText w:val=""/>
      <w:lvlJc w:val="left"/>
      <w:pPr>
        <w:ind w:left="720" w:hanging="360"/>
      </w:pPr>
      <w:rPr>
        <w:rFonts w:ascii="Symbol" w:hAnsi="Symbol"/>
      </w:rPr>
    </w:lvl>
    <w:lvl w:ilvl="7" w:tplc="0C22C9FE">
      <w:start w:val="1"/>
      <w:numFmt w:val="bullet"/>
      <w:lvlText w:val=""/>
      <w:lvlJc w:val="left"/>
      <w:pPr>
        <w:ind w:left="720" w:hanging="360"/>
      </w:pPr>
      <w:rPr>
        <w:rFonts w:ascii="Symbol" w:hAnsi="Symbol"/>
      </w:rPr>
    </w:lvl>
    <w:lvl w:ilvl="8" w:tplc="CF1A9600">
      <w:start w:val="1"/>
      <w:numFmt w:val="bullet"/>
      <w:lvlText w:val=""/>
      <w:lvlJc w:val="left"/>
      <w:pPr>
        <w:ind w:left="720" w:hanging="360"/>
      </w:pPr>
      <w:rPr>
        <w:rFonts w:ascii="Symbol" w:hAnsi="Symbol"/>
      </w:rPr>
    </w:lvl>
  </w:abstractNum>
  <w:abstractNum w:abstractNumId="13" w15:restartNumberingAfterBreak="0">
    <w:nsid w:val="40A64F46"/>
    <w:multiLevelType w:val="hybridMultilevel"/>
    <w:tmpl w:val="D88E7EC8"/>
    <w:lvl w:ilvl="0" w:tplc="50985C72">
      <w:start w:val="1"/>
      <w:numFmt w:val="bullet"/>
      <w:lvlText w:val=""/>
      <w:lvlJc w:val="left"/>
      <w:pPr>
        <w:ind w:left="720" w:hanging="360"/>
      </w:pPr>
      <w:rPr>
        <w:rFonts w:ascii="Symbol" w:hAnsi="Symbol"/>
      </w:rPr>
    </w:lvl>
    <w:lvl w:ilvl="1" w:tplc="DE7A82D6">
      <w:start w:val="1"/>
      <w:numFmt w:val="bullet"/>
      <w:lvlText w:val=""/>
      <w:lvlJc w:val="left"/>
      <w:pPr>
        <w:ind w:left="720" w:hanging="360"/>
      </w:pPr>
      <w:rPr>
        <w:rFonts w:ascii="Symbol" w:hAnsi="Symbol"/>
      </w:rPr>
    </w:lvl>
    <w:lvl w:ilvl="2" w:tplc="F118D534">
      <w:start w:val="1"/>
      <w:numFmt w:val="bullet"/>
      <w:lvlText w:val=""/>
      <w:lvlJc w:val="left"/>
      <w:pPr>
        <w:ind w:left="720" w:hanging="360"/>
      </w:pPr>
      <w:rPr>
        <w:rFonts w:ascii="Symbol" w:hAnsi="Symbol"/>
      </w:rPr>
    </w:lvl>
    <w:lvl w:ilvl="3" w:tplc="E516262E">
      <w:start w:val="1"/>
      <w:numFmt w:val="bullet"/>
      <w:lvlText w:val=""/>
      <w:lvlJc w:val="left"/>
      <w:pPr>
        <w:ind w:left="720" w:hanging="360"/>
      </w:pPr>
      <w:rPr>
        <w:rFonts w:ascii="Symbol" w:hAnsi="Symbol"/>
      </w:rPr>
    </w:lvl>
    <w:lvl w:ilvl="4" w:tplc="018E047C">
      <w:start w:val="1"/>
      <w:numFmt w:val="bullet"/>
      <w:lvlText w:val=""/>
      <w:lvlJc w:val="left"/>
      <w:pPr>
        <w:ind w:left="720" w:hanging="360"/>
      </w:pPr>
      <w:rPr>
        <w:rFonts w:ascii="Symbol" w:hAnsi="Symbol"/>
      </w:rPr>
    </w:lvl>
    <w:lvl w:ilvl="5" w:tplc="6152DB20">
      <w:start w:val="1"/>
      <w:numFmt w:val="bullet"/>
      <w:lvlText w:val=""/>
      <w:lvlJc w:val="left"/>
      <w:pPr>
        <w:ind w:left="720" w:hanging="360"/>
      </w:pPr>
      <w:rPr>
        <w:rFonts w:ascii="Symbol" w:hAnsi="Symbol"/>
      </w:rPr>
    </w:lvl>
    <w:lvl w:ilvl="6" w:tplc="EEA01904">
      <w:start w:val="1"/>
      <w:numFmt w:val="bullet"/>
      <w:lvlText w:val=""/>
      <w:lvlJc w:val="left"/>
      <w:pPr>
        <w:ind w:left="720" w:hanging="360"/>
      </w:pPr>
      <w:rPr>
        <w:rFonts w:ascii="Symbol" w:hAnsi="Symbol"/>
      </w:rPr>
    </w:lvl>
    <w:lvl w:ilvl="7" w:tplc="F63CFE88">
      <w:start w:val="1"/>
      <w:numFmt w:val="bullet"/>
      <w:lvlText w:val=""/>
      <w:lvlJc w:val="left"/>
      <w:pPr>
        <w:ind w:left="720" w:hanging="360"/>
      </w:pPr>
      <w:rPr>
        <w:rFonts w:ascii="Symbol" w:hAnsi="Symbol"/>
      </w:rPr>
    </w:lvl>
    <w:lvl w:ilvl="8" w:tplc="764CA4A8">
      <w:start w:val="1"/>
      <w:numFmt w:val="bullet"/>
      <w:lvlText w:val=""/>
      <w:lvlJc w:val="left"/>
      <w:pPr>
        <w:ind w:left="720" w:hanging="360"/>
      </w:pPr>
      <w:rPr>
        <w:rFonts w:ascii="Symbol" w:hAnsi="Symbol"/>
      </w:rPr>
    </w:lvl>
  </w:abstractNum>
  <w:abstractNum w:abstractNumId="14" w15:restartNumberingAfterBreak="0">
    <w:nsid w:val="40E712D1"/>
    <w:multiLevelType w:val="hybridMultilevel"/>
    <w:tmpl w:val="FEF80B62"/>
    <w:lvl w:ilvl="0" w:tplc="1DC21D66">
      <w:start w:val="1"/>
      <w:numFmt w:val="bullet"/>
      <w:lvlText w:val=""/>
      <w:lvlJc w:val="left"/>
      <w:pPr>
        <w:ind w:left="720" w:hanging="360"/>
      </w:pPr>
      <w:rPr>
        <w:rFonts w:ascii="Symbol" w:hAnsi="Symbol"/>
      </w:rPr>
    </w:lvl>
    <w:lvl w:ilvl="1" w:tplc="18886932">
      <w:start w:val="1"/>
      <w:numFmt w:val="bullet"/>
      <w:lvlText w:val=""/>
      <w:lvlJc w:val="left"/>
      <w:pPr>
        <w:ind w:left="720" w:hanging="360"/>
      </w:pPr>
      <w:rPr>
        <w:rFonts w:ascii="Symbol" w:hAnsi="Symbol"/>
      </w:rPr>
    </w:lvl>
    <w:lvl w:ilvl="2" w:tplc="40BCE2A6">
      <w:start w:val="1"/>
      <w:numFmt w:val="bullet"/>
      <w:lvlText w:val=""/>
      <w:lvlJc w:val="left"/>
      <w:pPr>
        <w:ind w:left="720" w:hanging="360"/>
      </w:pPr>
      <w:rPr>
        <w:rFonts w:ascii="Symbol" w:hAnsi="Symbol"/>
      </w:rPr>
    </w:lvl>
    <w:lvl w:ilvl="3" w:tplc="BD365574">
      <w:start w:val="1"/>
      <w:numFmt w:val="bullet"/>
      <w:lvlText w:val=""/>
      <w:lvlJc w:val="left"/>
      <w:pPr>
        <w:ind w:left="720" w:hanging="360"/>
      </w:pPr>
      <w:rPr>
        <w:rFonts w:ascii="Symbol" w:hAnsi="Symbol"/>
      </w:rPr>
    </w:lvl>
    <w:lvl w:ilvl="4" w:tplc="9580FD1C">
      <w:start w:val="1"/>
      <w:numFmt w:val="bullet"/>
      <w:lvlText w:val=""/>
      <w:lvlJc w:val="left"/>
      <w:pPr>
        <w:ind w:left="720" w:hanging="360"/>
      </w:pPr>
      <w:rPr>
        <w:rFonts w:ascii="Symbol" w:hAnsi="Symbol"/>
      </w:rPr>
    </w:lvl>
    <w:lvl w:ilvl="5" w:tplc="CDE2DAA0">
      <w:start w:val="1"/>
      <w:numFmt w:val="bullet"/>
      <w:lvlText w:val=""/>
      <w:lvlJc w:val="left"/>
      <w:pPr>
        <w:ind w:left="720" w:hanging="360"/>
      </w:pPr>
      <w:rPr>
        <w:rFonts w:ascii="Symbol" w:hAnsi="Symbol"/>
      </w:rPr>
    </w:lvl>
    <w:lvl w:ilvl="6" w:tplc="DE90F2FE">
      <w:start w:val="1"/>
      <w:numFmt w:val="bullet"/>
      <w:lvlText w:val=""/>
      <w:lvlJc w:val="left"/>
      <w:pPr>
        <w:ind w:left="720" w:hanging="360"/>
      </w:pPr>
      <w:rPr>
        <w:rFonts w:ascii="Symbol" w:hAnsi="Symbol"/>
      </w:rPr>
    </w:lvl>
    <w:lvl w:ilvl="7" w:tplc="AA00722E">
      <w:start w:val="1"/>
      <w:numFmt w:val="bullet"/>
      <w:lvlText w:val=""/>
      <w:lvlJc w:val="left"/>
      <w:pPr>
        <w:ind w:left="720" w:hanging="360"/>
      </w:pPr>
      <w:rPr>
        <w:rFonts w:ascii="Symbol" w:hAnsi="Symbol"/>
      </w:rPr>
    </w:lvl>
    <w:lvl w:ilvl="8" w:tplc="D708EC5E">
      <w:start w:val="1"/>
      <w:numFmt w:val="bullet"/>
      <w:lvlText w:val=""/>
      <w:lvlJc w:val="left"/>
      <w:pPr>
        <w:ind w:left="720" w:hanging="360"/>
      </w:pPr>
      <w:rPr>
        <w:rFonts w:ascii="Symbol" w:hAnsi="Symbol"/>
      </w:rPr>
    </w:lvl>
  </w:abstractNum>
  <w:abstractNum w:abstractNumId="15" w15:restartNumberingAfterBreak="0">
    <w:nsid w:val="4EE32EEC"/>
    <w:multiLevelType w:val="hybridMultilevel"/>
    <w:tmpl w:val="B484A960"/>
    <w:lvl w:ilvl="0" w:tplc="04090001">
      <w:start w:val="1"/>
      <w:numFmt w:val="bullet"/>
      <w:lvlText w:val=""/>
      <w:lvlJc w:val="left"/>
      <w:pPr>
        <w:ind w:left="792" w:hanging="360"/>
      </w:pPr>
      <w:rPr>
        <w:rFonts w:ascii="Symbol" w:hAnsi="Symbol" w:hint="default"/>
      </w:rPr>
    </w:lvl>
    <w:lvl w:ilvl="1" w:tplc="04090003" w:tentative="1">
      <w:start w:val="1"/>
      <w:numFmt w:val="bullet"/>
      <w:lvlText w:val="o"/>
      <w:lvlJc w:val="left"/>
      <w:pPr>
        <w:ind w:left="1512" w:hanging="360"/>
      </w:pPr>
      <w:rPr>
        <w:rFonts w:ascii="Courier New" w:hAnsi="Courier New" w:cs="Courier New" w:hint="default"/>
      </w:rPr>
    </w:lvl>
    <w:lvl w:ilvl="2" w:tplc="04090005" w:tentative="1">
      <w:start w:val="1"/>
      <w:numFmt w:val="bullet"/>
      <w:lvlText w:val=""/>
      <w:lvlJc w:val="left"/>
      <w:pPr>
        <w:ind w:left="2232" w:hanging="360"/>
      </w:pPr>
      <w:rPr>
        <w:rFonts w:ascii="Wingdings" w:hAnsi="Wingdings" w:hint="default"/>
      </w:rPr>
    </w:lvl>
    <w:lvl w:ilvl="3" w:tplc="04090001" w:tentative="1">
      <w:start w:val="1"/>
      <w:numFmt w:val="bullet"/>
      <w:lvlText w:val=""/>
      <w:lvlJc w:val="left"/>
      <w:pPr>
        <w:ind w:left="2952" w:hanging="360"/>
      </w:pPr>
      <w:rPr>
        <w:rFonts w:ascii="Symbol" w:hAnsi="Symbol" w:hint="default"/>
      </w:rPr>
    </w:lvl>
    <w:lvl w:ilvl="4" w:tplc="04090003" w:tentative="1">
      <w:start w:val="1"/>
      <w:numFmt w:val="bullet"/>
      <w:lvlText w:val="o"/>
      <w:lvlJc w:val="left"/>
      <w:pPr>
        <w:ind w:left="3672" w:hanging="360"/>
      </w:pPr>
      <w:rPr>
        <w:rFonts w:ascii="Courier New" w:hAnsi="Courier New" w:cs="Courier New" w:hint="default"/>
      </w:rPr>
    </w:lvl>
    <w:lvl w:ilvl="5" w:tplc="04090005" w:tentative="1">
      <w:start w:val="1"/>
      <w:numFmt w:val="bullet"/>
      <w:lvlText w:val=""/>
      <w:lvlJc w:val="left"/>
      <w:pPr>
        <w:ind w:left="4392" w:hanging="360"/>
      </w:pPr>
      <w:rPr>
        <w:rFonts w:ascii="Wingdings" w:hAnsi="Wingdings" w:hint="default"/>
      </w:rPr>
    </w:lvl>
    <w:lvl w:ilvl="6" w:tplc="04090001" w:tentative="1">
      <w:start w:val="1"/>
      <w:numFmt w:val="bullet"/>
      <w:lvlText w:val=""/>
      <w:lvlJc w:val="left"/>
      <w:pPr>
        <w:ind w:left="5112" w:hanging="360"/>
      </w:pPr>
      <w:rPr>
        <w:rFonts w:ascii="Symbol" w:hAnsi="Symbol" w:hint="default"/>
      </w:rPr>
    </w:lvl>
    <w:lvl w:ilvl="7" w:tplc="04090003" w:tentative="1">
      <w:start w:val="1"/>
      <w:numFmt w:val="bullet"/>
      <w:lvlText w:val="o"/>
      <w:lvlJc w:val="left"/>
      <w:pPr>
        <w:ind w:left="5832" w:hanging="360"/>
      </w:pPr>
      <w:rPr>
        <w:rFonts w:ascii="Courier New" w:hAnsi="Courier New" w:cs="Courier New" w:hint="default"/>
      </w:rPr>
    </w:lvl>
    <w:lvl w:ilvl="8" w:tplc="04090005" w:tentative="1">
      <w:start w:val="1"/>
      <w:numFmt w:val="bullet"/>
      <w:lvlText w:val=""/>
      <w:lvlJc w:val="left"/>
      <w:pPr>
        <w:ind w:left="6552" w:hanging="360"/>
      </w:pPr>
      <w:rPr>
        <w:rFonts w:ascii="Wingdings" w:hAnsi="Wingdings" w:hint="default"/>
      </w:rPr>
    </w:lvl>
  </w:abstractNum>
  <w:abstractNum w:abstractNumId="16" w15:restartNumberingAfterBreak="0">
    <w:nsid w:val="54EE67FE"/>
    <w:multiLevelType w:val="hybridMultilevel"/>
    <w:tmpl w:val="9F4E2394"/>
    <w:lvl w:ilvl="0" w:tplc="3092E06A">
      <w:start w:val="1"/>
      <w:numFmt w:val="bullet"/>
      <w:lvlText w:val=""/>
      <w:lvlJc w:val="left"/>
      <w:pPr>
        <w:ind w:left="720" w:hanging="360"/>
      </w:pPr>
      <w:rPr>
        <w:rFonts w:ascii="Symbol" w:hAnsi="Symbol"/>
      </w:rPr>
    </w:lvl>
    <w:lvl w:ilvl="1" w:tplc="F84C3B2E">
      <w:start w:val="1"/>
      <w:numFmt w:val="bullet"/>
      <w:lvlText w:val=""/>
      <w:lvlJc w:val="left"/>
      <w:pPr>
        <w:ind w:left="720" w:hanging="360"/>
      </w:pPr>
      <w:rPr>
        <w:rFonts w:ascii="Symbol" w:hAnsi="Symbol"/>
      </w:rPr>
    </w:lvl>
    <w:lvl w:ilvl="2" w:tplc="AE84B476">
      <w:start w:val="1"/>
      <w:numFmt w:val="bullet"/>
      <w:lvlText w:val=""/>
      <w:lvlJc w:val="left"/>
      <w:pPr>
        <w:ind w:left="720" w:hanging="360"/>
      </w:pPr>
      <w:rPr>
        <w:rFonts w:ascii="Symbol" w:hAnsi="Symbol"/>
      </w:rPr>
    </w:lvl>
    <w:lvl w:ilvl="3" w:tplc="958CA2FA">
      <w:start w:val="1"/>
      <w:numFmt w:val="bullet"/>
      <w:lvlText w:val=""/>
      <w:lvlJc w:val="left"/>
      <w:pPr>
        <w:ind w:left="720" w:hanging="360"/>
      </w:pPr>
      <w:rPr>
        <w:rFonts w:ascii="Symbol" w:hAnsi="Symbol"/>
      </w:rPr>
    </w:lvl>
    <w:lvl w:ilvl="4" w:tplc="ED4621FC">
      <w:start w:val="1"/>
      <w:numFmt w:val="bullet"/>
      <w:lvlText w:val=""/>
      <w:lvlJc w:val="left"/>
      <w:pPr>
        <w:ind w:left="720" w:hanging="360"/>
      </w:pPr>
      <w:rPr>
        <w:rFonts w:ascii="Symbol" w:hAnsi="Symbol"/>
      </w:rPr>
    </w:lvl>
    <w:lvl w:ilvl="5" w:tplc="3DAC81F2">
      <w:start w:val="1"/>
      <w:numFmt w:val="bullet"/>
      <w:lvlText w:val=""/>
      <w:lvlJc w:val="left"/>
      <w:pPr>
        <w:ind w:left="720" w:hanging="360"/>
      </w:pPr>
      <w:rPr>
        <w:rFonts w:ascii="Symbol" w:hAnsi="Symbol"/>
      </w:rPr>
    </w:lvl>
    <w:lvl w:ilvl="6" w:tplc="7E46AA7A">
      <w:start w:val="1"/>
      <w:numFmt w:val="bullet"/>
      <w:lvlText w:val=""/>
      <w:lvlJc w:val="left"/>
      <w:pPr>
        <w:ind w:left="720" w:hanging="360"/>
      </w:pPr>
      <w:rPr>
        <w:rFonts w:ascii="Symbol" w:hAnsi="Symbol"/>
      </w:rPr>
    </w:lvl>
    <w:lvl w:ilvl="7" w:tplc="97840C4C">
      <w:start w:val="1"/>
      <w:numFmt w:val="bullet"/>
      <w:lvlText w:val=""/>
      <w:lvlJc w:val="left"/>
      <w:pPr>
        <w:ind w:left="720" w:hanging="360"/>
      </w:pPr>
      <w:rPr>
        <w:rFonts w:ascii="Symbol" w:hAnsi="Symbol"/>
      </w:rPr>
    </w:lvl>
    <w:lvl w:ilvl="8" w:tplc="21007CCC">
      <w:start w:val="1"/>
      <w:numFmt w:val="bullet"/>
      <w:lvlText w:val=""/>
      <w:lvlJc w:val="left"/>
      <w:pPr>
        <w:ind w:left="720" w:hanging="360"/>
      </w:pPr>
      <w:rPr>
        <w:rFonts w:ascii="Symbol" w:hAnsi="Symbol"/>
      </w:rPr>
    </w:lvl>
  </w:abstractNum>
  <w:abstractNum w:abstractNumId="17" w15:restartNumberingAfterBreak="0">
    <w:nsid w:val="6E2C5ECC"/>
    <w:multiLevelType w:val="hybridMultilevel"/>
    <w:tmpl w:val="FBBC1CE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8" w15:restartNumberingAfterBreak="0">
    <w:nsid w:val="784002C1"/>
    <w:multiLevelType w:val="multilevel"/>
    <w:tmpl w:val="50E83F3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7B6A7096"/>
    <w:multiLevelType w:val="hybridMultilevel"/>
    <w:tmpl w:val="060C6174"/>
    <w:lvl w:ilvl="0" w:tplc="0106BF30">
      <w:start w:val="1"/>
      <w:numFmt w:val="bullet"/>
      <w:lvlText w:val=""/>
      <w:lvlJc w:val="left"/>
      <w:pPr>
        <w:ind w:left="720" w:hanging="360"/>
      </w:pPr>
      <w:rPr>
        <w:rFonts w:ascii="Symbol" w:hAnsi="Symbol"/>
      </w:rPr>
    </w:lvl>
    <w:lvl w:ilvl="1" w:tplc="2C88BFCC">
      <w:start w:val="1"/>
      <w:numFmt w:val="bullet"/>
      <w:lvlText w:val=""/>
      <w:lvlJc w:val="left"/>
      <w:pPr>
        <w:ind w:left="720" w:hanging="360"/>
      </w:pPr>
      <w:rPr>
        <w:rFonts w:ascii="Symbol" w:hAnsi="Symbol"/>
      </w:rPr>
    </w:lvl>
    <w:lvl w:ilvl="2" w:tplc="78142AAA">
      <w:start w:val="1"/>
      <w:numFmt w:val="bullet"/>
      <w:lvlText w:val=""/>
      <w:lvlJc w:val="left"/>
      <w:pPr>
        <w:ind w:left="720" w:hanging="360"/>
      </w:pPr>
      <w:rPr>
        <w:rFonts w:ascii="Symbol" w:hAnsi="Symbol"/>
      </w:rPr>
    </w:lvl>
    <w:lvl w:ilvl="3" w:tplc="4408510A">
      <w:start w:val="1"/>
      <w:numFmt w:val="bullet"/>
      <w:lvlText w:val=""/>
      <w:lvlJc w:val="left"/>
      <w:pPr>
        <w:ind w:left="720" w:hanging="360"/>
      </w:pPr>
      <w:rPr>
        <w:rFonts w:ascii="Symbol" w:hAnsi="Symbol"/>
      </w:rPr>
    </w:lvl>
    <w:lvl w:ilvl="4" w:tplc="60004494">
      <w:start w:val="1"/>
      <w:numFmt w:val="bullet"/>
      <w:lvlText w:val=""/>
      <w:lvlJc w:val="left"/>
      <w:pPr>
        <w:ind w:left="720" w:hanging="360"/>
      </w:pPr>
      <w:rPr>
        <w:rFonts w:ascii="Symbol" w:hAnsi="Symbol"/>
      </w:rPr>
    </w:lvl>
    <w:lvl w:ilvl="5" w:tplc="3964409C">
      <w:start w:val="1"/>
      <w:numFmt w:val="bullet"/>
      <w:lvlText w:val=""/>
      <w:lvlJc w:val="left"/>
      <w:pPr>
        <w:ind w:left="720" w:hanging="360"/>
      </w:pPr>
      <w:rPr>
        <w:rFonts w:ascii="Symbol" w:hAnsi="Symbol"/>
      </w:rPr>
    </w:lvl>
    <w:lvl w:ilvl="6" w:tplc="3594B78E">
      <w:start w:val="1"/>
      <w:numFmt w:val="bullet"/>
      <w:lvlText w:val=""/>
      <w:lvlJc w:val="left"/>
      <w:pPr>
        <w:ind w:left="720" w:hanging="360"/>
      </w:pPr>
      <w:rPr>
        <w:rFonts w:ascii="Symbol" w:hAnsi="Symbol"/>
      </w:rPr>
    </w:lvl>
    <w:lvl w:ilvl="7" w:tplc="3AFE6EA8">
      <w:start w:val="1"/>
      <w:numFmt w:val="bullet"/>
      <w:lvlText w:val=""/>
      <w:lvlJc w:val="left"/>
      <w:pPr>
        <w:ind w:left="720" w:hanging="360"/>
      </w:pPr>
      <w:rPr>
        <w:rFonts w:ascii="Symbol" w:hAnsi="Symbol"/>
      </w:rPr>
    </w:lvl>
    <w:lvl w:ilvl="8" w:tplc="A31CE514">
      <w:start w:val="1"/>
      <w:numFmt w:val="bullet"/>
      <w:lvlText w:val=""/>
      <w:lvlJc w:val="left"/>
      <w:pPr>
        <w:ind w:left="720" w:hanging="360"/>
      </w:pPr>
      <w:rPr>
        <w:rFonts w:ascii="Symbol" w:hAnsi="Symbol"/>
      </w:rPr>
    </w:lvl>
  </w:abstractNum>
  <w:num w:numId="1" w16cid:durableId="2040547630">
    <w:abstractNumId w:val="0"/>
    <w:lvlOverride w:ilvl="0">
      <w:lvl w:ilvl="0">
        <w:start w:val="1"/>
        <w:numFmt w:val="bullet"/>
        <w:lvlText w:val=""/>
        <w:legacy w:legacy="1" w:legacySpace="0" w:legacyIndent="360"/>
        <w:lvlJc w:val="left"/>
        <w:pPr>
          <w:ind w:left="1440" w:hanging="360"/>
        </w:pPr>
        <w:rPr>
          <w:rFonts w:ascii="Symbol" w:hAnsi="Symbol" w:hint="default"/>
        </w:rPr>
      </w:lvl>
    </w:lvlOverride>
  </w:num>
  <w:num w:numId="2" w16cid:durableId="1488934855">
    <w:abstractNumId w:val="17"/>
  </w:num>
  <w:num w:numId="3" w16cid:durableId="1590038118">
    <w:abstractNumId w:val="11"/>
  </w:num>
  <w:num w:numId="4" w16cid:durableId="860557902">
    <w:abstractNumId w:val="6"/>
  </w:num>
  <w:num w:numId="5" w16cid:durableId="1456219272">
    <w:abstractNumId w:val="9"/>
  </w:num>
  <w:num w:numId="6" w16cid:durableId="1296302246">
    <w:abstractNumId w:val="10"/>
  </w:num>
  <w:num w:numId="7" w16cid:durableId="1638028227">
    <w:abstractNumId w:val="1"/>
  </w:num>
  <w:num w:numId="8" w16cid:durableId="616647145">
    <w:abstractNumId w:val="7"/>
  </w:num>
  <w:num w:numId="9" w16cid:durableId="1519155723">
    <w:abstractNumId w:val="15"/>
  </w:num>
  <w:num w:numId="10" w16cid:durableId="327291540">
    <w:abstractNumId w:val="8"/>
  </w:num>
  <w:num w:numId="11" w16cid:durableId="1649238535">
    <w:abstractNumId w:val="18"/>
  </w:num>
  <w:num w:numId="12" w16cid:durableId="1084761793">
    <w:abstractNumId w:val="4"/>
  </w:num>
  <w:num w:numId="13" w16cid:durableId="575435119">
    <w:abstractNumId w:val="16"/>
  </w:num>
  <w:num w:numId="14" w16cid:durableId="1921015432">
    <w:abstractNumId w:val="5"/>
  </w:num>
  <w:num w:numId="15" w16cid:durableId="1044447559">
    <w:abstractNumId w:val="14"/>
  </w:num>
  <w:num w:numId="16" w16cid:durableId="166749650">
    <w:abstractNumId w:val="12"/>
  </w:num>
  <w:num w:numId="17" w16cid:durableId="1964187726">
    <w:abstractNumId w:val="19"/>
  </w:num>
  <w:num w:numId="18" w16cid:durableId="447968665">
    <w:abstractNumId w:val="13"/>
  </w:num>
  <w:num w:numId="19" w16cid:durableId="69432204">
    <w:abstractNumId w:val="2"/>
  </w:num>
  <w:num w:numId="20" w16cid:durableId="198783044">
    <w:abstractNumId w:val="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Eric Bussey">
    <w15:presenceInfo w15:providerId="AD" w15:userId="S::ebussey@stokes-associates.com::17d037d4-636b-48f5-9fa0-15b0feea31b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zapData¦Version" w:val="2.0.0.0"/>
    <w:docVar w:name="zapData¦Workbooks" w:val="1=C:\Users\LeoneDeogracias\OneDrive - Stokes &amp; Associates\Documents\Econ\N\Nguyen, Johnson (B. Johnson)\MASTERTEMPLATE - LD PREPPED.xlsx"/>
    <w:docVar w:name="zapData¦Workbooks¦Opened" w:val="C:\Users\LeoneDeogracias\OneDrive - Stokes &amp; Associates\Documents\Econ\N\Nguyen, Johnson (B. Johnson)\MASTERTEMPLATE - LD PREPPED.xlsx"/>
    <w:docVar w:name="zapLink¦2!1!Alternative_Earnings_Base" w:val=" $22,425 "/>
    <w:docVar w:name="zapLink¦2!1!Attorney_First_Name" w:val="Bernard G."/>
    <w:docVar w:name="zapLink¦2!1!Attorney_Last_Name" w:val="Johnson"/>
    <w:docVar w:name="zapLink¦2!1!AttorneySalutation" w:val="Mr. "/>
    <w:docVar w:name="zapLink¦2!1!Birth_Date" w:val="10/7/1977"/>
    <w:docVar w:name="zapLink¦2!1!Claimant_Name_First" w:val="Johnson"/>
    <w:docVar w:name="zapLink¦2!1!ClaimantSalutation" w:val="Mr."/>
    <w:docVar w:name="zapLink¦2!1!Client_Name_Last" w:val="Nguyen"/>
    <w:docVar w:name="zapLink¦2!1!DateofAccident" w:val="3/2/2023"/>
    <w:docVar w:name="zapLink¦2!1!DateofTrial" w:val="3/2/2026"/>
    <w:docVar w:name="zapLink¦2!1!Earnings_reported_per_hour" w:val=" $27 "/>
    <w:docVar w:name="zapLink¦2!1!Firm_Address" w:val="8313 Southwest Fwy Ste 102"/>
    <w:docVar w:name="zapLink¦2!1!Firm_City" w:val="Houston"/>
    <w:docVar w:name="zapLink¦2!1!Firm_Email" w:val="bjohonson@maidalawfirm.net"/>
    <w:docVar w:name="zapLink¦2!1!Firm_Name" w:val="Maida Law Firm"/>
    <w:docVar w:name="zapLink¦2!1!Firm_State" w:val="TX"/>
    <w:docVar w:name="zapLink¦2!1!Firm_Zip_Code" w:val="77074"/>
    <w:docVar w:name="zapLink¦2!1!Job_Title" w:val=" Manager/Hair Stylist "/>
    <w:docVar w:name="zapLink¦2!1!LCPReportDate" w:val="June 20, 2025"/>
    <w:docVar w:name="zapLink¦2!1!Life_Expectancy" w:val="32.70"/>
    <w:docVar w:name="zapLink¦2!1!LifeCarePlanner" w:val="Todd Capielano, CLCP"/>
    <w:docVar w:name="zapLink¦2!1!Loss_to_Trial_Base_one" w:val=" $73,877 "/>
    <w:docVar w:name="zapLink¦2!1!Place_of_Employment" w:val=" Supercuts "/>
    <w:docVar w:name="zapLink¦2!1!Place_of_Trial" w:val=" Southern District of TX "/>
    <w:docVar w:name="zapLink¦2!1!Primary_Earnings_Base_1" w:val=" $56,023 "/>
    <w:docVar w:name="zapLink¦2!1!Primary_Earnings_Base_2" w:val=" $61 "/>
    <w:docVar w:name="zapLink¦2!1!Pronoun" w:val="his"/>
    <w:docVar w:name="zapLink¦2!1!PV_Employer_Fringe_Contrib" w:val=" $92,569 "/>
    <w:docVar w:name="zapLink¦2!1!Weekly_wage" w:val=" $1,080 "/>
  </w:docVars>
  <w:rsids>
    <w:rsidRoot w:val="00AD5917"/>
    <w:rsid w:val="0000009C"/>
    <w:rsid w:val="00000295"/>
    <w:rsid w:val="00000EC9"/>
    <w:rsid w:val="00001994"/>
    <w:rsid w:val="00001BA5"/>
    <w:rsid w:val="0000219D"/>
    <w:rsid w:val="00002B32"/>
    <w:rsid w:val="00002E5A"/>
    <w:rsid w:val="0000336C"/>
    <w:rsid w:val="00006FB2"/>
    <w:rsid w:val="00007CB5"/>
    <w:rsid w:val="00007E50"/>
    <w:rsid w:val="00007FC7"/>
    <w:rsid w:val="0001110D"/>
    <w:rsid w:val="00011E3E"/>
    <w:rsid w:val="0001243A"/>
    <w:rsid w:val="000126D0"/>
    <w:rsid w:val="00014B9B"/>
    <w:rsid w:val="00014E7A"/>
    <w:rsid w:val="00016E7C"/>
    <w:rsid w:val="000209C9"/>
    <w:rsid w:val="00020DDB"/>
    <w:rsid w:val="00021E42"/>
    <w:rsid w:val="00021E46"/>
    <w:rsid w:val="00023D94"/>
    <w:rsid w:val="00024CE7"/>
    <w:rsid w:val="000252DE"/>
    <w:rsid w:val="0002547A"/>
    <w:rsid w:val="00030C0B"/>
    <w:rsid w:val="000339F5"/>
    <w:rsid w:val="00034CA4"/>
    <w:rsid w:val="00035B1F"/>
    <w:rsid w:val="00036C7F"/>
    <w:rsid w:val="00037137"/>
    <w:rsid w:val="00037B50"/>
    <w:rsid w:val="00040F1D"/>
    <w:rsid w:val="000437EE"/>
    <w:rsid w:val="00043FA3"/>
    <w:rsid w:val="00044FF1"/>
    <w:rsid w:val="00046FAA"/>
    <w:rsid w:val="00050F9D"/>
    <w:rsid w:val="000529CD"/>
    <w:rsid w:val="00052C52"/>
    <w:rsid w:val="000539EE"/>
    <w:rsid w:val="00054F7A"/>
    <w:rsid w:val="00055E15"/>
    <w:rsid w:val="00056B2F"/>
    <w:rsid w:val="00056D0D"/>
    <w:rsid w:val="000616A5"/>
    <w:rsid w:val="0006208A"/>
    <w:rsid w:val="000634B8"/>
    <w:rsid w:val="00064884"/>
    <w:rsid w:val="00065975"/>
    <w:rsid w:val="00065E36"/>
    <w:rsid w:val="00066345"/>
    <w:rsid w:val="00066FCB"/>
    <w:rsid w:val="00071E7A"/>
    <w:rsid w:val="00072EFF"/>
    <w:rsid w:val="00072FA2"/>
    <w:rsid w:val="00074100"/>
    <w:rsid w:val="000743C4"/>
    <w:rsid w:val="00074FC4"/>
    <w:rsid w:val="000769FE"/>
    <w:rsid w:val="00081956"/>
    <w:rsid w:val="000825C9"/>
    <w:rsid w:val="0008337F"/>
    <w:rsid w:val="00083AAA"/>
    <w:rsid w:val="00084716"/>
    <w:rsid w:val="0008502C"/>
    <w:rsid w:val="00085990"/>
    <w:rsid w:val="00085B0A"/>
    <w:rsid w:val="00086365"/>
    <w:rsid w:val="0008657D"/>
    <w:rsid w:val="00086C6A"/>
    <w:rsid w:val="000870A3"/>
    <w:rsid w:val="0008765A"/>
    <w:rsid w:val="000906BE"/>
    <w:rsid w:val="00090AE4"/>
    <w:rsid w:val="00092E4F"/>
    <w:rsid w:val="00094896"/>
    <w:rsid w:val="0009571C"/>
    <w:rsid w:val="00096463"/>
    <w:rsid w:val="000A06A1"/>
    <w:rsid w:val="000A0E26"/>
    <w:rsid w:val="000A210A"/>
    <w:rsid w:val="000A2BAE"/>
    <w:rsid w:val="000A38A5"/>
    <w:rsid w:val="000A4944"/>
    <w:rsid w:val="000A5250"/>
    <w:rsid w:val="000A58B7"/>
    <w:rsid w:val="000A7142"/>
    <w:rsid w:val="000A7A67"/>
    <w:rsid w:val="000B0F71"/>
    <w:rsid w:val="000B13AF"/>
    <w:rsid w:val="000B1BF3"/>
    <w:rsid w:val="000B31D6"/>
    <w:rsid w:val="000B635E"/>
    <w:rsid w:val="000B769D"/>
    <w:rsid w:val="000B775D"/>
    <w:rsid w:val="000C16FA"/>
    <w:rsid w:val="000C481D"/>
    <w:rsid w:val="000C4E86"/>
    <w:rsid w:val="000C5B4D"/>
    <w:rsid w:val="000C60D1"/>
    <w:rsid w:val="000C7B41"/>
    <w:rsid w:val="000D173C"/>
    <w:rsid w:val="000D2209"/>
    <w:rsid w:val="000D28D0"/>
    <w:rsid w:val="000D47F9"/>
    <w:rsid w:val="000D61A9"/>
    <w:rsid w:val="000D6F89"/>
    <w:rsid w:val="000D7690"/>
    <w:rsid w:val="000D7F28"/>
    <w:rsid w:val="000D7F86"/>
    <w:rsid w:val="000E0637"/>
    <w:rsid w:val="000E18B7"/>
    <w:rsid w:val="000E350B"/>
    <w:rsid w:val="000E3915"/>
    <w:rsid w:val="000E3D20"/>
    <w:rsid w:val="000E4A89"/>
    <w:rsid w:val="000E4E71"/>
    <w:rsid w:val="000E58D0"/>
    <w:rsid w:val="000E5992"/>
    <w:rsid w:val="000E6365"/>
    <w:rsid w:val="000E6632"/>
    <w:rsid w:val="000E79FC"/>
    <w:rsid w:val="000F0022"/>
    <w:rsid w:val="000F0F5B"/>
    <w:rsid w:val="000F2700"/>
    <w:rsid w:val="000F39D8"/>
    <w:rsid w:val="000F43D9"/>
    <w:rsid w:val="000F4486"/>
    <w:rsid w:val="000F511F"/>
    <w:rsid w:val="000F6600"/>
    <w:rsid w:val="000F76EA"/>
    <w:rsid w:val="000F7CB0"/>
    <w:rsid w:val="001006B3"/>
    <w:rsid w:val="001008F7"/>
    <w:rsid w:val="00101BF0"/>
    <w:rsid w:val="00102538"/>
    <w:rsid w:val="00102840"/>
    <w:rsid w:val="00102F58"/>
    <w:rsid w:val="001035A6"/>
    <w:rsid w:val="00104A67"/>
    <w:rsid w:val="00104D87"/>
    <w:rsid w:val="00107429"/>
    <w:rsid w:val="001079F3"/>
    <w:rsid w:val="00110077"/>
    <w:rsid w:val="001111AE"/>
    <w:rsid w:val="00113BCA"/>
    <w:rsid w:val="00115D9F"/>
    <w:rsid w:val="00116FA3"/>
    <w:rsid w:val="00117FD8"/>
    <w:rsid w:val="00120B29"/>
    <w:rsid w:val="001232C2"/>
    <w:rsid w:val="0012337E"/>
    <w:rsid w:val="001247DC"/>
    <w:rsid w:val="001256A3"/>
    <w:rsid w:val="00125D21"/>
    <w:rsid w:val="00133E0C"/>
    <w:rsid w:val="00133F50"/>
    <w:rsid w:val="00134382"/>
    <w:rsid w:val="00135274"/>
    <w:rsid w:val="00136152"/>
    <w:rsid w:val="00136DE6"/>
    <w:rsid w:val="001377E5"/>
    <w:rsid w:val="0014031D"/>
    <w:rsid w:val="001440F7"/>
    <w:rsid w:val="0014621C"/>
    <w:rsid w:val="001500A2"/>
    <w:rsid w:val="00150466"/>
    <w:rsid w:val="00150E75"/>
    <w:rsid w:val="00151486"/>
    <w:rsid w:val="00152C3F"/>
    <w:rsid w:val="00153642"/>
    <w:rsid w:val="00154658"/>
    <w:rsid w:val="001559A0"/>
    <w:rsid w:val="00156334"/>
    <w:rsid w:val="00156B5C"/>
    <w:rsid w:val="001604AD"/>
    <w:rsid w:val="00160A85"/>
    <w:rsid w:val="00160D6F"/>
    <w:rsid w:val="00162838"/>
    <w:rsid w:val="001636BF"/>
    <w:rsid w:val="00164FF1"/>
    <w:rsid w:val="00165239"/>
    <w:rsid w:val="00165425"/>
    <w:rsid w:val="00166244"/>
    <w:rsid w:val="00170310"/>
    <w:rsid w:val="00171B5D"/>
    <w:rsid w:val="001723BA"/>
    <w:rsid w:val="001745EF"/>
    <w:rsid w:val="001756EF"/>
    <w:rsid w:val="00176C9F"/>
    <w:rsid w:val="00176E15"/>
    <w:rsid w:val="00176F65"/>
    <w:rsid w:val="001819E7"/>
    <w:rsid w:val="00182655"/>
    <w:rsid w:val="00183026"/>
    <w:rsid w:val="00184562"/>
    <w:rsid w:val="00184711"/>
    <w:rsid w:val="001850DE"/>
    <w:rsid w:val="00186B23"/>
    <w:rsid w:val="00186B78"/>
    <w:rsid w:val="00191CC7"/>
    <w:rsid w:val="001931C8"/>
    <w:rsid w:val="001938C6"/>
    <w:rsid w:val="00195433"/>
    <w:rsid w:val="00195BB4"/>
    <w:rsid w:val="00196A90"/>
    <w:rsid w:val="001A1351"/>
    <w:rsid w:val="001A413F"/>
    <w:rsid w:val="001A4628"/>
    <w:rsid w:val="001A4A79"/>
    <w:rsid w:val="001A5D86"/>
    <w:rsid w:val="001A6072"/>
    <w:rsid w:val="001A7039"/>
    <w:rsid w:val="001A7360"/>
    <w:rsid w:val="001A7CE8"/>
    <w:rsid w:val="001B0559"/>
    <w:rsid w:val="001B1F32"/>
    <w:rsid w:val="001B23A0"/>
    <w:rsid w:val="001B3639"/>
    <w:rsid w:val="001B4320"/>
    <w:rsid w:val="001B6440"/>
    <w:rsid w:val="001B65E4"/>
    <w:rsid w:val="001C0ED7"/>
    <w:rsid w:val="001C1BBA"/>
    <w:rsid w:val="001C30ED"/>
    <w:rsid w:val="001C4631"/>
    <w:rsid w:val="001C47F2"/>
    <w:rsid w:val="001C7A35"/>
    <w:rsid w:val="001D0A70"/>
    <w:rsid w:val="001D0ACE"/>
    <w:rsid w:val="001D0EFA"/>
    <w:rsid w:val="001D2124"/>
    <w:rsid w:val="001D50A3"/>
    <w:rsid w:val="001D6F41"/>
    <w:rsid w:val="001D775C"/>
    <w:rsid w:val="001E12EB"/>
    <w:rsid w:val="001E1E85"/>
    <w:rsid w:val="001E22D5"/>
    <w:rsid w:val="001E30B2"/>
    <w:rsid w:val="001E46A0"/>
    <w:rsid w:val="001E4E8E"/>
    <w:rsid w:val="001E72DD"/>
    <w:rsid w:val="001E742F"/>
    <w:rsid w:val="001F113F"/>
    <w:rsid w:val="001F2A8D"/>
    <w:rsid w:val="001F2E91"/>
    <w:rsid w:val="001F5800"/>
    <w:rsid w:val="001F5AB5"/>
    <w:rsid w:val="001F5E9C"/>
    <w:rsid w:val="001F7119"/>
    <w:rsid w:val="001F7337"/>
    <w:rsid w:val="0020035B"/>
    <w:rsid w:val="00200CC4"/>
    <w:rsid w:val="00200DDB"/>
    <w:rsid w:val="00202A14"/>
    <w:rsid w:val="00203587"/>
    <w:rsid w:val="0020444E"/>
    <w:rsid w:val="002048AA"/>
    <w:rsid w:val="00204CB4"/>
    <w:rsid w:val="0020580B"/>
    <w:rsid w:val="002058B5"/>
    <w:rsid w:val="002059B1"/>
    <w:rsid w:val="00206897"/>
    <w:rsid w:val="00206DB3"/>
    <w:rsid w:val="00206E53"/>
    <w:rsid w:val="00211F2B"/>
    <w:rsid w:val="002121F4"/>
    <w:rsid w:val="002125C8"/>
    <w:rsid w:val="0021330C"/>
    <w:rsid w:val="00213759"/>
    <w:rsid w:val="0021409D"/>
    <w:rsid w:val="00214BC0"/>
    <w:rsid w:val="002169D6"/>
    <w:rsid w:val="00221F0F"/>
    <w:rsid w:val="00223A63"/>
    <w:rsid w:val="002247C7"/>
    <w:rsid w:val="0022526E"/>
    <w:rsid w:val="00225778"/>
    <w:rsid w:val="002302FA"/>
    <w:rsid w:val="0023293B"/>
    <w:rsid w:val="002332CC"/>
    <w:rsid w:val="00233716"/>
    <w:rsid w:val="00233EC9"/>
    <w:rsid w:val="00234ED9"/>
    <w:rsid w:val="002356C7"/>
    <w:rsid w:val="00235FFB"/>
    <w:rsid w:val="00236B7C"/>
    <w:rsid w:val="00237AD6"/>
    <w:rsid w:val="002402BC"/>
    <w:rsid w:val="002409E2"/>
    <w:rsid w:val="00240A4C"/>
    <w:rsid w:val="00241369"/>
    <w:rsid w:val="00241A82"/>
    <w:rsid w:val="0024207C"/>
    <w:rsid w:val="0024253E"/>
    <w:rsid w:val="00242EB6"/>
    <w:rsid w:val="00242FE6"/>
    <w:rsid w:val="00243F1E"/>
    <w:rsid w:val="00244AC7"/>
    <w:rsid w:val="002468B0"/>
    <w:rsid w:val="002469B5"/>
    <w:rsid w:val="002477DA"/>
    <w:rsid w:val="002509EA"/>
    <w:rsid w:val="00250A87"/>
    <w:rsid w:val="00251120"/>
    <w:rsid w:val="00251F84"/>
    <w:rsid w:val="00252E24"/>
    <w:rsid w:val="00253162"/>
    <w:rsid w:val="00253B99"/>
    <w:rsid w:val="00257903"/>
    <w:rsid w:val="00260030"/>
    <w:rsid w:val="00261F60"/>
    <w:rsid w:val="002622C4"/>
    <w:rsid w:val="00263B66"/>
    <w:rsid w:val="00263DA7"/>
    <w:rsid w:val="00264927"/>
    <w:rsid w:val="0026705E"/>
    <w:rsid w:val="002700F4"/>
    <w:rsid w:val="0027069A"/>
    <w:rsid w:val="0027121A"/>
    <w:rsid w:val="002731E5"/>
    <w:rsid w:val="00274661"/>
    <w:rsid w:val="002746BF"/>
    <w:rsid w:val="00275430"/>
    <w:rsid w:val="002754D6"/>
    <w:rsid w:val="002756F7"/>
    <w:rsid w:val="00275BBE"/>
    <w:rsid w:val="00277BEF"/>
    <w:rsid w:val="002802D0"/>
    <w:rsid w:val="00280377"/>
    <w:rsid w:val="002814A3"/>
    <w:rsid w:val="00281984"/>
    <w:rsid w:val="00282FE7"/>
    <w:rsid w:val="00283363"/>
    <w:rsid w:val="00284C49"/>
    <w:rsid w:val="00285384"/>
    <w:rsid w:val="002902F4"/>
    <w:rsid w:val="00290823"/>
    <w:rsid w:val="00290C68"/>
    <w:rsid w:val="00291D44"/>
    <w:rsid w:val="002926B5"/>
    <w:rsid w:val="00292758"/>
    <w:rsid w:val="002927BD"/>
    <w:rsid w:val="00292E0E"/>
    <w:rsid w:val="002941CC"/>
    <w:rsid w:val="002962C2"/>
    <w:rsid w:val="0029758D"/>
    <w:rsid w:val="002A01BE"/>
    <w:rsid w:val="002A0577"/>
    <w:rsid w:val="002A12DB"/>
    <w:rsid w:val="002A1520"/>
    <w:rsid w:val="002A175D"/>
    <w:rsid w:val="002A3D21"/>
    <w:rsid w:val="002A57B1"/>
    <w:rsid w:val="002A5861"/>
    <w:rsid w:val="002A7450"/>
    <w:rsid w:val="002B0A70"/>
    <w:rsid w:val="002B1D74"/>
    <w:rsid w:val="002B218D"/>
    <w:rsid w:val="002B2C4C"/>
    <w:rsid w:val="002B5A57"/>
    <w:rsid w:val="002B60EE"/>
    <w:rsid w:val="002B6940"/>
    <w:rsid w:val="002B6F63"/>
    <w:rsid w:val="002B7460"/>
    <w:rsid w:val="002C036A"/>
    <w:rsid w:val="002C0967"/>
    <w:rsid w:val="002C1D54"/>
    <w:rsid w:val="002C3501"/>
    <w:rsid w:val="002C4CC8"/>
    <w:rsid w:val="002C4E3B"/>
    <w:rsid w:val="002C7DC0"/>
    <w:rsid w:val="002D11E9"/>
    <w:rsid w:val="002D239D"/>
    <w:rsid w:val="002D2F0E"/>
    <w:rsid w:val="002D4550"/>
    <w:rsid w:val="002D538D"/>
    <w:rsid w:val="002D71D6"/>
    <w:rsid w:val="002D7718"/>
    <w:rsid w:val="002E0BB9"/>
    <w:rsid w:val="002E1CAA"/>
    <w:rsid w:val="002E1F9E"/>
    <w:rsid w:val="002E2341"/>
    <w:rsid w:val="002E5176"/>
    <w:rsid w:val="002E580F"/>
    <w:rsid w:val="002E5CF0"/>
    <w:rsid w:val="002E67AA"/>
    <w:rsid w:val="002E6A08"/>
    <w:rsid w:val="002E746D"/>
    <w:rsid w:val="002F08B7"/>
    <w:rsid w:val="002F1DEF"/>
    <w:rsid w:val="002F3862"/>
    <w:rsid w:val="002F38CE"/>
    <w:rsid w:val="002F5E42"/>
    <w:rsid w:val="002F6AB3"/>
    <w:rsid w:val="002F6F77"/>
    <w:rsid w:val="0030125C"/>
    <w:rsid w:val="00301BA3"/>
    <w:rsid w:val="0030257C"/>
    <w:rsid w:val="00302A17"/>
    <w:rsid w:val="003057A6"/>
    <w:rsid w:val="003058CE"/>
    <w:rsid w:val="003069BE"/>
    <w:rsid w:val="0031039C"/>
    <w:rsid w:val="003112D7"/>
    <w:rsid w:val="003132C3"/>
    <w:rsid w:val="00315919"/>
    <w:rsid w:val="0031599E"/>
    <w:rsid w:val="0031601B"/>
    <w:rsid w:val="00316053"/>
    <w:rsid w:val="003200C5"/>
    <w:rsid w:val="003213AA"/>
    <w:rsid w:val="00321952"/>
    <w:rsid w:val="00321C7E"/>
    <w:rsid w:val="00322890"/>
    <w:rsid w:val="00323198"/>
    <w:rsid w:val="00323206"/>
    <w:rsid w:val="0032372C"/>
    <w:rsid w:val="00324315"/>
    <w:rsid w:val="00324651"/>
    <w:rsid w:val="00324991"/>
    <w:rsid w:val="00324BFC"/>
    <w:rsid w:val="00325C8D"/>
    <w:rsid w:val="00327D86"/>
    <w:rsid w:val="00330031"/>
    <w:rsid w:val="00330B67"/>
    <w:rsid w:val="00331628"/>
    <w:rsid w:val="00331DB3"/>
    <w:rsid w:val="003338A9"/>
    <w:rsid w:val="00333A0A"/>
    <w:rsid w:val="003340D6"/>
    <w:rsid w:val="00334CD2"/>
    <w:rsid w:val="00334E8C"/>
    <w:rsid w:val="003356E5"/>
    <w:rsid w:val="003358ED"/>
    <w:rsid w:val="00335D05"/>
    <w:rsid w:val="00335DA2"/>
    <w:rsid w:val="003360AD"/>
    <w:rsid w:val="003361D2"/>
    <w:rsid w:val="00336A19"/>
    <w:rsid w:val="00336C77"/>
    <w:rsid w:val="00337226"/>
    <w:rsid w:val="003374BC"/>
    <w:rsid w:val="0033756D"/>
    <w:rsid w:val="00337C2A"/>
    <w:rsid w:val="003400FB"/>
    <w:rsid w:val="00340C5B"/>
    <w:rsid w:val="0034173D"/>
    <w:rsid w:val="003417FC"/>
    <w:rsid w:val="0034197A"/>
    <w:rsid w:val="00341C48"/>
    <w:rsid w:val="00341E33"/>
    <w:rsid w:val="00342589"/>
    <w:rsid w:val="00343969"/>
    <w:rsid w:val="003446B8"/>
    <w:rsid w:val="00345088"/>
    <w:rsid w:val="0034633B"/>
    <w:rsid w:val="00346471"/>
    <w:rsid w:val="00346993"/>
    <w:rsid w:val="0035209D"/>
    <w:rsid w:val="00352B0A"/>
    <w:rsid w:val="0035342E"/>
    <w:rsid w:val="00353453"/>
    <w:rsid w:val="00354215"/>
    <w:rsid w:val="003542C9"/>
    <w:rsid w:val="00354C16"/>
    <w:rsid w:val="0035585C"/>
    <w:rsid w:val="00356239"/>
    <w:rsid w:val="00356429"/>
    <w:rsid w:val="003566D0"/>
    <w:rsid w:val="00356738"/>
    <w:rsid w:val="0035679E"/>
    <w:rsid w:val="003567D4"/>
    <w:rsid w:val="003576DF"/>
    <w:rsid w:val="003609C9"/>
    <w:rsid w:val="00360B99"/>
    <w:rsid w:val="00360DB1"/>
    <w:rsid w:val="0036295A"/>
    <w:rsid w:val="003630B8"/>
    <w:rsid w:val="003635C0"/>
    <w:rsid w:val="00364F13"/>
    <w:rsid w:val="00365948"/>
    <w:rsid w:val="00366339"/>
    <w:rsid w:val="003714BA"/>
    <w:rsid w:val="003728C6"/>
    <w:rsid w:val="0037688D"/>
    <w:rsid w:val="003770DE"/>
    <w:rsid w:val="0037760F"/>
    <w:rsid w:val="00382DDD"/>
    <w:rsid w:val="00382F72"/>
    <w:rsid w:val="00385165"/>
    <w:rsid w:val="00387550"/>
    <w:rsid w:val="00387593"/>
    <w:rsid w:val="003903C7"/>
    <w:rsid w:val="003918D8"/>
    <w:rsid w:val="003926F4"/>
    <w:rsid w:val="003941B3"/>
    <w:rsid w:val="003944CD"/>
    <w:rsid w:val="0039456E"/>
    <w:rsid w:val="0039560D"/>
    <w:rsid w:val="003A04DA"/>
    <w:rsid w:val="003A085E"/>
    <w:rsid w:val="003A112B"/>
    <w:rsid w:val="003A1989"/>
    <w:rsid w:val="003A2070"/>
    <w:rsid w:val="003A2F99"/>
    <w:rsid w:val="003A343A"/>
    <w:rsid w:val="003A73AE"/>
    <w:rsid w:val="003B0711"/>
    <w:rsid w:val="003B0852"/>
    <w:rsid w:val="003B1167"/>
    <w:rsid w:val="003B214D"/>
    <w:rsid w:val="003B2D68"/>
    <w:rsid w:val="003B4293"/>
    <w:rsid w:val="003B5C6C"/>
    <w:rsid w:val="003B5F66"/>
    <w:rsid w:val="003B60FF"/>
    <w:rsid w:val="003B75D6"/>
    <w:rsid w:val="003C013B"/>
    <w:rsid w:val="003C363A"/>
    <w:rsid w:val="003C465F"/>
    <w:rsid w:val="003C6C43"/>
    <w:rsid w:val="003D05B3"/>
    <w:rsid w:val="003D09AF"/>
    <w:rsid w:val="003D1196"/>
    <w:rsid w:val="003D2564"/>
    <w:rsid w:val="003D3605"/>
    <w:rsid w:val="003D39F0"/>
    <w:rsid w:val="003D3DED"/>
    <w:rsid w:val="003D420B"/>
    <w:rsid w:val="003D6C0B"/>
    <w:rsid w:val="003E0267"/>
    <w:rsid w:val="003E2AD2"/>
    <w:rsid w:val="003E322B"/>
    <w:rsid w:val="003E3ADE"/>
    <w:rsid w:val="003E5E8C"/>
    <w:rsid w:val="003E66F2"/>
    <w:rsid w:val="003E6D6A"/>
    <w:rsid w:val="003F013B"/>
    <w:rsid w:val="003F20E1"/>
    <w:rsid w:val="003F4713"/>
    <w:rsid w:val="003F5130"/>
    <w:rsid w:val="003F61BC"/>
    <w:rsid w:val="003F6E5F"/>
    <w:rsid w:val="00401A65"/>
    <w:rsid w:val="004035F7"/>
    <w:rsid w:val="00403D55"/>
    <w:rsid w:val="00404EC1"/>
    <w:rsid w:val="00405722"/>
    <w:rsid w:val="004058A3"/>
    <w:rsid w:val="00405A20"/>
    <w:rsid w:val="00405BF3"/>
    <w:rsid w:val="00405C91"/>
    <w:rsid w:val="004062EF"/>
    <w:rsid w:val="00407478"/>
    <w:rsid w:val="004074C3"/>
    <w:rsid w:val="0040799E"/>
    <w:rsid w:val="00407C9E"/>
    <w:rsid w:val="004148DE"/>
    <w:rsid w:val="00414E2B"/>
    <w:rsid w:val="004150AA"/>
    <w:rsid w:val="00415E71"/>
    <w:rsid w:val="00416B86"/>
    <w:rsid w:val="00420460"/>
    <w:rsid w:val="00421103"/>
    <w:rsid w:val="0042437D"/>
    <w:rsid w:val="00424761"/>
    <w:rsid w:val="0042537E"/>
    <w:rsid w:val="00430C82"/>
    <w:rsid w:val="004312B6"/>
    <w:rsid w:val="0043146D"/>
    <w:rsid w:val="00432120"/>
    <w:rsid w:val="00432271"/>
    <w:rsid w:val="00432D36"/>
    <w:rsid w:val="004338C3"/>
    <w:rsid w:val="00434521"/>
    <w:rsid w:val="004404EF"/>
    <w:rsid w:val="004407CD"/>
    <w:rsid w:val="00445349"/>
    <w:rsid w:val="004469B4"/>
    <w:rsid w:val="004503EF"/>
    <w:rsid w:val="004506AD"/>
    <w:rsid w:val="0045111B"/>
    <w:rsid w:val="00451A61"/>
    <w:rsid w:val="00452303"/>
    <w:rsid w:val="00453381"/>
    <w:rsid w:val="0045387E"/>
    <w:rsid w:val="00454F13"/>
    <w:rsid w:val="00455547"/>
    <w:rsid w:val="00455CD4"/>
    <w:rsid w:val="00456413"/>
    <w:rsid w:val="00456957"/>
    <w:rsid w:val="00456C61"/>
    <w:rsid w:val="00460A1C"/>
    <w:rsid w:val="00462146"/>
    <w:rsid w:val="0046253A"/>
    <w:rsid w:val="00463356"/>
    <w:rsid w:val="004633E8"/>
    <w:rsid w:val="00463491"/>
    <w:rsid w:val="0047413E"/>
    <w:rsid w:val="0047551F"/>
    <w:rsid w:val="004760AF"/>
    <w:rsid w:val="00476C1A"/>
    <w:rsid w:val="00477136"/>
    <w:rsid w:val="00477680"/>
    <w:rsid w:val="00477684"/>
    <w:rsid w:val="00480072"/>
    <w:rsid w:val="00480B84"/>
    <w:rsid w:val="004811D4"/>
    <w:rsid w:val="00481817"/>
    <w:rsid w:val="00481BA8"/>
    <w:rsid w:val="00482556"/>
    <w:rsid w:val="00483052"/>
    <w:rsid w:val="00483923"/>
    <w:rsid w:val="00483FA9"/>
    <w:rsid w:val="00484C2B"/>
    <w:rsid w:val="0048593D"/>
    <w:rsid w:val="004868A8"/>
    <w:rsid w:val="004869D8"/>
    <w:rsid w:val="00487B7E"/>
    <w:rsid w:val="0049046E"/>
    <w:rsid w:val="00493DFC"/>
    <w:rsid w:val="0049449B"/>
    <w:rsid w:val="00494D49"/>
    <w:rsid w:val="004965FF"/>
    <w:rsid w:val="004971C1"/>
    <w:rsid w:val="004A1F0E"/>
    <w:rsid w:val="004A2C41"/>
    <w:rsid w:val="004A398C"/>
    <w:rsid w:val="004A455C"/>
    <w:rsid w:val="004A479A"/>
    <w:rsid w:val="004A485D"/>
    <w:rsid w:val="004A5238"/>
    <w:rsid w:val="004A611B"/>
    <w:rsid w:val="004A7042"/>
    <w:rsid w:val="004B00FA"/>
    <w:rsid w:val="004B13E3"/>
    <w:rsid w:val="004B2C2B"/>
    <w:rsid w:val="004B2C81"/>
    <w:rsid w:val="004B2FBB"/>
    <w:rsid w:val="004B469A"/>
    <w:rsid w:val="004C09D0"/>
    <w:rsid w:val="004C3C36"/>
    <w:rsid w:val="004C4938"/>
    <w:rsid w:val="004C4C69"/>
    <w:rsid w:val="004C4DD6"/>
    <w:rsid w:val="004C4E9E"/>
    <w:rsid w:val="004C4F6D"/>
    <w:rsid w:val="004C5CE5"/>
    <w:rsid w:val="004C65A0"/>
    <w:rsid w:val="004C7631"/>
    <w:rsid w:val="004C77B6"/>
    <w:rsid w:val="004D08FE"/>
    <w:rsid w:val="004D16F7"/>
    <w:rsid w:val="004D18EA"/>
    <w:rsid w:val="004D1ACE"/>
    <w:rsid w:val="004D1D44"/>
    <w:rsid w:val="004D204C"/>
    <w:rsid w:val="004D2F78"/>
    <w:rsid w:val="004D3395"/>
    <w:rsid w:val="004D54CA"/>
    <w:rsid w:val="004D54EE"/>
    <w:rsid w:val="004D5A5B"/>
    <w:rsid w:val="004D5A94"/>
    <w:rsid w:val="004D5AAD"/>
    <w:rsid w:val="004D5BD3"/>
    <w:rsid w:val="004D65B3"/>
    <w:rsid w:val="004E4C41"/>
    <w:rsid w:val="004E4D5C"/>
    <w:rsid w:val="004E5525"/>
    <w:rsid w:val="004E55FA"/>
    <w:rsid w:val="004E7B46"/>
    <w:rsid w:val="004F090D"/>
    <w:rsid w:val="004F11D2"/>
    <w:rsid w:val="004F22BE"/>
    <w:rsid w:val="004F5281"/>
    <w:rsid w:val="004F6185"/>
    <w:rsid w:val="004F6B35"/>
    <w:rsid w:val="004F6DBC"/>
    <w:rsid w:val="00500EBB"/>
    <w:rsid w:val="00501EB1"/>
    <w:rsid w:val="005024D9"/>
    <w:rsid w:val="0050350B"/>
    <w:rsid w:val="00503DA9"/>
    <w:rsid w:val="005052B9"/>
    <w:rsid w:val="00505AE2"/>
    <w:rsid w:val="0051070C"/>
    <w:rsid w:val="00512F64"/>
    <w:rsid w:val="00513611"/>
    <w:rsid w:val="0051405F"/>
    <w:rsid w:val="00514E45"/>
    <w:rsid w:val="00514EB6"/>
    <w:rsid w:val="0051595B"/>
    <w:rsid w:val="00516263"/>
    <w:rsid w:val="00516DE5"/>
    <w:rsid w:val="00516ED9"/>
    <w:rsid w:val="00516FB1"/>
    <w:rsid w:val="00520461"/>
    <w:rsid w:val="00522DDB"/>
    <w:rsid w:val="005255DF"/>
    <w:rsid w:val="00526E2B"/>
    <w:rsid w:val="005275D8"/>
    <w:rsid w:val="00527CE6"/>
    <w:rsid w:val="00531582"/>
    <w:rsid w:val="00534401"/>
    <w:rsid w:val="005356DC"/>
    <w:rsid w:val="00536CF0"/>
    <w:rsid w:val="00540708"/>
    <w:rsid w:val="0054097C"/>
    <w:rsid w:val="00540EE3"/>
    <w:rsid w:val="005417FA"/>
    <w:rsid w:val="00543D50"/>
    <w:rsid w:val="00544489"/>
    <w:rsid w:val="00544FB7"/>
    <w:rsid w:val="005464CD"/>
    <w:rsid w:val="00551F22"/>
    <w:rsid w:val="00552357"/>
    <w:rsid w:val="0055448A"/>
    <w:rsid w:val="0055495F"/>
    <w:rsid w:val="00554B4F"/>
    <w:rsid w:val="0055513D"/>
    <w:rsid w:val="00555339"/>
    <w:rsid w:val="00555FA2"/>
    <w:rsid w:val="0055669D"/>
    <w:rsid w:val="00557164"/>
    <w:rsid w:val="0055727E"/>
    <w:rsid w:val="00561DD6"/>
    <w:rsid w:val="00563E89"/>
    <w:rsid w:val="00565719"/>
    <w:rsid w:val="00570FDA"/>
    <w:rsid w:val="005713D9"/>
    <w:rsid w:val="0057334F"/>
    <w:rsid w:val="005740B2"/>
    <w:rsid w:val="00574250"/>
    <w:rsid w:val="005750A1"/>
    <w:rsid w:val="0057547A"/>
    <w:rsid w:val="00575A6D"/>
    <w:rsid w:val="00575C18"/>
    <w:rsid w:val="00575CD2"/>
    <w:rsid w:val="005764AB"/>
    <w:rsid w:val="00576A04"/>
    <w:rsid w:val="00576CCE"/>
    <w:rsid w:val="005809AA"/>
    <w:rsid w:val="00580B52"/>
    <w:rsid w:val="005811CF"/>
    <w:rsid w:val="0058462B"/>
    <w:rsid w:val="0058635B"/>
    <w:rsid w:val="00586455"/>
    <w:rsid w:val="005864F4"/>
    <w:rsid w:val="005867FB"/>
    <w:rsid w:val="00590100"/>
    <w:rsid w:val="00590BE3"/>
    <w:rsid w:val="00592014"/>
    <w:rsid w:val="005929A0"/>
    <w:rsid w:val="0059344C"/>
    <w:rsid w:val="00593A68"/>
    <w:rsid w:val="0059570D"/>
    <w:rsid w:val="00595B91"/>
    <w:rsid w:val="0059646B"/>
    <w:rsid w:val="005970DA"/>
    <w:rsid w:val="005973EB"/>
    <w:rsid w:val="005A126C"/>
    <w:rsid w:val="005A164C"/>
    <w:rsid w:val="005A16EF"/>
    <w:rsid w:val="005A19FD"/>
    <w:rsid w:val="005A464F"/>
    <w:rsid w:val="005A53BB"/>
    <w:rsid w:val="005A7CDE"/>
    <w:rsid w:val="005B000C"/>
    <w:rsid w:val="005B0CAC"/>
    <w:rsid w:val="005B2FB1"/>
    <w:rsid w:val="005B328A"/>
    <w:rsid w:val="005B40C8"/>
    <w:rsid w:val="005B4CF9"/>
    <w:rsid w:val="005B5147"/>
    <w:rsid w:val="005B51AB"/>
    <w:rsid w:val="005B5812"/>
    <w:rsid w:val="005B618D"/>
    <w:rsid w:val="005B74D6"/>
    <w:rsid w:val="005B7647"/>
    <w:rsid w:val="005C0635"/>
    <w:rsid w:val="005C3B2F"/>
    <w:rsid w:val="005C6241"/>
    <w:rsid w:val="005D0241"/>
    <w:rsid w:val="005D1B29"/>
    <w:rsid w:val="005D2F37"/>
    <w:rsid w:val="005D313D"/>
    <w:rsid w:val="005D385F"/>
    <w:rsid w:val="005D5624"/>
    <w:rsid w:val="005D60BC"/>
    <w:rsid w:val="005D65BA"/>
    <w:rsid w:val="005E0563"/>
    <w:rsid w:val="005E1173"/>
    <w:rsid w:val="005E1413"/>
    <w:rsid w:val="005E2154"/>
    <w:rsid w:val="005E2837"/>
    <w:rsid w:val="005E383E"/>
    <w:rsid w:val="005E4086"/>
    <w:rsid w:val="005E420F"/>
    <w:rsid w:val="005E5C82"/>
    <w:rsid w:val="005E5FB7"/>
    <w:rsid w:val="005E7119"/>
    <w:rsid w:val="005F036D"/>
    <w:rsid w:val="005F15C0"/>
    <w:rsid w:val="005F62D2"/>
    <w:rsid w:val="005F70D1"/>
    <w:rsid w:val="005F7C62"/>
    <w:rsid w:val="0060017B"/>
    <w:rsid w:val="00601D9A"/>
    <w:rsid w:val="006029B8"/>
    <w:rsid w:val="0060353B"/>
    <w:rsid w:val="006054B1"/>
    <w:rsid w:val="00607D2F"/>
    <w:rsid w:val="00607D5E"/>
    <w:rsid w:val="00610676"/>
    <w:rsid w:val="006107A2"/>
    <w:rsid w:val="00610BBB"/>
    <w:rsid w:val="00611E81"/>
    <w:rsid w:val="00613600"/>
    <w:rsid w:val="006159BC"/>
    <w:rsid w:val="006167F7"/>
    <w:rsid w:val="006168E9"/>
    <w:rsid w:val="006177E3"/>
    <w:rsid w:val="00617A68"/>
    <w:rsid w:val="00620A04"/>
    <w:rsid w:val="0062167D"/>
    <w:rsid w:val="00621D56"/>
    <w:rsid w:val="00622E91"/>
    <w:rsid w:val="0062318A"/>
    <w:rsid w:val="00625057"/>
    <w:rsid w:val="0062514B"/>
    <w:rsid w:val="00625952"/>
    <w:rsid w:val="0062617B"/>
    <w:rsid w:val="00626B1B"/>
    <w:rsid w:val="00627682"/>
    <w:rsid w:val="00627DF1"/>
    <w:rsid w:val="006313F9"/>
    <w:rsid w:val="0063154D"/>
    <w:rsid w:val="00631D33"/>
    <w:rsid w:val="006345A4"/>
    <w:rsid w:val="006348A1"/>
    <w:rsid w:val="00634B31"/>
    <w:rsid w:val="00637A53"/>
    <w:rsid w:val="00641191"/>
    <w:rsid w:val="006430F8"/>
    <w:rsid w:val="006434FA"/>
    <w:rsid w:val="00643A46"/>
    <w:rsid w:val="0064430F"/>
    <w:rsid w:val="00644F0A"/>
    <w:rsid w:val="00645ECF"/>
    <w:rsid w:val="0064731B"/>
    <w:rsid w:val="0064776B"/>
    <w:rsid w:val="00652894"/>
    <w:rsid w:val="0065296E"/>
    <w:rsid w:val="00652C68"/>
    <w:rsid w:val="00653449"/>
    <w:rsid w:val="00654437"/>
    <w:rsid w:val="00654AAA"/>
    <w:rsid w:val="00654B8B"/>
    <w:rsid w:val="00654F6E"/>
    <w:rsid w:val="00655C64"/>
    <w:rsid w:val="0065729B"/>
    <w:rsid w:val="00657DD4"/>
    <w:rsid w:val="00657F33"/>
    <w:rsid w:val="00660A49"/>
    <w:rsid w:val="00661217"/>
    <w:rsid w:val="00661808"/>
    <w:rsid w:val="00663D88"/>
    <w:rsid w:val="0066512C"/>
    <w:rsid w:val="006656F3"/>
    <w:rsid w:val="00665B0D"/>
    <w:rsid w:val="00665E84"/>
    <w:rsid w:val="0066680C"/>
    <w:rsid w:val="00666E08"/>
    <w:rsid w:val="0066722D"/>
    <w:rsid w:val="006673AC"/>
    <w:rsid w:val="00670165"/>
    <w:rsid w:val="0067058C"/>
    <w:rsid w:val="006711AA"/>
    <w:rsid w:val="0067213C"/>
    <w:rsid w:val="00672A39"/>
    <w:rsid w:val="00672CEE"/>
    <w:rsid w:val="006730BF"/>
    <w:rsid w:val="00673262"/>
    <w:rsid w:val="006734E9"/>
    <w:rsid w:val="0067544B"/>
    <w:rsid w:val="006808BA"/>
    <w:rsid w:val="00680BE7"/>
    <w:rsid w:val="0068309D"/>
    <w:rsid w:val="006836C4"/>
    <w:rsid w:val="006843C3"/>
    <w:rsid w:val="006857D6"/>
    <w:rsid w:val="006875B1"/>
    <w:rsid w:val="00687EE5"/>
    <w:rsid w:val="006900A4"/>
    <w:rsid w:val="0069010B"/>
    <w:rsid w:val="00691062"/>
    <w:rsid w:val="00691D08"/>
    <w:rsid w:val="006932D1"/>
    <w:rsid w:val="006941AB"/>
    <w:rsid w:val="00696FD0"/>
    <w:rsid w:val="006977A1"/>
    <w:rsid w:val="006A0300"/>
    <w:rsid w:val="006A0D2A"/>
    <w:rsid w:val="006A3447"/>
    <w:rsid w:val="006A3B00"/>
    <w:rsid w:val="006A4500"/>
    <w:rsid w:val="006A4A34"/>
    <w:rsid w:val="006A7D4F"/>
    <w:rsid w:val="006B0915"/>
    <w:rsid w:val="006B10BF"/>
    <w:rsid w:val="006B462A"/>
    <w:rsid w:val="006B4921"/>
    <w:rsid w:val="006B4E51"/>
    <w:rsid w:val="006B5946"/>
    <w:rsid w:val="006B59AA"/>
    <w:rsid w:val="006B5DC5"/>
    <w:rsid w:val="006B674A"/>
    <w:rsid w:val="006B79D6"/>
    <w:rsid w:val="006C1336"/>
    <w:rsid w:val="006C1B53"/>
    <w:rsid w:val="006C3503"/>
    <w:rsid w:val="006C3AD2"/>
    <w:rsid w:val="006C46FA"/>
    <w:rsid w:val="006C4D93"/>
    <w:rsid w:val="006C70A9"/>
    <w:rsid w:val="006C746E"/>
    <w:rsid w:val="006C7A23"/>
    <w:rsid w:val="006D16A2"/>
    <w:rsid w:val="006D223F"/>
    <w:rsid w:val="006D34C9"/>
    <w:rsid w:val="006D6B07"/>
    <w:rsid w:val="006E0BF6"/>
    <w:rsid w:val="006E0FD3"/>
    <w:rsid w:val="006E1211"/>
    <w:rsid w:val="006E28B0"/>
    <w:rsid w:val="006E2ACF"/>
    <w:rsid w:val="006E2D97"/>
    <w:rsid w:val="006E3505"/>
    <w:rsid w:val="006E3CD4"/>
    <w:rsid w:val="006E6624"/>
    <w:rsid w:val="006E6AE2"/>
    <w:rsid w:val="006E6EE0"/>
    <w:rsid w:val="006F13BB"/>
    <w:rsid w:val="006F2591"/>
    <w:rsid w:val="006F25BC"/>
    <w:rsid w:val="006F3996"/>
    <w:rsid w:val="006F482B"/>
    <w:rsid w:val="006F4FE5"/>
    <w:rsid w:val="006F5613"/>
    <w:rsid w:val="006F5C6C"/>
    <w:rsid w:val="006F7B2E"/>
    <w:rsid w:val="00700D31"/>
    <w:rsid w:val="0070429E"/>
    <w:rsid w:val="00704831"/>
    <w:rsid w:val="007051CD"/>
    <w:rsid w:val="00705D37"/>
    <w:rsid w:val="007071AD"/>
    <w:rsid w:val="007071B7"/>
    <w:rsid w:val="00707E07"/>
    <w:rsid w:val="007100E8"/>
    <w:rsid w:val="00710EE4"/>
    <w:rsid w:val="00711E52"/>
    <w:rsid w:val="00712CEA"/>
    <w:rsid w:val="00713133"/>
    <w:rsid w:val="007138E6"/>
    <w:rsid w:val="0071462E"/>
    <w:rsid w:val="007155A0"/>
    <w:rsid w:val="00717D68"/>
    <w:rsid w:val="00720813"/>
    <w:rsid w:val="00720E5F"/>
    <w:rsid w:val="00721DBE"/>
    <w:rsid w:val="00721E81"/>
    <w:rsid w:val="00722647"/>
    <w:rsid w:val="0072265A"/>
    <w:rsid w:val="00723148"/>
    <w:rsid w:val="00726332"/>
    <w:rsid w:val="00726E4C"/>
    <w:rsid w:val="0072714B"/>
    <w:rsid w:val="00727927"/>
    <w:rsid w:val="00727B85"/>
    <w:rsid w:val="00727F64"/>
    <w:rsid w:val="00730AA3"/>
    <w:rsid w:val="00731C85"/>
    <w:rsid w:val="0073223F"/>
    <w:rsid w:val="007329FF"/>
    <w:rsid w:val="00733A60"/>
    <w:rsid w:val="00736496"/>
    <w:rsid w:val="007373A0"/>
    <w:rsid w:val="007402CD"/>
    <w:rsid w:val="00740904"/>
    <w:rsid w:val="00740AA4"/>
    <w:rsid w:val="00742FE2"/>
    <w:rsid w:val="00744A33"/>
    <w:rsid w:val="00744C45"/>
    <w:rsid w:val="00745B84"/>
    <w:rsid w:val="00745F36"/>
    <w:rsid w:val="00746FB5"/>
    <w:rsid w:val="007474A8"/>
    <w:rsid w:val="00750D77"/>
    <w:rsid w:val="0075203D"/>
    <w:rsid w:val="007538DE"/>
    <w:rsid w:val="007540FE"/>
    <w:rsid w:val="00755EBA"/>
    <w:rsid w:val="00756CBE"/>
    <w:rsid w:val="00757C59"/>
    <w:rsid w:val="00760A08"/>
    <w:rsid w:val="00760EA0"/>
    <w:rsid w:val="00761329"/>
    <w:rsid w:val="00761C30"/>
    <w:rsid w:val="00762C50"/>
    <w:rsid w:val="00764050"/>
    <w:rsid w:val="00765A75"/>
    <w:rsid w:val="00765FDE"/>
    <w:rsid w:val="00766039"/>
    <w:rsid w:val="00766E7D"/>
    <w:rsid w:val="00767ECF"/>
    <w:rsid w:val="00770711"/>
    <w:rsid w:val="007711CA"/>
    <w:rsid w:val="007723CF"/>
    <w:rsid w:val="0077267E"/>
    <w:rsid w:val="00772F5C"/>
    <w:rsid w:val="007763E6"/>
    <w:rsid w:val="007779FC"/>
    <w:rsid w:val="00780BBC"/>
    <w:rsid w:val="00780FB9"/>
    <w:rsid w:val="007827FF"/>
    <w:rsid w:val="00782C36"/>
    <w:rsid w:val="00782F39"/>
    <w:rsid w:val="00783C8F"/>
    <w:rsid w:val="00784425"/>
    <w:rsid w:val="00785421"/>
    <w:rsid w:val="007857C4"/>
    <w:rsid w:val="00785902"/>
    <w:rsid w:val="00787A90"/>
    <w:rsid w:val="00791A70"/>
    <w:rsid w:val="007927B2"/>
    <w:rsid w:val="00793696"/>
    <w:rsid w:val="00797280"/>
    <w:rsid w:val="007A0412"/>
    <w:rsid w:val="007A29B8"/>
    <w:rsid w:val="007A2DF0"/>
    <w:rsid w:val="007A322B"/>
    <w:rsid w:val="007A4526"/>
    <w:rsid w:val="007A4626"/>
    <w:rsid w:val="007A62D4"/>
    <w:rsid w:val="007A746F"/>
    <w:rsid w:val="007A7BAA"/>
    <w:rsid w:val="007B0264"/>
    <w:rsid w:val="007B0F1D"/>
    <w:rsid w:val="007B201E"/>
    <w:rsid w:val="007B2EBC"/>
    <w:rsid w:val="007B2FEB"/>
    <w:rsid w:val="007B33B9"/>
    <w:rsid w:val="007B52BB"/>
    <w:rsid w:val="007C150C"/>
    <w:rsid w:val="007C215C"/>
    <w:rsid w:val="007C2B75"/>
    <w:rsid w:val="007C2F50"/>
    <w:rsid w:val="007C35AB"/>
    <w:rsid w:val="007C3A63"/>
    <w:rsid w:val="007C60E3"/>
    <w:rsid w:val="007C65E8"/>
    <w:rsid w:val="007C6EBE"/>
    <w:rsid w:val="007D1BA8"/>
    <w:rsid w:val="007D2428"/>
    <w:rsid w:val="007D2B00"/>
    <w:rsid w:val="007D4572"/>
    <w:rsid w:val="007D5809"/>
    <w:rsid w:val="007D666D"/>
    <w:rsid w:val="007D6E57"/>
    <w:rsid w:val="007E0971"/>
    <w:rsid w:val="007E2563"/>
    <w:rsid w:val="007E2D62"/>
    <w:rsid w:val="007E3848"/>
    <w:rsid w:val="007E4349"/>
    <w:rsid w:val="007E4BA7"/>
    <w:rsid w:val="007E62E6"/>
    <w:rsid w:val="007E6A81"/>
    <w:rsid w:val="007E7CFA"/>
    <w:rsid w:val="007F0491"/>
    <w:rsid w:val="007F224D"/>
    <w:rsid w:val="007F26F7"/>
    <w:rsid w:val="007F2D17"/>
    <w:rsid w:val="007F420E"/>
    <w:rsid w:val="007F47E2"/>
    <w:rsid w:val="007F5CF3"/>
    <w:rsid w:val="007F60C6"/>
    <w:rsid w:val="007F7773"/>
    <w:rsid w:val="00800289"/>
    <w:rsid w:val="00802649"/>
    <w:rsid w:val="00802AB4"/>
    <w:rsid w:val="00804138"/>
    <w:rsid w:val="00805042"/>
    <w:rsid w:val="00806DAE"/>
    <w:rsid w:val="008100B6"/>
    <w:rsid w:val="008107F2"/>
    <w:rsid w:val="00811FAB"/>
    <w:rsid w:val="008126E4"/>
    <w:rsid w:val="00813C34"/>
    <w:rsid w:val="0081403B"/>
    <w:rsid w:val="008144DD"/>
    <w:rsid w:val="008148C8"/>
    <w:rsid w:val="00815561"/>
    <w:rsid w:val="0081634F"/>
    <w:rsid w:val="00817A9A"/>
    <w:rsid w:val="008206CC"/>
    <w:rsid w:val="00821680"/>
    <w:rsid w:val="00821AB2"/>
    <w:rsid w:val="00821CA0"/>
    <w:rsid w:val="00823E6E"/>
    <w:rsid w:val="00824123"/>
    <w:rsid w:val="00825192"/>
    <w:rsid w:val="00825311"/>
    <w:rsid w:val="00825762"/>
    <w:rsid w:val="0082674F"/>
    <w:rsid w:val="00826801"/>
    <w:rsid w:val="0083090A"/>
    <w:rsid w:val="0083165A"/>
    <w:rsid w:val="00831FD8"/>
    <w:rsid w:val="00832B8A"/>
    <w:rsid w:val="00833ACB"/>
    <w:rsid w:val="008347BC"/>
    <w:rsid w:val="00836A85"/>
    <w:rsid w:val="00836B49"/>
    <w:rsid w:val="00841204"/>
    <w:rsid w:val="00841D25"/>
    <w:rsid w:val="008433EE"/>
    <w:rsid w:val="00843EE5"/>
    <w:rsid w:val="0084555E"/>
    <w:rsid w:val="00845959"/>
    <w:rsid w:val="00846234"/>
    <w:rsid w:val="00847539"/>
    <w:rsid w:val="008476AA"/>
    <w:rsid w:val="00847964"/>
    <w:rsid w:val="00852046"/>
    <w:rsid w:val="00852313"/>
    <w:rsid w:val="00852342"/>
    <w:rsid w:val="00852D99"/>
    <w:rsid w:val="008549D6"/>
    <w:rsid w:val="00856A86"/>
    <w:rsid w:val="00861147"/>
    <w:rsid w:val="00862CD0"/>
    <w:rsid w:val="00864588"/>
    <w:rsid w:val="00865E99"/>
    <w:rsid w:val="00865F09"/>
    <w:rsid w:val="008667A1"/>
    <w:rsid w:val="00866FD4"/>
    <w:rsid w:val="00867451"/>
    <w:rsid w:val="00867CF2"/>
    <w:rsid w:val="008702C8"/>
    <w:rsid w:val="008707FA"/>
    <w:rsid w:val="00871CE9"/>
    <w:rsid w:val="008720ED"/>
    <w:rsid w:val="00874828"/>
    <w:rsid w:val="0087746E"/>
    <w:rsid w:val="008776B6"/>
    <w:rsid w:val="0088137B"/>
    <w:rsid w:val="00882F5F"/>
    <w:rsid w:val="00883402"/>
    <w:rsid w:val="00883501"/>
    <w:rsid w:val="008838C3"/>
    <w:rsid w:val="008839B5"/>
    <w:rsid w:val="00884EF6"/>
    <w:rsid w:val="008855DE"/>
    <w:rsid w:val="00885804"/>
    <w:rsid w:val="00885C8D"/>
    <w:rsid w:val="00887691"/>
    <w:rsid w:val="00887C03"/>
    <w:rsid w:val="00890866"/>
    <w:rsid w:val="0089091A"/>
    <w:rsid w:val="00891F35"/>
    <w:rsid w:val="00893A22"/>
    <w:rsid w:val="00894043"/>
    <w:rsid w:val="0089442C"/>
    <w:rsid w:val="00894AED"/>
    <w:rsid w:val="00894E6B"/>
    <w:rsid w:val="008955AC"/>
    <w:rsid w:val="008958A8"/>
    <w:rsid w:val="00895EB4"/>
    <w:rsid w:val="00895F34"/>
    <w:rsid w:val="008A026B"/>
    <w:rsid w:val="008A10E7"/>
    <w:rsid w:val="008A1345"/>
    <w:rsid w:val="008A1462"/>
    <w:rsid w:val="008A1EDB"/>
    <w:rsid w:val="008A22AB"/>
    <w:rsid w:val="008A22EC"/>
    <w:rsid w:val="008A26B0"/>
    <w:rsid w:val="008A2793"/>
    <w:rsid w:val="008A2D74"/>
    <w:rsid w:val="008A3774"/>
    <w:rsid w:val="008A3A35"/>
    <w:rsid w:val="008A3A63"/>
    <w:rsid w:val="008A3CCD"/>
    <w:rsid w:val="008A414A"/>
    <w:rsid w:val="008A4217"/>
    <w:rsid w:val="008A4C70"/>
    <w:rsid w:val="008A5133"/>
    <w:rsid w:val="008A5A98"/>
    <w:rsid w:val="008A6192"/>
    <w:rsid w:val="008A62C9"/>
    <w:rsid w:val="008A6D12"/>
    <w:rsid w:val="008A72FB"/>
    <w:rsid w:val="008B0920"/>
    <w:rsid w:val="008B0E2F"/>
    <w:rsid w:val="008B26C5"/>
    <w:rsid w:val="008B2ED9"/>
    <w:rsid w:val="008B383B"/>
    <w:rsid w:val="008B49B5"/>
    <w:rsid w:val="008B4D8B"/>
    <w:rsid w:val="008B5005"/>
    <w:rsid w:val="008B5B0A"/>
    <w:rsid w:val="008B718D"/>
    <w:rsid w:val="008C2FE1"/>
    <w:rsid w:val="008C3837"/>
    <w:rsid w:val="008C38FA"/>
    <w:rsid w:val="008C44F0"/>
    <w:rsid w:val="008C4B7F"/>
    <w:rsid w:val="008C5F30"/>
    <w:rsid w:val="008C66B4"/>
    <w:rsid w:val="008C6C88"/>
    <w:rsid w:val="008C6F1C"/>
    <w:rsid w:val="008C6FA8"/>
    <w:rsid w:val="008D0CE4"/>
    <w:rsid w:val="008D17B0"/>
    <w:rsid w:val="008D17F7"/>
    <w:rsid w:val="008D197A"/>
    <w:rsid w:val="008D2DC5"/>
    <w:rsid w:val="008D3F53"/>
    <w:rsid w:val="008D4E37"/>
    <w:rsid w:val="008D551F"/>
    <w:rsid w:val="008D5A0D"/>
    <w:rsid w:val="008D5B46"/>
    <w:rsid w:val="008D67D0"/>
    <w:rsid w:val="008D7A62"/>
    <w:rsid w:val="008D7C98"/>
    <w:rsid w:val="008D7D98"/>
    <w:rsid w:val="008E03B9"/>
    <w:rsid w:val="008E2106"/>
    <w:rsid w:val="008E35B5"/>
    <w:rsid w:val="008E3778"/>
    <w:rsid w:val="008E3C1C"/>
    <w:rsid w:val="008E3F5B"/>
    <w:rsid w:val="008E6217"/>
    <w:rsid w:val="008E6C52"/>
    <w:rsid w:val="008E7083"/>
    <w:rsid w:val="008F0322"/>
    <w:rsid w:val="008F07A0"/>
    <w:rsid w:val="008F084C"/>
    <w:rsid w:val="008F2214"/>
    <w:rsid w:val="008F350A"/>
    <w:rsid w:val="008F48C8"/>
    <w:rsid w:val="008F4CD2"/>
    <w:rsid w:val="008F6AB6"/>
    <w:rsid w:val="0090079B"/>
    <w:rsid w:val="00900EF8"/>
    <w:rsid w:val="00901005"/>
    <w:rsid w:val="009013D0"/>
    <w:rsid w:val="00902050"/>
    <w:rsid w:val="00902BFF"/>
    <w:rsid w:val="00903449"/>
    <w:rsid w:val="00904EEA"/>
    <w:rsid w:val="00910C42"/>
    <w:rsid w:val="009121EA"/>
    <w:rsid w:val="0091233C"/>
    <w:rsid w:val="00912783"/>
    <w:rsid w:val="00912855"/>
    <w:rsid w:val="00913C3F"/>
    <w:rsid w:val="00916B36"/>
    <w:rsid w:val="0092162A"/>
    <w:rsid w:val="00921F3C"/>
    <w:rsid w:val="00921FFB"/>
    <w:rsid w:val="009221E2"/>
    <w:rsid w:val="009228BD"/>
    <w:rsid w:val="00923B02"/>
    <w:rsid w:val="00923D78"/>
    <w:rsid w:val="009250A9"/>
    <w:rsid w:val="00925543"/>
    <w:rsid w:val="00931587"/>
    <w:rsid w:val="00931BCF"/>
    <w:rsid w:val="00932256"/>
    <w:rsid w:val="0093250B"/>
    <w:rsid w:val="0093365A"/>
    <w:rsid w:val="0093479E"/>
    <w:rsid w:val="009355EE"/>
    <w:rsid w:val="00937249"/>
    <w:rsid w:val="009376D6"/>
    <w:rsid w:val="00940A94"/>
    <w:rsid w:val="009414F8"/>
    <w:rsid w:val="00941D25"/>
    <w:rsid w:val="0094222B"/>
    <w:rsid w:val="00942B45"/>
    <w:rsid w:val="00943198"/>
    <w:rsid w:val="00943A3A"/>
    <w:rsid w:val="00943F8A"/>
    <w:rsid w:val="00944415"/>
    <w:rsid w:val="009455FC"/>
    <w:rsid w:val="009478A6"/>
    <w:rsid w:val="009478E9"/>
    <w:rsid w:val="009479F1"/>
    <w:rsid w:val="0095088C"/>
    <w:rsid w:val="009520F5"/>
    <w:rsid w:val="009534F7"/>
    <w:rsid w:val="009574FA"/>
    <w:rsid w:val="009577F1"/>
    <w:rsid w:val="00957F80"/>
    <w:rsid w:val="0096071F"/>
    <w:rsid w:val="00960BBA"/>
    <w:rsid w:val="0096138C"/>
    <w:rsid w:val="00961490"/>
    <w:rsid w:val="00962304"/>
    <w:rsid w:val="009635A7"/>
    <w:rsid w:val="00964BD6"/>
    <w:rsid w:val="00965238"/>
    <w:rsid w:val="009653CA"/>
    <w:rsid w:val="00966728"/>
    <w:rsid w:val="00966FB9"/>
    <w:rsid w:val="0096750E"/>
    <w:rsid w:val="00967529"/>
    <w:rsid w:val="009679B0"/>
    <w:rsid w:val="00967BBF"/>
    <w:rsid w:val="00971B18"/>
    <w:rsid w:val="00971C38"/>
    <w:rsid w:val="009745CB"/>
    <w:rsid w:val="009746B7"/>
    <w:rsid w:val="0097560A"/>
    <w:rsid w:val="00975CE9"/>
    <w:rsid w:val="00976234"/>
    <w:rsid w:val="00976676"/>
    <w:rsid w:val="00976917"/>
    <w:rsid w:val="00976E59"/>
    <w:rsid w:val="00977D7B"/>
    <w:rsid w:val="0098186D"/>
    <w:rsid w:val="009823A2"/>
    <w:rsid w:val="00982517"/>
    <w:rsid w:val="00984D14"/>
    <w:rsid w:val="00985F21"/>
    <w:rsid w:val="00987311"/>
    <w:rsid w:val="0098744B"/>
    <w:rsid w:val="00991432"/>
    <w:rsid w:val="0099168E"/>
    <w:rsid w:val="00992690"/>
    <w:rsid w:val="00992CA5"/>
    <w:rsid w:val="0099372D"/>
    <w:rsid w:val="00993B57"/>
    <w:rsid w:val="00994404"/>
    <w:rsid w:val="00995F87"/>
    <w:rsid w:val="009A21E3"/>
    <w:rsid w:val="009A2640"/>
    <w:rsid w:val="009A4E71"/>
    <w:rsid w:val="009A558D"/>
    <w:rsid w:val="009B0456"/>
    <w:rsid w:val="009B07C8"/>
    <w:rsid w:val="009B09D3"/>
    <w:rsid w:val="009B171E"/>
    <w:rsid w:val="009B1DA5"/>
    <w:rsid w:val="009B25B8"/>
    <w:rsid w:val="009B2D3F"/>
    <w:rsid w:val="009B3CC5"/>
    <w:rsid w:val="009B45BF"/>
    <w:rsid w:val="009B4E37"/>
    <w:rsid w:val="009B64D7"/>
    <w:rsid w:val="009B6CDA"/>
    <w:rsid w:val="009B759F"/>
    <w:rsid w:val="009B786A"/>
    <w:rsid w:val="009B7D1B"/>
    <w:rsid w:val="009C0E22"/>
    <w:rsid w:val="009C361C"/>
    <w:rsid w:val="009C4866"/>
    <w:rsid w:val="009C4F02"/>
    <w:rsid w:val="009C73FB"/>
    <w:rsid w:val="009C7EA9"/>
    <w:rsid w:val="009D1B22"/>
    <w:rsid w:val="009D20EF"/>
    <w:rsid w:val="009D374E"/>
    <w:rsid w:val="009D3D8A"/>
    <w:rsid w:val="009D44CF"/>
    <w:rsid w:val="009D4BF1"/>
    <w:rsid w:val="009D5DFD"/>
    <w:rsid w:val="009D7694"/>
    <w:rsid w:val="009D7B7E"/>
    <w:rsid w:val="009E0B20"/>
    <w:rsid w:val="009E0F7E"/>
    <w:rsid w:val="009E1418"/>
    <w:rsid w:val="009E3107"/>
    <w:rsid w:val="009E3B1D"/>
    <w:rsid w:val="009E5199"/>
    <w:rsid w:val="009F04FA"/>
    <w:rsid w:val="009F166C"/>
    <w:rsid w:val="009F16E3"/>
    <w:rsid w:val="009F1754"/>
    <w:rsid w:val="009F30F9"/>
    <w:rsid w:val="009F346F"/>
    <w:rsid w:val="009F3B21"/>
    <w:rsid w:val="009F4042"/>
    <w:rsid w:val="009F4F31"/>
    <w:rsid w:val="009F5260"/>
    <w:rsid w:val="009F52D1"/>
    <w:rsid w:val="009F580B"/>
    <w:rsid w:val="009F5811"/>
    <w:rsid w:val="009F669A"/>
    <w:rsid w:val="009F7786"/>
    <w:rsid w:val="009F782E"/>
    <w:rsid w:val="009F7BCC"/>
    <w:rsid w:val="009F7BE5"/>
    <w:rsid w:val="00A01908"/>
    <w:rsid w:val="00A0198D"/>
    <w:rsid w:val="00A04BA1"/>
    <w:rsid w:val="00A0567D"/>
    <w:rsid w:val="00A05A4F"/>
    <w:rsid w:val="00A06377"/>
    <w:rsid w:val="00A06905"/>
    <w:rsid w:val="00A07010"/>
    <w:rsid w:val="00A07EA0"/>
    <w:rsid w:val="00A10462"/>
    <w:rsid w:val="00A1185C"/>
    <w:rsid w:val="00A11F3A"/>
    <w:rsid w:val="00A12239"/>
    <w:rsid w:val="00A12D4C"/>
    <w:rsid w:val="00A16743"/>
    <w:rsid w:val="00A174EE"/>
    <w:rsid w:val="00A1789D"/>
    <w:rsid w:val="00A17E23"/>
    <w:rsid w:val="00A219A4"/>
    <w:rsid w:val="00A22752"/>
    <w:rsid w:val="00A23919"/>
    <w:rsid w:val="00A23C72"/>
    <w:rsid w:val="00A23F6B"/>
    <w:rsid w:val="00A27CFD"/>
    <w:rsid w:val="00A31517"/>
    <w:rsid w:val="00A31635"/>
    <w:rsid w:val="00A32379"/>
    <w:rsid w:val="00A33044"/>
    <w:rsid w:val="00A33508"/>
    <w:rsid w:val="00A33BE2"/>
    <w:rsid w:val="00A33C17"/>
    <w:rsid w:val="00A3456A"/>
    <w:rsid w:val="00A36D63"/>
    <w:rsid w:val="00A374D8"/>
    <w:rsid w:val="00A3796A"/>
    <w:rsid w:val="00A4046E"/>
    <w:rsid w:val="00A40520"/>
    <w:rsid w:val="00A40876"/>
    <w:rsid w:val="00A408F0"/>
    <w:rsid w:val="00A40DA6"/>
    <w:rsid w:val="00A41684"/>
    <w:rsid w:val="00A457B1"/>
    <w:rsid w:val="00A503B1"/>
    <w:rsid w:val="00A51B95"/>
    <w:rsid w:val="00A54084"/>
    <w:rsid w:val="00A54EC8"/>
    <w:rsid w:val="00A55E7A"/>
    <w:rsid w:val="00A576FC"/>
    <w:rsid w:val="00A57AFC"/>
    <w:rsid w:val="00A60480"/>
    <w:rsid w:val="00A605FE"/>
    <w:rsid w:val="00A62886"/>
    <w:rsid w:val="00A63741"/>
    <w:rsid w:val="00A64720"/>
    <w:rsid w:val="00A64B2B"/>
    <w:rsid w:val="00A64F54"/>
    <w:rsid w:val="00A66AC9"/>
    <w:rsid w:val="00A7007D"/>
    <w:rsid w:val="00A705EC"/>
    <w:rsid w:val="00A70F4D"/>
    <w:rsid w:val="00A7108C"/>
    <w:rsid w:val="00A71C49"/>
    <w:rsid w:val="00A71FBE"/>
    <w:rsid w:val="00A724F3"/>
    <w:rsid w:val="00A7750E"/>
    <w:rsid w:val="00A81178"/>
    <w:rsid w:val="00A82F8D"/>
    <w:rsid w:val="00A84849"/>
    <w:rsid w:val="00A861E1"/>
    <w:rsid w:val="00A86FA3"/>
    <w:rsid w:val="00A8795F"/>
    <w:rsid w:val="00A87A51"/>
    <w:rsid w:val="00A909D2"/>
    <w:rsid w:val="00A9235B"/>
    <w:rsid w:val="00A945F9"/>
    <w:rsid w:val="00A95CEB"/>
    <w:rsid w:val="00A95D75"/>
    <w:rsid w:val="00A96994"/>
    <w:rsid w:val="00A975BD"/>
    <w:rsid w:val="00AA01C0"/>
    <w:rsid w:val="00AA1B41"/>
    <w:rsid w:val="00AA2E35"/>
    <w:rsid w:val="00AA32D8"/>
    <w:rsid w:val="00AA3D23"/>
    <w:rsid w:val="00AA43E7"/>
    <w:rsid w:val="00AA5371"/>
    <w:rsid w:val="00AA7C31"/>
    <w:rsid w:val="00AA7E1D"/>
    <w:rsid w:val="00AB17A7"/>
    <w:rsid w:val="00AB21B6"/>
    <w:rsid w:val="00AB244C"/>
    <w:rsid w:val="00AB34A5"/>
    <w:rsid w:val="00AB34AD"/>
    <w:rsid w:val="00AB363E"/>
    <w:rsid w:val="00AB39C7"/>
    <w:rsid w:val="00AB3C6D"/>
    <w:rsid w:val="00AB56EC"/>
    <w:rsid w:val="00AB5E93"/>
    <w:rsid w:val="00AB638E"/>
    <w:rsid w:val="00AB7D72"/>
    <w:rsid w:val="00AC02F2"/>
    <w:rsid w:val="00AC0422"/>
    <w:rsid w:val="00AC0663"/>
    <w:rsid w:val="00AC0C9F"/>
    <w:rsid w:val="00AC1555"/>
    <w:rsid w:val="00AC158D"/>
    <w:rsid w:val="00AC2053"/>
    <w:rsid w:val="00AC360A"/>
    <w:rsid w:val="00AC46C3"/>
    <w:rsid w:val="00AC60E6"/>
    <w:rsid w:val="00AC64E9"/>
    <w:rsid w:val="00AC6B55"/>
    <w:rsid w:val="00AD0D37"/>
    <w:rsid w:val="00AD11E8"/>
    <w:rsid w:val="00AD1259"/>
    <w:rsid w:val="00AD1550"/>
    <w:rsid w:val="00AD1CA4"/>
    <w:rsid w:val="00AD2B40"/>
    <w:rsid w:val="00AD5917"/>
    <w:rsid w:val="00AD6752"/>
    <w:rsid w:val="00AD77FC"/>
    <w:rsid w:val="00AD795B"/>
    <w:rsid w:val="00AE0C55"/>
    <w:rsid w:val="00AE133B"/>
    <w:rsid w:val="00AE1B81"/>
    <w:rsid w:val="00AE36DE"/>
    <w:rsid w:val="00AE45D6"/>
    <w:rsid w:val="00AE513B"/>
    <w:rsid w:val="00AE5827"/>
    <w:rsid w:val="00AE5C17"/>
    <w:rsid w:val="00AE5D58"/>
    <w:rsid w:val="00AE63EA"/>
    <w:rsid w:val="00AE6B6D"/>
    <w:rsid w:val="00AE6B82"/>
    <w:rsid w:val="00AE79F0"/>
    <w:rsid w:val="00AE7C95"/>
    <w:rsid w:val="00AF0EBB"/>
    <w:rsid w:val="00AF1FCB"/>
    <w:rsid w:val="00AF2E9C"/>
    <w:rsid w:val="00AF3353"/>
    <w:rsid w:val="00AF3E6E"/>
    <w:rsid w:val="00AF42F7"/>
    <w:rsid w:val="00AF438E"/>
    <w:rsid w:val="00AF4796"/>
    <w:rsid w:val="00AF4CC3"/>
    <w:rsid w:val="00AF55DE"/>
    <w:rsid w:val="00AF5EE6"/>
    <w:rsid w:val="00AF767C"/>
    <w:rsid w:val="00AF7A34"/>
    <w:rsid w:val="00B01649"/>
    <w:rsid w:val="00B019F2"/>
    <w:rsid w:val="00B03C63"/>
    <w:rsid w:val="00B046F6"/>
    <w:rsid w:val="00B04C42"/>
    <w:rsid w:val="00B05353"/>
    <w:rsid w:val="00B05549"/>
    <w:rsid w:val="00B05FE8"/>
    <w:rsid w:val="00B05FF6"/>
    <w:rsid w:val="00B067EB"/>
    <w:rsid w:val="00B07211"/>
    <w:rsid w:val="00B07E94"/>
    <w:rsid w:val="00B10CF4"/>
    <w:rsid w:val="00B11966"/>
    <w:rsid w:val="00B12154"/>
    <w:rsid w:val="00B128CE"/>
    <w:rsid w:val="00B13061"/>
    <w:rsid w:val="00B1368D"/>
    <w:rsid w:val="00B138C3"/>
    <w:rsid w:val="00B14BCE"/>
    <w:rsid w:val="00B15932"/>
    <w:rsid w:val="00B15C2D"/>
    <w:rsid w:val="00B16AF9"/>
    <w:rsid w:val="00B20B4C"/>
    <w:rsid w:val="00B21582"/>
    <w:rsid w:val="00B217E1"/>
    <w:rsid w:val="00B21C3D"/>
    <w:rsid w:val="00B23330"/>
    <w:rsid w:val="00B236A3"/>
    <w:rsid w:val="00B23E3B"/>
    <w:rsid w:val="00B248C5"/>
    <w:rsid w:val="00B249F7"/>
    <w:rsid w:val="00B25468"/>
    <w:rsid w:val="00B254DA"/>
    <w:rsid w:val="00B25D89"/>
    <w:rsid w:val="00B267AA"/>
    <w:rsid w:val="00B272EB"/>
    <w:rsid w:val="00B274A2"/>
    <w:rsid w:val="00B27C04"/>
    <w:rsid w:val="00B30C5B"/>
    <w:rsid w:val="00B30E53"/>
    <w:rsid w:val="00B313EF"/>
    <w:rsid w:val="00B31494"/>
    <w:rsid w:val="00B3154A"/>
    <w:rsid w:val="00B31BC0"/>
    <w:rsid w:val="00B33C22"/>
    <w:rsid w:val="00B3445E"/>
    <w:rsid w:val="00B34D92"/>
    <w:rsid w:val="00B37059"/>
    <w:rsid w:val="00B3793E"/>
    <w:rsid w:val="00B37E87"/>
    <w:rsid w:val="00B40B85"/>
    <w:rsid w:val="00B4308E"/>
    <w:rsid w:val="00B448F7"/>
    <w:rsid w:val="00B44EBC"/>
    <w:rsid w:val="00B4595D"/>
    <w:rsid w:val="00B45A41"/>
    <w:rsid w:val="00B45D88"/>
    <w:rsid w:val="00B46483"/>
    <w:rsid w:val="00B4649D"/>
    <w:rsid w:val="00B47130"/>
    <w:rsid w:val="00B47EBD"/>
    <w:rsid w:val="00B50285"/>
    <w:rsid w:val="00B505E2"/>
    <w:rsid w:val="00B508B7"/>
    <w:rsid w:val="00B5197F"/>
    <w:rsid w:val="00B54576"/>
    <w:rsid w:val="00B55830"/>
    <w:rsid w:val="00B57A3F"/>
    <w:rsid w:val="00B610E9"/>
    <w:rsid w:val="00B61A0D"/>
    <w:rsid w:val="00B62978"/>
    <w:rsid w:val="00B630EC"/>
    <w:rsid w:val="00B631C9"/>
    <w:rsid w:val="00B639A7"/>
    <w:rsid w:val="00B64014"/>
    <w:rsid w:val="00B65E47"/>
    <w:rsid w:val="00B6676E"/>
    <w:rsid w:val="00B66E2A"/>
    <w:rsid w:val="00B67AAE"/>
    <w:rsid w:val="00B715F3"/>
    <w:rsid w:val="00B7264B"/>
    <w:rsid w:val="00B72D7C"/>
    <w:rsid w:val="00B732EE"/>
    <w:rsid w:val="00B735FB"/>
    <w:rsid w:val="00B75270"/>
    <w:rsid w:val="00B752B1"/>
    <w:rsid w:val="00B7655E"/>
    <w:rsid w:val="00B767D7"/>
    <w:rsid w:val="00B77617"/>
    <w:rsid w:val="00B80372"/>
    <w:rsid w:val="00B8038A"/>
    <w:rsid w:val="00B80449"/>
    <w:rsid w:val="00B831F9"/>
    <w:rsid w:val="00B83724"/>
    <w:rsid w:val="00B84648"/>
    <w:rsid w:val="00B859DD"/>
    <w:rsid w:val="00B86715"/>
    <w:rsid w:val="00B871C6"/>
    <w:rsid w:val="00B91567"/>
    <w:rsid w:val="00B9194D"/>
    <w:rsid w:val="00B95432"/>
    <w:rsid w:val="00B962EE"/>
    <w:rsid w:val="00B964D8"/>
    <w:rsid w:val="00B96F72"/>
    <w:rsid w:val="00BA0249"/>
    <w:rsid w:val="00BA1C24"/>
    <w:rsid w:val="00BA221D"/>
    <w:rsid w:val="00BA289B"/>
    <w:rsid w:val="00BA309B"/>
    <w:rsid w:val="00BA39F5"/>
    <w:rsid w:val="00BA3F75"/>
    <w:rsid w:val="00BA56CC"/>
    <w:rsid w:val="00BA6D37"/>
    <w:rsid w:val="00BA75CF"/>
    <w:rsid w:val="00BB1580"/>
    <w:rsid w:val="00BB5D4E"/>
    <w:rsid w:val="00BB7F6A"/>
    <w:rsid w:val="00BC1206"/>
    <w:rsid w:val="00BC3C06"/>
    <w:rsid w:val="00BC4053"/>
    <w:rsid w:val="00BC540F"/>
    <w:rsid w:val="00BC5D25"/>
    <w:rsid w:val="00BC77FF"/>
    <w:rsid w:val="00BC7C56"/>
    <w:rsid w:val="00BD1965"/>
    <w:rsid w:val="00BD2CB7"/>
    <w:rsid w:val="00BD3101"/>
    <w:rsid w:val="00BD6FB0"/>
    <w:rsid w:val="00BD76B5"/>
    <w:rsid w:val="00BE0DB2"/>
    <w:rsid w:val="00BE1271"/>
    <w:rsid w:val="00BE23C8"/>
    <w:rsid w:val="00BE26EE"/>
    <w:rsid w:val="00BE32F3"/>
    <w:rsid w:val="00BE3A0D"/>
    <w:rsid w:val="00BE3CB7"/>
    <w:rsid w:val="00BE4666"/>
    <w:rsid w:val="00BF0348"/>
    <w:rsid w:val="00BF058E"/>
    <w:rsid w:val="00BF247B"/>
    <w:rsid w:val="00BF3D54"/>
    <w:rsid w:val="00BF4142"/>
    <w:rsid w:val="00BF5D42"/>
    <w:rsid w:val="00BF6634"/>
    <w:rsid w:val="00BF7153"/>
    <w:rsid w:val="00C03510"/>
    <w:rsid w:val="00C0365D"/>
    <w:rsid w:val="00C03696"/>
    <w:rsid w:val="00C03BC3"/>
    <w:rsid w:val="00C03F7D"/>
    <w:rsid w:val="00C049A6"/>
    <w:rsid w:val="00C04C2A"/>
    <w:rsid w:val="00C05CF8"/>
    <w:rsid w:val="00C06893"/>
    <w:rsid w:val="00C11CEB"/>
    <w:rsid w:val="00C1241F"/>
    <w:rsid w:val="00C137A8"/>
    <w:rsid w:val="00C13E9E"/>
    <w:rsid w:val="00C1542D"/>
    <w:rsid w:val="00C173F0"/>
    <w:rsid w:val="00C17CFD"/>
    <w:rsid w:val="00C209FF"/>
    <w:rsid w:val="00C20F81"/>
    <w:rsid w:val="00C21547"/>
    <w:rsid w:val="00C22639"/>
    <w:rsid w:val="00C22E1A"/>
    <w:rsid w:val="00C22F59"/>
    <w:rsid w:val="00C23731"/>
    <w:rsid w:val="00C24131"/>
    <w:rsid w:val="00C24ADA"/>
    <w:rsid w:val="00C24D69"/>
    <w:rsid w:val="00C27AA8"/>
    <w:rsid w:val="00C30320"/>
    <w:rsid w:val="00C31711"/>
    <w:rsid w:val="00C31718"/>
    <w:rsid w:val="00C31BC5"/>
    <w:rsid w:val="00C32011"/>
    <w:rsid w:val="00C322AB"/>
    <w:rsid w:val="00C35BA5"/>
    <w:rsid w:val="00C37D83"/>
    <w:rsid w:val="00C40F94"/>
    <w:rsid w:val="00C41FEC"/>
    <w:rsid w:val="00C42933"/>
    <w:rsid w:val="00C42AE5"/>
    <w:rsid w:val="00C44485"/>
    <w:rsid w:val="00C44BB7"/>
    <w:rsid w:val="00C45104"/>
    <w:rsid w:val="00C45105"/>
    <w:rsid w:val="00C4560D"/>
    <w:rsid w:val="00C46EDB"/>
    <w:rsid w:val="00C47B59"/>
    <w:rsid w:val="00C47E04"/>
    <w:rsid w:val="00C510D5"/>
    <w:rsid w:val="00C549A6"/>
    <w:rsid w:val="00C54C4E"/>
    <w:rsid w:val="00C54FEB"/>
    <w:rsid w:val="00C553AA"/>
    <w:rsid w:val="00C6013C"/>
    <w:rsid w:val="00C60F23"/>
    <w:rsid w:val="00C613BF"/>
    <w:rsid w:val="00C61410"/>
    <w:rsid w:val="00C61E59"/>
    <w:rsid w:val="00C62828"/>
    <w:rsid w:val="00C63E2F"/>
    <w:rsid w:val="00C640A2"/>
    <w:rsid w:val="00C64652"/>
    <w:rsid w:val="00C64F87"/>
    <w:rsid w:val="00C652B7"/>
    <w:rsid w:val="00C6598A"/>
    <w:rsid w:val="00C65C02"/>
    <w:rsid w:val="00C65CD3"/>
    <w:rsid w:val="00C67B50"/>
    <w:rsid w:val="00C710E5"/>
    <w:rsid w:val="00C7291B"/>
    <w:rsid w:val="00C73883"/>
    <w:rsid w:val="00C73BBF"/>
    <w:rsid w:val="00C74FB3"/>
    <w:rsid w:val="00C75B8B"/>
    <w:rsid w:val="00C76E6D"/>
    <w:rsid w:val="00C80F85"/>
    <w:rsid w:val="00C82394"/>
    <w:rsid w:val="00C828A6"/>
    <w:rsid w:val="00C85112"/>
    <w:rsid w:val="00C866B6"/>
    <w:rsid w:val="00C86716"/>
    <w:rsid w:val="00C9111B"/>
    <w:rsid w:val="00C9111F"/>
    <w:rsid w:val="00C91DEA"/>
    <w:rsid w:val="00C924A5"/>
    <w:rsid w:val="00C93E02"/>
    <w:rsid w:val="00C947C9"/>
    <w:rsid w:val="00C94D9D"/>
    <w:rsid w:val="00C96092"/>
    <w:rsid w:val="00CA1A66"/>
    <w:rsid w:val="00CA4901"/>
    <w:rsid w:val="00CA62C0"/>
    <w:rsid w:val="00CA6E1F"/>
    <w:rsid w:val="00CB10C8"/>
    <w:rsid w:val="00CB2A33"/>
    <w:rsid w:val="00CB2B17"/>
    <w:rsid w:val="00CB52F6"/>
    <w:rsid w:val="00CB59C9"/>
    <w:rsid w:val="00CB77BF"/>
    <w:rsid w:val="00CB7BE9"/>
    <w:rsid w:val="00CC0558"/>
    <w:rsid w:val="00CC0946"/>
    <w:rsid w:val="00CC2245"/>
    <w:rsid w:val="00CC25D8"/>
    <w:rsid w:val="00CC2D1A"/>
    <w:rsid w:val="00CC3139"/>
    <w:rsid w:val="00CC33B2"/>
    <w:rsid w:val="00CC3A0D"/>
    <w:rsid w:val="00CC3A0E"/>
    <w:rsid w:val="00CC621B"/>
    <w:rsid w:val="00CD0BB0"/>
    <w:rsid w:val="00CD3304"/>
    <w:rsid w:val="00CD653A"/>
    <w:rsid w:val="00CE0312"/>
    <w:rsid w:val="00CE031A"/>
    <w:rsid w:val="00CE07EA"/>
    <w:rsid w:val="00CE15C6"/>
    <w:rsid w:val="00CE1F9B"/>
    <w:rsid w:val="00CE3A92"/>
    <w:rsid w:val="00CE3BAD"/>
    <w:rsid w:val="00CE3D26"/>
    <w:rsid w:val="00CE4279"/>
    <w:rsid w:val="00CE4870"/>
    <w:rsid w:val="00CE677E"/>
    <w:rsid w:val="00CF19B0"/>
    <w:rsid w:val="00CF1C4E"/>
    <w:rsid w:val="00CF2031"/>
    <w:rsid w:val="00CF2F50"/>
    <w:rsid w:val="00CF35E6"/>
    <w:rsid w:val="00CF3C22"/>
    <w:rsid w:val="00CF459D"/>
    <w:rsid w:val="00CF4F92"/>
    <w:rsid w:val="00CF5285"/>
    <w:rsid w:val="00CF5971"/>
    <w:rsid w:val="00CF5C61"/>
    <w:rsid w:val="00CF5EC6"/>
    <w:rsid w:val="00CF7243"/>
    <w:rsid w:val="00CF7E91"/>
    <w:rsid w:val="00D01A7B"/>
    <w:rsid w:val="00D05561"/>
    <w:rsid w:val="00D05CC3"/>
    <w:rsid w:val="00D062DB"/>
    <w:rsid w:val="00D072E0"/>
    <w:rsid w:val="00D131CE"/>
    <w:rsid w:val="00D14755"/>
    <w:rsid w:val="00D16FB3"/>
    <w:rsid w:val="00D1766B"/>
    <w:rsid w:val="00D17B76"/>
    <w:rsid w:val="00D207CE"/>
    <w:rsid w:val="00D2189A"/>
    <w:rsid w:val="00D2195E"/>
    <w:rsid w:val="00D222D8"/>
    <w:rsid w:val="00D2308D"/>
    <w:rsid w:val="00D24AB7"/>
    <w:rsid w:val="00D24E5C"/>
    <w:rsid w:val="00D255AA"/>
    <w:rsid w:val="00D25A81"/>
    <w:rsid w:val="00D25C3F"/>
    <w:rsid w:val="00D2660A"/>
    <w:rsid w:val="00D26E24"/>
    <w:rsid w:val="00D27992"/>
    <w:rsid w:val="00D30227"/>
    <w:rsid w:val="00D32E87"/>
    <w:rsid w:val="00D33057"/>
    <w:rsid w:val="00D332B7"/>
    <w:rsid w:val="00D33FD7"/>
    <w:rsid w:val="00D344B3"/>
    <w:rsid w:val="00D34FF4"/>
    <w:rsid w:val="00D35402"/>
    <w:rsid w:val="00D36756"/>
    <w:rsid w:val="00D371C5"/>
    <w:rsid w:val="00D4085E"/>
    <w:rsid w:val="00D40B21"/>
    <w:rsid w:val="00D41D9E"/>
    <w:rsid w:val="00D456CB"/>
    <w:rsid w:val="00D4649A"/>
    <w:rsid w:val="00D47000"/>
    <w:rsid w:val="00D47C1F"/>
    <w:rsid w:val="00D5252E"/>
    <w:rsid w:val="00D5482C"/>
    <w:rsid w:val="00D55EB3"/>
    <w:rsid w:val="00D55F6B"/>
    <w:rsid w:val="00D56B43"/>
    <w:rsid w:val="00D56BF2"/>
    <w:rsid w:val="00D57711"/>
    <w:rsid w:val="00D618E5"/>
    <w:rsid w:val="00D62EDB"/>
    <w:rsid w:val="00D630BE"/>
    <w:rsid w:val="00D6364B"/>
    <w:rsid w:val="00D638FE"/>
    <w:rsid w:val="00D643D3"/>
    <w:rsid w:val="00D65C4B"/>
    <w:rsid w:val="00D661CB"/>
    <w:rsid w:val="00D66845"/>
    <w:rsid w:val="00D6719A"/>
    <w:rsid w:val="00D679B0"/>
    <w:rsid w:val="00D67AEC"/>
    <w:rsid w:val="00D70873"/>
    <w:rsid w:val="00D70971"/>
    <w:rsid w:val="00D71134"/>
    <w:rsid w:val="00D71620"/>
    <w:rsid w:val="00D728CE"/>
    <w:rsid w:val="00D729F2"/>
    <w:rsid w:val="00D72B63"/>
    <w:rsid w:val="00D72FEC"/>
    <w:rsid w:val="00D74376"/>
    <w:rsid w:val="00D7439F"/>
    <w:rsid w:val="00D74AB5"/>
    <w:rsid w:val="00D75513"/>
    <w:rsid w:val="00D761EF"/>
    <w:rsid w:val="00D77C80"/>
    <w:rsid w:val="00D80ADC"/>
    <w:rsid w:val="00D810F2"/>
    <w:rsid w:val="00D81F47"/>
    <w:rsid w:val="00D8245E"/>
    <w:rsid w:val="00D831AC"/>
    <w:rsid w:val="00D832C3"/>
    <w:rsid w:val="00D84CED"/>
    <w:rsid w:val="00D9192D"/>
    <w:rsid w:val="00D92048"/>
    <w:rsid w:val="00D9372F"/>
    <w:rsid w:val="00D945FC"/>
    <w:rsid w:val="00D951C3"/>
    <w:rsid w:val="00D960C2"/>
    <w:rsid w:val="00D963C4"/>
    <w:rsid w:val="00D96BDB"/>
    <w:rsid w:val="00D97001"/>
    <w:rsid w:val="00D97332"/>
    <w:rsid w:val="00D97EF7"/>
    <w:rsid w:val="00D97F46"/>
    <w:rsid w:val="00DA0434"/>
    <w:rsid w:val="00DA0736"/>
    <w:rsid w:val="00DA25FC"/>
    <w:rsid w:val="00DA353D"/>
    <w:rsid w:val="00DA35C0"/>
    <w:rsid w:val="00DA4E77"/>
    <w:rsid w:val="00DA57BB"/>
    <w:rsid w:val="00DA60A1"/>
    <w:rsid w:val="00DA65CE"/>
    <w:rsid w:val="00DA7C05"/>
    <w:rsid w:val="00DB071B"/>
    <w:rsid w:val="00DB1456"/>
    <w:rsid w:val="00DB1CAE"/>
    <w:rsid w:val="00DB211C"/>
    <w:rsid w:val="00DB29E8"/>
    <w:rsid w:val="00DB34BD"/>
    <w:rsid w:val="00DB3831"/>
    <w:rsid w:val="00DB3D79"/>
    <w:rsid w:val="00DB48FB"/>
    <w:rsid w:val="00DB5501"/>
    <w:rsid w:val="00DB55DD"/>
    <w:rsid w:val="00DB58C1"/>
    <w:rsid w:val="00DB68BB"/>
    <w:rsid w:val="00DB6BB5"/>
    <w:rsid w:val="00DB7079"/>
    <w:rsid w:val="00DC3482"/>
    <w:rsid w:val="00DC4C8B"/>
    <w:rsid w:val="00DC6C85"/>
    <w:rsid w:val="00DC6CCD"/>
    <w:rsid w:val="00DC6CE1"/>
    <w:rsid w:val="00DD03D1"/>
    <w:rsid w:val="00DD16D5"/>
    <w:rsid w:val="00DD176F"/>
    <w:rsid w:val="00DD31DC"/>
    <w:rsid w:val="00DD31F2"/>
    <w:rsid w:val="00DD4034"/>
    <w:rsid w:val="00DD4C7C"/>
    <w:rsid w:val="00DD574E"/>
    <w:rsid w:val="00DE093B"/>
    <w:rsid w:val="00DE0E88"/>
    <w:rsid w:val="00DE10EA"/>
    <w:rsid w:val="00DE1193"/>
    <w:rsid w:val="00DE747F"/>
    <w:rsid w:val="00DF2AF8"/>
    <w:rsid w:val="00DF2B7C"/>
    <w:rsid w:val="00DF32D4"/>
    <w:rsid w:val="00DF37C0"/>
    <w:rsid w:val="00DF398A"/>
    <w:rsid w:val="00DF3F96"/>
    <w:rsid w:val="00DF72D0"/>
    <w:rsid w:val="00E00B8E"/>
    <w:rsid w:val="00E01ADB"/>
    <w:rsid w:val="00E021F4"/>
    <w:rsid w:val="00E02294"/>
    <w:rsid w:val="00E02A6D"/>
    <w:rsid w:val="00E03044"/>
    <w:rsid w:val="00E0371B"/>
    <w:rsid w:val="00E038A6"/>
    <w:rsid w:val="00E03D2D"/>
    <w:rsid w:val="00E03EFA"/>
    <w:rsid w:val="00E03F8C"/>
    <w:rsid w:val="00E04D98"/>
    <w:rsid w:val="00E05DFA"/>
    <w:rsid w:val="00E07060"/>
    <w:rsid w:val="00E13643"/>
    <w:rsid w:val="00E14783"/>
    <w:rsid w:val="00E14EB7"/>
    <w:rsid w:val="00E15E63"/>
    <w:rsid w:val="00E16BB4"/>
    <w:rsid w:val="00E215C2"/>
    <w:rsid w:val="00E21E0B"/>
    <w:rsid w:val="00E21FE6"/>
    <w:rsid w:val="00E23DBD"/>
    <w:rsid w:val="00E24AC1"/>
    <w:rsid w:val="00E276A3"/>
    <w:rsid w:val="00E3154E"/>
    <w:rsid w:val="00E32B57"/>
    <w:rsid w:val="00E3306B"/>
    <w:rsid w:val="00E3373C"/>
    <w:rsid w:val="00E33821"/>
    <w:rsid w:val="00E344BB"/>
    <w:rsid w:val="00E364F0"/>
    <w:rsid w:val="00E41CF6"/>
    <w:rsid w:val="00E422A6"/>
    <w:rsid w:val="00E44420"/>
    <w:rsid w:val="00E454F9"/>
    <w:rsid w:val="00E470D9"/>
    <w:rsid w:val="00E47676"/>
    <w:rsid w:val="00E479D3"/>
    <w:rsid w:val="00E510AB"/>
    <w:rsid w:val="00E5127D"/>
    <w:rsid w:val="00E52739"/>
    <w:rsid w:val="00E55C59"/>
    <w:rsid w:val="00E56159"/>
    <w:rsid w:val="00E565FE"/>
    <w:rsid w:val="00E578A5"/>
    <w:rsid w:val="00E60E3A"/>
    <w:rsid w:val="00E61B0C"/>
    <w:rsid w:val="00E6221C"/>
    <w:rsid w:val="00E62232"/>
    <w:rsid w:val="00E630A0"/>
    <w:rsid w:val="00E633F9"/>
    <w:rsid w:val="00E642C9"/>
    <w:rsid w:val="00E64559"/>
    <w:rsid w:val="00E6489B"/>
    <w:rsid w:val="00E660FE"/>
    <w:rsid w:val="00E67058"/>
    <w:rsid w:val="00E67191"/>
    <w:rsid w:val="00E7013D"/>
    <w:rsid w:val="00E708BB"/>
    <w:rsid w:val="00E73A8A"/>
    <w:rsid w:val="00E76F52"/>
    <w:rsid w:val="00E770C0"/>
    <w:rsid w:val="00E778D6"/>
    <w:rsid w:val="00E77D13"/>
    <w:rsid w:val="00E77E52"/>
    <w:rsid w:val="00E80739"/>
    <w:rsid w:val="00E81934"/>
    <w:rsid w:val="00E82F5A"/>
    <w:rsid w:val="00E83AA7"/>
    <w:rsid w:val="00E857C6"/>
    <w:rsid w:val="00E859CE"/>
    <w:rsid w:val="00E9086D"/>
    <w:rsid w:val="00E95C6B"/>
    <w:rsid w:val="00E96936"/>
    <w:rsid w:val="00E97287"/>
    <w:rsid w:val="00E973A5"/>
    <w:rsid w:val="00E97C19"/>
    <w:rsid w:val="00EA06C3"/>
    <w:rsid w:val="00EA1EFD"/>
    <w:rsid w:val="00EA245E"/>
    <w:rsid w:val="00EA565B"/>
    <w:rsid w:val="00EA6C02"/>
    <w:rsid w:val="00EA6FF7"/>
    <w:rsid w:val="00EA70B9"/>
    <w:rsid w:val="00EA7A1E"/>
    <w:rsid w:val="00EA7F41"/>
    <w:rsid w:val="00EB149D"/>
    <w:rsid w:val="00EB3E0D"/>
    <w:rsid w:val="00EB40AC"/>
    <w:rsid w:val="00EB5680"/>
    <w:rsid w:val="00EB5D30"/>
    <w:rsid w:val="00EB65C5"/>
    <w:rsid w:val="00EC0105"/>
    <w:rsid w:val="00EC048B"/>
    <w:rsid w:val="00EC1D91"/>
    <w:rsid w:val="00EC2396"/>
    <w:rsid w:val="00EC2A27"/>
    <w:rsid w:val="00EC2D94"/>
    <w:rsid w:val="00EC3C75"/>
    <w:rsid w:val="00EC407F"/>
    <w:rsid w:val="00EC478C"/>
    <w:rsid w:val="00EC580A"/>
    <w:rsid w:val="00EC5DA7"/>
    <w:rsid w:val="00EC6E59"/>
    <w:rsid w:val="00EC6FB6"/>
    <w:rsid w:val="00EC74CE"/>
    <w:rsid w:val="00EC7BFA"/>
    <w:rsid w:val="00EC7CB0"/>
    <w:rsid w:val="00ED237E"/>
    <w:rsid w:val="00ED2524"/>
    <w:rsid w:val="00ED26E4"/>
    <w:rsid w:val="00ED4BD4"/>
    <w:rsid w:val="00ED51F4"/>
    <w:rsid w:val="00ED76AD"/>
    <w:rsid w:val="00EE3073"/>
    <w:rsid w:val="00EE3A40"/>
    <w:rsid w:val="00EE3DE6"/>
    <w:rsid w:val="00EE450A"/>
    <w:rsid w:val="00EE5F8E"/>
    <w:rsid w:val="00EE73AE"/>
    <w:rsid w:val="00EE73E0"/>
    <w:rsid w:val="00EE7869"/>
    <w:rsid w:val="00EF0362"/>
    <w:rsid w:val="00EF0A09"/>
    <w:rsid w:val="00EF160F"/>
    <w:rsid w:val="00EF3B75"/>
    <w:rsid w:val="00EF3BFA"/>
    <w:rsid w:val="00EF3F71"/>
    <w:rsid w:val="00EF45AA"/>
    <w:rsid w:val="00EF5501"/>
    <w:rsid w:val="00EF564D"/>
    <w:rsid w:val="00EF58E4"/>
    <w:rsid w:val="00EF5ED0"/>
    <w:rsid w:val="00F01C00"/>
    <w:rsid w:val="00F02413"/>
    <w:rsid w:val="00F0279F"/>
    <w:rsid w:val="00F05056"/>
    <w:rsid w:val="00F068DB"/>
    <w:rsid w:val="00F06AC0"/>
    <w:rsid w:val="00F10A61"/>
    <w:rsid w:val="00F1107F"/>
    <w:rsid w:val="00F11E9C"/>
    <w:rsid w:val="00F1413F"/>
    <w:rsid w:val="00F14B67"/>
    <w:rsid w:val="00F1616C"/>
    <w:rsid w:val="00F16445"/>
    <w:rsid w:val="00F16EFC"/>
    <w:rsid w:val="00F214C4"/>
    <w:rsid w:val="00F229C4"/>
    <w:rsid w:val="00F23052"/>
    <w:rsid w:val="00F24D7D"/>
    <w:rsid w:val="00F24F09"/>
    <w:rsid w:val="00F25097"/>
    <w:rsid w:val="00F2641C"/>
    <w:rsid w:val="00F2774A"/>
    <w:rsid w:val="00F27B42"/>
    <w:rsid w:val="00F30417"/>
    <w:rsid w:val="00F31E36"/>
    <w:rsid w:val="00F326BC"/>
    <w:rsid w:val="00F32DD5"/>
    <w:rsid w:val="00F337EF"/>
    <w:rsid w:val="00F359BD"/>
    <w:rsid w:val="00F3793B"/>
    <w:rsid w:val="00F37BEA"/>
    <w:rsid w:val="00F4019A"/>
    <w:rsid w:val="00F422BB"/>
    <w:rsid w:val="00F42B05"/>
    <w:rsid w:val="00F44797"/>
    <w:rsid w:val="00F46DEE"/>
    <w:rsid w:val="00F47216"/>
    <w:rsid w:val="00F51082"/>
    <w:rsid w:val="00F516B0"/>
    <w:rsid w:val="00F568BE"/>
    <w:rsid w:val="00F56FC4"/>
    <w:rsid w:val="00F6256B"/>
    <w:rsid w:val="00F62A71"/>
    <w:rsid w:val="00F6450D"/>
    <w:rsid w:val="00F649D7"/>
    <w:rsid w:val="00F64B0D"/>
    <w:rsid w:val="00F65081"/>
    <w:rsid w:val="00F6682A"/>
    <w:rsid w:val="00F678C1"/>
    <w:rsid w:val="00F70272"/>
    <w:rsid w:val="00F70548"/>
    <w:rsid w:val="00F705AE"/>
    <w:rsid w:val="00F72166"/>
    <w:rsid w:val="00F72C40"/>
    <w:rsid w:val="00F72F4E"/>
    <w:rsid w:val="00F731F7"/>
    <w:rsid w:val="00F73A1E"/>
    <w:rsid w:val="00F74517"/>
    <w:rsid w:val="00F74F14"/>
    <w:rsid w:val="00F769C5"/>
    <w:rsid w:val="00F76B80"/>
    <w:rsid w:val="00F779F2"/>
    <w:rsid w:val="00F77C3A"/>
    <w:rsid w:val="00F8063E"/>
    <w:rsid w:val="00F80E29"/>
    <w:rsid w:val="00F82023"/>
    <w:rsid w:val="00F8222F"/>
    <w:rsid w:val="00F824C7"/>
    <w:rsid w:val="00F82F9A"/>
    <w:rsid w:val="00F83B2E"/>
    <w:rsid w:val="00F8712F"/>
    <w:rsid w:val="00F87D12"/>
    <w:rsid w:val="00F91837"/>
    <w:rsid w:val="00F9237B"/>
    <w:rsid w:val="00F950AB"/>
    <w:rsid w:val="00F95A1E"/>
    <w:rsid w:val="00F96176"/>
    <w:rsid w:val="00F967D8"/>
    <w:rsid w:val="00F9734E"/>
    <w:rsid w:val="00F97B65"/>
    <w:rsid w:val="00F97D60"/>
    <w:rsid w:val="00FA2DBF"/>
    <w:rsid w:val="00FA30F1"/>
    <w:rsid w:val="00FA40C5"/>
    <w:rsid w:val="00FA5151"/>
    <w:rsid w:val="00FA72E3"/>
    <w:rsid w:val="00FB0146"/>
    <w:rsid w:val="00FB41AA"/>
    <w:rsid w:val="00FB423A"/>
    <w:rsid w:val="00FB4B86"/>
    <w:rsid w:val="00FB5F5E"/>
    <w:rsid w:val="00FB66B0"/>
    <w:rsid w:val="00FB70E5"/>
    <w:rsid w:val="00FC164D"/>
    <w:rsid w:val="00FC1689"/>
    <w:rsid w:val="00FC17B9"/>
    <w:rsid w:val="00FC27FB"/>
    <w:rsid w:val="00FC34BF"/>
    <w:rsid w:val="00FC3A15"/>
    <w:rsid w:val="00FC541D"/>
    <w:rsid w:val="00FC70BA"/>
    <w:rsid w:val="00FD03A6"/>
    <w:rsid w:val="00FD079F"/>
    <w:rsid w:val="00FD0832"/>
    <w:rsid w:val="00FD0E04"/>
    <w:rsid w:val="00FD3A14"/>
    <w:rsid w:val="00FD6950"/>
    <w:rsid w:val="00FE1F1D"/>
    <w:rsid w:val="00FE22AA"/>
    <w:rsid w:val="00FE2737"/>
    <w:rsid w:val="00FE3262"/>
    <w:rsid w:val="00FE36EF"/>
    <w:rsid w:val="00FE3ED5"/>
    <w:rsid w:val="00FE4AC0"/>
    <w:rsid w:val="00FE4D34"/>
    <w:rsid w:val="00FE50C0"/>
    <w:rsid w:val="00FE57F5"/>
    <w:rsid w:val="00FE7DC7"/>
    <w:rsid w:val="00FF139B"/>
    <w:rsid w:val="00FF2F86"/>
    <w:rsid w:val="00FF528A"/>
    <w:rsid w:val="00FF575F"/>
    <w:rsid w:val="00FF5D42"/>
    <w:rsid w:val="00FF60BD"/>
    <w:rsid w:val="00FF6474"/>
    <w:rsid w:val="00FF66ED"/>
    <w:rsid w:val="00FF7770"/>
    <w:rsid w:val="00FF7AC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9356BA1"/>
  <w15:chartTrackingRefBased/>
  <w15:docId w15:val="{A1281EB7-C1B1-49ED-A641-96CFF58310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0"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D5917"/>
    <w:pPr>
      <w:spacing w:after="0" w:line="240" w:lineRule="auto"/>
    </w:pPr>
    <w:rPr>
      <w:rFonts w:ascii="Times New Roman" w:eastAsia="Times New Roman" w:hAnsi="Times New Roman" w:cs="Times New Roman"/>
      <w:spacing w:val="-2"/>
      <w:sz w:val="26"/>
      <w:szCs w:val="20"/>
    </w:rPr>
  </w:style>
  <w:style w:type="paragraph" w:styleId="Heading7">
    <w:name w:val="heading 7"/>
    <w:basedOn w:val="Normal"/>
    <w:next w:val="Normal"/>
    <w:link w:val="Heading7Char"/>
    <w:qFormat/>
    <w:rsid w:val="00AD5917"/>
    <w:pPr>
      <w:keepNext/>
      <w:tabs>
        <w:tab w:val="left" w:pos="270"/>
        <w:tab w:val="left" w:pos="720"/>
        <w:tab w:val="left" w:pos="1440"/>
        <w:tab w:val="left" w:pos="2160"/>
        <w:tab w:val="left" w:pos="2880"/>
        <w:tab w:val="left" w:pos="3600"/>
        <w:tab w:val="left" w:pos="4320"/>
        <w:tab w:val="left" w:pos="6300"/>
        <w:tab w:val="left" w:pos="7200"/>
        <w:tab w:val="left" w:pos="7920"/>
      </w:tabs>
      <w:suppressAutoHyphens/>
      <w:spacing w:line="600" w:lineRule="atLeast"/>
      <w:ind w:left="158"/>
      <w:jc w:val="both"/>
      <w:outlineLvl w:val="6"/>
    </w:pPr>
    <w:rPr>
      <w:rFonts w:ascii="Century Schoolbook" w:hAnsi="Century Schoolbook"/>
      <w:b/>
      <w:smallCaps/>
      <w:sz w:val="28"/>
    </w:rPr>
  </w:style>
  <w:style w:type="paragraph" w:styleId="Heading9">
    <w:name w:val="heading 9"/>
    <w:basedOn w:val="Normal"/>
    <w:next w:val="Normal"/>
    <w:link w:val="Heading9Char"/>
    <w:uiPriority w:val="9"/>
    <w:semiHidden/>
    <w:unhideWhenUsed/>
    <w:qFormat/>
    <w:rsid w:val="00AD5917"/>
    <w:pPr>
      <w:keepNext/>
      <w:keepLines/>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80377"/>
    <w:pPr>
      <w:tabs>
        <w:tab w:val="center" w:pos="4680"/>
        <w:tab w:val="right" w:pos="9360"/>
      </w:tabs>
    </w:pPr>
  </w:style>
  <w:style w:type="character" w:customStyle="1" w:styleId="HeaderChar">
    <w:name w:val="Header Char"/>
    <w:basedOn w:val="DefaultParagraphFont"/>
    <w:link w:val="Header"/>
    <w:uiPriority w:val="99"/>
    <w:rsid w:val="00280377"/>
  </w:style>
  <w:style w:type="paragraph" w:styleId="Footer">
    <w:name w:val="footer"/>
    <w:basedOn w:val="Normal"/>
    <w:link w:val="FooterChar"/>
    <w:uiPriority w:val="99"/>
    <w:unhideWhenUsed/>
    <w:rsid w:val="00280377"/>
    <w:pPr>
      <w:tabs>
        <w:tab w:val="center" w:pos="4680"/>
        <w:tab w:val="right" w:pos="9360"/>
      </w:tabs>
    </w:pPr>
  </w:style>
  <w:style w:type="character" w:customStyle="1" w:styleId="FooterChar">
    <w:name w:val="Footer Char"/>
    <w:basedOn w:val="DefaultParagraphFont"/>
    <w:link w:val="Footer"/>
    <w:uiPriority w:val="99"/>
    <w:rsid w:val="00280377"/>
  </w:style>
  <w:style w:type="character" w:styleId="Hyperlink">
    <w:name w:val="Hyperlink"/>
    <w:basedOn w:val="DefaultParagraphFont"/>
    <w:uiPriority w:val="99"/>
    <w:unhideWhenUsed/>
    <w:rsid w:val="00280377"/>
    <w:rPr>
      <w:color w:val="0563C1" w:themeColor="hyperlink"/>
      <w:u w:val="single"/>
    </w:rPr>
  </w:style>
  <w:style w:type="paragraph" w:styleId="BalloonText">
    <w:name w:val="Balloon Text"/>
    <w:basedOn w:val="Normal"/>
    <w:link w:val="BalloonTextChar"/>
    <w:uiPriority w:val="99"/>
    <w:semiHidden/>
    <w:unhideWhenUsed/>
    <w:rsid w:val="00D371C5"/>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371C5"/>
    <w:rPr>
      <w:rFonts w:ascii="Segoe UI" w:hAnsi="Segoe UI" w:cs="Segoe UI"/>
      <w:sz w:val="18"/>
      <w:szCs w:val="18"/>
    </w:rPr>
  </w:style>
  <w:style w:type="paragraph" w:styleId="NormalWeb">
    <w:name w:val="Normal (Web)"/>
    <w:basedOn w:val="Normal"/>
    <w:uiPriority w:val="99"/>
    <w:semiHidden/>
    <w:unhideWhenUsed/>
    <w:rsid w:val="003E322B"/>
    <w:pPr>
      <w:spacing w:before="100" w:beforeAutospacing="1" w:after="100" w:afterAutospacing="1"/>
    </w:pPr>
    <w:rPr>
      <w:sz w:val="24"/>
      <w:szCs w:val="24"/>
    </w:rPr>
  </w:style>
  <w:style w:type="character" w:styleId="UnresolvedMention">
    <w:name w:val="Unresolved Mention"/>
    <w:basedOn w:val="DefaultParagraphFont"/>
    <w:uiPriority w:val="99"/>
    <w:semiHidden/>
    <w:unhideWhenUsed/>
    <w:rsid w:val="006F3996"/>
    <w:rPr>
      <w:color w:val="605E5C"/>
      <w:shd w:val="clear" w:color="auto" w:fill="E1DFDD"/>
    </w:rPr>
  </w:style>
  <w:style w:type="character" w:customStyle="1" w:styleId="enn">
    <w:name w:val="en_n"/>
    <w:basedOn w:val="DefaultParagraphFont"/>
    <w:rsid w:val="00845959"/>
  </w:style>
  <w:style w:type="character" w:customStyle="1" w:styleId="izkchtg">
    <w:name w:val="i_zkchtg"/>
    <w:basedOn w:val="DefaultParagraphFont"/>
    <w:rsid w:val="00845959"/>
  </w:style>
  <w:style w:type="paragraph" w:customStyle="1" w:styleId="Default">
    <w:name w:val="Default"/>
    <w:rsid w:val="00845959"/>
    <w:pPr>
      <w:autoSpaceDE w:val="0"/>
      <w:autoSpaceDN w:val="0"/>
      <w:adjustRightInd w:val="0"/>
      <w:spacing w:after="0" w:line="240" w:lineRule="auto"/>
    </w:pPr>
    <w:rPr>
      <w:rFonts w:ascii="Times New Roman" w:eastAsia="Calibri" w:hAnsi="Times New Roman" w:cs="Times New Roman"/>
      <w:color w:val="000000"/>
      <w:sz w:val="24"/>
      <w:szCs w:val="24"/>
    </w:rPr>
  </w:style>
  <w:style w:type="paragraph" w:styleId="ListParagraph">
    <w:name w:val="List Paragraph"/>
    <w:basedOn w:val="Normal"/>
    <w:uiPriority w:val="34"/>
    <w:qFormat/>
    <w:rsid w:val="00AD5917"/>
    <w:pPr>
      <w:ind w:left="720"/>
      <w:contextualSpacing/>
    </w:pPr>
  </w:style>
  <w:style w:type="character" w:customStyle="1" w:styleId="Heading7Char">
    <w:name w:val="Heading 7 Char"/>
    <w:basedOn w:val="DefaultParagraphFont"/>
    <w:link w:val="Heading7"/>
    <w:rsid w:val="00AD5917"/>
    <w:rPr>
      <w:rFonts w:ascii="Century Schoolbook" w:eastAsia="Times New Roman" w:hAnsi="Century Schoolbook" w:cs="Times New Roman"/>
      <w:b/>
      <w:smallCaps/>
      <w:spacing w:val="-2"/>
      <w:sz w:val="28"/>
      <w:szCs w:val="20"/>
    </w:rPr>
  </w:style>
  <w:style w:type="character" w:customStyle="1" w:styleId="Heading9Char">
    <w:name w:val="Heading 9 Char"/>
    <w:basedOn w:val="DefaultParagraphFont"/>
    <w:link w:val="Heading9"/>
    <w:uiPriority w:val="9"/>
    <w:semiHidden/>
    <w:rsid w:val="00AD5917"/>
    <w:rPr>
      <w:rFonts w:asciiTheme="majorHAnsi" w:eastAsiaTheme="majorEastAsia" w:hAnsiTheme="majorHAnsi" w:cstheme="majorBidi"/>
      <w:i/>
      <w:iCs/>
      <w:color w:val="272727" w:themeColor="text1" w:themeTint="D8"/>
      <w:spacing w:val="-2"/>
      <w:sz w:val="21"/>
      <w:szCs w:val="21"/>
    </w:rPr>
  </w:style>
  <w:style w:type="character" w:styleId="Emphasis">
    <w:name w:val="Emphasis"/>
    <w:basedOn w:val="DefaultParagraphFont"/>
    <w:uiPriority w:val="20"/>
    <w:qFormat/>
    <w:rsid w:val="008A5A98"/>
    <w:rPr>
      <w:i/>
      <w:iCs/>
    </w:rPr>
  </w:style>
  <w:style w:type="character" w:styleId="CommentReference">
    <w:name w:val="annotation reference"/>
    <w:basedOn w:val="DefaultParagraphFont"/>
    <w:uiPriority w:val="99"/>
    <w:semiHidden/>
    <w:unhideWhenUsed/>
    <w:rsid w:val="005D0241"/>
    <w:rPr>
      <w:sz w:val="16"/>
      <w:szCs w:val="16"/>
    </w:rPr>
  </w:style>
  <w:style w:type="paragraph" w:styleId="CommentText">
    <w:name w:val="annotation text"/>
    <w:basedOn w:val="Normal"/>
    <w:link w:val="CommentTextChar"/>
    <w:uiPriority w:val="99"/>
    <w:unhideWhenUsed/>
    <w:rsid w:val="005D0241"/>
    <w:rPr>
      <w:sz w:val="20"/>
    </w:rPr>
  </w:style>
  <w:style w:type="character" w:customStyle="1" w:styleId="CommentTextChar">
    <w:name w:val="Comment Text Char"/>
    <w:basedOn w:val="DefaultParagraphFont"/>
    <w:link w:val="CommentText"/>
    <w:uiPriority w:val="99"/>
    <w:rsid w:val="005D0241"/>
    <w:rPr>
      <w:rFonts w:ascii="Times New Roman" w:eastAsia="Times New Roman" w:hAnsi="Times New Roman" w:cs="Times New Roman"/>
      <w:spacing w:val="-2"/>
      <w:sz w:val="20"/>
      <w:szCs w:val="20"/>
    </w:rPr>
  </w:style>
  <w:style w:type="paragraph" w:styleId="CommentSubject">
    <w:name w:val="annotation subject"/>
    <w:basedOn w:val="CommentText"/>
    <w:next w:val="CommentText"/>
    <w:link w:val="CommentSubjectChar"/>
    <w:uiPriority w:val="99"/>
    <w:semiHidden/>
    <w:unhideWhenUsed/>
    <w:rsid w:val="005D0241"/>
    <w:rPr>
      <w:b/>
      <w:bCs/>
    </w:rPr>
  </w:style>
  <w:style w:type="character" w:customStyle="1" w:styleId="CommentSubjectChar">
    <w:name w:val="Comment Subject Char"/>
    <w:basedOn w:val="CommentTextChar"/>
    <w:link w:val="CommentSubject"/>
    <w:uiPriority w:val="99"/>
    <w:semiHidden/>
    <w:rsid w:val="005D0241"/>
    <w:rPr>
      <w:rFonts w:ascii="Times New Roman" w:eastAsia="Times New Roman" w:hAnsi="Times New Roman" w:cs="Times New Roman"/>
      <w:b/>
      <w:bCs/>
      <w:spacing w:val="-2"/>
      <w:sz w:val="20"/>
      <w:szCs w:val="20"/>
    </w:rPr>
  </w:style>
  <w:style w:type="paragraph" w:styleId="Revision">
    <w:name w:val="Revision"/>
    <w:hidden/>
    <w:uiPriority w:val="99"/>
    <w:semiHidden/>
    <w:rsid w:val="004B13E3"/>
    <w:pPr>
      <w:spacing w:after="0" w:line="240" w:lineRule="auto"/>
    </w:pPr>
    <w:rPr>
      <w:rFonts w:ascii="Times New Roman" w:eastAsia="Times New Roman" w:hAnsi="Times New Roman" w:cs="Times New Roman"/>
      <w:spacing w:val="-2"/>
      <w:sz w:val="26"/>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0668991">
      <w:bodyDiv w:val="1"/>
      <w:marLeft w:val="0"/>
      <w:marRight w:val="0"/>
      <w:marTop w:val="0"/>
      <w:marBottom w:val="0"/>
      <w:divBdr>
        <w:top w:val="none" w:sz="0" w:space="0" w:color="auto"/>
        <w:left w:val="none" w:sz="0" w:space="0" w:color="auto"/>
        <w:bottom w:val="none" w:sz="0" w:space="0" w:color="auto"/>
        <w:right w:val="none" w:sz="0" w:space="0" w:color="auto"/>
      </w:divBdr>
    </w:div>
    <w:div w:id="426312510">
      <w:bodyDiv w:val="1"/>
      <w:marLeft w:val="0"/>
      <w:marRight w:val="0"/>
      <w:marTop w:val="0"/>
      <w:marBottom w:val="0"/>
      <w:divBdr>
        <w:top w:val="none" w:sz="0" w:space="0" w:color="auto"/>
        <w:left w:val="none" w:sz="0" w:space="0" w:color="auto"/>
        <w:bottom w:val="none" w:sz="0" w:space="0" w:color="auto"/>
        <w:right w:val="none" w:sz="0" w:space="0" w:color="auto"/>
      </w:divBdr>
    </w:div>
    <w:div w:id="568461064">
      <w:bodyDiv w:val="1"/>
      <w:marLeft w:val="0"/>
      <w:marRight w:val="0"/>
      <w:marTop w:val="0"/>
      <w:marBottom w:val="0"/>
      <w:divBdr>
        <w:top w:val="none" w:sz="0" w:space="0" w:color="auto"/>
        <w:left w:val="none" w:sz="0" w:space="0" w:color="auto"/>
        <w:bottom w:val="none" w:sz="0" w:space="0" w:color="auto"/>
        <w:right w:val="none" w:sz="0" w:space="0" w:color="auto"/>
      </w:divBdr>
    </w:div>
    <w:div w:id="765198342">
      <w:bodyDiv w:val="1"/>
      <w:marLeft w:val="0"/>
      <w:marRight w:val="0"/>
      <w:marTop w:val="0"/>
      <w:marBottom w:val="0"/>
      <w:divBdr>
        <w:top w:val="none" w:sz="0" w:space="0" w:color="auto"/>
        <w:left w:val="none" w:sz="0" w:space="0" w:color="auto"/>
        <w:bottom w:val="none" w:sz="0" w:space="0" w:color="auto"/>
        <w:right w:val="none" w:sz="0" w:space="0" w:color="auto"/>
      </w:divBdr>
    </w:div>
    <w:div w:id="872573272">
      <w:bodyDiv w:val="1"/>
      <w:marLeft w:val="0"/>
      <w:marRight w:val="0"/>
      <w:marTop w:val="0"/>
      <w:marBottom w:val="0"/>
      <w:divBdr>
        <w:top w:val="none" w:sz="0" w:space="0" w:color="auto"/>
        <w:left w:val="none" w:sz="0" w:space="0" w:color="auto"/>
        <w:bottom w:val="none" w:sz="0" w:space="0" w:color="auto"/>
        <w:right w:val="none" w:sz="0" w:space="0" w:color="auto"/>
      </w:divBdr>
    </w:div>
    <w:div w:id="1071852507">
      <w:bodyDiv w:val="1"/>
      <w:marLeft w:val="0"/>
      <w:marRight w:val="0"/>
      <w:marTop w:val="0"/>
      <w:marBottom w:val="0"/>
      <w:divBdr>
        <w:top w:val="none" w:sz="0" w:space="0" w:color="auto"/>
        <w:left w:val="none" w:sz="0" w:space="0" w:color="auto"/>
        <w:bottom w:val="none" w:sz="0" w:space="0" w:color="auto"/>
        <w:right w:val="none" w:sz="0" w:space="0" w:color="auto"/>
      </w:divBdr>
    </w:div>
    <w:div w:id="1511216749">
      <w:bodyDiv w:val="1"/>
      <w:marLeft w:val="0"/>
      <w:marRight w:val="0"/>
      <w:marTop w:val="0"/>
      <w:marBottom w:val="0"/>
      <w:divBdr>
        <w:top w:val="none" w:sz="0" w:space="0" w:color="auto"/>
        <w:left w:val="none" w:sz="0" w:space="0" w:color="auto"/>
        <w:bottom w:val="none" w:sz="0" w:space="0" w:color="auto"/>
        <w:right w:val="none" w:sz="0" w:space="0" w:color="auto"/>
      </w:divBdr>
      <w:divsChild>
        <w:div w:id="812527448">
          <w:marLeft w:val="0"/>
          <w:marRight w:val="0"/>
          <w:marTop w:val="0"/>
          <w:marBottom w:val="0"/>
          <w:divBdr>
            <w:top w:val="none" w:sz="0" w:space="0" w:color="auto"/>
            <w:left w:val="none" w:sz="0" w:space="0" w:color="auto"/>
            <w:bottom w:val="none" w:sz="0" w:space="0" w:color="auto"/>
            <w:right w:val="none" w:sz="0" w:space="0" w:color="auto"/>
          </w:divBdr>
        </w:div>
      </w:divsChild>
    </w:div>
    <w:div w:id="18688277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microsoft.com/office/2016/09/relationships/commentsIds" Target="commentsIds.xml"/><Relationship Id="rId18" Type="http://schemas.openxmlformats.org/officeDocument/2006/relationships/header" Target="header2.xml"/><Relationship Id="rId3" Type="http://schemas.openxmlformats.org/officeDocument/2006/relationships/customXml" Target="../customXml/item3.xml"/><Relationship Id="rId21" Type="http://schemas.microsoft.com/office/2011/relationships/people" Target="people.xml"/><Relationship Id="rId7" Type="http://schemas.openxmlformats.org/officeDocument/2006/relationships/settings" Target="settings.xml"/><Relationship Id="rId12" Type="http://schemas.microsoft.com/office/2011/relationships/commentsExtended" Target="commentsExtended.xml"/><Relationship Id="rId17"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hyperlink" Target="https://www.cbo.gov/publication/61172"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comments" Target="comments.xml"/><Relationship Id="rId5" Type="http://schemas.openxmlformats.org/officeDocument/2006/relationships/numbering" Target="numbering.xml"/><Relationship Id="rId15" Type="http://schemas.openxmlformats.org/officeDocument/2006/relationships/image" Target="media/image1.png"/><Relationship Id="rId10" Type="http://schemas.openxmlformats.org/officeDocument/2006/relationships/endnotes" Target="endnotes.xml"/><Relationship Id="rId19"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8/08/relationships/commentsExtensible" Target="commentsExtensible.xml"/><Relationship Id="rId22"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image" Target="media/image4.png"/></Relationships>
</file>

<file path=word/_rels/header2.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hyperlink" Target="mailto:swolfson@stokes-associates.com" TargetMode="External"/><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4">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A552CF97-2952-46F2-BBDF-BFBC9151A767}">
  <we:reference id="wa200000368" version="1.0.0.0" store="en-US" storeType="OMEX"/>
  <we:alternateReferences>
    <we:reference id="wa200000368" version="1.0.0.0" store="en-US" storeType="OMEX"/>
  </we:alternateReferences>
  <we:properties>
    <we:property name="documentId" value="&quot;2c3019d0b57b11c0&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085B5888F14DAE46912A6E0F6FCFCB07" ma:contentTypeVersion="9" ma:contentTypeDescription="Create a new document." ma:contentTypeScope="" ma:versionID="2185b18d6fd5c46c37ca5df071e41de6">
  <xsd:schema xmlns:xsd="http://www.w3.org/2001/XMLSchema" xmlns:xs="http://www.w3.org/2001/XMLSchema" xmlns:p="http://schemas.microsoft.com/office/2006/metadata/properties" xmlns:ns3="91172594-76f2-42b4-b6c8-5686d13fb17f" targetNamespace="http://schemas.microsoft.com/office/2006/metadata/properties" ma:root="true" ma:fieldsID="3ce95284eb097024ce56720a48b923a2" ns3:_="">
    <xsd:import namespace="91172594-76f2-42b4-b6c8-5686d13fb17f"/>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SystemTags" minOccurs="0"/>
                <xsd:element ref="ns3:MediaServiceOCR" minOccurs="0"/>
                <xsd:element ref="ns3:MediaServiceGenerationTime" minOccurs="0"/>
                <xsd:element ref="ns3:MediaServiceEventHashCode"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1172594-76f2-42b4-b6c8-5686d13fb17f"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SystemTags" ma:index="12" nillable="true" ma:displayName="MediaServiceSystemTags" ma:hidden="true" ma:internalName="MediaServiceSystemTags" ma:readOnly="true">
      <xsd:simpleType>
        <xsd:restriction base="dms:Note"/>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_activity" ma:index="16"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_activity xmlns="91172594-76f2-42b4-b6c8-5686d13fb17f" xsi:nil="true"/>
  </documentManagement>
</p:properties>
</file>

<file path=customXml/itemProps1.xml><?xml version="1.0" encoding="utf-8"?>
<ds:datastoreItem xmlns:ds="http://schemas.openxmlformats.org/officeDocument/2006/customXml" ds:itemID="{510AB3BD-BC06-4C1C-BE0E-F78D828DF9A1}">
  <ds:schemaRefs>
    <ds:schemaRef ds:uri="http://schemas.microsoft.com/sharepoint/v3/contenttype/forms"/>
  </ds:schemaRefs>
</ds:datastoreItem>
</file>

<file path=customXml/itemProps2.xml><?xml version="1.0" encoding="utf-8"?>
<ds:datastoreItem xmlns:ds="http://schemas.openxmlformats.org/officeDocument/2006/customXml" ds:itemID="{FCC1ACD0-7293-47C9-BE0B-4D879715608C}">
  <ds:schemaRefs>
    <ds:schemaRef ds:uri="http://schemas.openxmlformats.org/officeDocument/2006/bibliography"/>
  </ds:schemaRefs>
</ds:datastoreItem>
</file>

<file path=customXml/itemProps3.xml><?xml version="1.0" encoding="utf-8"?>
<ds:datastoreItem xmlns:ds="http://schemas.openxmlformats.org/officeDocument/2006/customXml" ds:itemID="{8A7A12AC-3EA6-42CF-BE43-5DF49F85A7B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1172594-76f2-42b4-b6c8-5686d13fb17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B4565CB4-100A-4A3D-B4D6-384A4DEF81CB}">
  <ds:schemaRefs>
    <ds:schemaRef ds:uri="http://schemas.microsoft.com/office/2006/metadata/properties"/>
    <ds:schemaRef ds:uri="http://schemas.microsoft.com/office/infopath/2007/PartnerControls"/>
    <ds:schemaRef ds:uri="91172594-76f2-42b4-b6c8-5686d13fb17f"/>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11</Pages>
  <Words>2398</Words>
  <Characters>13675</Characters>
  <Application>Microsoft Office Word</Application>
  <DocSecurity>0</DocSecurity>
  <Lines>113</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16041</CharactersWithSpaces>
  <SharedDoc>false</SharedDoc>
  <HLinks>
    <vt:vector size="24" baseType="variant">
      <vt:variant>
        <vt:i4>4849740</vt:i4>
      </vt:variant>
      <vt:variant>
        <vt:i4>18</vt:i4>
      </vt:variant>
      <vt:variant>
        <vt:i4>0</vt:i4>
      </vt:variant>
      <vt:variant>
        <vt:i4>5</vt:i4>
      </vt:variant>
      <vt:variant>
        <vt:lpwstr>https://www.bls.gov/ncs/ect/</vt:lpwstr>
      </vt:variant>
      <vt:variant>
        <vt:lpwstr/>
      </vt:variant>
      <vt:variant>
        <vt:i4>7405695</vt:i4>
      </vt:variant>
      <vt:variant>
        <vt:i4>15</vt:i4>
      </vt:variant>
      <vt:variant>
        <vt:i4>0</vt:i4>
      </vt:variant>
      <vt:variant>
        <vt:i4>5</vt:i4>
      </vt:variant>
      <vt:variant>
        <vt:lpwstr>https://emma.msrb.org/</vt:lpwstr>
      </vt:variant>
      <vt:variant>
        <vt:lpwstr/>
      </vt:variant>
      <vt:variant>
        <vt:i4>41</vt:i4>
      </vt:variant>
      <vt:variant>
        <vt:i4>12</vt:i4>
      </vt:variant>
      <vt:variant>
        <vt:i4>0</vt:i4>
      </vt:variant>
      <vt:variant>
        <vt:i4>5</vt:i4>
      </vt:variant>
      <vt:variant>
        <vt:lpwstr>https://www.cbo.gov/publication/61172</vt:lpwstr>
      </vt:variant>
      <vt:variant>
        <vt:lpwstr>_idTextAnchor004</vt:lpwstr>
      </vt:variant>
      <vt:variant>
        <vt:i4>7274505</vt:i4>
      </vt:variant>
      <vt:variant>
        <vt:i4>3</vt:i4>
      </vt:variant>
      <vt:variant>
        <vt:i4>0</vt:i4>
      </vt:variant>
      <vt:variant>
        <vt:i4>5</vt:i4>
      </vt:variant>
      <vt:variant>
        <vt:lpwstr>mailto:swolfson@stokes-associates.com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 Shael Wolfson</dc:creator>
  <cp:keywords/>
  <dc:description/>
  <cp:lastModifiedBy>Eric Bussey</cp:lastModifiedBy>
  <cp:revision>2</cp:revision>
  <cp:lastPrinted>2025-07-17T19:42:00Z</cp:lastPrinted>
  <dcterms:created xsi:type="dcterms:W3CDTF">2026-05-26T00:21:00Z</dcterms:created>
  <dcterms:modified xsi:type="dcterms:W3CDTF">2026-05-26T00:21:00Z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0x010100085B5888F14DAE46912A6E0F6FCFCB07</vt:lpwstr>
  </property>
</Properties>
</file>