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11BBC" w14:textId="0FE13DB4" w:rsidR="00A9440F" w:rsidRDefault="00A9440F" w:rsidP="00CE54ED">
      <w:pPr>
        <w:pStyle w:val="1"/>
      </w:pPr>
      <w:r>
        <w:t xml:space="preserve">Фото </w:t>
      </w:r>
      <w:r w:rsidR="00CE54ED">
        <w:t>таблицы умножения</w:t>
      </w:r>
    </w:p>
    <w:p w14:paraId="40E761C1" w14:textId="77777777" w:rsidR="00CC3B51" w:rsidRDefault="00CC3B51" w:rsidP="00CC3B51">
      <w:r>
        <w:t xml:space="preserve">Описание: В этом разделе мы собираем различные фотографии таблиц умножения, мемы, </w:t>
      </w:r>
      <w:proofErr w:type="spellStart"/>
      <w:r>
        <w:t>гифки</w:t>
      </w:r>
      <w:proofErr w:type="spellEnd"/>
      <w:r>
        <w:t>, ведь это тоже часть современной культуры изучения пифагоровой таблицы.</w:t>
      </w:r>
    </w:p>
    <w:p w14:paraId="4FA3E8EF" w14:textId="25B8E4F8" w:rsidR="005711F1" w:rsidRDefault="005711F1" w:rsidP="001E7116">
      <w:r>
        <w:t xml:space="preserve">Нужно найти </w:t>
      </w:r>
      <w:r w:rsidR="00CC3B51">
        <w:t>2</w:t>
      </w:r>
      <w:r>
        <w:t>0 разных фотографий (</w:t>
      </w:r>
      <w:r w:rsidR="00CC3B51">
        <w:t xml:space="preserve">или </w:t>
      </w:r>
      <w:r>
        <w:t xml:space="preserve">серий фотографий) </w:t>
      </w:r>
      <w:r w:rsidR="00CC3B51">
        <w:t xml:space="preserve">каждого типа </w:t>
      </w:r>
      <w:r>
        <w:t xml:space="preserve">и для каждой написать </w:t>
      </w:r>
      <w:proofErr w:type="gramStart"/>
      <w:r>
        <w:t>1-2</w:t>
      </w:r>
      <w:proofErr w:type="gramEnd"/>
      <w:r>
        <w:t xml:space="preserve"> абзаца описания. </w:t>
      </w:r>
      <w:r w:rsidR="00CC3B51">
        <w:t>Вот конкретные типы</w:t>
      </w:r>
    </w:p>
    <w:p w14:paraId="209FBBB8" w14:textId="65E4A4B7" w:rsidR="00CE54ED" w:rsidRDefault="00CE54ED" w:rsidP="00CC3B51">
      <w:pPr>
        <w:pStyle w:val="a7"/>
        <w:numPr>
          <w:ilvl w:val="0"/>
          <w:numId w:val="14"/>
        </w:numPr>
      </w:pPr>
      <w:r>
        <w:t>Древние версии</w:t>
      </w:r>
      <w:r w:rsidR="00042867">
        <w:t xml:space="preserve"> таблицы умножения</w:t>
      </w:r>
      <w:r w:rsidR="005711F1">
        <w:t xml:space="preserve"> (</w:t>
      </w:r>
      <w:hyperlink r:id="rId5" w:history="1">
        <w:r w:rsidR="005711F1" w:rsidRPr="00B34861">
          <w:rPr>
            <w:rStyle w:val="a3"/>
          </w:rPr>
          <w:t>http://www.ams.org/publicoutreach/feature-column/fc-2012-05</w:t>
        </w:r>
      </w:hyperlink>
      <w:r w:rsidR="005711F1">
        <w:t>) на камнях</w:t>
      </w:r>
    </w:p>
    <w:p w14:paraId="0F8FE9FC" w14:textId="6EFF2839" w:rsidR="005711F1" w:rsidRDefault="005711F1" w:rsidP="00CC3B51">
      <w:pPr>
        <w:pStyle w:val="a7"/>
        <w:numPr>
          <w:ilvl w:val="0"/>
          <w:numId w:val="14"/>
        </w:numPr>
      </w:pPr>
      <w:r>
        <w:t>Таблица умножения на папирусе в Древнем Китае</w:t>
      </w:r>
    </w:p>
    <w:p w14:paraId="39C4927E" w14:textId="6449E972" w:rsidR="005711F1" w:rsidRDefault="00042867" w:rsidP="00CC3B51">
      <w:pPr>
        <w:pStyle w:val="a7"/>
        <w:numPr>
          <w:ilvl w:val="0"/>
          <w:numId w:val="14"/>
        </w:numPr>
      </w:pPr>
      <w:r>
        <w:t>Как выглядела таблица Пифагора во времена Пифагора</w:t>
      </w:r>
      <w:r w:rsidR="005711F1">
        <w:t xml:space="preserve"> и </w:t>
      </w:r>
      <w:proofErr w:type="spellStart"/>
      <w:r w:rsidR="005711F1">
        <w:t>Никомаха</w:t>
      </w:r>
      <w:proofErr w:type="spellEnd"/>
      <w:r w:rsidR="00654091" w:rsidRPr="00654091">
        <w:t xml:space="preserve"> на костях </w:t>
      </w:r>
      <w:proofErr w:type="spellStart"/>
      <w:r w:rsidR="00654091" w:rsidRPr="00654091">
        <w:t>Нейпира</w:t>
      </w:r>
      <w:proofErr w:type="spellEnd"/>
      <w:r w:rsidR="00654091">
        <w:t>. С</w:t>
      </w:r>
      <w:r w:rsidR="00654091">
        <w:t xml:space="preserve">амая старая сохранившаяся греческая таблица умножения находится на восковой табличке, датируемой 1 веком </w:t>
      </w:r>
      <w:proofErr w:type="gramStart"/>
      <w:r w:rsidR="00654091">
        <w:t>н.э.</w:t>
      </w:r>
      <w:proofErr w:type="gramEnd"/>
      <w:r w:rsidR="00654091">
        <w:t xml:space="preserve"> и в настоящее время хранится в Британском музее.</w:t>
      </w:r>
    </w:p>
    <w:p w14:paraId="37C2C24B" w14:textId="165BD117" w:rsidR="008D0C66" w:rsidRDefault="008D0C66" w:rsidP="00CC3B51">
      <w:pPr>
        <w:pStyle w:val="a7"/>
        <w:numPr>
          <w:ilvl w:val="0"/>
          <w:numId w:val="14"/>
        </w:numPr>
      </w:pPr>
      <w:r>
        <w:t>Средние века и новое время</w:t>
      </w:r>
      <w:r w:rsidR="005711F1">
        <w:t xml:space="preserve"> – таблица умножения в учебниках средневековых математиков.</w:t>
      </w:r>
    </w:p>
    <w:p w14:paraId="5B711215" w14:textId="5C62FFB7" w:rsidR="005711F1" w:rsidRDefault="005711F1" w:rsidP="00CC3B51">
      <w:pPr>
        <w:pStyle w:val="a7"/>
        <w:numPr>
          <w:ilvl w:val="0"/>
          <w:numId w:val="14"/>
        </w:numPr>
      </w:pPr>
      <w:r>
        <w:t>Арифмометры, помогающие умножать.</w:t>
      </w:r>
    </w:p>
    <w:p w14:paraId="5CF8F010" w14:textId="59E8F122" w:rsidR="005711F1" w:rsidRDefault="005711F1" w:rsidP="00CC3B51">
      <w:pPr>
        <w:pStyle w:val="a7"/>
        <w:numPr>
          <w:ilvl w:val="0"/>
          <w:numId w:val="14"/>
        </w:numPr>
      </w:pPr>
      <w:r>
        <w:t>Машина Паскаля.</w:t>
      </w:r>
    </w:p>
    <w:p w14:paraId="67F9E503" w14:textId="6949B242" w:rsidR="00825983" w:rsidRDefault="00825983" w:rsidP="00CC3B51">
      <w:pPr>
        <w:pStyle w:val="a7"/>
        <w:numPr>
          <w:ilvl w:val="0"/>
          <w:numId w:val="14"/>
        </w:numPr>
      </w:pPr>
      <w:r>
        <w:t>Таблица умножения на задней стороне тетради</w:t>
      </w:r>
    </w:p>
    <w:p w14:paraId="2F756759" w14:textId="4B488F01" w:rsidR="00CE54ED" w:rsidRDefault="00042867" w:rsidP="00CC3B51">
      <w:pPr>
        <w:pStyle w:val="a7"/>
        <w:numPr>
          <w:ilvl w:val="0"/>
          <w:numId w:val="14"/>
        </w:numPr>
      </w:pPr>
      <w:r>
        <w:t>В СССР: как выглядела таблица на линейках</w:t>
      </w:r>
      <w:r w:rsidR="005711F1">
        <w:t>, пеналах</w:t>
      </w:r>
      <w:r>
        <w:t xml:space="preserve"> и различных предметах</w:t>
      </w:r>
      <w:r w:rsidR="005711F1">
        <w:t>.</w:t>
      </w:r>
    </w:p>
    <w:p w14:paraId="39A2EAF6" w14:textId="4D750872" w:rsidR="00825983" w:rsidRDefault="00825983" w:rsidP="00CC3B51">
      <w:pPr>
        <w:pStyle w:val="a7"/>
        <w:numPr>
          <w:ilvl w:val="0"/>
          <w:numId w:val="14"/>
        </w:numPr>
      </w:pPr>
      <w:r>
        <w:t>Как выглядит таблица в Китае и Японии.</w:t>
      </w:r>
    </w:p>
    <w:p w14:paraId="4F5ED439" w14:textId="7455A392" w:rsidR="00CE54ED" w:rsidRDefault="00CE54ED" w:rsidP="00CC3B51">
      <w:pPr>
        <w:pStyle w:val="a7"/>
        <w:numPr>
          <w:ilvl w:val="0"/>
          <w:numId w:val="14"/>
        </w:numPr>
      </w:pPr>
      <w:r>
        <w:t>Футболки</w:t>
      </w:r>
      <w:r w:rsidR="00042867">
        <w:t xml:space="preserve"> с таблицей умножения</w:t>
      </w:r>
    </w:p>
    <w:p w14:paraId="500F7C9C" w14:textId="6E2095B7" w:rsidR="005711F1" w:rsidRDefault="005711F1" w:rsidP="00CC3B51">
      <w:pPr>
        <w:pStyle w:val="a7"/>
        <w:numPr>
          <w:ilvl w:val="0"/>
          <w:numId w:val="14"/>
        </w:numPr>
      </w:pPr>
      <w:r>
        <w:t>Настольные и</w:t>
      </w:r>
      <w:r w:rsidR="00CE54ED">
        <w:t>гры</w:t>
      </w:r>
      <w:r>
        <w:t xml:space="preserve"> для запоминания таблицы умножения</w:t>
      </w:r>
    </w:p>
    <w:p w14:paraId="731C7E8B" w14:textId="6DDC0CFB" w:rsidR="005711F1" w:rsidRDefault="005711F1" w:rsidP="00CC3B51">
      <w:pPr>
        <w:pStyle w:val="a7"/>
        <w:numPr>
          <w:ilvl w:val="0"/>
          <w:numId w:val="14"/>
        </w:numPr>
      </w:pPr>
      <w:r>
        <w:t>Компьютерные игры</w:t>
      </w:r>
    </w:p>
    <w:p w14:paraId="2DEAEC33" w14:textId="0A852290" w:rsidR="005711F1" w:rsidRDefault="005711F1" w:rsidP="00CC3B51">
      <w:pPr>
        <w:pStyle w:val="a7"/>
        <w:numPr>
          <w:ilvl w:val="0"/>
          <w:numId w:val="14"/>
        </w:numPr>
      </w:pPr>
      <w:r>
        <w:t>Игры и приложения для смартфонов</w:t>
      </w:r>
    </w:p>
    <w:p w14:paraId="587F6AE9" w14:textId="076C4E02" w:rsidR="00CE54ED" w:rsidRDefault="00CE54ED" w:rsidP="00CC3B51">
      <w:pPr>
        <w:pStyle w:val="a7"/>
        <w:numPr>
          <w:ilvl w:val="0"/>
          <w:numId w:val="14"/>
        </w:numPr>
      </w:pPr>
      <w:r>
        <w:t>Кубики</w:t>
      </w:r>
      <w:r w:rsidR="00042867">
        <w:t xml:space="preserve"> с таблицей умножения</w:t>
      </w:r>
    </w:p>
    <w:p w14:paraId="38BC4F7A" w14:textId="46128A19" w:rsidR="00CE54ED" w:rsidRDefault="00CE54ED" w:rsidP="00CC3B51">
      <w:pPr>
        <w:pStyle w:val="a7"/>
        <w:numPr>
          <w:ilvl w:val="0"/>
          <w:numId w:val="14"/>
        </w:numPr>
      </w:pPr>
      <w:r>
        <w:t>Распечатки</w:t>
      </w:r>
      <w:r w:rsidR="00042867">
        <w:t xml:space="preserve"> для изучения таблиц умножения</w:t>
      </w:r>
    </w:p>
    <w:p w14:paraId="413B4044" w14:textId="74C3A502" w:rsidR="00C628BC" w:rsidRDefault="00CE54ED" w:rsidP="00CC3B51">
      <w:pPr>
        <w:pStyle w:val="a7"/>
        <w:numPr>
          <w:ilvl w:val="0"/>
          <w:numId w:val="14"/>
        </w:numPr>
      </w:pPr>
      <w:r>
        <w:t>«Лягушка» игра на пальцы</w:t>
      </w:r>
    </w:p>
    <w:p w14:paraId="109E22BC" w14:textId="0598A1E7" w:rsidR="005711F1" w:rsidRDefault="005711F1" w:rsidP="00CC3B51">
      <w:pPr>
        <w:pStyle w:val="a7"/>
        <w:numPr>
          <w:ilvl w:val="0"/>
          <w:numId w:val="14"/>
        </w:numPr>
      </w:pPr>
      <w:r>
        <w:t>Круги для умножения</w:t>
      </w:r>
    </w:p>
    <w:p w14:paraId="4B87D18A" w14:textId="7BA11D28" w:rsidR="005711F1" w:rsidRDefault="005711F1" w:rsidP="00CC3B51">
      <w:pPr>
        <w:pStyle w:val="a7"/>
        <w:numPr>
          <w:ilvl w:val="0"/>
          <w:numId w:val="14"/>
        </w:numPr>
      </w:pPr>
      <w:r>
        <w:t>Шпаргалки с таблицей умножения</w:t>
      </w:r>
    </w:p>
    <w:p w14:paraId="0F76499F" w14:textId="1E03DE33" w:rsidR="005711F1" w:rsidRDefault="005711F1" w:rsidP="005711F1"/>
    <w:p w14:paraId="15700AAB" w14:textId="2BDD558A" w:rsidR="005711F1" w:rsidRDefault="005711F1" w:rsidP="005711F1">
      <w:r>
        <w:t>Вот несколько примеров:</w:t>
      </w:r>
    </w:p>
    <w:p w14:paraId="65275723" w14:textId="2FBA51B3" w:rsidR="005711F1" w:rsidRPr="002D5421" w:rsidRDefault="005711F1" w:rsidP="005711F1">
      <w:r>
        <w:rPr>
          <w:noProof/>
        </w:rPr>
        <w:lastRenderedPageBreak/>
        <w:drawing>
          <wp:inline distT="0" distB="0" distL="0" distR="0" wp14:anchorId="50ECEE8D" wp14:editId="3B2FB187">
            <wp:extent cx="5940425" cy="6048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87FC0" wp14:editId="49A80B71">
            <wp:extent cx="5940425" cy="5798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9AB24" wp14:editId="092FC1E7">
            <wp:extent cx="5940425" cy="2529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73502" wp14:editId="6C3F8224">
            <wp:extent cx="5716905" cy="57092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958A8" wp14:editId="0345E598">
            <wp:extent cx="5716905" cy="5716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AF116" wp14:editId="120AA385">
            <wp:extent cx="5716905" cy="57092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F9A7B" wp14:editId="45B85487">
            <wp:extent cx="5716905" cy="571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63116" wp14:editId="6ED43DC0">
            <wp:extent cx="5940425" cy="62833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5C8A6" wp14:editId="63882324">
            <wp:extent cx="5048885" cy="66948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66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F4FDC" wp14:editId="5D921569">
            <wp:extent cx="5716905" cy="38087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796AC" wp14:editId="1A61E251">
            <wp:extent cx="5940425" cy="47942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BFFC1" wp14:editId="7698FAA0">
            <wp:extent cx="4763135" cy="4763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F5C97" wp14:editId="7E3D2F29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1F1" w:rsidRPr="002D54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D55A0"/>
    <w:multiLevelType w:val="hybridMultilevel"/>
    <w:tmpl w:val="65BEC0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44718"/>
    <w:multiLevelType w:val="hybridMultilevel"/>
    <w:tmpl w:val="67D6E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27B5B"/>
    <w:multiLevelType w:val="hybridMultilevel"/>
    <w:tmpl w:val="2576A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05CC"/>
    <w:multiLevelType w:val="hybridMultilevel"/>
    <w:tmpl w:val="0CF8C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E5A47"/>
    <w:multiLevelType w:val="hybridMultilevel"/>
    <w:tmpl w:val="2B60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9657D5"/>
    <w:multiLevelType w:val="hybridMultilevel"/>
    <w:tmpl w:val="AC32A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659E6"/>
    <w:multiLevelType w:val="hybridMultilevel"/>
    <w:tmpl w:val="4CE0A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33761E"/>
    <w:multiLevelType w:val="hybridMultilevel"/>
    <w:tmpl w:val="42A06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22384"/>
    <w:multiLevelType w:val="hybridMultilevel"/>
    <w:tmpl w:val="71CAC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F6723"/>
    <w:multiLevelType w:val="hybridMultilevel"/>
    <w:tmpl w:val="E3CA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F46113"/>
    <w:multiLevelType w:val="hybridMultilevel"/>
    <w:tmpl w:val="4FC80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D087A4">
      <w:numFmt w:val="bullet"/>
      <w:lvlText w:val="•"/>
      <w:lvlJc w:val="left"/>
      <w:pPr>
        <w:ind w:left="1794" w:hanging="714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96FE4"/>
    <w:multiLevelType w:val="hybridMultilevel"/>
    <w:tmpl w:val="BC2EA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D5BD4"/>
    <w:multiLevelType w:val="hybridMultilevel"/>
    <w:tmpl w:val="21F03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5879B8"/>
    <w:multiLevelType w:val="hybridMultilevel"/>
    <w:tmpl w:val="BF42D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648337">
    <w:abstractNumId w:val="12"/>
  </w:num>
  <w:num w:numId="2" w16cid:durableId="113181784">
    <w:abstractNumId w:val="13"/>
  </w:num>
  <w:num w:numId="3" w16cid:durableId="118257530">
    <w:abstractNumId w:val="7"/>
  </w:num>
  <w:num w:numId="4" w16cid:durableId="1328284004">
    <w:abstractNumId w:val="2"/>
  </w:num>
  <w:num w:numId="5" w16cid:durableId="1166821872">
    <w:abstractNumId w:val="4"/>
  </w:num>
  <w:num w:numId="6" w16cid:durableId="1165702744">
    <w:abstractNumId w:val="5"/>
  </w:num>
  <w:num w:numId="7" w16cid:durableId="1433167227">
    <w:abstractNumId w:val="6"/>
  </w:num>
  <w:num w:numId="8" w16cid:durableId="584849835">
    <w:abstractNumId w:val="1"/>
  </w:num>
  <w:num w:numId="9" w16cid:durableId="217056085">
    <w:abstractNumId w:val="3"/>
  </w:num>
  <w:num w:numId="10" w16cid:durableId="1930889180">
    <w:abstractNumId w:val="0"/>
  </w:num>
  <w:num w:numId="11" w16cid:durableId="1523662141">
    <w:abstractNumId w:val="11"/>
  </w:num>
  <w:num w:numId="12" w16cid:durableId="1937979865">
    <w:abstractNumId w:val="10"/>
  </w:num>
  <w:num w:numId="13" w16cid:durableId="317348014">
    <w:abstractNumId w:val="8"/>
  </w:num>
  <w:num w:numId="14" w16cid:durableId="767523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487"/>
    <w:rsid w:val="00007FF4"/>
    <w:rsid w:val="00042867"/>
    <w:rsid w:val="0004427F"/>
    <w:rsid w:val="00061016"/>
    <w:rsid w:val="000700A4"/>
    <w:rsid w:val="000D4F17"/>
    <w:rsid w:val="00144085"/>
    <w:rsid w:val="00147328"/>
    <w:rsid w:val="00153CBC"/>
    <w:rsid w:val="0018308D"/>
    <w:rsid w:val="00187A7D"/>
    <w:rsid w:val="001B5006"/>
    <w:rsid w:val="001C3A00"/>
    <w:rsid w:val="001D6053"/>
    <w:rsid w:val="001E159C"/>
    <w:rsid w:val="001E6648"/>
    <w:rsid w:val="001E7116"/>
    <w:rsid w:val="00234C0B"/>
    <w:rsid w:val="00274988"/>
    <w:rsid w:val="00277011"/>
    <w:rsid w:val="00293190"/>
    <w:rsid w:val="002D5421"/>
    <w:rsid w:val="002F0FD0"/>
    <w:rsid w:val="00361C68"/>
    <w:rsid w:val="0036321A"/>
    <w:rsid w:val="00423B43"/>
    <w:rsid w:val="00427146"/>
    <w:rsid w:val="00427C07"/>
    <w:rsid w:val="004354A1"/>
    <w:rsid w:val="0049066A"/>
    <w:rsid w:val="004A5BDB"/>
    <w:rsid w:val="004C7782"/>
    <w:rsid w:val="004F20C0"/>
    <w:rsid w:val="004F398D"/>
    <w:rsid w:val="00514562"/>
    <w:rsid w:val="00542E6C"/>
    <w:rsid w:val="005466BD"/>
    <w:rsid w:val="005711F1"/>
    <w:rsid w:val="005D4FBC"/>
    <w:rsid w:val="00654091"/>
    <w:rsid w:val="006A1BCB"/>
    <w:rsid w:val="006E5B63"/>
    <w:rsid w:val="00712FE7"/>
    <w:rsid w:val="00720541"/>
    <w:rsid w:val="007255CB"/>
    <w:rsid w:val="00734358"/>
    <w:rsid w:val="00785BEB"/>
    <w:rsid w:val="00785C05"/>
    <w:rsid w:val="007B35A9"/>
    <w:rsid w:val="007B5F60"/>
    <w:rsid w:val="007C2110"/>
    <w:rsid w:val="007D5192"/>
    <w:rsid w:val="00807DFB"/>
    <w:rsid w:val="00825983"/>
    <w:rsid w:val="00847482"/>
    <w:rsid w:val="00852B6F"/>
    <w:rsid w:val="0087126A"/>
    <w:rsid w:val="008C015C"/>
    <w:rsid w:val="008D0C66"/>
    <w:rsid w:val="008E6C5B"/>
    <w:rsid w:val="00921028"/>
    <w:rsid w:val="00945BE7"/>
    <w:rsid w:val="0094760A"/>
    <w:rsid w:val="009740A9"/>
    <w:rsid w:val="0098146F"/>
    <w:rsid w:val="009B4E20"/>
    <w:rsid w:val="00A11B23"/>
    <w:rsid w:val="00A27284"/>
    <w:rsid w:val="00A9440F"/>
    <w:rsid w:val="00A94EC4"/>
    <w:rsid w:val="00AB2EE7"/>
    <w:rsid w:val="00AD18F8"/>
    <w:rsid w:val="00AE46FE"/>
    <w:rsid w:val="00AF53FF"/>
    <w:rsid w:val="00B015F9"/>
    <w:rsid w:val="00B04F32"/>
    <w:rsid w:val="00B05A1A"/>
    <w:rsid w:val="00B15951"/>
    <w:rsid w:val="00B366C2"/>
    <w:rsid w:val="00B37E11"/>
    <w:rsid w:val="00B55D37"/>
    <w:rsid w:val="00BB5549"/>
    <w:rsid w:val="00C10CF2"/>
    <w:rsid w:val="00C16EEC"/>
    <w:rsid w:val="00C206E5"/>
    <w:rsid w:val="00C27999"/>
    <w:rsid w:val="00C628BC"/>
    <w:rsid w:val="00C968B5"/>
    <w:rsid w:val="00CB5070"/>
    <w:rsid w:val="00CC3B51"/>
    <w:rsid w:val="00CE54ED"/>
    <w:rsid w:val="00CF3B34"/>
    <w:rsid w:val="00CF59A6"/>
    <w:rsid w:val="00CF7584"/>
    <w:rsid w:val="00CF78D1"/>
    <w:rsid w:val="00D1381E"/>
    <w:rsid w:val="00D67509"/>
    <w:rsid w:val="00D67C48"/>
    <w:rsid w:val="00D83487"/>
    <w:rsid w:val="00DA6D07"/>
    <w:rsid w:val="00E41EF7"/>
    <w:rsid w:val="00E62A98"/>
    <w:rsid w:val="00EE6C46"/>
    <w:rsid w:val="00F40F0C"/>
    <w:rsid w:val="00F642D5"/>
    <w:rsid w:val="00F93842"/>
    <w:rsid w:val="00FA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87F51"/>
  <w15:chartTrackingRefBased/>
  <w15:docId w15:val="{8D85BBA6-9636-48A0-B4DB-A0B08E220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6C2"/>
  </w:style>
  <w:style w:type="paragraph" w:styleId="1">
    <w:name w:val="heading 1"/>
    <w:basedOn w:val="a"/>
    <w:next w:val="a"/>
    <w:link w:val="10"/>
    <w:uiPriority w:val="9"/>
    <w:qFormat/>
    <w:rsid w:val="00C628BC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72"/>
      <w:szCs w:val="72"/>
    </w:rPr>
  </w:style>
  <w:style w:type="paragraph" w:styleId="2">
    <w:name w:val="heading 2"/>
    <w:basedOn w:val="a"/>
    <w:next w:val="a"/>
    <w:link w:val="20"/>
    <w:uiPriority w:val="9"/>
    <w:unhideWhenUsed/>
    <w:qFormat/>
    <w:rsid w:val="00C628BC"/>
    <w:pPr>
      <w:keepNext/>
      <w:keepLines/>
      <w:spacing w:before="240" w:after="120"/>
      <w:outlineLvl w:val="1"/>
    </w:pPr>
    <w:rPr>
      <w:rFonts w:eastAsiaTheme="majorEastAsia" w:cstheme="minorHAnsi"/>
      <w:b/>
      <w:bCs/>
      <w:color w:val="002060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C628BC"/>
    <w:pPr>
      <w:keepNext/>
      <w:keepLines/>
      <w:spacing w:before="240" w:after="120" w:line="240" w:lineRule="auto"/>
      <w:outlineLvl w:val="2"/>
    </w:pPr>
    <w:rPr>
      <w:rFonts w:eastAsiaTheme="majorEastAsia" w:cstheme="minorHAnsi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45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1456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628BC"/>
    <w:rPr>
      <w:rFonts w:asciiTheme="majorHAnsi" w:eastAsiaTheme="majorEastAsia" w:hAnsiTheme="majorHAnsi" w:cstheme="majorBidi"/>
      <w:b/>
      <w:bCs/>
      <w:color w:val="000000" w:themeColor="text1"/>
      <w:sz w:val="72"/>
      <w:szCs w:val="72"/>
    </w:rPr>
  </w:style>
  <w:style w:type="character" w:customStyle="1" w:styleId="20">
    <w:name w:val="Заголовок 2 Знак"/>
    <w:basedOn w:val="a0"/>
    <w:link w:val="2"/>
    <w:uiPriority w:val="9"/>
    <w:rsid w:val="00C628BC"/>
    <w:rPr>
      <w:rFonts w:eastAsiaTheme="majorEastAsia" w:cstheme="minorHAnsi"/>
      <w:b/>
      <w:bCs/>
      <w:color w:val="002060"/>
      <w:sz w:val="44"/>
      <w:szCs w:val="44"/>
    </w:rPr>
  </w:style>
  <w:style w:type="paragraph" w:styleId="a5">
    <w:name w:val="Title"/>
    <w:basedOn w:val="a"/>
    <w:next w:val="a"/>
    <w:link w:val="a6"/>
    <w:uiPriority w:val="10"/>
    <w:rsid w:val="00AB2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B2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C628BC"/>
    <w:rPr>
      <w:rFonts w:eastAsiaTheme="majorEastAsia" w:cstheme="minorHAnsi"/>
      <w:b/>
      <w:sz w:val="32"/>
      <w:szCs w:val="24"/>
    </w:rPr>
  </w:style>
  <w:style w:type="paragraph" w:styleId="a7">
    <w:name w:val="List Paragraph"/>
    <w:basedOn w:val="a"/>
    <w:uiPriority w:val="34"/>
    <w:qFormat/>
    <w:rsid w:val="00B04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ams.org/publicoutreach/feature-column/fc-2012-05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12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Буянов</dc:creator>
  <cp:keywords/>
  <dc:description/>
  <cp:lastModifiedBy>Буянов Евгений Валерьевич</cp:lastModifiedBy>
  <cp:revision>87</cp:revision>
  <dcterms:created xsi:type="dcterms:W3CDTF">2022-08-06T14:14:00Z</dcterms:created>
  <dcterms:modified xsi:type="dcterms:W3CDTF">2022-11-23T09:24:00Z</dcterms:modified>
</cp:coreProperties>
</file>