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1C92" w14:textId="6251E849" w:rsidR="00AA7096" w:rsidRPr="00AA7096" w:rsidRDefault="00AA7096" w:rsidP="00ED204A">
      <w:pPr>
        <w:pStyle w:val="1"/>
        <w:rPr>
          <w:lang w:val="ru-RU"/>
        </w:rPr>
      </w:pPr>
      <w:r>
        <w:rPr>
          <w:lang w:val="ru-RU"/>
        </w:rPr>
        <w:t>Ф</w:t>
      </w:r>
      <w:r w:rsidRPr="00AA7096">
        <w:rPr>
          <w:lang w:val="ru-RU"/>
        </w:rPr>
        <w:t>ото таблицы умножения</w:t>
      </w:r>
    </w:p>
    <w:p w14:paraId="047BD450" w14:textId="0C8B0F3B" w:rsidR="00AA7096" w:rsidRDefault="00AA7096" w:rsidP="00AA7096">
      <w:pPr>
        <w:rPr>
          <w:lang w:val="ru-RU"/>
        </w:rPr>
      </w:pPr>
      <w:r w:rsidRPr="00AA7096">
        <w:rPr>
          <w:lang w:val="ru-RU"/>
        </w:rPr>
        <w:t xml:space="preserve">В этом разделе мы собираем различные фотографии таблиц умножения, мемы, </w:t>
      </w:r>
      <w:proofErr w:type="spellStart"/>
      <w:r w:rsidRPr="00AA7096">
        <w:rPr>
          <w:lang w:val="ru-RU"/>
        </w:rPr>
        <w:t>гифки</w:t>
      </w:r>
      <w:proofErr w:type="spellEnd"/>
      <w:r w:rsidRPr="00AA7096">
        <w:rPr>
          <w:lang w:val="ru-RU"/>
        </w:rPr>
        <w:t>, ведь это тоже часть современной культуры изучения пифагоровой таблицы.</w:t>
      </w:r>
    </w:p>
    <w:p w14:paraId="5B054B31" w14:textId="30245F8D" w:rsidR="00ED204A" w:rsidRPr="00ED204A" w:rsidRDefault="00ED204A" w:rsidP="00ED204A">
      <w:pPr>
        <w:pStyle w:val="3"/>
        <w:rPr>
          <w:lang w:val="ru-RU"/>
        </w:rPr>
      </w:pPr>
      <w:r>
        <w:rPr>
          <w:lang w:val="ru-RU"/>
        </w:rPr>
        <w:t>Содержание</w:t>
      </w:r>
    </w:p>
    <w:p w14:paraId="69CF97B2" w14:textId="7E7271FF" w:rsidR="00B74389" w:rsidRDefault="00000000" w:rsidP="00AA7096">
      <w:r w:rsidRPr="00AA7096">
        <w:t>Ниже будут представлены фотографии таблиц умножения разных времен, начиная от самых древних и заканчивая современными таблицами.</w:t>
      </w:r>
    </w:p>
    <w:p w14:paraId="4C918102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Древние версии таблицы умножения на камнях</w:t>
        </w:r>
      </w:hyperlink>
    </w:p>
    <w:p w14:paraId="050F134E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Таблица умножения на папирусе в Древнем Китае</w:t>
        </w:r>
      </w:hyperlink>
    </w:p>
    <w:p w14:paraId="2E644831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Таблица на костях Непера</w:t>
        </w:r>
      </w:hyperlink>
    </w:p>
    <w:p w14:paraId="583243C2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Таблица Пифагора</w:t>
        </w:r>
      </w:hyperlink>
    </w:p>
    <w:p w14:paraId="1B5E6004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Древнерусская таблица умножения</w:t>
        </w:r>
      </w:hyperlink>
    </w:p>
    <w:p w14:paraId="0E963A92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Машина Паскаля</w:t>
        </w:r>
      </w:hyperlink>
    </w:p>
    <w:p w14:paraId="3451A099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Арифмометры, помогающие умножать</w:t>
        </w:r>
      </w:hyperlink>
    </w:p>
    <w:p w14:paraId="3A8AD1D8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Таблица умножения на задней стороне тетради</w:t>
        </w:r>
      </w:hyperlink>
    </w:p>
    <w:p w14:paraId="7AA11126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Как выглядела таблица умножения в СССР</w:t>
        </w:r>
      </w:hyperlink>
    </w:p>
    <w:p w14:paraId="101BDC2A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Как умножают в Китае</w:t>
        </w:r>
      </w:hyperlink>
    </w:p>
    <w:p w14:paraId="17D9E664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Футболки с таблицей умножения</w:t>
        </w:r>
      </w:hyperlink>
    </w:p>
    <w:p w14:paraId="1D684779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Настольные игры для запоминания таблицы умножения</w:t>
        </w:r>
      </w:hyperlink>
    </w:p>
    <w:p w14:paraId="448AA8D3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Компьютерные игры</w:t>
        </w:r>
      </w:hyperlink>
    </w:p>
    <w:p w14:paraId="167B8584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Игры и приложения для смартфонов</w:t>
        </w:r>
      </w:hyperlink>
    </w:p>
    <w:p w14:paraId="1BBDCAC8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Кубики с таблицей умножения</w:t>
        </w:r>
      </w:hyperlink>
    </w:p>
    <w:p w14:paraId="5B192C7A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Распечатки для изучения таблиц умножения</w:t>
        </w:r>
      </w:hyperlink>
    </w:p>
    <w:p w14:paraId="6FCC2BA5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«Лягушка» игра на пальцы</w:t>
        </w:r>
      </w:hyperlink>
    </w:p>
    <w:p w14:paraId="06B3454B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Круги для умножения</w:t>
        </w:r>
      </w:hyperlink>
    </w:p>
    <w:p w14:paraId="2675F489" w14:textId="77777777" w:rsidR="008022BD" w:rsidRPr="008022BD" w:rsidRDefault="008022BD" w:rsidP="008022BD">
      <w:pPr>
        <w:pStyle w:val="a8"/>
        <w:numPr>
          <w:ilvl w:val="0"/>
          <w:numId w:val="4"/>
        </w:numPr>
        <w:rPr>
          <w:lang w:val="ru-RU"/>
        </w:rPr>
      </w:pPr>
      <w:hyperlink w:anchor="1" w:history="1">
        <w:r w:rsidRPr="008022BD">
          <w:rPr>
            <w:rStyle w:val="a6"/>
            <w:lang w:val="ru-RU"/>
          </w:rPr>
          <w:t>Шпаргалки с таблицей умножения</w:t>
        </w:r>
      </w:hyperlink>
    </w:p>
    <w:p w14:paraId="5BFB7F19" w14:textId="79D2829A" w:rsidR="00B74389" w:rsidRPr="00AA7096" w:rsidRDefault="00000000" w:rsidP="00AA7096">
      <w:pPr>
        <w:pStyle w:val="2"/>
      </w:pPr>
      <w:bookmarkStart w:id="0" w:name="_28ixs2uq489m" w:colFirst="0" w:colLast="0"/>
      <w:bookmarkEnd w:id="0"/>
      <w:r w:rsidRPr="00AA7096">
        <w:t>Древние версии таблицы умножения на камнях</w:t>
      </w:r>
    </w:p>
    <w:p w14:paraId="5A47D073" w14:textId="77777777" w:rsidR="00B74389" w:rsidRPr="00AA7096" w:rsidRDefault="00000000" w:rsidP="00AA7096">
      <w:bookmarkStart w:id="1" w:name="_vau6vsciri25" w:colFirst="0" w:colLast="0"/>
      <w:bookmarkEnd w:id="1"/>
      <w:r w:rsidRPr="00AA7096">
        <w:t xml:space="preserve">Древневавилонская система счисления имеет 2 особенности: </w:t>
      </w:r>
    </w:p>
    <w:p w14:paraId="1014BAF9" w14:textId="77777777" w:rsidR="00B74389" w:rsidRPr="00AA7096" w:rsidRDefault="00000000" w:rsidP="00AA7096">
      <w:bookmarkStart w:id="2" w:name="_19klfj2b3pmw" w:colFirst="0" w:colLast="0"/>
      <w:bookmarkEnd w:id="2"/>
      <w:r w:rsidRPr="00AA7096">
        <w:t>а) В ней представлены числа в системе местоимений с основанием 60 - шестидесятеричной, по которой и до настоящего времени измеряются углы, градусы, время, часы, минуты и секунды.</w:t>
      </w:r>
    </w:p>
    <w:p w14:paraId="0655AB37" w14:textId="725952A7" w:rsidR="00B74389" w:rsidRDefault="00000000" w:rsidP="00AA7096">
      <w:r w:rsidRPr="00AA7096">
        <w:t xml:space="preserve">б) Отсутствие «десятичных точек», поскольку вавилонские цифры записывались целыми, но их предполагаемое значение может </w:t>
      </w:r>
      <w:proofErr w:type="gramStart"/>
      <w:r w:rsidRPr="00AA7096">
        <w:t>быть  «</w:t>
      </w:r>
      <w:proofErr w:type="gramEnd"/>
      <w:r w:rsidRPr="00AA7096">
        <w:t>номинальным» и умноженным как на отрицательную так и на положительную степень.</w:t>
      </w:r>
    </w:p>
    <w:p w14:paraId="67C4CA59" w14:textId="0393B7F0" w:rsidR="00B51B7E" w:rsidRPr="00B51B7E" w:rsidRDefault="00B51B7E" w:rsidP="00AA7096">
      <w:pPr>
        <w:rPr>
          <w:lang w:val="ru-RU"/>
        </w:rPr>
      </w:pPr>
      <w:r>
        <w:rPr>
          <w:lang w:val="ru-RU"/>
        </w:rPr>
        <w:t>1</w:t>
      </w:r>
    </w:p>
    <w:p w14:paraId="5D273179" w14:textId="5EFAC9E6" w:rsidR="00B74389" w:rsidRPr="00AA7096" w:rsidRDefault="00000000" w:rsidP="00AA7096">
      <w:pPr>
        <w:pStyle w:val="2"/>
      </w:pPr>
      <w:bookmarkStart w:id="3" w:name="_5gheb9k1lbe5" w:colFirst="0" w:colLast="0"/>
      <w:bookmarkEnd w:id="3"/>
      <w:r w:rsidRPr="00AA7096">
        <w:lastRenderedPageBreak/>
        <w:t>Таблица умножения на папирусе в Древнем Китае</w:t>
      </w:r>
    </w:p>
    <w:p w14:paraId="46ACFD42" w14:textId="77777777" w:rsidR="00AA7096" w:rsidRDefault="00000000" w:rsidP="00AA7096">
      <w:r w:rsidRPr="00AA7096">
        <w:t xml:space="preserve">Китайские ученые восстановили древнейшую в мире таблицу умножения, использовавшуюся 2300 лет назад. В ее основании - число 10. Таблица просто поражает широтой познаний древних китайцев. На фрагментах бамбуковых полосок примерно 50 см в длину и 13 мм в ширину черными чернилами нанесены китайские каллиграфические записи. </w:t>
      </w:r>
    </w:p>
    <w:p w14:paraId="4A8B6C6D" w14:textId="5504327A" w:rsidR="00AA7096" w:rsidRDefault="00000000" w:rsidP="00AA7096">
      <w:r w:rsidRPr="00AA7096">
        <w:t>Одна полоска имеет отличия от всех остальных - на ней нанесены только цифры, которые образуют матричную структуру. Правый столбик и верхний ряд содержат 19 цифр, расположенных сверху вниз и справа налево: 0.5, далее от 1 до 9, и от 10 до 90.</w:t>
      </w:r>
    </w:p>
    <w:p w14:paraId="1D114651" w14:textId="3AC35CA8" w:rsidR="00B51B7E" w:rsidRPr="00B51B7E" w:rsidRDefault="00B51B7E" w:rsidP="00AA7096">
      <w:pPr>
        <w:rPr>
          <w:lang w:val="ru-RU"/>
        </w:rPr>
      </w:pPr>
      <w:r>
        <w:rPr>
          <w:lang w:val="ru-RU"/>
        </w:rPr>
        <w:t>2</w:t>
      </w:r>
    </w:p>
    <w:p w14:paraId="7137595D" w14:textId="2C24CAA0" w:rsidR="00B74389" w:rsidRPr="00B51B7E" w:rsidRDefault="00000000" w:rsidP="00AA7096">
      <w:pPr>
        <w:pStyle w:val="2"/>
        <w:rPr>
          <w:lang w:val="ru-RU"/>
        </w:rPr>
      </w:pPr>
      <w:bookmarkStart w:id="4" w:name="_u4vmtneqb9bx" w:colFirst="0" w:colLast="0"/>
      <w:bookmarkStart w:id="5" w:name="_Hlk121681837"/>
      <w:bookmarkEnd w:id="4"/>
      <w:r w:rsidRPr="00AA7096">
        <w:t xml:space="preserve">Таблица на костях </w:t>
      </w:r>
      <w:r w:rsidR="00B51B7E">
        <w:rPr>
          <w:lang w:val="ru-RU"/>
        </w:rPr>
        <w:t>Непера</w:t>
      </w:r>
    </w:p>
    <w:p w14:paraId="75E4F527" w14:textId="50AD5900" w:rsidR="00AA7096" w:rsidRDefault="00000000" w:rsidP="00AA7096">
      <w:bookmarkStart w:id="6" w:name="_z953i4oep2r6" w:colFirst="0" w:colLast="0"/>
      <w:bookmarkEnd w:id="5"/>
      <w:bookmarkEnd w:id="6"/>
      <w:r w:rsidRPr="00AA7096">
        <w:t xml:space="preserve">Это самая старая греческая таблица, которая сохранилась на восковой табличке и находится в Британском музее. Она датируется 1 веком нашей эры. Кости </w:t>
      </w:r>
      <w:r w:rsidR="00B51B7E">
        <w:rPr>
          <w:lang w:val="ru-RU"/>
        </w:rPr>
        <w:t>Непера</w:t>
      </w:r>
      <w:r w:rsidRPr="00AA7096">
        <w:t xml:space="preserve"> </w:t>
      </w:r>
      <w:r w:rsidR="00AA7096" w:rsidRPr="00AA7096">
        <w:t>— это своего рода счетное устройство</w:t>
      </w:r>
      <w:r w:rsidRPr="00AA7096">
        <w:t>, имеющее ручное управление, созданное для вычисления частных чисел и произведений в 1617 году.</w:t>
      </w:r>
    </w:p>
    <w:p w14:paraId="2163E65D" w14:textId="19CD27D0" w:rsidR="00AA7096" w:rsidRDefault="00000000" w:rsidP="00AA7096">
      <w:r w:rsidRPr="00AA7096">
        <w:t>Если использовать встроенные в стержни таблицы умножения, то его можно свести к операциям сложения, а к вычитаниям - деления. При расширенном использовании стержней есть возможность даже извлекать квадратные корни.</w:t>
      </w:r>
    </w:p>
    <w:p w14:paraId="6E7D16D9" w14:textId="36E49978" w:rsidR="00B51B7E" w:rsidRPr="00B51B7E" w:rsidRDefault="00B51B7E" w:rsidP="00AA7096">
      <w:pPr>
        <w:rPr>
          <w:lang w:val="ru-RU"/>
        </w:rPr>
      </w:pPr>
      <w:r>
        <w:rPr>
          <w:lang w:val="ru-RU"/>
        </w:rPr>
        <w:t>3</w:t>
      </w:r>
    </w:p>
    <w:p w14:paraId="02B2367E" w14:textId="7D155AC0" w:rsidR="00B74389" w:rsidRPr="00AA7096" w:rsidRDefault="00000000" w:rsidP="00AA7096">
      <w:pPr>
        <w:pStyle w:val="2"/>
      </w:pPr>
      <w:bookmarkStart w:id="7" w:name="_t4u8g7jspkpp" w:colFirst="0" w:colLast="0"/>
      <w:bookmarkStart w:id="8" w:name="_uojbyehmom4s" w:colFirst="0" w:colLast="0"/>
      <w:bookmarkEnd w:id="7"/>
      <w:bookmarkEnd w:id="8"/>
      <w:r w:rsidRPr="00AA7096">
        <w:t>Таблица Пифагора</w:t>
      </w:r>
    </w:p>
    <w:p w14:paraId="52D074E2" w14:textId="77777777" w:rsidR="00AA7096" w:rsidRDefault="00000000" w:rsidP="00AA7096">
      <w:r w:rsidRPr="00AA7096">
        <w:t>Здесь столбики и строчки озаглавлены множителями, а в ячейках стоит произведение. Данная таблица используется в школах для обучения умножению.</w:t>
      </w:r>
    </w:p>
    <w:p w14:paraId="63714966" w14:textId="522DF981" w:rsidR="00AA7096" w:rsidRDefault="00000000" w:rsidP="00AA7096">
      <w:r w:rsidRPr="00AA7096">
        <w:t xml:space="preserve">Таблицу Пифагора можно до бесконечности расширять вправо и вниз при соблюдении единственного условия: каждое число этой таблицы является произведением номера строки и номера </w:t>
      </w:r>
      <w:r w:rsidR="00B51B7E" w:rsidRPr="00AA7096">
        <w:t>столбика,</w:t>
      </w:r>
      <w:r w:rsidRPr="00AA7096">
        <w:t xml:space="preserve"> в котором оно находится.</w:t>
      </w:r>
    </w:p>
    <w:p w14:paraId="5EDFD219" w14:textId="7A5AC4E8" w:rsidR="00B74389" w:rsidRPr="00AA7096" w:rsidRDefault="00B51B7E" w:rsidP="00AA7096">
      <w:r w:rsidRPr="008022BD">
        <w:rPr>
          <w:noProof/>
          <w:lang w:val="ru-RU"/>
        </w:rPr>
        <w:t>4</w:t>
      </w:r>
    </w:p>
    <w:p w14:paraId="54BD792B" w14:textId="3747819E" w:rsidR="00B74389" w:rsidRPr="00AA7096" w:rsidRDefault="00000000" w:rsidP="00AA7096">
      <w:pPr>
        <w:pStyle w:val="2"/>
      </w:pPr>
      <w:bookmarkStart w:id="9" w:name="_kljakg2tttdp" w:colFirst="0" w:colLast="0"/>
      <w:bookmarkEnd w:id="9"/>
      <w:r w:rsidRPr="00AA7096">
        <w:t>Древнерусская таблица умножения</w:t>
      </w:r>
    </w:p>
    <w:p w14:paraId="53473FF4" w14:textId="77777777" w:rsidR="00AA7096" w:rsidRDefault="00000000" w:rsidP="00AA7096">
      <w:r w:rsidRPr="00AA7096">
        <w:t xml:space="preserve">Данный способ употреблялся в обиходе великорусских крестьян. Он унаследован их глубокой древности. </w:t>
      </w:r>
    </w:p>
    <w:p w14:paraId="31AF5202" w14:textId="5ECF29BA" w:rsidR="00B74389" w:rsidRDefault="00000000" w:rsidP="00AA7096">
      <w:r w:rsidRPr="00AA7096">
        <w:t>Его смысл в том, что умножение любых 2 чисел всегда сводится к ряду последовательных делений одного числа пополам при удвоении другого числа в одно время.</w:t>
      </w:r>
    </w:p>
    <w:p w14:paraId="4C80BE67" w14:textId="4D47223C" w:rsidR="00B51B7E" w:rsidRPr="008022BD" w:rsidRDefault="00B51B7E" w:rsidP="00AA7096">
      <w:pPr>
        <w:rPr>
          <w:lang w:val="ru-RU"/>
        </w:rPr>
      </w:pPr>
      <w:r w:rsidRPr="008022BD">
        <w:rPr>
          <w:lang w:val="ru-RU"/>
        </w:rPr>
        <w:lastRenderedPageBreak/>
        <w:t>5</w:t>
      </w:r>
    </w:p>
    <w:p w14:paraId="1A27187C" w14:textId="37D99D86" w:rsidR="00B74389" w:rsidRPr="00AA7096" w:rsidRDefault="00000000" w:rsidP="00AA7096">
      <w:pPr>
        <w:pStyle w:val="2"/>
      </w:pPr>
      <w:bookmarkStart w:id="10" w:name="_ptq93rfyla5q" w:colFirst="0" w:colLast="0"/>
      <w:bookmarkStart w:id="11" w:name="_5pchc1fyeg32" w:colFirst="0" w:colLast="0"/>
      <w:bookmarkEnd w:id="10"/>
      <w:bookmarkEnd w:id="11"/>
      <w:r w:rsidRPr="00AA7096">
        <w:t>Машина Паскаля</w:t>
      </w:r>
    </w:p>
    <w:p w14:paraId="7AB7B7A6" w14:textId="77777777" w:rsidR="00AA7096" w:rsidRDefault="00000000" w:rsidP="00AA7096">
      <w:r w:rsidRPr="00AA7096">
        <w:t xml:space="preserve">Устройство представляло механическую машину в виде ящичка со множеством шестеренок, связанными между собой. Все числа нужно было вводить в устройство при помощи наборных колесиков. </w:t>
      </w:r>
    </w:p>
    <w:p w14:paraId="18C7C6A7" w14:textId="77777777" w:rsidR="00AA7096" w:rsidRDefault="00000000" w:rsidP="00AA7096">
      <w:r w:rsidRPr="00AA7096">
        <w:t>Каждое колесико соответствовало одному десятичному разряду числа и на нем были нанесены деления от 0 до 9. Все колесики при вводе чисел прокручивались до нужной цифры.</w:t>
      </w:r>
    </w:p>
    <w:p w14:paraId="40FD7BFD" w14:textId="6211EE88" w:rsidR="00AA7096" w:rsidRPr="00B51B7E" w:rsidRDefault="00B51B7E" w:rsidP="00AA7096">
      <w:pPr>
        <w:rPr>
          <w:lang w:val="ru-RU"/>
        </w:rPr>
      </w:pPr>
      <w:r>
        <w:rPr>
          <w:lang w:val="ru-RU"/>
        </w:rPr>
        <w:t>6</w:t>
      </w:r>
    </w:p>
    <w:p w14:paraId="385B6A17" w14:textId="77777777" w:rsidR="00B51B7E" w:rsidRPr="00AA7096" w:rsidRDefault="00B51B7E" w:rsidP="00B51B7E">
      <w:pPr>
        <w:pStyle w:val="2"/>
      </w:pPr>
      <w:r w:rsidRPr="00AA7096">
        <w:t>Арифмометры, помогающие умножать</w:t>
      </w:r>
    </w:p>
    <w:p w14:paraId="2601CA00" w14:textId="77777777" w:rsidR="00B51B7E" w:rsidRDefault="00B51B7E" w:rsidP="00B51B7E">
      <w:r w:rsidRPr="00AA7096">
        <w:t>Представляет собой механическую машину для вычисления. Она выполняет сложение, вычитание, умножение и деление. Это самая настоящая механическая модель, позволяющая работать с большими числами.</w:t>
      </w:r>
    </w:p>
    <w:p w14:paraId="2DAF2D14" w14:textId="64F8C2A0" w:rsidR="00B51B7E" w:rsidRDefault="00B51B7E" w:rsidP="00B51B7E">
      <w:r w:rsidRPr="00AA7096">
        <w:t xml:space="preserve">Для работы применялся механический привод, </w:t>
      </w:r>
      <w:proofErr w:type="spellStart"/>
      <w:r w:rsidRPr="00AA7096">
        <w:t>т.е</w:t>
      </w:r>
      <w:proofErr w:type="spellEnd"/>
      <w:r w:rsidRPr="00AA7096">
        <w:t xml:space="preserve"> необходимо было самостоятельно поворачивать рукоятку. Позже процесс был оптимизирован до электрических счетных машинок, на которых производились автоматические или полуавтоматические действия.</w:t>
      </w:r>
    </w:p>
    <w:p w14:paraId="364F718E" w14:textId="20C430FA" w:rsidR="00B51B7E" w:rsidRPr="00B51B7E" w:rsidRDefault="00B51B7E" w:rsidP="00B51B7E">
      <w:pPr>
        <w:rPr>
          <w:lang w:val="ru-RU"/>
        </w:rPr>
      </w:pPr>
      <w:r>
        <w:rPr>
          <w:lang w:val="ru-RU"/>
        </w:rPr>
        <w:t>7</w:t>
      </w:r>
    </w:p>
    <w:p w14:paraId="5634590C" w14:textId="327CEF81" w:rsidR="00B74389" w:rsidRPr="00AA7096" w:rsidRDefault="00000000" w:rsidP="00AA7096">
      <w:pPr>
        <w:pStyle w:val="2"/>
      </w:pPr>
      <w:bookmarkStart w:id="12" w:name="_t6yzm6okl5n" w:colFirst="0" w:colLast="0"/>
      <w:bookmarkEnd w:id="12"/>
      <w:r w:rsidRPr="00AA7096">
        <w:t>Таблица умножения на задней стороне тетради</w:t>
      </w:r>
    </w:p>
    <w:p w14:paraId="74640CCD" w14:textId="77777777" w:rsidR="00AA7096" w:rsidRDefault="00000000" w:rsidP="00AA7096">
      <w:r w:rsidRPr="00AA7096">
        <w:t>В отличие от таблицы Пифагора эта таблица не такая интересная. Детям совсем не нравится учить примеры, прописанные в столбик. И даже самый гениальный ребенок вряд ли сможет найти здесь какие-то интересные фишки или закономерности.</w:t>
      </w:r>
    </w:p>
    <w:p w14:paraId="278BE795" w14:textId="77777777" w:rsidR="00AA7096" w:rsidRDefault="00000000" w:rsidP="00AA7096">
      <w:r w:rsidRPr="00AA7096">
        <w:t xml:space="preserve">Когда ребенок узнает, что эту таблицу надо выучить, он понимает, что зубрить придется много и долго и при этом понять все будет не так просто. </w:t>
      </w:r>
    </w:p>
    <w:p w14:paraId="5E6C9AE1" w14:textId="6CA8AB3B" w:rsidR="00AA7096" w:rsidRPr="00B51B7E" w:rsidRDefault="00B51B7E" w:rsidP="00AA7096">
      <w:pPr>
        <w:rPr>
          <w:lang w:val="ru-RU"/>
        </w:rPr>
      </w:pPr>
      <w:r>
        <w:rPr>
          <w:noProof/>
          <w:lang w:val="ru-RU"/>
        </w:rPr>
        <w:t>8</w:t>
      </w:r>
    </w:p>
    <w:p w14:paraId="431BA80B" w14:textId="7DFCE8D3" w:rsidR="00B74389" w:rsidRPr="00AA7096" w:rsidRDefault="00000000" w:rsidP="00AA7096">
      <w:pPr>
        <w:pStyle w:val="2"/>
      </w:pPr>
      <w:bookmarkStart w:id="13" w:name="_fx9c9m2u9wym" w:colFirst="0" w:colLast="0"/>
      <w:bookmarkEnd w:id="13"/>
      <w:r w:rsidRPr="00AA7096">
        <w:t xml:space="preserve">Как выглядела таблица умножения в СССР </w:t>
      </w:r>
    </w:p>
    <w:p w14:paraId="1AF23D4B" w14:textId="77777777" w:rsidR="00AA7096" w:rsidRDefault="00000000" w:rsidP="00AA7096">
      <w:r w:rsidRPr="00AA7096">
        <w:t xml:space="preserve">Таблицу умножения в СССР знали наизусть. В те времена также была таблица Пифагора и примеры, а на некоторых тетрадях были напечатаны законы юных пионеров. </w:t>
      </w:r>
    </w:p>
    <w:p w14:paraId="06A0D2BF" w14:textId="77777777" w:rsidR="00AA7096" w:rsidRDefault="00000000" w:rsidP="00AA7096">
      <w:r w:rsidRPr="00AA7096">
        <w:t>Но в то время заставляли запоминать наизусть именно примеры, поэтому они были изображены на пеналах, линейках и других предметах.</w:t>
      </w:r>
    </w:p>
    <w:p w14:paraId="6A66E2DA" w14:textId="71FA71FB" w:rsidR="00B74389" w:rsidRPr="00AA7096" w:rsidRDefault="00B51397" w:rsidP="00AA7096">
      <w:r>
        <w:rPr>
          <w:noProof/>
          <w:lang w:val="ru-RU"/>
        </w:rPr>
        <w:lastRenderedPageBreak/>
        <w:t>9</w:t>
      </w:r>
    </w:p>
    <w:p w14:paraId="0819BCC9" w14:textId="37D226C5" w:rsidR="00B74389" w:rsidRPr="00F140BC" w:rsidRDefault="00F140BC" w:rsidP="00AA7096">
      <w:pPr>
        <w:pStyle w:val="2"/>
        <w:rPr>
          <w:lang w:val="ru-RU"/>
        </w:rPr>
      </w:pPr>
      <w:bookmarkStart w:id="14" w:name="_hagofpoxc37" w:colFirst="0" w:colLast="0"/>
      <w:bookmarkEnd w:id="14"/>
      <w:r>
        <w:rPr>
          <w:lang w:val="ru-RU"/>
        </w:rPr>
        <w:t>Как умножают в Китае</w:t>
      </w:r>
    </w:p>
    <w:p w14:paraId="75ACD79E" w14:textId="77777777" w:rsidR="00AA7096" w:rsidRDefault="00000000" w:rsidP="00AA7096">
      <w:r w:rsidRPr="00AA7096">
        <w:t xml:space="preserve">Кажется, что способы в этой таблице очень запутаны и сложны, но это только на первый взгляд, поскольку главную роль здесь играет визуализация, т. е, изображение точек пересечения множителей на одной плоскости. </w:t>
      </w:r>
    </w:p>
    <w:p w14:paraId="52DF35D2" w14:textId="77777777" w:rsidR="00AA7096" w:rsidRDefault="00000000" w:rsidP="00AA7096">
      <w:r w:rsidRPr="00AA7096">
        <w:t>Это дает зрительную поддержку, в отличие от традиционного способа умножения, который подразумевает арифметические действия только в уме.</w:t>
      </w:r>
    </w:p>
    <w:p w14:paraId="55956E10" w14:textId="11D9080F" w:rsidR="00B74389" w:rsidRPr="00B51397" w:rsidRDefault="00B51397" w:rsidP="00AA7096">
      <w:pPr>
        <w:rPr>
          <w:lang w:val="ru-RU"/>
        </w:rPr>
      </w:pPr>
      <w:r>
        <w:rPr>
          <w:noProof/>
          <w:lang w:val="ru-RU"/>
        </w:rPr>
        <w:t>10</w:t>
      </w:r>
    </w:p>
    <w:p w14:paraId="60AC4755" w14:textId="4BC6EE48" w:rsidR="00B74389" w:rsidRPr="00AA7096" w:rsidRDefault="00000000" w:rsidP="00AA7096">
      <w:pPr>
        <w:pStyle w:val="2"/>
      </w:pPr>
      <w:bookmarkStart w:id="15" w:name="_k3nyugq1btcd" w:colFirst="0" w:colLast="0"/>
      <w:bookmarkEnd w:id="15"/>
      <w:r w:rsidRPr="00AA7096">
        <w:t>Футболки с таблицей умножения</w:t>
      </w:r>
    </w:p>
    <w:p w14:paraId="780EFB40" w14:textId="77777777" w:rsidR="00AA7096" w:rsidRDefault="00000000" w:rsidP="00AA7096">
      <w:r w:rsidRPr="00AA7096">
        <w:t xml:space="preserve">Для того, чтобы запомнить таблицу умножения, существует много разных пособий, интересных мнемонических упражнений и игр. </w:t>
      </w:r>
    </w:p>
    <w:p w14:paraId="63EEEBF9" w14:textId="77777777" w:rsidR="00AA7096" w:rsidRDefault="00000000" w:rsidP="00AA7096">
      <w:r w:rsidRPr="00AA7096">
        <w:t xml:space="preserve">Но на помощь также могут прийти интересные изображения на футболках, где есть рисунки с таблицей умножения в ярких красках. Это </w:t>
      </w:r>
      <w:proofErr w:type="gramStart"/>
      <w:r w:rsidRPr="00AA7096">
        <w:t>необходимо  для</w:t>
      </w:r>
      <w:proofErr w:type="gramEnd"/>
      <w:r w:rsidRPr="00AA7096">
        <w:t xml:space="preserve"> лучшего запоминания.</w:t>
      </w:r>
    </w:p>
    <w:p w14:paraId="31928709" w14:textId="442E5716" w:rsidR="00B74389" w:rsidRPr="00F140BC" w:rsidRDefault="00F140BC" w:rsidP="00AA7096">
      <w:pPr>
        <w:rPr>
          <w:lang w:val="ru-RU"/>
        </w:rPr>
      </w:pPr>
      <w:r>
        <w:rPr>
          <w:lang w:val="ru-RU"/>
        </w:rPr>
        <w:t>11</w:t>
      </w:r>
    </w:p>
    <w:p w14:paraId="5D5322AF" w14:textId="29B02084" w:rsidR="00B74389" w:rsidRPr="00AA7096" w:rsidRDefault="00000000" w:rsidP="00AA7096">
      <w:pPr>
        <w:pStyle w:val="2"/>
      </w:pPr>
      <w:bookmarkStart w:id="16" w:name="_z4yphl5wc9o" w:colFirst="0" w:colLast="0"/>
      <w:bookmarkEnd w:id="16"/>
      <w:r w:rsidRPr="00AA7096">
        <w:t>Настольные игры для запоминания таблицы умножения</w:t>
      </w:r>
    </w:p>
    <w:p w14:paraId="3482A344" w14:textId="77777777" w:rsidR="00AA7096" w:rsidRDefault="00000000" w:rsidP="00AA7096">
      <w:r w:rsidRPr="00AA7096">
        <w:t>Сегодня в продаже имеются разные интересные игры, которые пользуются большой популярностью как у детей, так и у их родителей, которые считают, что выучить таблицу умножения можно только зубрежкой.</w:t>
      </w:r>
    </w:p>
    <w:p w14:paraId="266F93FB" w14:textId="77777777" w:rsidR="00AA7096" w:rsidRDefault="00000000" w:rsidP="00AA7096">
      <w:r w:rsidRPr="00AA7096">
        <w:t>Настольные игры предлагают более приятный эквивалент заучивания таблицы, более того, дети с удовольствием вовлечены в процесс, который выглядит уже не так страшно, как стандартный метод запоминания.</w:t>
      </w:r>
    </w:p>
    <w:p w14:paraId="06043A3C" w14:textId="5CB347FA" w:rsidR="00B74389" w:rsidRPr="00AA7096" w:rsidRDefault="00F140BC" w:rsidP="00AA7096">
      <w:r>
        <w:rPr>
          <w:lang w:val="ru-RU"/>
        </w:rPr>
        <w:t>12</w:t>
      </w:r>
    </w:p>
    <w:p w14:paraId="6B3AC9B7" w14:textId="64DC320E" w:rsidR="00B74389" w:rsidRPr="00AA7096" w:rsidRDefault="00000000" w:rsidP="00AA7096">
      <w:pPr>
        <w:pStyle w:val="2"/>
      </w:pPr>
      <w:bookmarkStart w:id="17" w:name="_6rw1sll18bks" w:colFirst="0" w:colLast="0"/>
      <w:bookmarkEnd w:id="17"/>
      <w:r w:rsidRPr="00AA7096">
        <w:t>Компьютерные игры</w:t>
      </w:r>
    </w:p>
    <w:p w14:paraId="032CBCDB" w14:textId="77777777" w:rsidR="00AA7096" w:rsidRDefault="00000000" w:rsidP="00AA7096">
      <w:r w:rsidRPr="00AA7096">
        <w:t xml:space="preserve">Таблица умножения в виде серии </w:t>
      </w:r>
      <w:proofErr w:type="spellStart"/>
      <w:r w:rsidRPr="00AA7096">
        <w:t>развивательных</w:t>
      </w:r>
      <w:proofErr w:type="spellEnd"/>
      <w:r w:rsidRPr="00AA7096">
        <w:t xml:space="preserve"> игр предлагают различные онлайн-сервисы, которые бесплатно могут познакомить детей с основами математики. </w:t>
      </w:r>
    </w:p>
    <w:p w14:paraId="044FA2D0" w14:textId="7F8B6946" w:rsidR="00AA7096" w:rsidRDefault="00000000" w:rsidP="00AA7096">
      <w:r w:rsidRPr="00AA7096">
        <w:t>Также разного рода игры можно скачивать непосредственно на компьютер и с успехом изучать при их помощи таблицу умножения.</w:t>
      </w:r>
    </w:p>
    <w:p w14:paraId="22529226" w14:textId="0725B7FF" w:rsidR="00F140BC" w:rsidRPr="008022BD" w:rsidRDefault="00F140BC" w:rsidP="00AA7096">
      <w:pPr>
        <w:rPr>
          <w:lang w:val="ru-RU"/>
        </w:rPr>
      </w:pPr>
      <w:r>
        <w:rPr>
          <w:lang w:val="ru-RU"/>
        </w:rPr>
        <w:t>13</w:t>
      </w:r>
    </w:p>
    <w:p w14:paraId="778F875D" w14:textId="6E793593" w:rsidR="00B74389" w:rsidRPr="00AA7096" w:rsidRDefault="00000000" w:rsidP="00AA7096">
      <w:pPr>
        <w:pStyle w:val="2"/>
      </w:pPr>
      <w:bookmarkStart w:id="18" w:name="_ysgde2uakmx3" w:colFirst="0" w:colLast="0"/>
      <w:bookmarkEnd w:id="18"/>
      <w:r w:rsidRPr="00AA7096">
        <w:lastRenderedPageBreak/>
        <w:t>Игры и приложения для смартфонов</w:t>
      </w:r>
    </w:p>
    <w:p w14:paraId="05FC800B" w14:textId="77777777" w:rsidR="00AA7096" w:rsidRDefault="00000000" w:rsidP="00AA7096">
      <w:r w:rsidRPr="00AA7096">
        <w:t>Позволяют усовершенствовать навыки таблицы умножения, соответствующие учебному плану. С помощью них можно воспользоваться пояснительной анимацией некоторых видов умножения.</w:t>
      </w:r>
    </w:p>
    <w:p w14:paraId="30683051" w14:textId="77777777" w:rsidR="00AA7096" w:rsidRDefault="00000000" w:rsidP="00AA7096">
      <w:r w:rsidRPr="00AA7096">
        <w:t>Весь процесс основан на повторении интервалов и техники запоминания. Кроме того, он включает в себя алгоритм, который адаптируется под каждого ребенка, анализируя задачи в соответствии с его уровнем обучения.</w:t>
      </w:r>
    </w:p>
    <w:p w14:paraId="12FC0FE7" w14:textId="0D4662FB" w:rsidR="00B74389" w:rsidRPr="00AA7096" w:rsidRDefault="00ED204A" w:rsidP="00AA7096">
      <w:bookmarkStart w:id="19" w:name="_nx5zwvohdywm" w:colFirst="0" w:colLast="0"/>
      <w:bookmarkEnd w:id="19"/>
      <w:r w:rsidRPr="008022BD">
        <w:rPr>
          <w:noProof/>
          <w:lang w:val="ru-RU"/>
        </w:rPr>
        <w:t>14</w:t>
      </w:r>
    </w:p>
    <w:p w14:paraId="6AFAD207" w14:textId="4D90E6CF" w:rsidR="00B74389" w:rsidRPr="00AA7096" w:rsidRDefault="00000000" w:rsidP="00AA7096">
      <w:pPr>
        <w:pStyle w:val="2"/>
      </w:pPr>
      <w:bookmarkStart w:id="20" w:name="_m8sr0pyozsss" w:colFirst="0" w:colLast="0"/>
      <w:bookmarkEnd w:id="20"/>
      <w:r w:rsidRPr="00AA7096">
        <w:t>Кубики с таблицей умножения</w:t>
      </w:r>
    </w:p>
    <w:p w14:paraId="64C5E915" w14:textId="77777777" w:rsidR="00AA7096" w:rsidRDefault="00000000" w:rsidP="00AA7096">
      <w:r w:rsidRPr="00AA7096">
        <w:t>Еще одна развивающая игра в копилку обучения таблицы. Позволяет развивать внимание и лучше запоминать примеры в увлекательном игровом процессе.</w:t>
      </w:r>
    </w:p>
    <w:p w14:paraId="6559486F" w14:textId="7468CCE2" w:rsidR="00AA7096" w:rsidRPr="00ED204A" w:rsidRDefault="00ED204A" w:rsidP="00AA7096">
      <w:pPr>
        <w:rPr>
          <w:lang w:val="ru-RU"/>
        </w:rPr>
      </w:pPr>
      <w:r w:rsidRPr="00ED204A">
        <w:rPr>
          <w:lang w:val="ru-RU"/>
        </w:rPr>
        <w:t>15</w:t>
      </w:r>
    </w:p>
    <w:p w14:paraId="2A17837B" w14:textId="5121095B" w:rsidR="00B74389" w:rsidRPr="00AA7096" w:rsidRDefault="00000000" w:rsidP="00AA7096">
      <w:pPr>
        <w:pStyle w:val="2"/>
      </w:pPr>
      <w:bookmarkStart w:id="21" w:name="_qvpreeo4g7t6" w:colFirst="0" w:colLast="0"/>
      <w:bookmarkEnd w:id="21"/>
      <w:r w:rsidRPr="00AA7096">
        <w:t>Распечатки для изучения таблиц умножения</w:t>
      </w:r>
    </w:p>
    <w:p w14:paraId="0C8958E1" w14:textId="77777777" w:rsidR="00AA7096" w:rsidRDefault="00000000" w:rsidP="00AA7096">
      <w:r w:rsidRPr="00AA7096">
        <w:t xml:space="preserve">Распечатки можно оформлять на отдельных листах. Изучение таблицы умножения нужно начинать в классическом виде с ответами. </w:t>
      </w:r>
    </w:p>
    <w:p w14:paraId="44AD8623" w14:textId="77777777" w:rsidR="00AA7096" w:rsidRDefault="00000000" w:rsidP="00AA7096">
      <w:r w:rsidRPr="00AA7096">
        <w:t>А после некоторого углубления в знания лучше использовать таблицы без ответов. Таким образом ребенок будет самостоятельно вписывать правильные ответы сразу на листок.</w:t>
      </w:r>
    </w:p>
    <w:p w14:paraId="7362FE61" w14:textId="65936C8A" w:rsidR="00B74389" w:rsidRPr="008022BD" w:rsidRDefault="00ED204A" w:rsidP="00AA7096">
      <w:pPr>
        <w:rPr>
          <w:lang w:val="ru-RU"/>
        </w:rPr>
      </w:pPr>
      <w:r w:rsidRPr="008022BD">
        <w:rPr>
          <w:lang w:val="ru-RU"/>
        </w:rPr>
        <w:t>16</w:t>
      </w:r>
    </w:p>
    <w:p w14:paraId="37C5B4B1" w14:textId="31BF8FBA" w:rsidR="00B74389" w:rsidRPr="00AA7096" w:rsidRDefault="00000000" w:rsidP="00AA7096">
      <w:pPr>
        <w:pStyle w:val="2"/>
      </w:pPr>
      <w:bookmarkStart w:id="22" w:name="_tzwprpiz558o" w:colFirst="0" w:colLast="0"/>
      <w:bookmarkEnd w:id="22"/>
      <w:r w:rsidRPr="00AA7096">
        <w:t>«Лягушка» игра на пальцы</w:t>
      </w:r>
    </w:p>
    <w:p w14:paraId="1FE7647D" w14:textId="77777777" w:rsidR="00AA7096" w:rsidRDefault="00000000" w:rsidP="00AA7096">
      <w:r w:rsidRPr="00AA7096">
        <w:t>Если на листе бумаги прописать таблицу умножения с ответами и сложить ее, как обычную бумажную лягушку из оригами, тогда таблицу можно выучить гораздо быстрей.</w:t>
      </w:r>
    </w:p>
    <w:p w14:paraId="1EF63E8D" w14:textId="77777777" w:rsidR="00AA7096" w:rsidRDefault="00000000" w:rsidP="00AA7096">
      <w:r w:rsidRPr="00AA7096">
        <w:t>Этот интересный способ поможет избавиться от нудной зубрежки.</w:t>
      </w:r>
    </w:p>
    <w:p w14:paraId="1541B757" w14:textId="20F37EEF" w:rsidR="00B74389" w:rsidRPr="008022BD" w:rsidRDefault="00ED204A" w:rsidP="00AA7096">
      <w:pPr>
        <w:rPr>
          <w:lang w:val="ru-RU"/>
        </w:rPr>
      </w:pPr>
      <w:bookmarkStart w:id="23" w:name="_t2wflr9hwals" w:colFirst="0" w:colLast="0"/>
      <w:bookmarkEnd w:id="23"/>
      <w:r w:rsidRPr="008022BD">
        <w:rPr>
          <w:lang w:val="ru-RU"/>
        </w:rPr>
        <w:t>17</w:t>
      </w:r>
    </w:p>
    <w:p w14:paraId="1523529C" w14:textId="1CF99170" w:rsidR="00B74389" w:rsidRPr="00AA7096" w:rsidRDefault="00000000" w:rsidP="00AA7096">
      <w:pPr>
        <w:pStyle w:val="2"/>
      </w:pPr>
      <w:bookmarkStart w:id="24" w:name="_py89pw4dck02" w:colFirst="0" w:colLast="0"/>
      <w:bookmarkEnd w:id="24"/>
      <w:r w:rsidRPr="00AA7096">
        <w:t>Круги для умножения</w:t>
      </w:r>
    </w:p>
    <w:p w14:paraId="0724E186" w14:textId="77777777" w:rsidR="00B74389" w:rsidRPr="00AA7096" w:rsidRDefault="00000000" w:rsidP="00AA7096">
      <w:r w:rsidRPr="00AA7096">
        <w:t>В такой таблице последовательно соединяются точки и получается в итоге пятиконечная звезда.</w:t>
      </w:r>
    </w:p>
    <w:p w14:paraId="3D2F5B78" w14:textId="738F1007" w:rsidR="00B74389" w:rsidRPr="00ED204A" w:rsidRDefault="00ED204A" w:rsidP="00AA7096">
      <w:pPr>
        <w:rPr>
          <w:lang w:val="en-US"/>
        </w:rPr>
      </w:pPr>
      <w:bookmarkStart w:id="25" w:name="_jw2tedigyp48" w:colFirst="0" w:colLast="0"/>
      <w:bookmarkEnd w:id="25"/>
      <w:r>
        <w:rPr>
          <w:noProof/>
          <w:lang w:val="en-US"/>
        </w:rPr>
        <w:t>18</w:t>
      </w:r>
    </w:p>
    <w:p w14:paraId="5CD4D153" w14:textId="2D4D3860" w:rsidR="00B74389" w:rsidRPr="00AA7096" w:rsidRDefault="00000000" w:rsidP="00AA7096">
      <w:pPr>
        <w:pStyle w:val="2"/>
      </w:pPr>
      <w:bookmarkStart w:id="26" w:name="_o38zq1ukwojr" w:colFirst="0" w:colLast="0"/>
      <w:bookmarkEnd w:id="26"/>
      <w:r w:rsidRPr="00AA7096">
        <w:lastRenderedPageBreak/>
        <w:t>Шпаргалки с таблицей умножения</w:t>
      </w:r>
    </w:p>
    <w:p w14:paraId="195AA070" w14:textId="77777777" w:rsidR="00AA7096" w:rsidRDefault="00000000" w:rsidP="00AA7096">
      <w:r w:rsidRPr="00AA7096">
        <w:t>В интернете есть сайты, на которых в таблице имеются подсказки. При наведении мышкой на нужную цифру внизу страницы сразу же показывается правильный ответ.</w:t>
      </w:r>
    </w:p>
    <w:p w14:paraId="2B458637" w14:textId="74952934" w:rsidR="00B74389" w:rsidRPr="00AA7096" w:rsidRDefault="00000000" w:rsidP="00AA7096">
      <w:r w:rsidRPr="00AA7096">
        <w:t>Такая система подсказок позволит выучить таблицу умножения быстрее.</w:t>
      </w:r>
    </w:p>
    <w:p w14:paraId="253AAEF8" w14:textId="4ED64111" w:rsidR="00B74389" w:rsidRPr="00ED204A" w:rsidRDefault="00ED204A" w:rsidP="00AA7096">
      <w:pPr>
        <w:rPr>
          <w:lang w:val="ru-RU"/>
        </w:rPr>
      </w:pPr>
      <w:r>
        <w:rPr>
          <w:lang w:val="en-US"/>
        </w:rPr>
        <w:t>19</w:t>
      </w:r>
    </w:p>
    <w:sectPr w:rsidR="00B74389" w:rsidRPr="00ED20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C2A"/>
    <w:multiLevelType w:val="multilevel"/>
    <w:tmpl w:val="9E3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5197B"/>
    <w:multiLevelType w:val="multilevel"/>
    <w:tmpl w:val="969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83BE9"/>
    <w:multiLevelType w:val="hybridMultilevel"/>
    <w:tmpl w:val="4CA60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D52F0"/>
    <w:multiLevelType w:val="hybridMultilevel"/>
    <w:tmpl w:val="251CEA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2797522">
    <w:abstractNumId w:val="0"/>
  </w:num>
  <w:num w:numId="2" w16cid:durableId="1887377938">
    <w:abstractNumId w:val="1"/>
  </w:num>
  <w:num w:numId="3" w16cid:durableId="591596253">
    <w:abstractNumId w:val="3"/>
  </w:num>
  <w:num w:numId="4" w16cid:durableId="63780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89"/>
    <w:rsid w:val="00261DB3"/>
    <w:rsid w:val="007D21A0"/>
    <w:rsid w:val="008022BD"/>
    <w:rsid w:val="00AA7096"/>
    <w:rsid w:val="00B51397"/>
    <w:rsid w:val="00B51B7E"/>
    <w:rsid w:val="00B74389"/>
    <w:rsid w:val="00C17375"/>
    <w:rsid w:val="00ED204A"/>
    <w:rsid w:val="00F1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D486"/>
  <w15:docId w15:val="{9015C925-04C6-4295-B0DE-E395FA66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96"/>
    <w:pPr>
      <w:spacing w:before="240" w:after="12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ED204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ED204A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D204A"/>
    <w:pPr>
      <w:spacing w:before="0"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ED204A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styleId="a6">
    <w:name w:val="Hyperlink"/>
    <w:basedOn w:val="a0"/>
    <w:uiPriority w:val="99"/>
    <w:unhideWhenUsed/>
    <w:rsid w:val="00ED204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22B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0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B506E-FD82-4071-ADD9-A9FBA2F8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7</cp:revision>
  <dcterms:created xsi:type="dcterms:W3CDTF">2022-12-02T19:52:00Z</dcterms:created>
  <dcterms:modified xsi:type="dcterms:W3CDTF">2022-12-11T17:55:00Z</dcterms:modified>
</cp:coreProperties>
</file>