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C14A" w14:textId="450AB61F" w:rsidR="00AD1254" w:rsidRDefault="00AD1254" w:rsidP="00A81265">
      <w:pPr>
        <w:pStyle w:val="1"/>
      </w:pPr>
      <w:r w:rsidRPr="00BB2A60">
        <w:t>Виды таблиц умножения</w:t>
      </w:r>
    </w:p>
    <w:p w14:paraId="47DF5CDB" w14:textId="77777777" w:rsidR="00A81265" w:rsidRPr="00D1381E" w:rsidRDefault="00A81265" w:rsidP="00A81265">
      <w:r>
        <w:t>Существует множество видов таблиц умножения. Мы подробно разбираем каждый по отдельности в данном разделе.</w:t>
      </w:r>
    </w:p>
    <w:p w14:paraId="46F9953C" w14:textId="6E1ED4C0" w:rsidR="00A81265" w:rsidRPr="00A81265" w:rsidRDefault="00A81265" w:rsidP="00A81265">
      <w:r>
        <w:t xml:space="preserve">Ключевые слова: таблица умножения, виды, типы, форматы, китайская таблица умножения, </w:t>
      </w:r>
      <w:r w:rsidRPr="00A81265">
        <w:t>таблица умножения и деления</w:t>
      </w:r>
      <w:r>
        <w:t xml:space="preserve">, </w:t>
      </w:r>
      <w:r w:rsidRPr="00A81265">
        <w:t>древняя таблица умножения на фрагментах бамбуковых полосок</w:t>
      </w:r>
      <w:r>
        <w:t xml:space="preserve">, </w:t>
      </w:r>
      <w:r w:rsidRPr="00A81265">
        <w:t xml:space="preserve">таблица на костях </w:t>
      </w:r>
      <w:proofErr w:type="spellStart"/>
      <w:r w:rsidRPr="00A81265">
        <w:t>Напьера</w:t>
      </w:r>
      <w:proofErr w:type="spellEnd"/>
      <w:r>
        <w:t xml:space="preserve">, </w:t>
      </w:r>
      <w:r w:rsidRPr="00A81265">
        <w:t>таблица Пифагора</w:t>
      </w:r>
      <w:r>
        <w:t xml:space="preserve">, </w:t>
      </w:r>
      <w:r w:rsidRPr="00A81265">
        <w:t>древнерусская таблица умножения</w:t>
      </w:r>
      <w:r>
        <w:t xml:space="preserve">, </w:t>
      </w:r>
      <w:r w:rsidRPr="00A81265">
        <w:t>таблица сокращенного умножения</w:t>
      </w:r>
      <w:r>
        <w:t xml:space="preserve">, </w:t>
      </w:r>
      <w:r w:rsidRPr="00A81265">
        <w:t>на пальцах</w:t>
      </w:r>
      <w:r>
        <w:t xml:space="preserve">, </w:t>
      </w:r>
      <w:r w:rsidRPr="00A81265">
        <w:t>пирамида умножения</w:t>
      </w:r>
      <w:r>
        <w:t xml:space="preserve">, </w:t>
      </w:r>
      <w:r w:rsidRPr="00A81265">
        <w:t>ведический квадрат</w:t>
      </w:r>
    </w:p>
    <w:p w14:paraId="5651A9C4" w14:textId="6FF45BD2" w:rsidR="00A81265" w:rsidRDefault="00A81265" w:rsidP="00A81265"/>
    <w:p w14:paraId="48E58B2F" w14:textId="50ABBC1A" w:rsidR="00A57E7D" w:rsidRDefault="00BB2A60" w:rsidP="00A81265">
      <w:r>
        <w:t xml:space="preserve">Существует множество видов таблиц умножения. </w:t>
      </w:r>
      <w:r w:rsidR="00A57E7D">
        <w:t xml:space="preserve">Самые старые из известных таблиц умножения использовались вавилонянами </w:t>
      </w:r>
      <w:r w:rsidR="00582B06">
        <w:t xml:space="preserve">еще </w:t>
      </w:r>
      <w:r w:rsidR="00A57E7D">
        <w:t xml:space="preserve">около 4000 лет назад. С тех пор таблицы умножения менялись, совершенствовались, переосмысливались. </w:t>
      </w:r>
      <w:r>
        <w:t>И сегодня это целый пласт знаний</w:t>
      </w:r>
      <w:r w:rsidR="00582B06">
        <w:t xml:space="preserve"> и пособий</w:t>
      </w:r>
      <w:r>
        <w:t xml:space="preserve">. </w:t>
      </w:r>
    </w:p>
    <w:p w14:paraId="1909E2D0" w14:textId="3A8D8C74" w:rsidR="00BB2A60" w:rsidRDefault="00BB2A60" w:rsidP="00A81265">
      <w:r>
        <w:t xml:space="preserve">В этой статье мы подробно разберем </w:t>
      </w:r>
      <w:r w:rsidR="00083F98">
        <w:t xml:space="preserve">самые выдающиеся </w:t>
      </w:r>
      <w:r>
        <w:t>виды таблиц умножения и расскажем об их особенностях. Но эта информация будет не просто интересной, а еще и полезной с практической точки зрения, ведь какие-то приемы и методы умножения вы сможете использовать сами.</w:t>
      </w:r>
    </w:p>
    <w:p w14:paraId="60745E16" w14:textId="77777777" w:rsidR="00A81265" w:rsidRDefault="00A81265" w:rsidP="00A81265">
      <w:pPr>
        <w:pStyle w:val="1"/>
      </w:pPr>
      <w:r>
        <w:t>Содержание:</w:t>
      </w:r>
    </w:p>
    <w:p w14:paraId="6B4A53FF" w14:textId="3B542381" w:rsidR="00A81265" w:rsidRPr="00A81265" w:rsidRDefault="00A81265" w:rsidP="00A81265">
      <w:pPr>
        <w:pStyle w:val="a4"/>
        <w:numPr>
          <w:ilvl w:val="0"/>
          <w:numId w:val="18"/>
        </w:numPr>
        <w:rPr>
          <w:rStyle w:val="a3"/>
        </w:rPr>
      </w:pPr>
      <w:r>
        <w:fldChar w:fldCharType="begin"/>
      </w:r>
      <w:r>
        <w:instrText xml:space="preserve"> HYPERLINK  \l "1" </w:instrText>
      </w:r>
      <w:r>
        <w:fldChar w:fldCharType="separate"/>
      </w:r>
      <w:r w:rsidRPr="00A81265">
        <w:rPr>
          <w:rStyle w:val="a3"/>
        </w:rPr>
        <w:t>Китайская таблица умножения</w:t>
      </w:r>
    </w:p>
    <w:p w14:paraId="1D854DF5" w14:textId="77777777" w:rsidR="00A81265" w:rsidRPr="00A81265" w:rsidRDefault="00A81265" w:rsidP="00A81265">
      <w:pPr>
        <w:pStyle w:val="a4"/>
        <w:numPr>
          <w:ilvl w:val="0"/>
          <w:numId w:val="18"/>
        </w:numPr>
        <w:rPr>
          <w:rStyle w:val="a3"/>
        </w:rPr>
      </w:pPr>
      <w:r w:rsidRPr="00A81265">
        <w:rPr>
          <w:rStyle w:val="a3"/>
        </w:rPr>
        <w:t>Таблица умножения и деления</w:t>
      </w:r>
    </w:p>
    <w:p w14:paraId="1E0C6E46" w14:textId="77777777" w:rsidR="00A81265" w:rsidRPr="00A81265" w:rsidRDefault="00A81265" w:rsidP="00A81265">
      <w:pPr>
        <w:pStyle w:val="a4"/>
        <w:numPr>
          <w:ilvl w:val="0"/>
          <w:numId w:val="18"/>
        </w:numPr>
        <w:rPr>
          <w:rStyle w:val="a3"/>
        </w:rPr>
      </w:pPr>
      <w:r w:rsidRPr="00A81265">
        <w:rPr>
          <w:rStyle w:val="a3"/>
        </w:rPr>
        <w:t>Древняя таблица умножения на фрагментах бамбуковых полосок</w:t>
      </w:r>
    </w:p>
    <w:p w14:paraId="5DEF24BB" w14:textId="77777777" w:rsidR="00A81265" w:rsidRPr="00A81265" w:rsidRDefault="00A81265" w:rsidP="00A81265">
      <w:pPr>
        <w:pStyle w:val="a4"/>
        <w:numPr>
          <w:ilvl w:val="0"/>
          <w:numId w:val="18"/>
        </w:numPr>
        <w:rPr>
          <w:rStyle w:val="a3"/>
        </w:rPr>
      </w:pPr>
      <w:r w:rsidRPr="00A81265">
        <w:rPr>
          <w:rStyle w:val="a3"/>
        </w:rPr>
        <w:t xml:space="preserve">Таблица на костях </w:t>
      </w:r>
      <w:proofErr w:type="spellStart"/>
      <w:r w:rsidRPr="00A81265">
        <w:rPr>
          <w:rStyle w:val="a3"/>
        </w:rPr>
        <w:t>Напьера</w:t>
      </w:r>
      <w:proofErr w:type="spellEnd"/>
    </w:p>
    <w:p w14:paraId="3A6107B4" w14:textId="77777777" w:rsidR="00A81265" w:rsidRPr="00A81265" w:rsidRDefault="00A81265" w:rsidP="00A81265">
      <w:pPr>
        <w:pStyle w:val="a4"/>
        <w:numPr>
          <w:ilvl w:val="0"/>
          <w:numId w:val="18"/>
        </w:numPr>
        <w:rPr>
          <w:rStyle w:val="a3"/>
        </w:rPr>
      </w:pPr>
      <w:r w:rsidRPr="00A81265">
        <w:rPr>
          <w:rStyle w:val="a3"/>
        </w:rPr>
        <w:t>Таблица Пифагора</w:t>
      </w:r>
    </w:p>
    <w:p w14:paraId="37716234" w14:textId="77777777" w:rsidR="00A81265" w:rsidRPr="00A81265" w:rsidRDefault="00A81265" w:rsidP="00A81265">
      <w:pPr>
        <w:pStyle w:val="a4"/>
        <w:numPr>
          <w:ilvl w:val="0"/>
          <w:numId w:val="18"/>
        </w:numPr>
        <w:rPr>
          <w:rStyle w:val="a3"/>
        </w:rPr>
      </w:pPr>
      <w:r w:rsidRPr="00A81265">
        <w:rPr>
          <w:rStyle w:val="a3"/>
        </w:rPr>
        <w:t>Древнерусское умножение</w:t>
      </w:r>
    </w:p>
    <w:p w14:paraId="13D12841" w14:textId="77777777" w:rsidR="00A81265" w:rsidRPr="00A81265" w:rsidRDefault="00A81265" w:rsidP="00A81265">
      <w:pPr>
        <w:pStyle w:val="a4"/>
        <w:numPr>
          <w:ilvl w:val="0"/>
          <w:numId w:val="18"/>
        </w:numPr>
        <w:rPr>
          <w:rStyle w:val="a3"/>
        </w:rPr>
      </w:pPr>
      <w:r w:rsidRPr="00A81265">
        <w:rPr>
          <w:rStyle w:val="a3"/>
        </w:rPr>
        <w:t>Таблица сокращенного умножения</w:t>
      </w:r>
    </w:p>
    <w:p w14:paraId="5A020467" w14:textId="77777777" w:rsidR="00A81265" w:rsidRPr="00A81265" w:rsidRDefault="00A81265" w:rsidP="00A81265">
      <w:pPr>
        <w:pStyle w:val="a4"/>
        <w:numPr>
          <w:ilvl w:val="0"/>
          <w:numId w:val="18"/>
        </w:numPr>
        <w:rPr>
          <w:rStyle w:val="a3"/>
        </w:rPr>
      </w:pPr>
      <w:r w:rsidRPr="00A81265">
        <w:rPr>
          <w:rStyle w:val="a3"/>
        </w:rPr>
        <w:t>Умножение на пальцах</w:t>
      </w:r>
    </w:p>
    <w:p w14:paraId="1A6FC580" w14:textId="77777777" w:rsidR="00A81265" w:rsidRPr="00A81265" w:rsidRDefault="00A81265" w:rsidP="00A81265">
      <w:pPr>
        <w:pStyle w:val="a4"/>
        <w:numPr>
          <w:ilvl w:val="0"/>
          <w:numId w:val="18"/>
        </w:numPr>
        <w:rPr>
          <w:rStyle w:val="a3"/>
        </w:rPr>
      </w:pPr>
      <w:r w:rsidRPr="00A81265">
        <w:rPr>
          <w:rStyle w:val="a3"/>
        </w:rPr>
        <w:t>Пирамида умножения</w:t>
      </w:r>
    </w:p>
    <w:p w14:paraId="4CF8906C" w14:textId="77777777" w:rsidR="00A81265" w:rsidRPr="00A81265" w:rsidRDefault="00A81265" w:rsidP="00A81265">
      <w:pPr>
        <w:pStyle w:val="a4"/>
        <w:numPr>
          <w:ilvl w:val="0"/>
          <w:numId w:val="18"/>
        </w:numPr>
        <w:rPr>
          <w:rStyle w:val="a3"/>
        </w:rPr>
      </w:pPr>
      <w:r w:rsidRPr="00A81265">
        <w:rPr>
          <w:rStyle w:val="a3"/>
        </w:rPr>
        <w:t>Арийское умножение</w:t>
      </w:r>
    </w:p>
    <w:p w14:paraId="76C95FAA" w14:textId="29D611B8" w:rsidR="00A81265" w:rsidRPr="00A81265" w:rsidRDefault="00A81265" w:rsidP="00A81265">
      <w:pPr>
        <w:pStyle w:val="a4"/>
        <w:numPr>
          <w:ilvl w:val="0"/>
          <w:numId w:val="18"/>
        </w:numPr>
      </w:pPr>
      <w:r w:rsidRPr="00A81265">
        <w:rPr>
          <w:rStyle w:val="a3"/>
        </w:rPr>
        <w:t>Ведический квадрат</w:t>
      </w:r>
      <w:r>
        <w:fldChar w:fldCharType="end"/>
      </w:r>
    </w:p>
    <w:p w14:paraId="0F7B17E5" w14:textId="481D0A70" w:rsidR="00307015" w:rsidRDefault="00BB2A60" w:rsidP="00A81265">
      <w:pPr>
        <w:pStyle w:val="2"/>
      </w:pPr>
      <w:r w:rsidRPr="00BB2A60">
        <w:t>Китайская таблица умножения</w:t>
      </w:r>
    </w:p>
    <w:p w14:paraId="1D264E92" w14:textId="165FABE3" w:rsidR="00307015" w:rsidRDefault="00307015" w:rsidP="00A81265">
      <w:r>
        <w:t xml:space="preserve">Китайская таблица умножения была известна еще в период примерно с 770 по 476 (некоторые полагают, что </w:t>
      </w:r>
      <w:r w:rsidR="00582B06">
        <w:t>по</w:t>
      </w:r>
      <w:r>
        <w:t xml:space="preserve"> 403) годы до </w:t>
      </w:r>
      <w:proofErr w:type="gramStart"/>
      <w:r>
        <w:t>н.э.</w:t>
      </w:r>
      <w:proofErr w:type="gramEnd"/>
      <w:r>
        <w:t xml:space="preserve">, что относится </w:t>
      </w:r>
      <w:r w:rsidR="00E1600F">
        <w:t>к</w:t>
      </w:r>
      <w:r>
        <w:t xml:space="preserve"> весенне-осеннему периоду в истории Китая.</w:t>
      </w:r>
      <w:r w:rsidR="00E1600F">
        <w:t xml:space="preserve"> Наиболее же достоверные источники указывают на конец 3 века до </w:t>
      </w:r>
      <w:proofErr w:type="gramStart"/>
      <w:r w:rsidR="00E1600F">
        <w:t>н.э.</w:t>
      </w:r>
      <w:proofErr w:type="gramEnd"/>
      <w:r w:rsidR="00E1600F">
        <w:t xml:space="preserve">, </w:t>
      </w:r>
      <w:r w:rsidR="00582B06">
        <w:t>ч</w:t>
      </w:r>
      <w:r w:rsidR="00E1600F">
        <w:t>то соответствует династии Цинь.</w:t>
      </w:r>
    </w:p>
    <w:p w14:paraId="0436ED80" w14:textId="48513661" w:rsidR="00307015" w:rsidRDefault="00307015" w:rsidP="00A81265">
      <w:r>
        <w:t xml:space="preserve">Сама же таблица является одним из основных условий </w:t>
      </w:r>
      <w:r w:rsidR="005F30B2">
        <w:t>для использования стержневого исчисления, позволяющего умножать, делить, извлекать корни и решать уравнения с основой на десятичную систему исчисления. Составляет эту таблицу 81 член, а в древности он</w:t>
      </w:r>
      <w:r w:rsidR="00EF7A3A">
        <w:t>а начиналась с 9</w:t>
      </w:r>
      <w:r w:rsidR="007C4E42">
        <w:t xml:space="preserve"> </w:t>
      </w:r>
      <w:r w:rsidR="00EF7A3A">
        <w:t>х</w:t>
      </w:r>
      <w:r w:rsidR="007C4E42">
        <w:t xml:space="preserve"> </w:t>
      </w:r>
      <w:r w:rsidR="00EF7A3A">
        <w:t>9</w:t>
      </w:r>
      <w:r w:rsidR="005F30B2">
        <w:t>. Поэтому, кстати, нередко ее называют «таблицей девять-девять» или и вовсе просто «девять-девять»</w:t>
      </w:r>
      <w:r w:rsidR="00EF7A3A">
        <w:t>.</w:t>
      </w:r>
    </w:p>
    <w:p w14:paraId="34B14564" w14:textId="74135332" w:rsidR="00EF7A3A" w:rsidRDefault="00EF7A3A" w:rsidP="00A81265">
      <w:r>
        <w:t xml:space="preserve">Китайский историк и поэт Ван </w:t>
      </w:r>
      <w:proofErr w:type="spellStart"/>
      <w:r>
        <w:t>Говэй</w:t>
      </w:r>
      <w:proofErr w:type="spellEnd"/>
      <w:r>
        <w:t xml:space="preserve"> считал, что таблица начиналась с девяти, </w:t>
      </w:r>
      <w:proofErr w:type="gramStart"/>
      <w:r>
        <w:t>т.к.</w:t>
      </w:r>
      <w:proofErr w:type="gramEnd"/>
      <w:r>
        <w:t xml:space="preserve"> в древние времена в Китае «поклонялись</w:t>
      </w:r>
      <w:r w:rsidR="00582B06">
        <w:t>»</w:t>
      </w:r>
      <w:r>
        <w:t xml:space="preserve"> девятке. Из таблицы можно было узнать, что «</w:t>
      </w:r>
      <w:r w:rsidRPr="00EF7A3A">
        <w:t>девять девяток дают восемьдесят один, восемь девяток дают семьдесят два</w:t>
      </w:r>
      <w:r>
        <w:t>,</w:t>
      </w:r>
      <w:r w:rsidRPr="00EF7A3A">
        <w:t> семь девяток порождают шестьдесят три</w:t>
      </w:r>
      <w:r>
        <w:t xml:space="preserve">» и </w:t>
      </w:r>
      <w:proofErr w:type="gramStart"/>
      <w:r>
        <w:t>т.д.</w:t>
      </w:r>
      <w:proofErr w:type="gramEnd"/>
    </w:p>
    <w:p w14:paraId="0851A1BA" w14:textId="513AF2E4" w:rsidR="005F30B2" w:rsidRDefault="00EF7A3A" w:rsidP="00A81265">
      <w:r>
        <w:lastRenderedPageBreak/>
        <w:t>А еще китайская таблица умножения известна как стихотворение (или песня) «</w:t>
      </w:r>
      <w:r w:rsidR="00582B06">
        <w:t>Д</w:t>
      </w:r>
      <w:r>
        <w:t>евять-девять»</w:t>
      </w:r>
      <w:r w:rsidR="00C947F2">
        <w:t>. Таблицу составляют 81 строка и 4 или 5 китайских иероглифов в каждой из строк, что создает постоянный стихотворный размер, отчего таблица и выглядит как стих:</w:t>
      </w:r>
    </w:p>
    <w:p w14:paraId="2A7E30E4" w14:textId="4626678E" w:rsidR="00C947F2" w:rsidRPr="00C947F2" w:rsidRDefault="00C947F2" w:rsidP="00A81265">
      <w:pPr>
        <w:rPr>
          <w:b/>
          <w:bCs/>
        </w:rPr>
      </w:pPr>
      <w:r w:rsidRPr="00C947F2">
        <w:rPr>
          <w:b/>
          <w:bCs/>
        </w:rPr>
        <w:t>1</w:t>
      </w:r>
    </w:p>
    <w:p w14:paraId="4E9B0345" w14:textId="5D84FA48" w:rsidR="00C947F2" w:rsidRDefault="00C947F2" w:rsidP="00A81265">
      <w:r>
        <w:t xml:space="preserve">Существует также и сокращенная версия китайской таблицы умножения – в нее входят всего 45 предложений, потому что </w:t>
      </w:r>
      <w:r w:rsidR="00746EA8">
        <w:t>есть повторяющиеся строки (например, «</w:t>
      </w:r>
      <w:r w:rsidR="00746EA8" w:rsidRPr="00746EA8">
        <w:t>девять восьмерок порождают семьдесят два</w:t>
      </w:r>
      <w:r w:rsidR="00746EA8">
        <w:t>» и «</w:t>
      </w:r>
      <w:r w:rsidR="00746EA8" w:rsidRPr="00746EA8">
        <w:t>восемь девяток порождают семьдесят два</w:t>
      </w:r>
      <w:r w:rsidR="00746EA8">
        <w:t>»), которые не</w:t>
      </w:r>
      <w:r w:rsidR="00582B06">
        <w:t>т</w:t>
      </w:r>
      <w:r w:rsidR="00746EA8">
        <w:t xml:space="preserve"> смысла учить повторно. </w:t>
      </w:r>
    </w:p>
    <w:p w14:paraId="267178A3" w14:textId="3E610C5F" w:rsidR="00746EA8" w:rsidRDefault="00B61D10" w:rsidP="00A81265">
      <w:r>
        <w:t>Кроме того, на «</w:t>
      </w:r>
      <w:r w:rsidR="00582B06">
        <w:t>Д</w:t>
      </w:r>
      <w:r>
        <w:t xml:space="preserve">евять-девять» ссылаются в своих произведениях многие китайские классики, такие как </w:t>
      </w:r>
      <w:proofErr w:type="spellStart"/>
      <w:r>
        <w:t>Чжоуби</w:t>
      </w:r>
      <w:proofErr w:type="spellEnd"/>
      <w:r>
        <w:t xml:space="preserve"> </w:t>
      </w:r>
      <w:proofErr w:type="spellStart"/>
      <w:r>
        <w:t>Суаньцзин</w:t>
      </w:r>
      <w:proofErr w:type="spellEnd"/>
      <w:r>
        <w:t>, Гуань Цзы, Фу Си</w:t>
      </w:r>
      <w:r w:rsidR="00582B06">
        <w:t>,</w:t>
      </w:r>
      <w:r>
        <w:t xml:space="preserve"> Ся </w:t>
      </w:r>
      <w:proofErr w:type="spellStart"/>
      <w:r>
        <w:t>Хоуян</w:t>
      </w:r>
      <w:proofErr w:type="spellEnd"/>
      <w:r>
        <w:t xml:space="preserve">, Сун </w:t>
      </w:r>
      <w:proofErr w:type="spellStart"/>
      <w:r>
        <w:t>Хун</w:t>
      </w:r>
      <w:proofErr w:type="spellEnd"/>
      <w:r>
        <w:t xml:space="preserve"> </w:t>
      </w:r>
      <w:proofErr w:type="spellStart"/>
      <w:r>
        <w:t>Чжай</w:t>
      </w:r>
      <w:proofErr w:type="spellEnd"/>
      <w:r w:rsidR="00B72985">
        <w:t xml:space="preserve">, Сун Ян Хуэй, Чжу </w:t>
      </w:r>
      <w:proofErr w:type="spellStart"/>
      <w:r w:rsidR="00B72985">
        <w:t>Шицзе</w:t>
      </w:r>
      <w:proofErr w:type="spellEnd"/>
      <w:r w:rsidR="00B72985">
        <w:t xml:space="preserve"> и другие. Вот в таком виде, например, можно встретить таблицу в одной из древних китайских книг:</w:t>
      </w:r>
    </w:p>
    <w:p w14:paraId="1A4F6697" w14:textId="731F79B5" w:rsidR="00B72985" w:rsidRPr="00B72985" w:rsidRDefault="00B72985" w:rsidP="00A81265">
      <w:pPr>
        <w:rPr>
          <w:b/>
          <w:bCs/>
        </w:rPr>
      </w:pPr>
      <w:r w:rsidRPr="00B72985">
        <w:rPr>
          <w:b/>
          <w:bCs/>
        </w:rPr>
        <w:t>2</w:t>
      </w:r>
    </w:p>
    <w:p w14:paraId="05E8F626" w14:textId="155463EE" w:rsidR="00A57E7D" w:rsidRDefault="007C4E42" w:rsidP="00A81265">
      <w:r>
        <w:t>Сам факт существования китайской таблицы умножения говорит о том, что десятичная система появилась очень давно и была очень востребована, иначе была бы нужна гораздо большая таблица умножения с членами, которые выходят за рамки 9 х 9.</w:t>
      </w:r>
      <w:r w:rsidR="00E1600F">
        <w:t xml:space="preserve"> Интересно также то, что ученики начальных классов китайских школ даже сегодня должны запоминать </w:t>
      </w:r>
      <w:r w:rsidR="00582B06">
        <w:t xml:space="preserve">именно </w:t>
      </w:r>
      <w:r w:rsidR="00E1600F">
        <w:t>эту таблицу.</w:t>
      </w:r>
    </w:p>
    <w:p w14:paraId="2246E01A" w14:textId="77777777" w:rsidR="00A2050B" w:rsidRDefault="00A2050B" w:rsidP="00A81265">
      <w:pPr>
        <w:pStyle w:val="2"/>
      </w:pPr>
      <w:r w:rsidRPr="007C4E42">
        <w:t>Таблица умножения и деления</w:t>
      </w:r>
    </w:p>
    <w:p w14:paraId="140FFCAC" w14:textId="77777777" w:rsidR="00A2050B" w:rsidRDefault="00A2050B" w:rsidP="00A81265">
      <w:r>
        <w:t xml:space="preserve">Как мы знаем, умножение является математическим действием сложения одинаковых слагаемых, например, 5 + 5 + 5 + 5 + 5 = 25. Но вместо таких долгих вычислений намного проще оперировать 5 х 5 = 25. </w:t>
      </w:r>
    </w:p>
    <w:p w14:paraId="445D00F1" w14:textId="77777777" w:rsidR="00A2050B" w:rsidRDefault="00A2050B" w:rsidP="00A81265">
      <w:r>
        <w:t>Скорее всего, это понимали уже в древности, а чтобы каждый раз не придумывать новые формулы, однажды составили таблицу умножения, которую можно применять всем людям на протяжении всей жизни. Современная таблица умножения выглядит так:</w:t>
      </w:r>
    </w:p>
    <w:p w14:paraId="3EF9E8B4" w14:textId="77777777" w:rsidR="00A2050B" w:rsidRDefault="00A2050B" w:rsidP="00A81265">
      <w:pPr>
        <w:rPr>
          <w:b/>
          <w:bCs/>
        </w:rPr>
      </w:pPr>
      <w:r w:rsidRPr="004D2A1E">
        <w:rPr>
          <w:b/>
          <w:bCs/>
        </w:rPr>
        <w:t>4</w:t>
      </w:r>
    </w:p>
    <w:p w14:paraId="1461225A" w14:textId="77777777" w:rsidR="00A2050B" w:rsidRDefault="00A2050B" w:rsidP="00A81265">
      <w:r>
        <w:t xml:space="preserve">Однако есть и еще одно важное математическое действие. Оно обратно умножению и называется делением. Деление – это последовательное вычитание одинаковых чисел, т.е. </w:t>
      </w:r>
      <w:proofErr w:type="gramStart"/>
      <w:r>
        <w:t>25 :</w:t>
      </w:r>
      <w:proofErr w:type="gramEnd"/>
      <w:r>
        <w:t xml:space="preserve"> 5 = 5. Но и здесь оказалось нужным и полезным привести процесс деления простых чисел к конкретной системе.</w:t>
      </w:r>
    </w:p>
    <w:p w14:paraId="6D6F8BD1" w14:textId="77777777" w:rsidR="00A2050B" w:rsidRDefault="00A2050B" w:rsidP="00A81265">
      <w:r>
        <w:t>Так, со временем появилась таблица деления. Заметим, что она пользуется намного меньшей популярностью, чем таблица умножения, но это ни в коей мере не умаляет ее достоинств и пользы. И современная таблица деления выглядит так:</w:t>
      </w:r>
    </w:p>
    <w:p w14:paraId="6B53C8CF" w14:textId="77777777" w:rsidR="00A2050B" w:rsidRDefault="00A2050B" w:rsidP="00A81265">
      <w:pPr>
        <w:rPr>
          <w:b/>
          <w:bCs/>
        </w:rPr>
      </w:pPr>
      <w:r w:rsidRPr="005541A7">
        <w:rPr>
          <w:b/>
          <w:bCs/>
        </w:rPr>
        <w:t>5</w:t>
      </w:r>
    </w:p>
    <w:p w14:paraId="084B9F05" w14:textId="77777777" w:rsidR="00A2050B" w:rsidRDefault="00A2050B" w:rsidP="00A81265">
      <w:r>
        <w:t>Действие умножения тесно связано с делением, и гораздо лучше назубок знать не только результат перемножения конкретных чисел, но и результат их деления, ведь в жизни нам часто приходится не только умножать, но и делить.</w:t>
      </w:r>
    </w:p>
    <w:p w14:paraId="582032FF" w14:textId="4474C851" w:rsidR="00A2050B" w:rsidRDefault="00A2050B" w:rsidP="00A81265">
      <w:r>
        <w:t>Поэтому педагоги и преподаватели математики рекомендуют осваивать сразу две таблицы. Впрочем, если вы знаете, сколько будет пятью пять, вы так же быстро сможете ответить, сколько будет и наоборот. Однако помочь освоить своему ребенку еще и таблицу деления лишним не будет</w:t>
      </w:r>
      <w:r w:rsidR="004E1764">
        <w:t xml:space="preserve"> в любом случае</w:t>
      </w:r>
      <w:r>
        <w:t>.</w:t>
      </w:r>
    </w:p>
    <w:p w14:paraId="587C205C" w14:textId="7239D0FE" w:rsidR="00AD1254" w:rsidRDefault="00AD1254" w:rsidP="00A81265">
      <w:pPr>
        <w:pStyle w:val="2"/>
      </w:pPr>
      <w:r w:rsidRPr="001E21C4">
        <w:lastRenderedPageBreak/>
        <w:t>Древняя таблица умножения на фрагментах бамбуковых полосок</w:t>
      </w:r>
    </w:p>
    <w:p w14:paraId="2F1397A3" w14:textId="01C6B715" w:rsidR="001E21C4" w:rsidRDefault="001E21C4" w:rsidP="00A81265">
      <w:r>
        <w:t xml:space="preserve">В недалеком прошлом самыми древними китайскими </w:t>
      </w:r>
      <w:r w:rsidR="004E1764">
        <w:t xml:space="preserve">десятичными </w:t>
      </w:r>
      <w:r>
        <w:t>таблицами</w:t>
      </w:r>
      <w:r w:rsidR="004E1764">
        <w:t xml:space="preserve"> </w:t>
      </w:r>
      <w:r w:rsidR="00E1600F">
        <w:t xml:space="preserve">считались упомянутые нами </w:t>
      </w:r>
      <w:r w:rsidR="00A2050B">
        <w:t>в самом начале</w:t>
      </w:r>
      <w:r w:rsidR="00E1600F">
        <w:t xml:space="preserve"> </w:t>
      </w:r>
      <w:r w:rsidR="00A2050B">
        <w:t xml:space="preserve">записи </w:t>
      </w:r>
      <w:r w:rsidR="00E1600F">
        <w:t xml:space="preserve">с короткими предложениями. </w:t>
      </w:r>
      <w:r w:rsidR="00A2050B">
        <w:t xml:space="preserve">Но не так давно Университет </w:t>
      </w:r>
      <w:proofErr w:type="spellStart"/>
      <w:r w:rsidR="00A2050B">
        <w:t>Цинхуа</w:t>
      </w:r>
      <w:proofErr w:type="spellEnd"/>
      <w:r w:rsidR="00A2050B">
        <w:t xml:space="preserve"> в Пекине получил в дар </w:t>
      </w:r>
      <w:r w:rsidR="00BA6A45">
        <w:t>2500</w:t>
      </w:r>
      <w:r w:rsidR="00A2050B">
        <w:t xml:space="preserve"> бамбуковых полосок, на которых впоследствии обнаружили десятичную таблицу умножения:</w:t>
      </w:r>
    </w:p>
    <w:p w14:paraId="77D053CC" w14:textId="0E2BA250" w:rsidR="00A2050B" w:rsidRPr="00A2050B" w:rsidRDefault="00A2050B" w:rsidP="00A81265">
      <w:pPr>
        <w:rPr>
          <w:b/>
          <w:bCs/>
        </w:rPr>
      </w:pPr>
      <w:r w:rsidRPr="00A2050B">
        <w:rPr>
          <w:b/>
          <w:bCs/>
        </w:rPr>
        <w:t>3</w:t>
      </w:r>
    </w:p>
    <w:p w14:paraId="265472F6" w14:textId="4D97F653" w:rsidR="001E21C4" w:rsidRDefault="00A2050B" w:rsidP="00A81265">
      <w:r w:rsidRPr="00A2050B">
        <w:t>Исслед</w:t>
      </w:r>
      <w:r>
        <w:t xml:space="preserve">уя их, специалисты смогли датировать их 305 годом до </w:t>
      </w:r>
      <w:proofErr w:type="gramStart"/>
      <w:r>
        <w:t>н.э.</w:t>
      </w:r>
      <w:proofErr w:type="gramEnd"/>
      <w:r>
        <w:t xml:space="preserve">, и сейчас они считаются древнейшим доказательством существования таблицы умножения с основанием на 10. </w:t>
      </w:r>
    </w:p>
    <w:p w14:paraId="49FFB75E" w14:textId="6C156DE5" w:rsidR="00BA6A45" w:rsidRDefault="00BA6A45" w:rsidP="00A81265">
      <w:r>
        <w:t>Каждая бамбуковая полоска составляет от 7 до 13 мм в ширину и около 50 см в длину. При этом 21-я полоска отличается от остальных – на ней изображены лишь цифры. Расположив полоски правильно, можно получить матричную структур</w:t>
      </w:r>
      <w:r w:rsidR="004E1764">
        <w:t>у</w:t>
      </w:r>
      <w:r>
        <w:t>. В верхнем столбце находятся 19 цифр, начиная 0,5 и заканчивая 90.</w:t>
      </w:r>
    </w:p>
    <w:p w14:paraId="351498E1" w14:textId="61820607" w:rsidR="001E21C4" w:rsidRDefault="001E21C4" w:rsidP="00A81265">
      <w:r>
        <w:t xml:space="preserve">Записи на пересечениях строк и столбцов, как и в </w:t>
      </w:r>
      <w:r w:rsidR="00A2050B">
        <w:t xml:space="preserve">таблице, которую все мы знаем сегодня и пример которой привели выше, </w:t>
      </w:r>
      <w:r>
        <w:t xml:space="preserve">– это результаты умножения чисел. </w:t>
      </w:r>
      <w:r w:rsidR="00A2050B">
        <w:t xml:space="preserve">Но эта таблица позволяет </w:t>
      </w:r>
      <w:r>
        <w:t xml:space="preserve">умножать как целые числа, так и числа от 0,5 до 99,5. </w:t>
      </w:r>
    </w:p>
    <w:p w14:paraId="542E1D4C" w14:textId="32673B7C" w:rsidR="00BA6A45" w:rsidRDefault="00BA6A45" w:rsidP="00A81265">
      <w:r>
        <w:t xml:space="preserve">Исследователи полагают, что </w:t>
      </w:r>
      <w:r w:rsidR="004E1764">
        <w:t>данная</w:t>
      </w:r>
      <w:r>
        <w:t xml:space="preserve"> таблица помогала чиновникам того времени рассчитывать площадь поверхности земли, урожайность культур и налоги, а также вычислять квадратные корни. Очевидно, что уже в древности людям требовалось решать задачи, сходные с современными, но прямых доказательств этому, конечно же, нет.</w:t>
      </w:r>
    </w:p>
    <w:p w14:paraId="2CF24882" w14:textId="0E786F62" w:rsidR="00AD1254" w:rsidRDefault="00AD1254" w:rsidP="00A81265">
      <w:pPr>
        <w:pStyle w:val="2"/>
      </w:pPr>
      <w:r w:rsidRPr="00333FFD">
        <w:t xml:space="preserve">Таблица на костях </w:t>
      </w:r>
      <w:proofErr w:type="spellStart"/>
      <w:r w:rsidRPr="00333FFD">
        <w:t>Напьера</w:t>
      </w:r>
      <w:proofErr w:type="spellEnd"/>
    </w:p>
    <w:p w14:paraId="3D55C00B" w14:textId="10F0D42A" w:rsidR="00333FFD" w:rsidRDefault="00333FFD" w:rsidP="00A81265">
      <w:r>
        <w:t xml:space="preserve">Таблица на костях </w:t>
      </w:r>
      <w:proofErr w:type="spellStart"/>
      <w:r>
        <w:t>Напьера</w:t>
      </w:r>
      <w:proofErr w:type="spellEnd"/>
      <w:r>
        <w:t xml:space="preserve">, также называемая просто «костями </w:t>
      </w:r>
      <w:proofErr w:type="spellStart"/>
      <w:r>
        <w:t>Напьера</w:t>
      </w:r>
      <w:proofErr w:type="spellEnd"/>
      <w:r>
        <w:t>», – это счетный прибор, изобретенны</w:t>
      </w:r>
      <w:r w:rsidR="004E1764">
        <w:t>й</w:t>
      </w:r>
      <w:r>
        <w:t xml:space="preserve"> в </w:t>
      </w:r>
      <w:r w:rsidR="00083F98">
        <w:t xml:space="preserve">17 веке шотландским математиком Джоном </w:t>
      </w:r>
      <w:proofErr w:type="spellStart"/>
      <w:r w:rsidR="00083F98">
        <w:t>Напьером</w:t>
      </w:r>
      <w:proofErr w:type="spellEnd"/>
      <w:r w:rsidR="00083F98">
        <w:t xml:space="preserve"> (Непером).</w:t>
      </w:r>
      <w:r>
        <w:t xml:space="preserve"> </w:t>
      </w:r>
      <w:r w:rsidR="00083F98">
        <w:t>Прибор управляется вручную и позволяет вычислять частные и произведения заданных чисел. Он напоминает настольную игру с ободками и стержнями, которые помещаются в ободки, где написаны числа:</w:t>
      </w:r>
    </w:p>
    <w:p w14:paraId="1E5F59F2" w14:textId="2F860E9D" w:rsidR="00083F98" w:rsidRPr="00083F98" w:rsidRDefault="00083F98" w:rsidP="00A81265">
      <w:pPr>
        <w:rPr>
          <w:b/>
          <w:bCs/>
        </w:rPr>
      </w:pPr>
      <w:r w:rsidRPr="00083F98">
        <w:rPr>
          <w:b/>
          <w:bCs/>
        </w:rPr>
        <w:t>6</w:t>
      </w:r>
    </w:p>
    <w:p w14:paraId="6654FC29" w14:textId="09606C55" w:rsidR="00083F98" w:rsidRDefault="00083F98" w:rsidP="00A81265">
      <w:r>
        <w:t>Существует несколько видо</w:t>
      </w:r>
      <w:r w:rsidR="004E1764">
        <w:t>в</w:t>
      </w:r>
      <w:r>
        <w:t xml:space="preserve"> костей </w:t>
      </w:r>
      <w:proofErr w:type="spellStart"/>
      <w:r>
        <w:t>Напьера</w:t>
      </w:r>
      <w:proofErr w:type="spellEnd"/>
      <w:r>
        <w:t>:</w:t>
      </w:r>
    </w:p>
    <w:p w14:paraId="0902F95E" w14:textId="428FFBC1" w:rsidR="00083F98" w:rsidRDefault="00083F98" w:rsidP="00A81265">
      <w:pPr>
        <w:pStyle w:val="a4"/>
        <w:numPr>
          <w:ilvl w:val="0"/>
          <w:numId w:val="10"/>
        </w:numPr>
      </w:pPr>
      <w:r>
        <w:t xml:space="preserve">Индексная кость. </w:t>
      </w:r>
      <w:r w:rsidR="0029190A">
        <w:t>Помогает выравнивать полоски с цифрами и определять строки на этих полосках.</w:t>
      </w:r>
    </w:p>
    <w:p w14:paraId="28B9E704" w14:textId="523904EB" w:rsidR="0029190A" w:rsidRDefault="0029190A" w:rsidP="00A81265">
      <w:pPr>
        <w:pStyle w:val="a4"/>
        <w:numPr>
          <w:ilvl w:val="0"/>
          <w:numId w:val="10"/>
        </w:numPr>
      </w:pPr>
      <w:r>
        <w:t>Цифровая кость. На ней расположены цифры, представляющие числа. Помогает в расчетах.</w:t>
      </w:r>
    </w:p>
    <w:p w14:paraId="30B33D68" w14:textId="1A7AB831" w:rsidR="0029190A" w:rsidRDefault="0029190A" w:rsidP="00A81265">
      <w:pPr>
        <w:pStyle w:val="a4"/>
        <w:numPr>
          <w:ilvl w:val="0"/>
          <w:numId w:val="10"/>
        </w:numPr>
      </w:pPr>
      <w:r>
        <w:t>Квадратная корневая кость. Используется для извлечения корня, а также для умножения и деления.</w:t>
      </w:r>
    </w:p>
    <w:p w14:paraId="70F8E55F" w14:textId="26B49D2C" w:rsidR="0029190A" w:rsidRDefault="0029190A" w:rsidP="00A81265">
      <w:r>
        <w:t xml:space="preserve">Чтобы было понятно, как работают кости </w:t>
      </w:r>
      <w:proofErr w:type="spellStart"/>
      <w:r>
        <w:t>Напьера</w:t>
      </w:r>
      <w:proofErr w:type="spellEnd"/>
      <w:r>
        <w:t>, приведем пример. Ниже вы можете увидеть таблицу:</w:t>
      </w:r>
    </w:p>
    <w:p w14:paraId="79FE61F2" w14:textId="2F006D43" w:rsidR="0029190A" w:rsidRPr="0029190A" w:rsidRDefault="0029190A" w:rsidP="00A81265">
      <w:pPr>
        <w:rPr>
          <w:b/>
          <w:bCs/>
        </w:rPr>
      </w:pPr>
      <w:r w:rsidRPr="0029190A">
        <w:rPr>
          <w:b/>
          <w:bCs/>
        </w:rPr>
        <w:t>7</w:t>
      </w:r>
    </w:p>
    <w:p w14:paraId="61113624" w14:textId="269CA2D6" w:rsidR="0029190A" w:rsidRDefault="0029190A" w:rsidP="00A81265">
      <w:r>
        <w:t>На это</w:t>
      </w:r>
      <w:r w:rsidR="004D1057">
        <w:t>й таблице:</w:t>
      </w:r>
    </w:p>
    <w:p w14:paraId="621FC20F" w14:textId="1B608776" w:rsidR="004D1057" w:rsidRDefault="004D1057" w:rsidP="00A81265">
      <w:pPr>
        <w:pStyle w:val="a4"/>
        <w:numPr>
          <w:ilvl w:val="0"/>
          <w:numId w:val="11"/>
        </w:numPr>
      </w:pPr>
      <w:r>
        <w:lastRenderedPageBreak/>
        <w:t>Цифры от 0 до 8 расположены вверху столбцов.</w:t>
      </w:r>
    </w:p>
    <w:p w14:paraId="6139695F" w14:textId="1F82C361" w:rsidR="004D1057" w:rsidRDefault="004D1057" w:rsidP="00A81265">
      <w:pPr>
        <w:pStyle w:val="a4"/>
        <w:numPr>
          <w:ilvl w:val="0"/>
          <w:numId w:val="11"/>
        </w:numPr>
      </w:pPr>
      <w:r>
        <w:t>Цифры от 2 до 9 расположены слева от строк.</w:t>
      </w:r>
    </w:p>
    <w:p w14:paraId="768E1BF4" w14:textId="722AF45B" w:rsidR="004D1057" w:rsidRDefault="004D1057" w:rsidP="00A81265">
      <w:pPr>
        <w:pStyle w:val="a4"/>
        <w:numPr>
          <w:ilvl w:val="0"/>
          <w:numId w:val="11"/>
        </w:numPr>
      </w:pPr>
      <w:r>
        <w:t>Каждый квадрат разделен пополам диагональной линией.</w:t>
      </w:r>
    </w:p>
    <w:p w14:paraId="74ED3A38" w14:textId="197623DE" w:rsidR="004D1057" w:rsidRDefault="004D1057" w:rsidP="00A81265">
      <w:pPr>
        <w:pStyle w:val="a4"/>
        <w:numPr>
          <w:ilvl w:val="0"/>
          <w:numId w:val="11"/>
        </w:numPr>
      </w:pPr>
      <w:r>
        <w:t>Числа над столбцами умножаются на числа слева от строк.</w:t>
      </w:r>
    </w:p>
    <w:p w14:paraId="79B96FCF" w14:textId="535BC3D8" w:rsidR="004D1057" w:rsidRDefault="004D1057" w:rsidP="00A81265">
      <w:pPr>
        <w:pStyle w:val="a4"/>
        <w:numPr>
          <w:ilvl w:val="0"/>
          <w:numId w:val="11"/>
        </w:numPr>
      </w:pPr>
      <w:r>
        <w:t xml:space="preserve">В ячейках можно увидеть результат </w:t>
      </w:r>
      <w:r w:rsidR="00E20A86">
        <w:t xml:space="preserve">умножения чисел друг на друга. </w:t>
      </w:r>
    </w:p>
    <w:p w14:paraId="02750BA4" w14:textId="4DB5EC8D" w:rsidR="00E20A86" w:rsidRDefault="00E20A86" w:rsidP="00A81265">
      <w:r>
        <w:t xml:space="preserve">Несмотря на то, что устройство </w:t>
      </w:r>
      <w:proofErr w:type="spellStart"/>
      <w:r>
        <w:t>Напьера</w:t>
      </w:r>
      <w:proofErr w:type="spellEnd"/>
      <w:r>
        <w:t xml:space="preserve"> кажется сложным и неактуальным, сегодня можно найти его готовые варианты, сделанные из дерева, металла или картона.</w:t>
      </w:r>
      <w:r w:rsidR="004E1764">
        <w:t xml:space="preserve"> Видимо есть эстеты от арифметики, которым нравится считать, используя оригинальные приспособления.</w:t>
      </w:r>
    </w:p>
    <w:p w14:paraId="65D469F5" w14:textId="4F3837AD" w:rsidR="00AD1254" w:rsidRDefault="00AD1254" w:rsidP="00A81265">
      <w:pPr>
        <w:pStyle w:val="2"/>
      </w:pPr>
      <w:r w:rsidRPr="00E20A86">
        <w:t>Таблица Пифагора</w:t>
      </w:r>
    </w:p>
    <w:p w14:paraId="3ABCD40B" w14:textId="5740B75C" w:rsidR="00F51BBB" w:rsidRDefault="00F51BBB" w:rsidP="00A81265">
      <w:r>
        <w:t xml:space="preserve">Выражение «таблица Пифагора» известно, пожалуй, каждому, и само создание таблицы умножения приписывают этому древнегреческому математику, который жил примерно в </w:t>
      </w:r>
      <w:proofErr w:type="gramStart"/>
      <w:r>
        <w:t>570-495</w:t>
      </w:r>
      <w:proofErr w:type="gramEnd"/>
      <w:r>
        <w:t xml:space="preserve"> годах до н.э. </w:t>
      </w:r>
    </w:p>
    <w:p w14:paraId="729E0A41" w14:textId="7E886963" w:rsidR="00F51BBB" w:rsidRDefault="00F51BBB" w:rsidP="00A81265">
      <w:r>
        <w:t xml:space="preserve">Доказательств тому, что таблицу придумал именно Пифагор, как ни странно, не найдено. </w:t>
      </w:r>
      <w:r w:rsidR="00972006">
        <w:t>Лишь</w:t>
      </w:r>
      <w:r w:rsidR="00D56A53">
        <w:t xml:space="preserve"> </w:t>
      </w:r>
      <w:r w:rsidR="00972006">
        <w:t xml:space="preserve">математик </w:t>
      </w:r>
      <w:proofErr w:type="spellStart"/>
      <w:r w:rsidR="00972006">
        <w:t>Никомах</w:t>
      </w:r>
      <w:proofErr w:type="spellEnd"/>
      <w:r w:rsidR="00972006">
        <w:t xml:space="preserve"> </w:t>
      </w:r>
      <w:proofErr w:type="spellStart"/>
      <w:r w:rsidR="00972006">
        <w:t>Герасский</w:t>
      </w:r>
      <w:proofErr w:type="spellEnd"/>
      <w:r w:rsidR="00972006">
        <w:t xml:space="preserve">, живший примерно с 60 по 120 годы до </w:t>
      </w:r>
      <w:proofErr w:type="gramStart"/>
      <w:r w:rsidR="00972006">
        <w:t>н.э.</w:t>
      </w:r>
      <w:proofErr w:type="gramEnd"/>
      <w:r w:rsidR="00D56A53">
        <w:t>,</w:t>
      </w:r>
      <w:r w:rsidR="00972006">
        <w:t xml:space="preserve"> говорил о том, что автором таблицы является Пифагор. Но вопрос остается открытым и по сей день.</w:t>
      </w:r>
    </w:p>
    <w:p w14:paraId="4ABAE746" w14:textId="3DACD0C5" w:rsidR="00F51BBB" w:rsidRDefault="00972006" w:rsidP="00A81265">
      <w:r>
        <w:t>Как бы то ни было, название «таблица Пифагора» прижилось и широко используется в обиходе в разных странах мира, например, в России, Италии и Франции. И таблицу Пифагора все мы видим на тыльной стороне обложки любой тетрадки по математике. Причин</w:t>
      </w:r>
      <w:r w:rsidR="002B1CD0">
        <w:t>ами</w:t>
      </w:r>
      <w:r>
        <w:t xml:space="preserve"> же популярности и распространенности этой таблицы </w:t>
      </w:r>
      <w:r w:rsidR="002B1CD0">
        <w:t>служат ее простота и удобство применения.</w:t>
      </w:r>
    </w:p>
    <w:p w14:paraId="29D1E91D" w14:textId="566022BF" w:rsidR="002B1CD0" w:rsidRDefault="002B1CD0" w:rsidP="00A81265">
      <w:r>
        <w:t>Вот так выглядит классическая таблица Пифагора:</w:t>
      </w:r>
    </w:p>
    <w:p w14:paraId="4121D579" w14:textId="18DBA023" w:rsidR="002B1CD0" w:rsidRPr="002B1CD0" w:rsidRDefault="002B1CD0" w:rsidP="00A81265">
      <w:pPr>
        <w:rPr>
          <w:b/>
          <w:bCs/>
        </w:rPr>
      </w:pPr>
      <w:r w:rsidRPr="002B1CD0">
        <w:rPr>
          <w:b/>
          <w:bCs/>
        </w:rPr>
        <w:t>8</w:t>
      </w:r>
    </w:p>
    <w:p w14:paraId="2407541F" w14:textId="6C450716" w:rsidR="002B1CD0" w:rsidRDefault="002B1CD0" w:rsidP="00A81265">
      <w:pPr>
        <w:shd w:val="clear" w:color="auto" w:fill="FFFFFF"/>
        <w:rPr>
          <w:rFonts w:ascii="Calibri" w:hAnsi="Calibri" w:cs="Calibri"/>
          <w:color w:val="3B3B3B"/>
        </w:rPr>
      </w:pPr>
      <w:r>
        <w:rPr>
          <w:rFonts w:ascii="Calibri" w:hAnsi="Calibri" w:cs="Calibri"/>
          <w:color w:val="3B3B3B"/>
        </w:rPr>
        <w:t>А еще есть вариант с цифрой 10</w:t>
      </w:r>
      <w:r w:rsidR="00FF44A2">
        <w:rPr>
          <w:rFonts w:ascii="Calibri" w:hAnsi="Calibri" w:cs="Calibri"/>
          <w:color w:val="3B3B3B"/>
        </w:rPr>
        <w:t xml:space="preserve"> (такая таблица используется редко, </w:t>
      </w:r>
      <w:proofErr w:type="gramStart"/>
      <w:r w:rsidR="00FF44A2">
        <w:rPr>
          <w:rFonts w:ascii="Calibri" w:hAnsi="Calibri" w:cs="Calibri"/>
          <w:color w:val="3B3B3B"/>
        </w:rPr>
        <w:t>т.к.</w:t>
      </w:r>
      <w:proofErr w:type="gramEnd"/>
      <w:r w:rsidR="00FF44A2">
        <w:rPr>
          <w:rFonts w:ascii="Calibri" w:hAnsi="Calibri" w:cs="Calibri"/>
          <w:color w:val="3B3B3B"/>
        </w:rPr>
        <w:t xml:space="preserve"> умножение на 10 ни у кого не вызывает сложностей)</w:t>
      </w:r>
      <w:r>
        <w:rPr>
          <w:rFonts w:ascii="Calibri" w:hAnsi="Calibri" w:cs="Calibri"/>
          <w:color w:val="3B3B3B"/>
        </w:rPr>
        <w:t>:</w:t>
      </w:r>
    </w:p>
    <w:p w14:paraId="4CC7C50F" w14:textId="26DFAA24" w:rsidR="002B1CD0" w:rsidRPr="002B1CD0" w:rsidRDefault="002B1CD0" w:rsidP="00A81265">
      <w:pPr>
        <w:shd w:val="clear" w:color="auto" w:fill="FFFFFF"/>
        <w:rPr>
          <w:rFonts w:ascii="Calibri" w:hAnsi="Calibri" w:cs="Calibri"/>
          <w:b/>
          <w:bCs/>
          <w:color w:val="3B3B3B"/>
        </w:rPr>
      </w:pPr>
      <w:r w:rsidRPr="002B1CD0">
        <w:rPr>
          <w:rFonts w:ascii="Calibri" w:hAnsi="Calibri" w:cs="Calibri"/>
          <w:b/>
          <w:bCs/>
          <w:color w:val="3B3B3B"/>
        </w:rPr>
        <w:t>9</w:t>
      </w:r>
    </w:p>
    <w:p w14:paraId="09978E17" w14:textId="7A90BE01" w:rsidR="00FF44A2" w:rsidRDefault="00FF44A2" w:rsidP="00A81265">
      <w:pPr>
        <w:shd w:val="clear" w:color="auto" w:fill="FFFFFF"/>
        <w:rPr>
          <w:rFonts w:ascii="Calibri" w:hAnsi="Calibri" w:cs="Calibri"/>
          <w:color w:val="3B3B3B"/>
        </w:rPr>
      </w:pPr>
      <w:r>
        <w:rPr>
          <w:rFonts w:ascii="Calibri" w:hAnsi="Calibri" w:cs="Calibri"/>
          <w:color w:val="3B3B3B"/>
        </w:rPr>
        <w:t xml:space="preserve">Существует </w:t>
      </w:r>
      <w:r w:rsidR="00D56A53">
        <w:rPr>
          <w:rFonts w:ascii="Calibri" w:hAnsi="Calibri" w:cs="Calibri"/>
          <w:color w:val="3B3B3B"/>
        </w:rPr>
        <w:t xml:space="preserve">и </w:t>
      </w:r>
      <w:r>
        <w:rPr>
          <w:rFonts w:ascii="Calibri" w:hAnsi="Calibri" w:cs="Calibri"/>
          <w:color w:val="3B3B3B"/>
        </w:rPr>
        <w:t>вариант таблицы до 12:</w:t>
      </w:r>
    </w:p>
    <w:p w14:paraId="56CE7295" w14:textId="51DA2064" w:rsidR="00FF44A2" w:rsidRPr="00FF44A2" w:rsidRDefault="00FF44A2" w:rsidP="00A81265">
      <w:pPr>
        <w:shd w:val="clear" w:color="auto" w:fill="FFFFFF"/>
        <w:rPr>
          <w:rFonts w:ascii="Calibri" w:hAnsi="Calibri" w:cs="Calibri"/>
          <w:b/>
          <w:bCs/>
          <w:color w:val="3B3B3B"/>
        </w:rPr>
      </w:pPr>
      <w:r w:rsidRPr="00FF44A2">
        <w:rPr>
          <w:rFonts w:ascii="Calibri" w:hAnsi="Calibri" w:cs="Calibri"/>
          <w:b/>
          <w:bCs/>
          <w:color w:val="3B3B3B"/>
        </w:rPr>
        <w:t>10</w:t>
      </w:r>
    </w:p>
    <w:p w14:paraId="06CDC264" w14:textId="2D0D0CCD" w:rsidR="00FF44A2" w:rsidRDefault="00FF44A2" w:rsidP="00A81265">
      <w:pPr>
        <w:shd w:val="clear" w:color="auto" w:fill="FFFFFF"/>
        <w:rPr>
          <w:rFonts w:ascii="Calibri" w:hAnsi="Calibri" w:cs="Calibri"/>
          <w:color w:val="3B3B3B"/>
        </w:rPr>
      </w:pPr>
      <w:r>
        <w:rPr>
          <w:rFonts w:ascii="Calibri" w:hAnsi="Calibri" w:cs="Calibri"/>
          <w:color w:val="3B3B3B"/>
        </w:rPr>
        <w:t>И даже до 20:</w:t>
      </w:r>
    </w:p>
    <w:p w14:paraId="68B0E265" w14:textId="08A4F513" w:rsidR="00FF44A2" w:rsidRPr="00FF44A2" w:rsidRDefault="00FF44A2" w:rsidP="00A81265">
      <w:pPr>
        <w:shd w:val="clear" w:color="auto" w:fill="FFFFFF"/>
        <w:rPr>
          <w:rFonts w:ascii="Calibri" w:hAnsi="Calibri" w:cs="Calibri"/>
          <w:b/>
          <w:bCs/>
          <w:color w:val="3B3B3B"/>
        </w:rPr>
      </w:pPr>
      <w:r w:rsidRPr="00FF44A2">
        <w:rPr>
          <w:rFonts w:ascii="Calibri" w:hAnsi="Calibri" w:cs="Calibri"/>
          <w:b/>
          <w:bCs/>
          <w:color w:val="3B3B3B"/>
        </w:rPr>
        <w:t>11</w:t>
      </w:r>
    </w:p>
    <w:p w14:paraId="4C518A12" w14:textId="1DD62659" w:rsidR="00F51BBB" w:rsidRPr="002B1CD0" w:rsidRDefault="002B1CD0" w:rsidP="00A81265">
      <w:pPr>
        <w:shd w:val="clear" w:color="auto" w:fill="FFFFFF"/>
        <w:rPr>
          <w:rFonts w:ascii="Calibri" w:hAnsi="Calibri" w:cs="Calibri"/>
          <w:color w:val="3B3B3B"/>
        </w:rPr>
      </w:pPr>
      <w:r>
        <w:rPr>
          <w:rFonts w:ascii="Calibri" w:hAnsi="Calibri" w:cs="Calibri"/>
          <w:color w:val="3B3B3B"/>
        </w:rPr>
        <w:t>Вне зависимости от варианта в перво</w:t>
      </w:r>
      <w:r w:rsidR="00FF44A2">
        <w:rPr>
          <w:rFonts w:ascii="Calibri" w:hAnsi="Calibri" w:cs="Calibri"/>
          <w:color w:val="3B3B3B"/>
        </w:rPr>
        <w:t xml:space="preserve">й строке и в первом столбце находятся множители, а в ячейках – их произведения. </w:t>
      </w:r>
      <w:proofErr w:type="gramStart"/>
      <w:r w:rsidR="00FF44A2">
        <w:rPr>
          <w:rFonts w:ascii="Calibri" w:hAnsi="Calibri" w:cs="Calibri"/>
          <w:color w:val="3B3B3B"/>
        </w:rPr>
        <w:t>Т.е.</w:t>
      </w:r>
      <w:proofErr w:type="gramEnd"/>
      <w:r w:rsidR="00D56A53">
        <w:rPr>
          <w:rFonts w:ascii="Calibri" w:hAnsi="Calibri" w:cs="Calibri"/>
          <w:color w:val="3B3B3B"/>
        </w:rPr>
        <w:t>,</w:t>
      </w:r>
      <w:r w:rsidR="00FF44A2">
        <w:rPr>
          <w:rFonts w:ascii="Calibri" w:hAnsi="Calibri" w:cs="Calibri"/>
          <w:color w:val="3B3B3B"/>
        </w:rPr>
        <w:t xml:space="preserve"> если вам нужно умножить 7 на 7 (6 х 7), вы выбираете в </w:t>
      </w:r>
      <w:r w:rsidR="00C168BF">
        <w:rPr>
          <w:rFonts w:ascii="Calibri" w:hAnsi="Calibri" w:cs="Calibri"/>
          <w:color w:val="3B3B3B"/>
        </w:rPr>
        <w:t>первой строке цифру 6 и в первом столбце цифру 7, а затем ищете ячейку, где они пересекаются, и получаете ответ.</w:t>
      </w:r>
    </w:p>
    <w:p w14:paraId="313E4402" w14:textId="4054E472" w:rsidR="00C168BF" w:rsidRDefault="00C168BF" w:rsidP="00A81265">
      <w:pPr>
        <w:shd w:val="clear" w:color="auto" w:fill="FFFFFF"/>
        <w:rPr>
          <w:rFonts w:ascii="Calibri" w:hAnsi="Calibri" w:cs="Calibri"/>
          <w:color w:val="3B3B3B"/>
        </w:rPr>
      </w:pPr>
      <w:r>
        <w:rPr>
          <w:rFonts w:ascii="Calibri" w:hAnsi="Calibri" w:cs="Calibri"/>
          <w:color w:val="3B3B3B"/>
        </w:rPr>
        <w:t xml:space="preserve">Помимо прочего, таблица Пифагора </w:t>
      </w:r>
      <w:proofErr w:type="gramStart"/>
      <w:r>
        <w:rPr>
          <w:rFonts w:ascii="Calibri" w:hAnsi="Calibri" w:cs="Calibri"/>
          <w:color w:val="3B3B3B"/>
        </w:rPr>
        <w:t>интересна</w:t>
      </w:r>
      <w:proofErr w:type="gramEnd"/>
      <w:r>
        <w:rPr>
          <w:rFonts w:ascii="Calibri" w:hAnsi="Calibri" w:cs="Calibri"/>
          <w:color w:val="3B3B3B"/>
        </w:rPr>
        <w:t xml:space="preserve"> и сама по себе. Например, смотря на нее, можно </w:t>
      </w:r>
      <w:r w:rsidR="00D56A53">
        <w:rPr>
          <w:rFonts w:ascii="Calibri" w:hAnsi="Calibri" w:cs="Calibri"/>
          <w:color w:val="3B3B3B"/>
        </w:rPr>
        <w:t>заметить</w:t>
      </w:r>
      <w:r>
        <w:rPr>
          <w:rFonts w:ascii="Calibri" w:hAnsi="Calibri" w:cs="Calibri"/>
          <w:color w:val="3B3B3B"/>
        </w:rPr>
        <w:t xml:space="preserve"> закономерности, упрощающие процесс запоминания. А еще она симметрична, и вам вовсе необязательно учить ее целиком – просто мысленно проведите диагональ (как на изображениях выше) и запомните то, что расположено под или над этой </w:t>
      </w:r>
      <w:r w:rsidR="00D56A53">
        <w:rPr>
          <w:rFonts w:ascii="Calibri" w:hAnsi="Calibri" w:cs="Calibri"/>
          <w:color w:val="3B3B3B"/>
        </w:rPr>
        <w:t>диагональю</w:t>
      </w:r>
      <w:r>
        <w:rPr>
          <w:rFonts w:ascii="Calibri" w:hAnsi="Calibri" w:cs="Calibri"/>
          <w:color w:val="3B3B3B"/>
        </w:rPr>
        <w:t xml:space="preserve">. Говоря проще, если вы знаете, сколько будет 3 х 9, вам не нужно запоминать, сколько будет 9 х 3, и </w:t>
      </w:r>
      <w:proofErr w:type="gramStart"/>
      <w:r>
        <w:rPr>
          <w:rFonts w:ascii="Calibri" w:hAnsi="Calibri" w:cs="Calibri"/>
          <w:color w:val="3B3B3B"/>
        </w:rPr>
        <w:t>т.д.</w:t>
      </w:r>
      <w:proofErr w:type="gramEnd"/>
    </w:p>
    <w:p w14:paraId="11D10F77" w14:textId="78850586" w:rsidR="00C168BF" w:rsidRDefault="00C168BF" w:rsidP="00A81265">
      <w:pPr>
        <w:shd w:val="clear" w:color="auto" w:fill="FFFFFF"/>
        <w:rPr>
          <w:rFonts w:ascii="Calibri" w:hAnsi="Calibri" w:cs="Calibri"/>
          <w:color w:val="3B3B3B"/>
        </w:rPr>
      </w:pPr>
      <w:r>
        <w:rPr>
          <w:rFonts w:ascii="Calibri" w:hAnsi="Calibri" w:cs="Calibri"/>
          <w:color w:val="3B3B3B"/>
        </w:rPr>
        <w:t xml:space="preserve">Есть и еще кое-что. Если вы выберете какое-нибудь число и проведете линию вверх, а затем в сторону множителей, вы получите прямоугольник. </w:t>
      </w:r>
      <w:r w:rsidR="000F1D8A">
        <w:rPr>
          <w:rFonts w:ascii="Calibri" w:hAnsi="Calibri" w:cs="Calibri"/>
          <w:color w:val="3B3B3B"/>
        </w:rPr>
        <w:t>Количество ячеек в этом прямоугольнике будет равно числу, которое вы получите, перемножив соответствующие множители:</w:t>
      </w:r>
    </w:p>
    <w:p w14:paraId="18E188E5" w14:textId="51C3D020" w:rsidR="000F1D8A" w:rsidRPr="000F1D8A" w:rsidRDefault="000F1D8A" w:rsidP="00A81265">
      <w:pPr>
        <w:shd w:val="clear" w:color="auto" w:fill="FFFFFF"/>
        <w:rPr>
          <w:rFonts w:ascii="Calibri" w:hAnsi="Calibri" w:cs="Calibri"/>
          <w:b/>
          <w:bCs/>
          <w:color w:val="3B3B3B"/>
        </w:rPr>
      </w:pPr>
      <w:r w:rsidRPr="000F1D8A">
        <w:rPr>
          <w:rFonts w:ascii="Calibri" w:hAnsi="Calibri" w:cs="Calibri"/>
          <w:b/>
          <w:bCs/>
          <w:color w:val="3B3B3B"/>
        </w:rPr>
        <w:lastRenderedPageBreak/>
        <w:t>12</w:t>
      </w:r>
    </w:p>
    <w:p w14:paraId="69492BA6" w14:textId="302694E6" w:rsidR="000F1D8A" w:rsidRDefault="00FC1527" w:rsidP="00A81265">
      <w:pPr>
        <w:pStyle w:val="a5"/>
        <w:shd w:val="clear" w:color="auto" w:fill="FFFFFF"/>
        <w:spacing w:before="0" w:beforeAutospacing="0" w:after="288" w:afterAutospacing="0"/>
        <w:rPr>
          <w:rFonts w:ascii="Calibri" w:hAnsi="Calibri" w:cs="Calibri"/>
          <w:color w:val="3B3B3B"/>
          <w:sz w:val="22"/>
          <w:szCs w:val="22"/>
        </w:rPr>
      </w:pPr>
      <w:r>
        <w:rPr>
          <w:rFonts w:ascii="Calibri" w:hAnsi="Calibri" w:cs="Calibri"/>
          <w:color w:val="3B3B3B"/>
          <w:sz w:val="22"/>
          <w:szCs w:val="22"/>
        </w:rPr>
        <w:br/>
      </w:r>
      <w:r w:rsidR="000F1D8A">
        <w:rPr>
          <w:rFonts w:ascii="Calibri" w:hAnsi="Calibri" w:cs="Calibri"/>
          <w:color w:val="3B3B3B"/>
          <w:sz w:val="22"/>
          <w:szCs w:val="22"/>
        </w:rPr>
        <w:t xml:space="preserve">И уже отсюда можно получить геометрический смысл прямоугольника, площадь которого равна произведению его сторон. Если просто, то площадь прямоугольника – это то количество ячеек, которое заключено в прямоугольнике со сторонами </w:t>
      </w:r>
      <w:r w:rsidR="00D56A53">
        <w:rPr>
          <w:rFonts w:ascii="Calibri" w:hAnsi="Calibri" w:cs="Calibri"/>
          <w:color w:val="3B3B3B"/>
          <w:sz w:val="22"/>
          <w:szCs w:val="22"/>
        </w:rPr>
        <w:t>с</w:t>
      </w:r>
      <w:r w:rsidR="000F1D8A">
        <w:rPr>
          <w:rFonts w:ascii="Calibri" w:hAnsi="Calibri" w:cs="Calibri"/>
          <w:color w:val="3B3B3B"/>
          <w:sz w:val="22"/>
          <w:szCs w:val="22"/>
        </w:rPr>
        <w:t xml:space="preserve"> конкретными единичными значениями. </w:t>
      </w:r>
    </w:p>
    <w:p w14:paraId="2627F927" w14:textId="77777777" w:rsidR="00D56A53" w:rsidRDefault="000F1D8A" w:rsidP="00A81265">
      <w:r>
        <w:t>Вывод таков: таблиц</w:t>
      </w:r>
      <w:r w:rsidR="00D56A53">
        <w:t>а</w:t>
      </w:r>
      <w:r>
        <w:t xml:space="preserve"> Пифагора не просто удобна для умножения. Суть в том, что ее в некоторой степени можно считать фундаментом математической науки. </w:t>
      </w:r>
      <w:r w:rsidR="00D56A53">
        <w:t>И</w:t>
      </w:r>
      <w:r w:rsidR="007621CD" w:rsidRPr="00EB7FC4">
        <w:t xml:space="preserve"> </w:t>
      </w:r>
      <w:r w:rsidR="007621CD">
        <w:t>об этом говорят даже сами математики.</w:t>
      </w:r>
    </w:p>
    <w:p w14:paraId="20F1C7D4" w14:textId="399F89BD" w:rsidR="00AD1254" w:rsidRDefault="00AD1254" w:rsidP="00A81265">
      <w:pPr>
        <w:pStyle w:val="2"/>
      </w:pPr>
      <w:r w:rsidRPr="007621CD">
        <w:t>Древнерусс</w:t>
      </w:r>
      <w:r w:rsidR="00EB7FC4">
        <w:t>кое</w:t>
      </w:r>
      <w:r w:rsidRPr="007621CD">
        <w:t xml:space="preserve"> умножен</w:t>
      </w:r>
      <w:r w:rsidR="00EB7FC4">
        <w:t>ие</w:t>
      </w:r>
    </w:p>
    <w:p w14:paraId="4D2A7B89" w14:textId="5052AC36" w:rsidR="007621CD" w:rsidRDefault="00EB7FC4" w:rsidP="00A81265">
      <w:r>
        <w:t>Многие люди уверены, что существует некая древнерусская таблица умножения, однако в действительности речь иде</w:t>
      </w:r>
      <w:r w:rsidR="00D56A53">
        <w:t>т</w:t>
      </w:r>
      <w:r>
        <w:t xml:space="preserve"> о древнерусском умножении, которое также называют крестьянским умножением или даже древнеегипетским или эфиопским умножением. А еще оно известно под названием «умножение через удвоение и деление пополам».</w:t>
      </w:r>
    </w:p>
    <w:p w14:paraId="588DBA61" w14:textId="6F811246" w:rsidR="00EB7FC4" w:rsidRDefault="00EB7FC4" w:rsidP="00A81265">
      <w:r>
        <w:t>На первый взгляд, данный метод может показаться непонятным, но на деле его достаточно легко освоить, и он помогает не только умножать, но и возводить в степень и рассчитывать матрицы.</w:t>
      </w:r>
      <w:r w:rsidR="00A53026">
        <w:t xml:space="preserve"> Алгоритм его таков:</w:t>
      </w:r>
    </w:p>
    <w:p w14:paraId="45A6F56D" w14:textId="128DC941" w:rsidR="00A53026" w:rsidRDefault="00A53026" w:rsidP="00A81265">
      <w:pPr>
        <w:pStyle w:val="a4"/>
        <w:numPr>
          <w:ilvl w:val="0"/>
          <w:numId w:val="12"/>
        </w:numPr>
      </w:pPr>
      <w:r>
        <w:t>Записываем рядом два перемножаемых числа, которые станут заголовками двух столбцов. В третьем столбце</w:t>
      </w:r>
      <w:r w:rsidR="00D56A53">
        <w:t xml:space="preserve"> снизу</w:t>
      </w:r>
      <w:r>
        <w:t xml:space="preserve"> будет нарастающая сумма.</w:t>
      </w:r>
    </w:p>
    <w:p w14:paraId="7261EC6D" w14:textId="15CEDC76" w:rsidR="00A53026" w:rsidRDefault="00A53026" w:rsidP="00A81265">
      <w:pPr>
        <w:pStyle w:val="a4"/>
        <w:numPr>
          <w:ilvl w:val="0"/>
          <w:numId w:val="12"/>
        </w:numPr>
      </w:pPr>
      <w:r>
        <w:t>Если в левом столбце стоит нечетное число, добавляем число из правого столбца в третий столбец. Изначально нарастающая сумма равно нулю.</w:t>
      </w:r>
    </w:p>
    <w:p w14:paraId="5F5368EE" w14:textId="0EA7C263" w:rsidR="00A53026" w:rsidRDefault="00A53026" w:rsidP="00A81265">
      <w:pPr>
        <w:pStyle w:val="a4"/>
        <w:numPr>
          <w:ilvl w:val="0"/>
          <w:numId w:val="12"/>
        </w:numPr>
      </w:pPr>
      <w:r>
        <w:t>Ниже в левом столбце пишем число из заголовка, разделенное на два, и при этом отбрасываем остаток. А во втором столбце записываем число, которое равно удвоению числа в его заголовке.</w:t>
      </w:r>
      <w:r w:rsidR="00CF7934">
        <w:t xml:space="preserve"> </w:t>
      </w:r>
      <w:r>
        <w:t>Учитывая, что в левом столбце стоит четное число, нарастающая сумма не увеличивается.</w:t>
      </w:r>
    </w:p>
    <w:p w14:paraId="08BE989E" w14:textId="7AD65BD1" w:rsidR="00A53026" w:rsidRDefault="00A53026" w:rsidP="00A81265">
      <w:pPr>
        <w:pStyle w:val="a4"/>
        <w:numPr>
          <w:ilvl w:val="0"/>
          <w:numId w:val="12"/>
        </w:numPr>
      </w:pPr>
      <w:r>
        <w:t>Еще раз делим на два левое число и умножаем на два второе.</w:t>
      </w:r>
      <w:r w:rsidR="00CF7934">
        <w:t xml:space="preserve"> Получая в левом столбце нечетное число, добавляем в третий столбец число из правого столбца.</w:t>
      </w:r>
    </w:p>
    <w:p w14:paraId="0C8D60C2" w14:textId="45E39C56" w:rsidR="00CF7934" w:rsidRDefault="00CF7934" w:rsidP="00A81265">
      <w:pPr>
        <w:pStyle w:val="a4"/>
        <w:numPr>
          <w:ilvl w:val="0"/>
          <w:numId w:val="12"/>
        </w:numPr>
      </w:pPr>
      <w:r>
        <w:t>Повторяем процедуру, пока в левом столбце не останется единица</w:t>
      </w:r>
      <w:r w:rsidR="00433195">
        <w:t xml:space="preserve"> (заметим, что если не довести алгоритм до конца, слева будут одни нули, а </w:t>
      </w:r>
      <w:proofErr w:type="gramStart"/>
      <w:r w:rsidR="00433195">
        <w:t>т.к.</w:t>
      </w:r>
      <w:proofErr w:type="gramEnd"/>
      <w:r w:rsidR="00433195">
        <w:t xml:space="preserve"> ноль является четным числом, добавлять в третий столбец будет нечего, поэтому</w:t>
      </w:r>
      <w:r w:rsidR="00F65DB9">
        <w:t>,</w:t>
      </w:r>
      <w:r w:rsidR="00433195">
        <w:t xml:space="preserve"> когда получаем слева единицу, в третьем столбце получаем ответ)</w:t>
      </w:r>
      <w:r>
        <w:t>.</w:t>
      </w:r>
      <w:r w:rsidR="00433195">
        <w:t xml:space="preserve"> </w:t>
      </w:r>
    </w:p>
    <w:p w14:paraId="5FD7C930" w14:textId="5E649015" w:rsidR="00CF7934" w:rsidRDefault="00CF7934" w:rsidP="00A81265">
      <w:pPr>
        <w:pStyle w:val="a4"/>
        <w:numPr>
          <w:ilvl w:val="0"/>
          <w:numId w:val="12"/>
        </w:numPr>
      </w:pPr>
      <w:r>
        <w:t>Складываем все числа, получившиеся в третьем столбце, и у нас появляется ответ.</w:t>
      </w:r>
    </w:p>
    <w:p w14:paraId="52F84F51" w14:textId="1C89651A" w:rsidR="00CF7934" w:rsidRDefault="00CF7934" w:rsidP="00A81265">
      <w:r>
        <w:t>Вот пример такого умножения:</w:t>
      </w:r>
    </w:p>
    <w:p w14:paraId="4DC1DFE0" w14:textId="6E41CA90" w:rsidR="00CF7934" w:rsidRPr="00CF7934" w:rsidRDefault="00CF7934" w:rsidP="00A81265">
      <w:pPr>
        <w:rPr>
          <w:b/>
          <w:bCs/>
        </w:rPr>
      </w:pPr>
      <w:r w:rsidRPr="00CF7934">
        <w:rPr>
          <w:b/>
          <w:bCs/>
        </w:rPr>
        <w:t>13</w:t>
      </w:r>
    </w:p>
    <w:p w14:paraId="7AA1F2E8" w14:textId="7430E17A" w:rsidR="00EB7FC4" w:rsidRDefault="00CF7934" w:rsidP="00A81265">
      <w:r>
        <w:t>При желании вы можете проверить правильность вычислений на калькуляторе. Но мы уверяем, что способ работает безотказно.</w:t>
      </w:r>
      <w:r w:rsidR="00433195">
        <w:t xml:space="preserve"> Особо интересующиеся могут найти доказательство верности этой модели в Интернете, как и примеры возведения в степень и расчета матриц.</w:t>
      </w:r>
    </w:p>
    <w:p w14:paraId="768BD219" w14:textId="46E7BA0B" w:rsidR="00AD1254" w:rsidRDefault="00AD1254" w:rsidP="00A81265">
      <w:pPr>
        <w:pStyle w:val="2"/>
      </w:pPr>
      <w:r w:rsidRPr="007621CD">
        <w:t>Таблица сокращенного умножения</w:t>
      </w:r>
    </w:p>
    <w:p w14:paraId="42D92445" w14:textId="16139CE1" w:rsidR="00433195" w:rsidRDefault="00433195" w:rsidP="00A81265">
      <w:r>
        <w:t>Возможно, вы слышали о формулах сокращенного умножения. Эт</w:t>
      </w:r>
      <w:r w:rsidR="00F65DB9">
        <w:t>и</w:t>
      </w:r>
      <w:r>
        <w:t xml:space="preserve"> формулы помогают умножать, возводить в сте</w:t>
      </w:r>
      <w:r w:rsidR="001A6A33">
        <w:t>пень числа и многочлены в сокращенном варианте – решение записывается максимально сокращенно. Также эти формулы позволяют раскладывать многочлены на множители</w:t>
      </w:r>
      <w:r w:rsidR="0016657D">
        <w:t>, упрощать выражения и приводить многочлены к стандартному виду.</w:t>
      </w:r>
    </w:p>
    <w:p w14:paraId="3F43B666" w14:textId="2B648EA2" w:rsidR="0016657D" w:rsidRDefault="0016657D" w:rsidP="00A81265">
      <w:r>
        <w:lastRenderedPageBreak/>
        <w:t>Как правило, формулы сокращенного умножения просто заучиваются, а потом применяются в ходе вычислений. Самих же</w:t>
      </w:r>
      <w:r w:rsidR="00F65DB9">
        <w:t xml:space="preserve"> основных</w:t>
      </w:r>
      <w:r>
        <w:t xml:space="preserve"> формул семь:</w:t>
      </w:r>
    </w:p>
    <w:p w14:paraId="11694249" w14:textId="14BEACC9" w:rsidR="0016657D" w:rsidRPr="0016657D" w:rsidRDefault="0016657D" w:rsidP="00A81265">
      <w:pPr>
        <w:rPr>
          <w:b/>
          <w:bCs/>
        </w:rPr>
      </w:pPr>
      <w:r w:rsidRPr="0016657D">
        <w:rPr>
          <w:b/>
          <w:bCs/>
        </w:rPr>
        <w:t>14</w:t>
      </w:r>
    </w:p>
    <w:p w14:paraId="1C3DB66C" w14:textId="3B4E174A" w:rsidR="0016657D" w:rsidRDefault="0016657D" w:rsidP="00A81265">
      <w:r w:rsidRPr="0016657D">
        <w:t>Решая задачи</w:t>
      </w:r>
      <w:r>
        <w:t xml:space="preserve">, просто заменяйте буквы цифрами, переменными или целыми выражениями. А для удобства запоминания используйте аналогии. К примеру, формула квадрата суммы очень похожа на формулу квадрата разности, только </w:t>
      </w:r>
      <w:r w:rsidR="00D72E1C">
        <w:t>знак «плюс» меняется на «минус».</w:t>
      </w:r>
    </w:p>
    <w:p w14:paraId="18EEF33F" w14:textId="7DAD7221" w:rsidR="00A57E7D" w:rsidRDefault="00335D66" w:rsidP="00A81265">
      <w:r>
        <w:t>Кроме перечисленны</w:t>
      </w:r>
      <w:r w:rsidR="00F65DB9">
        <w:t xml:space="preserve">х </w:t>
      </w:r>
      <w:r>
        <w:t xml:space="preserve">также существуют формулы </w:t>
      </w:r>
      <w:r w:rsidRPr="00335D66">
        <w:t>возведения в квадрат суммы</w:t>
      </w:r>
      <w:r>
        <w:t xml:space="preserve"> и разности</w:t>
      </w:r>
      <w:r w:rsidRPr="00335D66">
        <w:t xml:space="preserve"> трех, четырех и более слагаемых</w:t>
      </w:r>
      <w:r>
        <w:t xml:space="preserve">, </w:t>
      </w:r>
      <w:r w:rsidRPr="00335D66">
        <w:t>разности n-</w:t>
      </w:r>
      <w:proofErr w:type="spellStart"/>
      <w:r>
        <w:t>н</w:t>
      </w:r>
      <w:r w:rsidRPr="00335D66">
        <w:t>ых</w:t>
      </w:r>
      <w:proofErr w:type="spellEnd"/>
      <w:r w:rsidRPr="00335D66">
        <w:t xml:space="preserve"> степеней двух слагаемых</w:t>
      </w:r>
      <w:r>
        <w:t xml:space="preserve"> и многие другие. Но они пригождаются в специфических случаях</w:t>
      </w:r>
      <w:r w:rsidR="00870CA2">
        <w:t>, когда требуется производить более сложные вычисления.</w:t>
      </w:r>
    </w:p>
    <w:p w14:paraId="6D081139" w14:textId="2A4D35A1" w:rsidR="00AD1254" w:rsidRPr="007621CD" w:rsidRDefault="007621CD" w:rsidP="00A81265">
      <w:pPr>
        <w:pStyle w:val="2"/>
      </w:pPr>
      <w:r w:rsidRPr="007621CD">
        <w:t>Умножение н</w:t>
      </w:r>
      <w:r w:rsidR="00AD1254" w:rsidRPr="007621CD">
        <w:t>а пальцах</w:t>
      </w:r>
    </w:p>
    <w:p w14:paraId="024EC0E4" w14:textId="64A3C11D" w:rsidR="00FC1527" w:rsidRDefault="00870CA2" w:rsidP="00A81265">
      <w:r>
        <w:t>Вероятно, вы удивитесь, но умножать можно и на пальцах! Для чего это нужно? Все просто: умножая на пальцах, намного легче запомнить таблицу умножения после цифры 5, а как раз цифры 6, 7, 8 и 9 вызывают у многих наибольшие затруднения, особенно у детей (учить таблицу умножения с помощью пальцев, кстати говоря, детям гораздо интереснее).</w:t>
      </w:r>
    </w:p>
    <w:p w14:paraId="1BC8C963" w14:textId="5197495C" w:rsidR="00FC1527" w:rsidRDefault="00870CA2" w:rsidP="00A81265">
      <w:r>
        <w:t>Все, что вам потребуется, – это ваши руки. Начать же лучше всего с умножения на 9</w:t>
      </w:r>
      <w:r w:rsidR="00F65DB9">
        <w:t xml:space="preserve"> – это проще.</w:t>
      </w:r>
      <w:r>
        <w:t xml:space="preserve"> Так что запомните обозначения своих пальцев, как показано на рисунке:</w:t>
      </w:r>
    </w:p>
    <w:p w14:paraId="11A93A55" w14:textId="77777777" w:rsidR="00C83D5B" w:rsidRPr="00A81265" w:rsidRDefault="00C83D5B" w:rsidP="00A81265">
      <w:pPr>
        <w:rPr>
          <w:b/>
          <w:bCs/>
        </w:rPr>
      </w:pPr>
      <w:r w:rsidRPr="00A81265">
        <w:rPr>
          <w:b/>
          <w:bCs/>
        </w:rPr>
        <w:t>15</w:t>
      </w:r>
    </w:p>
    <w:p w14:paraId="7CEFEA71" w14:textId="3A6A47DE" w:rsidR="00C83D5B" w:rsidRDefault="00C83D5B" w:rsidP="00A81265">
      <w:r>
        <w:t>Чтобы умножить 9 на 2, загните палец №2. Количество пальцев слева обозначает десятки, а справа – единицы. Вы загнули палец №2, и у вас слева остался один палец, а справа – восемь. В итоге вы получаете 18:</w:t>
      </w:r>
    </w:p>
    <w:p w14:paraId="1A77905D" w14:textId="69E04C90" w:rsidR="00C83D5B" w:rsidRDefault="00C83D5B" w:rsidP="00A81265">
      <w:pPr>
        <w:rPr>
          <w:b/>
          <w:bCs/>
        </w:rPr>
      </w:pPr>
      <w:r w:rsidRPr="00C83D5B">
        <w:rPr>
          <w:b/>
          <w:bCs/>
        </w:rPr>
        <w:t>16</w:t>
      </w:r>
    </w:p>
    <w:p w14:paraId="5CE62786" w14:textId="342E558E" w:rsidR="00C83D5B" w:rsidRDefault="00C83D5B" w:rsidP="00A81265">
      <w:r>
        <w:t xml:space="preserve">По аналогии с примером выше, если вы хотите посчитать 9 х 3, согните палец №3, и тогда слева от него останется два пальца, </w:t>
      </w:r>
      <w:proofErr w:type="gramStart"/>
      <w:r>
        <w:t>с справа</w:t>
      </w:r>
      <w:proofErr w:type="gramEnd"/>
      <w:r>
        <w:t xml:space="preserve"> – семь. В итоге вы получаете 27.</w:t>
      </w:r>
      <w:r w:rsidR="000D4421">
        <w:t xml:space="preserve"> Сгибайте пальцы дальше, и проверяйте, сколько получается. </w:t>
      </w:r>
    </w:p>
    <w:p w14:paraId="7094F6A9" w14:textId="1F50E49E" w:rsidR="000D4421" w:rsidRDefault="000D4421" w:rsidP="00A81265">
      <w:r>
        <w:t>А чтобы умножить на пальцах 6, 7 и 8, нужно пронумеровать пальцы чуть-чуть в другом порядке:</w:t>
      </w:r>
    </w:p>
    <w:p w14:paraId="7D5F4E1F" w14:textId="0D6FD5FB" w:rsidR="000D4421" w:rsidRPr="000D4421" w:rsidRDefault="000D4421" w:rsidP="00A81265">
      <w:pPr>
        <w:rPr>
          <w:b/>
          <w:bCs/>
        </w:rPr>
      </w:pPr>
      <w:r w:rsidRPr="000D4421">
        <w:rPr>
          <w:b/>
          <w:bCs/>
        </w:rPr>
        <w:t>17</w:t>
      </w:r>
    </w:p>
    <w:p w14:paraId="5682A4AF" w14:textId="65AF700E" w:rsidR="00FC1527" w:rsidRDefault="000D4421" w:rsidP="00A81265">
      <w:r>
        <w:t xml:space="preserve">Для умножения нужно соединять пальцы соответствующих номеров. Например, чтобы умножить 8 на 7, соедините палец №8 на левой руке и палец №7 на правой (или наоборот). Снизу вы получите десятки (пальцы, которые соединены, тоже считаются), а сверху нужно умножить количество пальцев левой руки на количество пальцев </w:t>
      </w:r>
      <w:r w:rsidR="00F65DB9">
        <w:t>правой</w:t>
      </w:r>
      <w:r>
        <w:t>, а затем прибавить к десяткам. В результате получается 56</w:t>
      </w:r>
      <w:r w:rsidR="009B0885">
        <w:t>:</w:t>
      </w:r>
    </w:p>
    <w:p w14:paraId="766A8949" w14:textId="5787947D" w:rsidR="009B0885" w:rsidRPr="009B0885" w:rsidRDefault="009B0885" w:rsidP="00A81265">
      <w:pPr>
        <w:rPr>
          <w:b/>
          <w:bCs/>
        </w:rPr>
      </w:pPr>
      <w:r w:rsidRPr="009B0885">
        <w:rPr>
          <w:b/>
          <w:bCs/>
        </w:rPr>
        <w:t>18</w:t>
      </w:r>
    </w:p>
    <w:p w14:paraId="64336512" w14:textId="1B1243B0" w:rsidR="00FC1527" w:rsidRDefault="009B0885" w:rsidP="00A81265">
      <w:r>
        <w:t xml:space="preserve">Точно так же нужно действовать и при умножении 6, 7 и 8 друг на друга. Как видите, освоить этот метод проще простого. А вашему ребенку </w:t>
      </w:r>
      <w:r w:rsidR="00F65DB9">
        <w:t xml:space="preserve">это </w:t>
      </w:r>
      <w:r>
        <w:t>пойдет на пользу еще и по причине развития мелкой моторики.</w:t>
      </w:r>
    </w:p>
    <w:p w14:paraId="6989B98E" w14:textId="1D6F984D" w:rsidR="00AD1254" w:rsidRDefault="00AD1254" w:rsidP="00A81265">
      <w:pPr>
        <w:pStyle w:val="2"/>
      </w:pPr>
      <w:r w:rsidRPr="007621CD">
        <w:lastRenderedPageBreak/>
        <w:t>Пирамида умножения</w:t>
      </w:r>
    </w:p>
    <w:p w14:paraId="5D327201" w14:textId="4E99E4B2" w:rsidR="002A0212" w:rsidRDefault="002A0212" w:rsidP="00A81265">
      <w:r>
        <w:t>Пирамида умножения представляет собой специальную технику, помогающую запомнить таблицу умножения быстрее</w:t>
      </w:r>
      <w:r w:rsidR="007366BC">
        <w:t>. В ней содержатся 36 примеров в понятном и легко запоминающемся порядке</w:t>
      </w:r>
      <w:r w:rsidR="00E81538">
        <w:t>:</w:t>
      </w:r>
    </w:p>
    <w:p w14:paraId="5EDC1F13" w14:textId="6A63EFA5" w:rsidR="007366BC" w:rsidRDefault="007366BC" w:rsidP="00A81265">
      <w:pPr>
        <w:rPr>
          <w:b/>
          <w:bCs/>
        </w:rPr>
      </w:pPr>
      <w:r w:rsidRPr="007366BC">
        <w:rPr>
          <w:b/>
          <w:bCs/>
        </w:rPr>
        <w:t>19</w:t>
      </w:r>
    </w:p>
    <w:p w14:paraId="55C11C7E" w14:textId="494866DA" w:rsidR="002A0212" w:rsidRDefault="00E81538" w:rsidP="00A81265">
      <w:r>
        <w:t>В этом варианте числовое основание расположено снизу, но есть варианты, где основание находится сбоку, и даже варианты, где числа идут сверху вниз. Но в любом случае п</w:t>
      </w:r>
      <w:r w:rsidR="007366BC" w:rsidRPr="007366BC">
        <w:t>римеры</w:t>
      </w:r>
      <w:r w:rsidR="007366BC">
        <w:t xml:space="preserve"> расположены так, что, начиная от основания и по направлению к вершине, с каждой степенью пирамиды </w:t>
      </w:r>
      <w:r>
        <w:t>количество примеров сокращается, ведь становится и меньше самих вариаций умножения.</w:t>
      </w:r>
    </w:p>
    <w:p w14:paraId="1EE900AF" w14:textId="6BCC0DA4" w:rsidR="00F32616" w:rsidRDefault="00E81538" w:rsidP="00A81265">
      <w:r w:rsidRPr="00E81538">
        <w:t>Работать</w:t>
      </w:r>
      <w:r>
        <w:t xml:space="preserve"> же с этой пирамидой можно, как угодно. Кто-то использует ее так, что ребенок просто заучивает ответы, а кто-то подходит более системно. Н</w:t>
      </w:r>
      <w:r w:rsidR="00F32616">
        <w:t>екоторые, например, делают специальные карточки в форме ячеек пирамиды, на одной стороне пишут пример, а на второй – ответ. Затем карточки перемешиваются, а ребенок должен дать правильные ответы и построить всю пирамиду.</w:t>
      </w:r>
    </w:p>
    <w:p w14:paraId="0E344524" w14:textId="65B1D41E" w:rsidR="00F32616" w:rsidRDefault="00F32616" w:rsidP="00A81265">
      <w:r>
        <w:t>При этом ребенок не просто запоминает, а начинает самостоятельно считать, сколько будет, к примеру, дважды пять или семью восемь. Это развивает базовые навыки счета и мотивирует использовать интеллект, а не просто зубрить, чтобы запомнить.</w:t>
      </w:r>
    </w:p>
    <w:p w14:paraId="63A0748B" w14:textId="6EC1848F" w:rsidR="00AD1254" w:rsidRDefault="003811C3" w:rsidP="00A81265">
      <w:pPr>
        <w:pStyle w:val="2"/>
      </w:pPr>
      <w:r>
        <w:t>Арийское умножение</w:t>
      </w:r>
    </w:p>
    <w:p w14:paraId="1B289A8B" w14:textId="31FB0DF6" w:rsidR="00F32616" w:rsidRDefault="00F32616" w:rsidP="00A81265">
      <w:r>
        <w:t>По мнению некоторых исследователей, та таблица умножения, которой все мы пользуемся сейчас, является лишь частью многомерной таблицы</w:t>
      </w:r>
      <w:r w:rsidR="003811C3">
        <w:t xml:space="preserve">, которую некогда использовали древние арийцы. Причем, по некоторым данным, славяне начинали учить ее еще в 12-летнем возрасте. </w:t>
      </w:r>
    </w:p>
    <w:p w14:paraId="07535F5A" w14:textId="75B23C1A" w:rsidR="003811C3" w:rsidRDefault="003811C3" w:rsidP="00A81265">
      <w:r>
        <w:t xml:space="preserve">И мы уже писали не </w:t>
      </w:r>
      <w:r w:rsidR="006468DC">
        <w:t>единожды, и</w:t>
      </w:r>
      <w:r>
        <w:t xml:space="preserve"> вы сами слышали и говорили неоднократно нечто в духе «дважды два», «пятью шесть», «семь на восемь» и </w:t>
      </w:r>
      <w:proofErr w:type="gramStart"/>
      <w:r>
        <w:t>т.д.</w:t>
      </w:r>
      <w:proofErr w:type="gramEnd"/>
      <w:r>
        <w:t xml:space="preserve"> А это, между прочим, как раз и есть отсылки к трем основным видам умножения «НА», «ЖДЫ» и «Ю»:</w:t>
      </w:r>
    </w:p>
    <w:p w14:paraId="2BC3D87E" w14:textId="77777777" w:rsidR="00723F31" w:rsidRDefault="003811C3" w:rsidP="00A81265">
      <w:pPr>
        <w:pStyle w:val="a4"/>
        <w:numPr>
          <w:ilvl w:val="0"/>
          <w:numId w:val="14"/>
        </w:numPr>
      </w:pPr>
      <w:r>
        <w:t xml:space="preserve">«НА» – это привычное каждому современному человеку умножение типа 2 на 2, 3 на 5, 6 на 8 и </w:t>
      </w:r>
      <w:proofErr w:type="gramStart"/>
      <w:r>
        <w:t>т.д.</w:t>
      </w:r>
      <w:proofErr w:type="gramEnd"/>
      <w:r>
        <w:t xml:space="preserve"> И это умножение является двухмерным</w:t>
      </w:r>
      <w:r w:rsidR="00723F31">
        <w:t xml:space="preserve">. При помощи него очень просто посчитать, к примеру, площадь. В древности умножение «НА» обозначалось точкой </w:t>
      </w:r>
      <w:r w:rsidR="00723F31" w:rsidRPr="00723F31">
        <w:t>«</w:t>
      </w:r>
      <w:r w:rsidR="00723F31" w:rsidRPr="00723F31">
        <w:rPr>
          <w:rFonts w:ascii="Cambria Math" w:hAnsi="Cambria Math" w:cs="Cambria Math"/>
          <w:color w:val="202122"/>
          <w:sz w:val="25"/>
          <w:szCs w:val="25"/>
          <w:shd w:val="clear" w:color="auto" w:fill="FFFFFF"/>
        </w:rPr>
        <w:t>⋅»</w:t>
      </w:r>
      <w:r w:rsidR="00723F31">
        <w:t>.</w:t>
      </w:r>
    </w:p>
    <w:p w14:paraId="370723EA" w14:textId="77777777" w:rsidR="00723F31" w:rsidRDefault="00723F31" w:rsidP="00A81265">
      <w:pPr>
        <w:pStyle w:val="a4"/>
        <w:numPr>
          <w:ilvl w:val="0"/>
          <w:numId w:val="14"/>
        </w:numPr>
      </w:pPr>
      <w:r>
        <w:t>«ЖДЫ» – это объемное и трехмерное умножение, которое обозначалось символом «х».</w:t>
      </w:r>
    </w:p>
    <w:p w14:paraId="488BE3A2" w14:textId="166A539A" w:rsidR="003811C3" w:rsidRDefault="00723F31" w:rsidP="00A81265">
      <w:pPr>
        <w:pStyle w:val="a4"/>
        <w:numPr>
          <w:ilvl w:val="0"/>
          <w:numId w:val="14"/>
        </w:numPr>
      </w:pPr>
      <w:r>
        <w:t>«Ю» – это объемно-временное умножение, обозначавшееся символом «*».</w:t>
      </w:r>
      <w:r w:rsidR="00097641">
        <w:t xml:space="preserve"> </w:t>
      </w:r>
    </w:p>
    <w:p w14:paraId="2EA06394" w14:textId="3A0C429D" w:rsidR="00723F31" w:rsidRDefault="00723F31" w:rsidP="00A81265">
      <w:r>
        <w:t>Вот так эти три вида умножения можно представить графически:</w:t>
      </w:r>
    </w:p>
    <w:p w14:paraId="05173F58" w14:textId="395013F5" w:rsidR="00723F31" w:rsidRPr="00723F31" w:rsidRDefault="00723F31" w:rsidP="00A81265">
      <w:pPr>
        <w:rPr>
          <w:b/>
          <w:bCs/>
        </w:rPr>
      </w:pPr>
      <w:r w:rsidRPr="00723F31">
        <w:rPr>
          <w:b/>
          <w:bCs/>
        </w:rPr>
        <w:t>20</w:t>
      </w:r>
    </w:p>
    <w:p w14:paraId="71B5328C" w14:textId="18B4BAD6" w:rsidR="003811C3" w:rsidRDefault="00723F31" w:rsidP="00A81265">
      <w:r>
        <w:t xml:space="preserve">Кроме того, были и такие виды умножения, как ровное умножение, пирамидальное умножение и умножение «ПО» (вспомните </w:t>
      </w:r>
      <w:r w:rsidR="00651829">
        <w:t>3 по 5, например</w:t>
      </w:r>
      <w:r>
        <w:t>)</w:t>
      </w:r>
      <w:r w:rsidR="00651829">
        <w:t>.</w:t>
      </w:r>
    </w:p>
    <w:p w14:paraId="687062D4" w14:textId="2C8F9F8E" w:rsidR="00651829" w:rsidRDefault="00651829" w:rsidP="00A81265">
      <w:r>
        <w:t>При этом важно, что первым идет не число, как все мы привыкли, а цифра, обозначающая изначальную структуру. Следующий за ней знак помогает понять, что за фигура с основанием</w:t>
      </w:r>
      <w:r w:rsidR="006468DC">
        <w:t xml:space="preserve"> </w:t>
      </w:r>
      <w:r>
        <w:t>изначальной структуры участвует в процессе.</w:t>
      </w:r>
    </w:p>
    <w:p w14:paraId="7646D18F" w14:textId="49FB796F" w:rsidR="00651829" w:rsidRDefault="00651829" w:rsidP="00A81265">
      <w:r>
        <w:t>Давайте возьмем в качестве примера 3 х 7 = 28. Что? Нет-нет, все верно. Цифра «3» обозначает треугольник, а знак «х» обозначает пространственное умножение («ЖДЫ»). Соответственно, треугольник нужно поместить в трехмерное пространство, в котором треугольная пирамида имеет 4 опорные точки, а потому в итоге получаем 28.</w:t>
      </w:r>
    </w:p>
    <w:p w14:paraId="4F6E7C67" w14:textId="2E33B3AC" w:rsidR="009B0A2B" w:rsidRDefault="009B0A2B" w:rsidP="00A81265">
      <w:r>
        <w:lastRenderedPageBreak/>
        <w:t>Древние арийцы мыслили образами, а не просто числами, и для удобства вычислений у них существовали также и свои арифметические знаки:</w:t>
      </w:r>
    </w:p>
    <w:p w14:paraId="7A556257" w14:textId="33DC3BAC" w:rsidR="009B0A2B" w:rsidRPr="009B0A2B" w:rsidRDefault="009B0A2B" w:rsidP="00A81265">
      <w:pPr>
        <w:rPr>
          <w:b/>
          <w:bCs/>
        </w:rPr>
      </w:pPr>
      <w:r w:rsidRPr="009B0A2B">
        <w:rPr>
          <w:b/>
          <w:bCs/>
        </w:rPr>
        <w:t>21</w:t>
      </w:r>
    </w:p>
    <w:p w14:paraId="25BE4D99" w14:textId="77777777" w:rsidR="00350D76" w:rsidRDefault="009B0A2B" w:rsidP="00A81265">
      <w:r>
        <w:t xml:space="preserve">И если для простого обывателя арифметика – это лишь способ работы с числами, то для древних людей она была инструментом вычисления временных, объемных и пространственных структур. Кстати, вам знакомо выражение «Семь пядей во лбу»? Скорее всего, да, но знаете ли вы, что </w:t>
      </w:r>
      <w:r w:rsidR="00350D76">
        <w:t xml:space="preserve">существует еще и древняя </w:t>
      </w:r>
      <w:proofErr w:type="spellStart"/>
      <w:r w:rsidR="00350D76">
        <w:t>пядевая</w:t>
      </w:r>
      <w:proofErr w:type="spellEnd"/>
      <w:r w:rsidR="00350D76">
        <w:t xml:space="preserve"> система мер, в которой Пядь составляет 17,78 см, а если умножить это на 7, получается Лоб, равный 124,46 см:</w:t>
      </w:r>
    </w:p>
    <w:p w14:paraId="46C20DE2" w14:textId="77777777" w:rsidR="00350D76" w:rsidRPr="00350D76" w:rsidRDefault="00350D76" w:rsidP="00A81265">
      <w:pPr>
        <w:rPr>
          <w:b/>
          <w:bCs/>
        </w:rPr>
      </w:pPr>
      <w:r w:rsidRPr="00350D76">
        <w:rPr>
          <w:b/>
          <w:bCs/>
        </w:rPr>
        <w:t>22</w:t>
      </w:r>
    </w:p>
    <w:p w14:paraId="639EF8F5" w14:textId="77777777" w:rsidR="00350D76" w:rsidRDefault="00350D76" w:rsidP="00A81265">
      <w:r>
        <w:t xml:space="preserve">Известно и то, что в далеком прошлом даже обычный подмастерье назубок знал первые три системы умножения. Эти знания помогали людям узнать, к примеру, какое количество камня потребуется, чтобы соорудить фундамент для святилища, какой объем леса будет нужен, чтобы соорудить жилище, и </w:t>
      </w:r>
      <w:proofErr w:type="gramStart"/>
      <w:r>
        <w:t>т.п.</w:t>
      </w:r>
      <w:proofErr w:type="gramEnd"/>
    </w:p>
    <w:p w14:paraId="5918DB62" w14:textId="73740E9F" w:rsidR="00651829" w:rsidRDefault="00CE30D4" w:rsidP="00A81265">
      <w:r>
        <w:t>О том, какой магией могут обладать цифры, можно узнать из сравнения таблиц умножения «НА» и «ЖДЫ»:</w:t>
      </w:r>
    </w:p>
    <w:p w14:paraId="4661DA14" w14:textId="5288C454" w:rsidR="00CE30D4" w:rsidRPr="00CE30D4" w:rsidRDefault="00CE30D4" w:rsidP="00A81265">
      <w:pPr>
        <w:rPr>
          <w:b/>
          <w:bCs/>
        </w:rPr>
      </w:pPr>
      <w:r w:rsidRPr="00CE30D4">
        <w:rPr>
          <w:b/>
          <w:bCs/>
        </w:rPr>
        <w:t>23</w:t>
      </w:r>
    </w:p>
    <w:p w14:paraId="7F30561D" w14:textId="104325BD" w:rsidR="00CE30D4" w:rsidRDefault="00CE30D4" w:rsidP="00A81265">
      <w:r>
        <w:t>Не менее интересна упомянутая ранее ровная система умножения:</w:t>
      </w:r>
    </w:p>
    <w:p w14:paraId="7B0B7A21" w14:textId="35E77A22" w:rsidR="00CE30D4" w:rsidRPr="00CE30D4" w:rsidRDefault="00CE30D4" w:rsidP="00A81265">
      <w:pPr>
        <w:rPr>
          <w:b/>
          <w:bCs/>
        </w:rPr>
      </w:pPr>
      <w:r w:rsidRPr="00CE30D4">
        <w:rPr>
          <w:b/>
          <w:bCs/>
        </w:rPr>
        <w:t>24</w:t>
      </w:r>
    </w:p>
    <w:p w14:paraId="4A6CEE63" w14:textId="4B0B5106" w:rsidR="00CE30D4" w:rsidRDefault="00CE30D4" w:rsidP="00A81265">
      <w:r>
        <w:t>А вот таблица пирамидального умножения:</w:t>
      </w:r>
    </w:p>
    <w:p w14:paraId="0C302FA5" w14:textId="3C4010F9" w:rsidR="00CE30D4" w:rsidRPr="00CE30D4" w:rsidRDefault="00CE30D4" w:rsidP="00A81265">
      <w:pPr>
        <w:rPr>
          <w:b/>
          <w:bCs/>
        </w:rPr>
      </w:pPr>
      <w:r w:rsidRPr="00CE30D4">
        <w:rPr>
          <w:b/>
          <w:bCs/>
        </w:rPr>
        <w:t>25</w:t>
      </w:r>
    </w:p>
    <w:p w14:paraId="2869B3B3" w14:textId="1E90D9EA" w:rsidR="00017E63" w:rsidRDefault="00CE30D4" w:rsidP="00A81265">
      <w:pPr>
        <w:rPr>
          <w:noProof/>
        </w:rPr>
      </w:pPr>
      <w:r>
        <w:rPr>
          <w:noProof/>
        </w:rPr>
        <w:t>И вишенка на торте – триадные системы умножения:</w:t>
      </w:r>
    </w:p>
    <w:p w14:paraId="36049E48" w14:textId="25E0143D" w:rsidR="00CE30D4" w:rsidRPr="00CE30D4" w:rsidRDefault="00CE30D4" w:rsidP="00A81265">
      <w:pPr>
        <w:rPr>
          <w:b/>
          <w:bCs/>
        </w:rPr>
      </w:pPr>
      <w:r w:rsidRPr="00CE30D4">
        <w:rPr>
          <w:b/>
          <w:bCs/>
          <w:noProof/>
        </w:rPr>
        <w:t>26</w:t>
      </w:r>
    </w:p>
    <w:p w14:paraId="6B74DD0B" w14:textId="208F8DAA" w:rsidR="0041480C" w:rsidRDefault="00961199" w:rsidP="00A81265">
      <w:r>
        <w:t>Естественно, сегодня о применении этих знаний вряд ли кто-то услышит, да и знают о них сущие единицы. Но все же, раз эти знания существуют, это говорит о том, что когда-то в древности люди вычисляли поистине невероятные вещи.</w:t>
      </w:r>
    </w:p>
    <w:p w14:paraId="3E3A743F" w14:textId="5BBC3D04" w:rsidR="00961199" w:rsidRDefault="00961199" w:rsidP="00A81265">
      <w:pPr>
        <w:pStyle w:val="2"/>
      </w:pPr>
      <w:r>
        <w:t>Ведический квадрат</w:t>
      </w:r>
    </w:p>
    <w:p w14:paraId="48F9F3CB" w14:textId="77777777" w:rsidR="000B6434" w:rsidRDefault="00961199" w:rsidP="00A81265">
      <w:r>
        <w:t>Понятие ведического квадрата известно из индийской математики</w:t>
      </w:r>
      <w:r w:rsidR="00C10E9F">
        <w:t>, где он является вариацией обычной таблицы умножения 9 х 9. Запись в каждой ячейке – это цифровой корень произведения заголовков столбцов и строк, и этот же корень представляет собой остаток, получаемый при делении произведения заголовков строк и столбцов на 9</w:t>
      </w:r>
      <w:r w:rsidR="000B6434">
        <w:t xml:space="preserve">. </w:t>
      </w:r>
    </w:p>
    <w:p w14:paraId="5F7DAFB2" w14:textId="76186E6E" w:rsidR="00961199" w:rsidRDefault="000B6434" w:rsidP="00A81265">
      <w:r>
        <w:t>Если говорить максимально просто, то в ведическом квадрате любой</w:t>
      </w:r>
      <w:r w:rsidRPr="000B6434">
        <w:t xml:space="preserve"> результат перемноженных чисел сведен к однозначн</w:t>
      </w:r>
      <w:r>
        <w:t>ому</w:t>
      </w:r>
      <w:r w:rsidRPr="000B6434">
        <w:t xml:space="preserve"> значени</w:t>
      </w:r>
      <w:r>
        <w:t>ю</w:t>
      </w:r>
      <w:r w:rsidRPr="000B6434">
        <w:t xml:space="preserve"> от 1 до 9. Например, 7 × 6 = 42 = 6</w:t>
      </w:r>
      <w:r w:rsidR="000F0183">
        <w:t>, а 8 х 6 = 48 = 12 = 3</w:t>
      </w:r>
      <w:r w:rsidR="00C10E9F" w:rsidRPr="000B6434">
        <w:t>:</w:t>
      </w:r>
    </w:p>
    <w:p w14:paraId="0940AC6D" w14:textId="7FB88B45" w:rsidR="00C10E9F" w:rsidRDefault="00C10E9F" w:rsidP="00A81265">
      <w:pPr>
        <w:rPr>
          <w:b/>
          <w:bCs/>
        </w:rPr>
      </w:pPr>
      <w:r w:rsidRPr="00C10E9F">
        <w:rPr>
          <w:b/>
          <w:bCs/>
        </w:rPr>
        <w:t>27</w:t>
      </w:r>
    </w:p>
    <w:p w14:paraId="2376AC69" w14:textId="4FA0129B" w:rsidR="000B6434" w:rsidRDefault="000B6434" w:rsidP="00A81265">
      <w:r>
        <w:t>Это делает ведический квадрат поистине уникальным явлением. Несложно заметить, что числа от 1 до 9, которые заполняют его клетки, повторяются определенным образом. Кроме 3, 6 и 9, все остальные числа занимают по шесть клеток, числа 3 и 6 занимают по двенадцать клеток, а число 9 повторяется 21 раз.</w:t>
      </w:r>
    </w:p>
    <w:p w14:paraId="65C3DB49" w14:textId="7C7DA982" w:rsidR="00AF245D" w:rsidRDefault="000F143C" w:rsidP="00A81265">
      <w:r>
        <w:lastRenderedPageBreak/>
        <w:t>Однако истинная работа с ведическим квадратом – это не просто умножение или деление, а произведение сложнейших вычислений из области модульной арифметики, теории категорий, абстрактной алгебры, теоретической информатики, моноидов и других алгебраических структур.</w:t>
      </w:r>
    </w:p>
    <w:p w14:paraId="1D493815" w14:textId="256E9FCC" w:rsidR="00587043" w:rsidRDefault="000F143C" w:rsidP="00A81265">
      <w:r>
        <w:t xml:space="preserve">Мало того, в ведическом квадрате можно наблюдать огромное количество симметрий и геометрических узоров, некоторые из которых </w:t>
      </w:r>
      <w:r w:rsidR="00587043">
        <w:t xml:space="preserve">можно </w:t>
      </w:r>
      <w:r w:rsidR="00031F31">
        <w:t xml:space="preserve">отследить </w:t>
      </w:r>
      <w:r w:rsidR="00587043">
        <w:t>в традиционном индийском и исламском искусстве</w:t>
      </w:r>
      <w:r w:rsidR="000B6434">
        <w:t xml:space="preserve"> (если соединить повторяющиеся числа, на выходе получится диаграмма</w:t>
      </w:r>
      <w:r w:rsidR="00031F31">
        <w:t xml:space="preserve"> или</w:t>
      </w:r>
      <w:r w:rsidR="000B6434">
        <w:t xml:space="preserve"> вполне определенный узор)</w:t>
      </w:r>
      <w:r w:rsidR="00587043">
        <w:t>:</w:t>
      </w:r>
    </w:p>
    <w:p w14:paraId="22028645" w14:textId="3D56F2EA" w:rsidR="00587043" w:rsidRDefault="00587043" w:rsidP="00A81265">
      <w:pPr>
        <w:rPr>
          <w:b/>
          <w:bCs/>
        </w:rPr>
      </w:pPr>
      <w:r w:rsidRPr="00587043">
        <w:rPr>
          <w:b/>
          <w:bCs/>
        </w:rPr>
        <w:t>28</w:t>
      </w:r>
    </w:p>
    <w:p w14:paraId="684AD487" w14:textId="04674E9D" w:rsidR="000F143C" w:rsidRDefault="00587043" w:rsidP="00A81265">
      <w:r>
        <w:t>А еще этот квадрат используется в нумерологии, ведь он считается примером древнего знания, дошедшего до современного человека, в котором числа являют собой посланников космической энергии.</w:t>
      </w:r>
      <w:r w:rsidR="0090022B">
        <w:t xml:space="preserve"> Вот так могут выглядеть нумерологические вы</w:t>
      </w:r>
      <w:r w:rsidR="007A110D">
        <w:t>чис</w:t>
      </w:r>
      <w:r w:rsidR="0090022B">
        <w:t>ления</w:t>
      </w:r>
      <w:r w:rsidR="007A110D">
        <w:t xml:space="preserve"> (они вам уже знакомы)</w:t>
      </w:r>
      <w:r w:rsidR="0090022B">
        <w:t>:</w:t>
      </w:r>
    </w:p>
    <w:p w14:paraId="29FA275E" w14:textId="570DBCA4" w:rsidR="0090022B" w:rsidRDefault="0090022B" w:rsidP="00A81265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2 × 1 = 2</w:t>
      </w:r>
      <w:r w:rsidR="00A81265">
        <w:rPr>
          <w:shd w:val="clear" w:color="auto" w:fill="FFFFFF"/>
        </w:rPr>
        <w:br/>
      </w:r>
      <w:r>
        <w:rPr>
          <w:shd w:val="clear" w:color="auto" w:fill="FFFFFF"/>
        </w:rPr>
        <w:t>2 × 2 = 4</w:t>
      </w:r>
      <w:r w:rsidR="00A81265">
        <w:rPr>
          <w:shd w:val="clear" w:color="auto" w:fill="FFFFFF"/>
        </w:rPr>
        <w:br/>
      </w:r>
      <w:r>
        <w:rPr>
          <w:shd w:val="clear" w:color="auto" w:fill="FFFFFF"/>
        </w:rPr>
        <w:t>2 × 3 = 6</w:t>
      </w:r>
      <w:r w:rsidR="00A81265">
        <w:rPr>
          <w:shd w:val="clear" w:color="auto" w:fill="FFFFFF"/>
        </w:rPr>
        <w:br/>
      </w:r>
      <w:r>
        <w:rPr>
          <w:shd w:val="clear" w:color="auto" w:fill="FFFFFF"/>
        </w:rPr>
        <w:t>2 × 4 = 8</w:t>
      </w:r>
      <w:r w:rsidR="00A81265">
        <w:rPr>
          <w:shd w:val="clear" w:color="auto" w:fill="FFFFFF"/>
        </w:rPr>
        <w:br/>
      </w:r>
      <w:r>
        <w:rPr>
          <w:shd w:val="clear" w:color="auto" w:fill="FFFFFF"/>
        </w:rPr>
        <w:t>2 × 5 = 10 = 1</w:t>
      </w:r>
      <w:r w:rsidR="00A81265">
        <w:rPr>
          <w:shd w:val="clear" w:color="auto" w:fill="FFFFFF"/>
        </w:rPr>
        <w:br/>
      </w:r>
      <w:r>
        <w:rPr>
          <w:shd w:val="clear" w:color="auto" w:fill="FFFFFF"/>
        </w:rPr>
        <w:t>2 × 6 = 12 = 3</w:t>
      </w:r>
      <w:r w:rsidR="00A81265">
        <w:rPr>
          <w:shd w:val="clear" w:color="auto" w:fill="FFFFFF"/>
        </w:rPr>
        <w:br/>
      </w:r>
      <w:r>
        <w:rPr>
          <w:shd w:val="clear" w:color="auto" w:fill="FFFFFF"/>
        </w:rPr>
        <w:t>2 × 7 = 14 = 5</w:t>
      </w:r>
      <w:r w:rsidR="00A81265">
        <w:rPr>
          <w:shd w:val="clear" w:color="auto" w:fill="FFFFFF"/>
        </w:rPr>
        <w:br/>
      </w:r>
      <w:r>
        <w:rPr>
          <w:shd w:val="clear" w:color="auto" w:fill="FFFFFF"/>
        </w:rPr>
        <w:t>2 × 8 = 16 = 7</w:t>
      </w:r>
      <w:r w:rsidR="00A81265">
        <w:rPr>
          <w:shd w:val="clear" w:color="auto" w:fill="FFFFFF"/>
        </w:rPr>
        <w:br/>
      </w:r>
      <w:r>
        <w:rPr>
          <w:shd w:val="clear" w:color="auto" w:fill="FFFFFF"/>
        </w:rPr>
        <w:t>2 × 9 = 18 = 9</w:t>
      </w:r>
    </w:p>
    <w:p w14:paraId="4BEC59F6" w14:textId="06D63FBA" w:rsidR="000F0183" w:rsidRDefault="0090022B" w:rsidP="00A81265">
      <w:r>
        <w:t xml:space="preserve">Сегодня ведический квадрат не пользуется большой популярностью среди </w:t>
      </w:r>
      <w:r w:rsidR="00031F31">
        <w:t>обывателей</w:t>
      </w:r>
      <w:r>
        <w:t>, но в Древней Индии он имел колоссальное значение</w:t>
      </w:r>
      <w:r w:rsidR="007A110D">
        <w:t>. Сейчас же</w:t>
      </w:r>
      <w:r w:rsidR="000F0183">
        <w:t>, как мы и сказали,</w:t>
      </w:r>
      <w:r w:rsidR="007A110D">
        <w:t xml:space="preserve"> он более распространен в нум</w:t>
      </w:r>
      <w:r w:rsidR="000F0183">
        <w:t>ерологии и, по мнению ее приверженцев, помогает улучшать жизни многих людей по всему миру.</w:t>
      </w:r>
    </w:p>
    <w:p w14:paraId="572996C6" w14:textId="77777777" w:rsidR="00031F31" w:rsidRDefault="000F0183" w:rsidP="00A81265">
      <w:r>
        <w:t>Уверены, вы смогли заметить, что таблица умножения и содержащиеся в ней цифры – это в некоторой степени нечто магическое. Однако практическ</w:t>
      </w:r>
      <w:r w:rsidR="00097641">
        <w:t xml:space="preserve">ое их применение </w:t>
      </w:r>
      <w:r>
        <w:t xml:space="preserve">– вовсе не магия, а </w:t>
      </w:r>
      <w:r w:rsidR="00097641">
        <w:t xml:space="preserve">использование в повседневных делах, работе, учебе или бизнесе. </w:t>
      </w:r>
    </w:p>
    <w:p w14:paraId="34001C85" w14:textId="05C78F8C" w:rsidR="000B6434" w:rsidRDefault="00097641" w:rsidP="00A81265">
      <w:pPr>
        <w:rPr>
          <w:rFonts w:ascii="PT Sans" w:hAnsi="PT Sans"/>
          <w:color w:val="252626"/>
          <w:shd w:val="clear" w:color="auto" w:fill="FFFFFF"/>
        </w:rPr>
      </w:pPr>
      <w:r>
        <w:t xml:space="preserve">Вариантов таблицы умножения существует немало, </w:t>
      </w:r>
      <w:r w:rsidR="00031F31">
        <w:t xml:space="preserve">и </w:t>
      </w:r>
      <w:r>
        <w:t xml:space="preserve">есть и те, о которых мы сегодня не рассказали, но все они говорят об одном – уметь умножать, делить и производить другие вычисления важно </w:t>
      </w:r>
      <w:r w:rsidR="00031F31">
        <w:t>и нужно всем, а уж каким образом это делать – личный выбор каждого из нас.</w:t>
      </w:r>
    </w:p>
    <w:sectPr w:rsidR="000B6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D80"/>
    <w:multiLevelType w:val="multilevel"/>
    <w:tmpl w:val="BDEA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B0282"/>
    <w:multiLevelType w:val="multilevel"/>
    <w:tmpl w:val="C69C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27B5B"/>
    <w:multiLevelType w:val="hybridMultilevel"/>
    <w:tmpl w:val="2576A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C1A52"/>
    <w:multiLevelType w:val="multilevel"/>
    <w:tmpl w:val="F298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57F55"/>
    <w:multiLevelType w:val="multilevel"/>
    <w:tmpl w:val="6C3E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A4861"/>
    <w:multiLevelType w:val="hybridMultilevel"/>
    <w:tmpl w:val="CDE2D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4331B"/>
    <w:multiLevelType w:val="multilevel"/>
    <w:tmpl w:val="84A4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67230"/>
    <w:multiLevelType w:val="multilevel"/>
    <w:tmpl w:val="D038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105A3"/>
    <w:multiLevelType w:val="hybridMultilevel"/>
    <w:tmpl w:val="E2F6B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8137C"/>
    <w:multiLevelType w:val="hybridMultilevel"/>
    <w:tmpl w:val="6E8A4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136CF"/>
    <w:multiLevelType w:val="hybridMultilevel"/>
    <w:tmpl w:val="DCAC4B04"/>
    <w:lvl w:ilvl="0" w:tplc="5482630A">
      <w:numFmt w:val="bullet"/>
      <w:lvlText w:val="•"/>
      <w:lvlJc w:val="left"/>
      <w:pPr>
        <w:ind w:left="1074" w:hanging="714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66AA0"/>
    <w:multiLevelType w:val="multilevel"/>
    <w:tmpl w:val="8BF8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247997"/>
    <w:multiLevelType w:val="hybridMultilevel"/>
    <w:tmpl w:val="D19AA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74DD7"/>
    <w:multiLevelType w:val="hybridMultilevel"/>
    <w:tmpl w:val="E74004E8"/>
    <w:lvl w:ilvl="0" w:tplc="5482630A">
      <w:numFmt w:val="bullet"/>
      <w:lvlText w:val="•"/>
      <w:lvlJc w:val="left"/>
      <w:pPr>
        <w:ind w:left="1074" w:hanging="714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407F8"/>
    <w:multiLevelType w:val="hybridMultilevel"/>
    <w:tmpl w:val="BF080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5649C"/>
    <w:multiLevelType w:val="multilevel"/>
    <w:tmpl w:val="E896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610CCC"/>
    <w:multiLevelType w:val="hybridMultilevel"/>
    <w:tmpl w:val="2D6AA9FC"/>
    <w:lvl w:ilvl="0" w:tplc="5482630A">
      <w:numFmt w:val="bullet"/>
      <w:lvlText w:val="•"/>
      <w:lvlJc w:val="left"/>
      <w:pPr>
        <w:ind w:left="1074" w:hanging="714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369E2"/>
    <w:multiLevelType w:val="hybridMultilevel"/>
    <w:tmpl w:val="9BE88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787592">
    <w:abstractNumId w:val="2"/>
  </w:num>
  <w:num w:numId="2" w16cid:durableId="2005815269">
    <w:abstractNumId w:val="7"/>
  </w:num>
  <w:num w:numId="3" w16cid:durableId="1855798191">
    <w:abstractNumId w:val="1"/>
  </w:num>
  <w:num w:numId="4" w16cid:durableId="1949266268">
    <w:abstractNumId w:val="0"/>
  </w:num>
  <w:num w:numId="5" w16cid:durableId="150874956">
    <w:abstractNumId w:val="11"/>
  </w:num>
  <w:num w:numId="6" w16cid:durableId="418982768">
    <w:abstractNumId w:val="3"/>
  </w:num>
  <w:num w:numId="7" w16cid:durableId="1329557600">
    <w:abstractNumId w:val="6"/>
  </w:num>
  <w:num w:numId="8" w16cid:durableId="243879138">
    <w:abstractNumId w:val="15"/>
  </w:num>
  <w:num w:numId="9" w16cid:durableId="1852834326">
    <w:abstractNumId w:val="4"/>
  </w:num>
  <w:num w:numId="10" w16cid:durableId="1555312666">
    <w:abstractNumId w:val="12"/>
  </w:num>
  <w:num w:numId="11" w16cid:durableId="1915704205">
    <w:abstractNumId w:val="17"/>
  </w:num>
  <w:num w:numId="12" w16cid:durableId="615916626">
    <w:abstractNumId w:val="8"/>
  </w:num>
  <w:num w:numId="13" w16cid:durableId="432241055">
    <w:abstractNumId w:val="5"/>
  </w:num>
  <w:num w:numId="14" w16cid:durableId="1642349918">
    <w:abstractNumId w:val="9"/>
  </w:num>
  <w:num w:numId="15" w16cid:durableId="1433472469">
    <w:abstractNumId w:val="14"/>
  </w:num>
  <w:num w:numId="16" w16cid:durableId="137066538">
    <w:abstractNumId w:val="13"/>
  </w:num>
  <w:num w:numId="17" w16cid:durableId="1944533645">
    <w:abstractNumId w:val="16"/>
  </w:num>
  <w:num w:numId="18" w16cid:durableId="3560790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54"/>
    <w:rsid w:val="00017E63"/>
    <w:rsid w:val="00031F31"/>
    <w:rsid w:val="00083F98"/>
    <w:rsid w:val="00097641"/>
    <w:rsid w:val="000B6434"/>
    <w:rsid w:val="000D4421"/>
    <w:rsid w:val="000F0183"/>
    <w:rsid w:val="000F143C"/>
    <w:rsid w:val="000F1D8A"/>
    <w:rsid w:val="0016657D"/>
    <w:rsid w:val="001848EC"/>
    <w:rsid w:val="001A6A33"/>
    <w:rsid w:val="001E21C4"/>
    <w:rsid w:val="002852E9"/>
    <w:rsid w:val="00285A5D"/>
    <w:rsid w:val="0029190A"/>
    <w:rsid w:val="002A0212"/>
    <w:rsid w:val="002B1CD0"/>
    <w:rsid w:val="00307015"/>
    <w:rsid w:val="00333FFD"/>
    <w:rsid w:val="00335D66"/>
    <w:rsid w:val="00350D76"/>
    <w:rsid w:val="003811C3"/>
    <w:rsid w:val="0041480C"/>
    <w:rsid w:val="00433195"/>
    <w:rsid w:val="004D1057"/>
    <w:rsid w:val="004D2A1E"/>
    <w:rsid w:val="004E1764"/>
    <w:rsid w:val="005541A7"/>
    <w:rsid w:val="0056783B"/>
    <w:rsid w:val="00582B06"/>
    <w:rsid w:val="00587043"/>
    <w:rsid w:val="005F30B2"/>
    <w:rsid w:val="00606AFD"/>
    <w:rsid w:val="006468DC"/>
    <w:rsid w:val="00651829"/>
    <w:rsid w:val="00723F31"/>
    <w:rsid w:val="007366BC"/>
    <w:rsid w:val="00746EA8"/>
    <w:rsid w:val="007621CD"/>
    <w:rsid w:val="007A110D"/>
    <w:rsid w:val="007C4E42"/>
    <w:rsid w:val="007E4E2C"/>
    <w:rsid w:val="00870CA2"/>
    <w:rsid w:val="00892F67"/>
    <w:rsid w:val="0090022B"/>
    <w:rsid w:val="00961199"/>
    <w:rsid w:val="00972006"/>
    <w:rsid w:val="009B0885"/>
    <w:rsid w:val="009B0A2B"/>
    <w:rsid w:val="00A2050B"/>
    <w:rsid w:val="00A53026"/>
    <w:rsid w:val="00A57E7D"/>
    <w:rsid w:val="00A81265"/>
    <w:rsid w:val="00AD1254"/>
    <w:rsid w:val="00AF245D"/>
    <w:rsid w:val="00B53E18"/>
    <w:rsid w:val="00B61D10"/>
    <w:rsid w:val="00B72985"/>
    <w:rsid w:val="00BA6A45"/>
    <w:rsid w:val="00BB2A60"/>
    <w:rsid w:val="00C10E9F"/>
    <w:rsid w:val="00C168BF"/>
    <w:rsid w:val="00C83D5B"/>
    <w:rsid w:val="00C947F2"/>
    <w:rsid w:val="00CD230D"/>
    <w:rsid w:val="00CE30D4"/>
    <w:rsid w:val="00CF7934"/>
    <w:rsid w:val="00D56A53"/>
    <w:rsid w:val="00D72E1C"/>
    <w:rsid w:val="00E1600F"/>
    <w:rsid w:val="00E20A86"/>
    <w:rsid w:val="00E44F4E"/>
    <w:rsid w:val="00E81538"/>
    <w:rsid w:val="00EB7FC4"/>
    <w:rsid w:val="00EF7A3A"/>
    <w:rsid w:val="00F32616"/>
    <w:rsid w:val="00F51BBB"/>
    <w:rsid w:val="00F65DB9"/>
    <w:rsid w:val="00FC1527"/>
    <w:rsid w:val="00FF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854A8"/>
  <w15:chartTrackingRefBased/>
  <w15:docId w15:val="{3B95BFA3-280D-47D1-B56C-E46207DC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254"/>
  </w:style>
  <w:style w:type="paragraph" w:styleId="1">
    <w:name w:val="heading 1"/>
    <w:basedOn w:val="a"/>
    <w:next w:val="a"/>
    <w:link w:val="10"/>
    <w:uiPriority w:val="9"/>
    <w:qFormat/>
    <w:rsid w:val="00017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1254"/>
    <w:pPr>
      <w:keepNext/>
      <w:keepLines/>
      <w:spacing w:before="240" w:after="120"/>
      <w:outlineLvl w:val="1"/>
    </w:pPr>
    <w:rPr>
      <w:rFonts w:eastAsiaTheme="majorEastAsia" w:cstheme="minorHAnsi"/>
      <w:b/>
      <w:bCs/>
      <w:color w:val="002060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4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4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15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1254"/>
    <w:rPr>
      <w:rFonts w:eastAsiaTheme="majorEastAsia" w:cstheme="minorHAnsi"/>
      <w:b/>
      <w:bCs/>
      <w:color w:val="002060"/>
      <w:sz w:val="44"/>
      <w:szCs w:val="44"/>
    </w:rPr>
  </w:style>
  <w:style w:type="character" w:styleId="a3">
    <w:name w:val="Hyperlink"/>
    <w:basedOn w:val="a0"/>
    <w:uiPriority w:val="99"/>
    <w:unhideWhenUsed/>
    <w:rsid w:val="00AD125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D125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17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rticle-stats-viewstats-item-count">
    <w:name w:val="article-stats-view__stats-item-count"/>
    <w:basedOn w:val="a0"/>
    <w:rsid w:val="00017E63"/>
  </w:style>
  <w:style w:type="paragraph" w:customStyle="1" w:styleId="article-renderblock">
    <w:name w:val="article-render__block"/>
    <w:basedOn w:val="a"/>
    <w:rsid w:val="00017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4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848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unhideWhenUsed/>
    <w:rsid w:val="0018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page-title-main">
    <w:name w:val="mw-page-title-main"/>
    <w:basedOn w:val="a0"/>
    <w:rsid w:val="001848EC"/>
  </w:style>
  <w:style w:type="character" w:customStyle="1" w:styleId="hide-when-compact">
    <w:name w:val="hide-when-compact"/>
    <w:basedOn w:val="a0"/>
    <w:rsid w:val="001848EC"/>
  </w:style>
  <w:style w:type="character" w:customStyle="1" w:styleId="plainlinks">
    <w:name w:val="plainlinks"/>
    <w:basedOn w:val="a0"/>
    <w:rsid w:val="001848EC"/>
  </w:style>
  <w:style w:type="character" w:customStyle="1" w:styleId="date-container">
    <w:name w:val="date-container"/>
    <w:basedOn w:val="a0"/>
    <w:rsid w:val="001848EC"/>
  </w:style>
  <w:style w:type="character" w:customStyle="1" w:styleId="11">
    <w:name w:val="Дата1"/>
    <w:basedOn w:val="a0"/>
    <w:rsid w:val="001848EC"/>
  </w:style>
  <w:style w:type="paragraph" w:customStyle="1" w:styleId="toclevel-1">
    <w:name w:val="toclevel-1"/>
    <w:basedOn w:val="a"/>
    <w:rsid w:val="0018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1848EC"/>
  </w:style>
  <w:style w:type="character" w:customStyle="1" w:styleId="toctext">
    <w:name w:val="toctext"/>
    <w:basedOn w:val="a0"/>
    <w:rsid w:val="001848EC"/>
  </w:style>
  <w:style w:type="character" w:customStyle="1" w:styleId="mw-headline">
    <w:name w:val="mw-headline"/>
    <w:basedOn w:val="a0"/>
    <w:rsid w:val="001848EC"/>
  </w:style>
  <w:style w:type="character" w:customStyle="1" w:styleId="mw-editsection">
    <w:name w:val="mw-editsection"/>
    <w:basedOn w:val="a0"/>
    <w:rsid w:val="001848EC"/>
  </w:style>
  <w:style w:type="character" w:customStyle="1" w:styleId="mw-editsection-bracket">
    <w:name w:val="mw-editsection-bracket"/>
    <w:basedOn w:val="a0"/>
    <w:rsid w:val="001848EC"/>
  </w:style>
  <w:style w:type="character" w:styleId="a6">
    <w:name w:val="Strong"/>
    <w:basedOn w:val="a0"/>
    <w:uiPriority w:val="22"/>
    <w:qFormat/>
    <w:rsid w:val="001848EC"/>
    <w:rPr>
      <w:b/>
      <w:bCs/>
    </w:rPr>
  </w:style>
  <w:style w:type="character" w:styleId="a7">
    <w:name w:val="Emphasis"/>
    <w:basedOn w:val="a0"/>
    <w:uiPriority w:val="20"/>
    <w:qFormat/>
    <w:rsid w:val="001848EC"/>
    <w:rPr>
      <w:i/>
      <w:iCs/>
    </w:rPr>
  </w:style>
  <w:style w:type="paragraph" w:customStyle="1" w:styleId="wp-caption-text">
    <w:name w:val="wp-caption-text"/>
    <w:basedOn w:val="a"/>
    <w:rsid w:val="0018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le">
    <w:name w:val="file"/>
    <w:basedOn w:val="a0"/>
    <w:rsid w:val="00FC1527"/>
  </w:style>
  <w:style w:type="character" w:customStyle="1" w:styleId="50">
    <w:name w:val="Заголовок 5 Знак"/>
    <w:basedOn w:val="a0"/>
    <w:link w:val="5"/>
    <w:uiPriority w:val="9"/>
    <w:semiHidden/>
    <w:rsid w:val="00FC15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m-article-snippethubs-item">
    <w:name w:val="tm-article-snippet__hubs-item"/>
    <w:basedOn w:val="a0"/>
    <w:rsid w:val="00FC1527"/>
  </w:style>
  <w:style w:type="character" w:customStyle="1" w:styleId="tm-article-snippetprofiled-hub">
    <w:name w:val="tm-article-snippet__profiled-hub"/>
    <w:basedOn w:val="a0"/>
    <w:rsid w:val="00FC1527"/>
  </w:style>
  <w:style w:type="paragraph" w:styleId="HTML">
    <w:name w:val="HTML Preformatted"/>
    <w:basedOn w:val="a"/>
    <w:link w:val="HTML0"/>
    <w:uiPriority w:val="99"/>
    <w:semiHidden/>
    <w:unhideWhenUsed/>
    <w:rsid w:val="00FC1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15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C1527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FC1527"/>
  </w:style>
  <w:style w:type="character" w:customStyle="1" w:styleId="hljs-keyword">
    <w:name w:val="hljs-keyword"/>
    <w:basedOn w:val="a0"/>
    <w:rsid w:val="00FC1527"/>
  </w:style>
  <w:style w:type="character" w:customStyle="1" w:styleId="hljs-title">
    <w:name w:val="hljs-title"/>
    <w:basedOn w:val="a0"/>
    <w:rsid w:val="00FC1527"/>
  </w:style>
  <w:style w:type="character" w:customStyle="1" w:styleId="hljs-params">
    <w:name w:val="hljs-params"/>
    <w:basedOn w:val="a0"/>
    <w:rsid w:val="00FC1527"/>
  </w:style>
  <w:style w:type="character" w:customStyle="1" w:styleId="hljs-number">
    <w:name w:val="hljs-number"/>
    <w:basedOn w:val="a0"/>
    <w:rsid w:val="00FC1527"/>
  </w:style>
  <w:style w:type="character" w:customStyle="1" w:styleId="hljs-comment">
    <w:name w:val="hljs-comment"/>
    <w:basedOn w:val="a0"/>
    <w:rsid w:val="00FC1527"/>
  </w:style>
  <w:style w:type="character" w:customStyle="1" w:styleId="posted-on">
    <w:name w:val="posted-on"/>
    <w:basedOn w:val="a0"/>
    <w:rsid w:val="00FC1527"/>
  </w:style>
  <w:style w:type="character" w:customStyle="1" w:styleId="byline">
    <w:name w:val="byline"/>
    <w:basedOn w:val="a0"/>
    <w:rsid w:val="00FC1527"/>
  </w:style>
  <w:style w:type="character" w:customStyle="1" w:styleId="author">
    <w:name w:val="author"/>
    <w:basedOn w:val="a0"/>
    <w:rsid w:val="00FC1527"/>
  </w:style>
  <w:style w:type="character" w:customStyle="1" w:styleId="cat-links">
    <w:name w:val="cat-links"/>
    <w:basedOn w:val="a0"/>
    <w:rsid w:val="00FC1527"/>
  </w:style>
  <w:style w:type="paragraph" w:styleId="12">
    <w:name w:val="toc 1"/>
    <w:basedOn w:val="a"/>
    <w:next w:val="a"/>
    <w:autoRedefine/>
    <w:uiPriority w:val="39"/>
    <w:unhideWhenUsed/>
    <w:rsid w:val="00A812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1265"/>
    <w:pPr>
      <w:spacing w:after="100"/>
      <w:ind w:left="220"/>
    </w:pPr>
  </w:style>
  <w:style w:type="character" w:styleId="a8">
    <w:name w:val="Unresolved Mention"/>
    <w:basedOn w:val="a0"/>
    <w:uiPriority w:val="99"/>
    <w:semiHidden/>
    <w:unhideWhenUsed/>
    <w:rsid w:val="00A81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10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2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8115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9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686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0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070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7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1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1025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4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448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2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4018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2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415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6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9332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59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886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24405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26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8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572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0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057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576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5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102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0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1210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2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847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7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4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5957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446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0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507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87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3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350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3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9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215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1610">
          <w:marLeft w:val="0"/>
          <w:marRight w:val="0"/>
          <w:marTop w:val="22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18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1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9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103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5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62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23576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0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87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6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89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117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7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25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83746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06134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3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3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88334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348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9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732841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000000"/>
                        <w:bottom w:val="none" w:sz="0" w:space="0" w:color="auto"/>
                        <w:right w:val="none" w:sz="0" w:space="0" w:color="auto"/>
                      </w:divBdr>
                    </w:div>
                    <w:div w:id="133984308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000000"/>
                        <w:bottom w:val="none" w:sz="0" w:space="0" w:color="auto"/>
                        <w:right w:val="none" w:sz="0" w:space="0" w:color="auto"/>
                      </w:divBdr>
                    </w:div>
                    <w:div w:id="127135695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000000"/>
                        <w:bottom w:val="none" w:sz="0" w:space="0" w:color="auto"/>
                        <w:right w:val="none" w:sz="0" w:space="0" w:color="auto"/>
                      </w:divBdr>
                    </w:div>
                    <w:div w:id="8048713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6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1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3028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212489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76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36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1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77742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0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74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144925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2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48546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4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6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47433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2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9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824092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8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9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14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2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5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68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138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3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43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40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6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27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784">
                      <w:marLeft w:val="0"/>
                      <w:marRight w:val="120"/>
                      <w:marTop w:val="120"/>
                      <w:marBottom w:val="0"/>
                      <w:divBdr>
                        <w:top w:val="single" w:sz="6" w:space="0" w:color="B0B0E2"/>
                        <w:left w:val="single" w:sz="6" w:space="6" w:color="B0B0E2"/>
                        <w:bottom w:val="single" w:sz="6" w:space="0" w:color="B0B0E2"/>
                        <w:right w:val="single" w:sz="6" w:space="6" w:color="B0B0E2"/>
                      </w:divBdr>
                    </w:div>
                  </w:divsChild>
                </w:div>
              </w:divsChild>
            </w:div>
          </w:divsChild>
        </w:div>
        <w:div w:id="1895266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519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33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96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1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6991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171410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08534466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20738490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C8EEC-BB4D-47A1-A7E9-0EEB77755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3180</Words>
  <Characters>18130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Ногалес</dc:creator>
  <cp:keywords/>
  <dc:description/>
  <cp:lastModifiedBy>Буянов Евгений Валерьевич</cp:lastModifiedBy>
  <cp:revision>5</cp:revision>
  <dcterms:created xsi:type="dcterms:W3CDTF">2022-12-05T14:47:00Z</dcterms:created>
  <dcterms:modified xsi:type="dcterms:W3CDTF">2022-12-14T09:49:00Z</dcterms:modified>
</cp:coreProperties>
</file>