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(1) General prompt using xdbg scripts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`````````````````````````````````````````````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unsure or need more information, ask me. The list of xdbg script commands is described here: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https://help.x64dbg.com/en/latest/commands/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Load  C:\MCP_projects\gui_crackmes\SimpleSerial.exe in x32 debugger.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Load C:\MCP_projects\gui_crackmes\SimpleSerial_64bit.exe in x64 debugger.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(2) General prompt without using xdbg scripts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```````````````````````````````````````````````````````````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unsure or need more information, ask me.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Load  C:\MCP_projects\gui_crackmes\SimpleSerial.exe in x32 debugger.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Load C:\MCP_projects\gui_crackmes\SimpleSerial_64bit.exe in x64 debugger.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(3) Simple Serial - to find critical function that validates input serial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````````````````````````````````````````````````````````````````````````````````````````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Don't run any commands without asking me first, unless I instruct you to.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unsure or need more information, ask me.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Load  C:\MCP_projects\gui_crackmes\SimpleSerial.exe in x32 debugger.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It has input box to Enter serial and a Check button. After entering serial and clicking button, I get message box saying “Sorry wrong key”.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Find the critical function that contains validation logic. Trace the highest-level function that contains the main validation logic, eg, where there is a clear jump to either showing the good message box or showing a bad message box. Sometimes you might find a low-level function whose job is merely to construct the message to be shown. In such a case,  you need to keep tracing its parent function. And keep doing this until you find the parent which actually contains the high-level logic.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If the program is running and you want me to input the serial, tell me. After I have input serial and clicked the button, I will inform you.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