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7737" w14:textId="77777777" w:rsidR="00D24BB4" w:rsidRPr="00D24BB4" w:rsidRDefault="00D24BB4" w:rsidP="00D24BB4">
      <w:pPr>
        <w:rPr>
          <w:b/>
          <w:bCs/>
          <w:sz w:val="32"/>
          <w:szCs w:val="32"/>
        </w:rPr>
      </w:pPr>
      <w:r w:rsidRPr="00D24BB4">
        <w:rPr>
          <w:b/>
          <w:bCs/>
          <w:sz w:val="32"/>
          <w:szCs w:val="32"/>
        </w:rPr>
        <w:t>Integrating ISO 27001 with Other ISO Standards</w:t>
      </w:r>
    </w:p>
    <w:p w14:paraId="5F794ABA" w14:textId="77777777" w:rsidR="00D24BB4" w:rsidRPr="00D24BB4" w:rsidRDefault="00D24BB4" w:rsidP="00D24BB4">
      <w:r w:rsidRPr="00D24BB4">
        <w:t>The instructor has spoken about various external resources and links during the course. Below you will find the links and site information related to Lesson topics.  </w:t>
      </w:r>
    </w:p>
    <w:p w14:paraId="4B34A1EE" w14:textId="77777777" w:rsidR="00D24BB4" w:rsidRPr="00D24BB4" w:rsidRDefault="00D24BB4" w:rsidP="00D24BB4">
      <w:pPr>
        <w:numPr>
          <w:ilvl w:val="0"/>
          <w:numId w:val="1"/>
        </w:numPr>
      </w:pPr>
      <w:r w:rsidRPr="00D24BB4">
        <w:rPr>
          <w:b/>
          <w:bCs/>
        </w:rPr>
        <w:t>Article:</w:t>
      </w:r>
    </w:p>
    <w:p w14:paraId="3D34F191" w14:textId="77777777" w:rsidR="00D24BB4" w:rsidRPr="00D24BB4" w:rsidRDefault="00D24BB4" w:rsidP="00D24BB4">
      <w:hyperlink r:id="rId5" w:tgtFrame="_blank" w:history="1">
        <w:r w:rsidRPr="00D24BB4">
          <w:rPr>
            <w:rStyle w:val="Hyperlink"/>
          </w:rPr>
          <w:t xml:space="preserve">Integrating ISO 27001 with Other ISO Standards: </w:t>
        </w:r>
      </w:hyperlink>
      <w:r w:rsidRPr="00D24BB4">
        <w:t>This reading explains how ISO 27001 can be combined with other ISO standards to streamline compliance efforts. It highlights strategies for reducing duplication, aligning controls, and creating a unified approach to security and governance.</w:t>
      </w:r>
    </w:p>
    <w:p w14:paraId="16EB4896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3DBC"/>
    <w:multiLevelType w:val="multilevel"/>
    <w:tmpl w:val="318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95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B4"/>
    <w:rsid w:val="003D0129"/>
    <w:rsid w:val="00A57A8C"/>
    <w:rsid w:val="00CE4C8C"/>
    <w:rsid w:val="00D24BB4"/>
    <w:rsid w:val="00D3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C84D"/>
  <w15:chartTrackingRefBased/>
  <w15:docId w15:val="{BE6DB482-A104-4226-8A01-09CD36E6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tinuumgrc.com/integrating-iso-27001-with-other-iso-standards-preparing-for-long-term-security-and-complia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436</Characters>
  <Application>Microsoft Office Word</Application>
  <DocSecurity>0</DocSecurity>
  <Lines>8</Lines>
  <Paragraphs>4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2025-11-11T10:14:00Z</dcterms:created>
  <dcterms:modified xsi:type="dcterms:W3CDTF">2025-11-11T10:14:00Z</dcterms:modified>
</cp:coreProperties>
</file>