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E35F" w14:textId="77777777" w:rsidR="00327F3F" w:rsidRPr="00327F3F" w:rsidRDefault="00327F3F" w:rsidP="00327F3F">
      <w:pPr>
        <w:rPr>
          <w:b/>
          <w:bCs/>
          <w:sz w:val="32"/>
          <w:szCs w:val="32"/>
        </w:rPr>
      </w:pPr>
      <w:r w:rsidRPr="00327F3F">
        <w:rPr>
          <w:b/>
          <w:bCs/>
          <w:sz w:val="32"/>
          <w:szCs w:val="32"/>
        </w:rPr>
        <w:t>Securing the Software Supply Chain</w:t>
      </w:r>
    </w:p>
    <w:p w14:paraId="400589E8" w14:textId="77777777" w:rsidR="00327F3F" w:rsidRPr="00327F3F" w:rsidRDefault="00327F3F" w:rsidP="00327F3F">
      <w:r w:rsidRPr="00327F3F">
        <w:t>The instructor has spoken about various external resources and links during the course. Below you will find the links and site information related to Lesson topics.  </w:t>
      </w:r>
    </w:p>
    <w:p w14:paraId="2F884D51" w14:textId="77777777" w:rsidR="00327F3F" w:rsidRPr="00327F3F" w:rsidRDefault="00327F3F" w:rsidP="00327F3F">
      <w:pPr>
        <w:numPr>
          <w:ilvl w:val="0"/>
          <w:numId w:val="1"/>
        </w:numPr>
      </w:pPr>
      <w:r w:rsidRPr="00327F3F">
        <w:rPr>
          <w:b/>
          <w:bCs/>
        </w:rPr>
        <w:t>Article:</w:t>
      </w:r>
    </w:p>
    <w:p w14:paraId="1B0AF392" w14:textId="77777777" w:rsidR="00327F3F" w:rsidRPr="00327F3F" w:rsidRDefault="00327F3F" w:rsidP="00327F3F">
      <w:hyperlink r:id="rId5" w:tgtFrame="_blank" w:history="1">
        <w:r w:rsidRPr="00327F3F">
          <w:rPr>
            <w:rStyle w:val="Hyperlink"/>
          </w:rPr>
          <w:t xml:space="preserve">Securing the Software Supply Chain: </w:t>
        </w:r>
      </w:hyperlink>
      <w:r w:rsidRPr="00327F3F">
        <w:t>In this brief yet powerful guide from CISA, you’ll explore practical recommendations for securing your software supply chain. Topics include vendor assessment practices, development attestations, continuous risk management, and building resilience against supply chain attacks.</w:t>
      </w:r>
    </w:p>
    <w:p w14:paraId="63425408" w14:textId="77777777" w:rsidR="00CE4C8C" w:rsidRDefault="00CE4C8C"/>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7278A"/>
    <w:multiLevelType w:val="multilevel"/>
    <w:tmpl w:val="219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896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3F"/>
    <w:rsid w:val="00177DD2"/>
    <w:rsid w:val="00327F3F"/>
    <w:rsid w:val="003D0129"/>
    <w:rsid w:val="00CE4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F9E9"/>
  <w15:chartTrackingRefBased/>
  <w15:docId w15:val="{81386CED-8CFE-499B-A95B-D9BBDF82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F3F"/>
    <w:rPr>
      <w:rFonts w:eastAsiaTheme="majorEastAsia" w:cstheme="majorBidi"/>
      <w:color w:val="272727" w:themeColor="text1" w:themeTint="D8"/>
    </w:rPr>
  </w:style>
  <w:style w:type="paragraph" w:styleId="Title">
    <w:name w:val="Title"/>
    <w:basedOn w:val="Normal"/>
    <w:next w:val="Normal"/>
    <w:link w:val="TitleChar"/>
    <w:uiPriority w:val="10"/>
    <w:qFormat/>
    <w:rsid w:val="0032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F3F"/>
    <w:pPr>
      <w:spacing w:before="160"/>
      <w:jc w:val="center"/>
    </w:pPr>
    <w:rPr>
      <w:i/>
      <w:iCs/>
      <w:color w:val="404040" w:themeColor="text1" w:themeTint="BF"/>
    </w:rPr>
  </w:style>
  <w:style w:type="character" w:customStyle="1" w:styleId="QuoteChar">
    <w:name w:val="Quote Char"/>
    <w:basedOn w:val="DefaultParagraphFont"/>
    <w:link w:val="Quote"/>
    <w:uiPriority w:val="29"/>
    <w:rsid w:val="00327F3F"/>
    <w:rPr>
      <w:i/>
      <w:iCs/>
      <w:color w:val="404040" w:themeColor="text1" w:themeTint="BF"/>
    </w:rPr>
  </w:style>
  <w:style w:type="paragraph" w:styleId="ListParagraph">
    <w:name w:val="List Paragraph"/>
    <w:basedOn w:val="Normal"/>
    <w:uiPriority w:val="34"/>
    <w:qFormat/>
    <w:rsid w:val="00327F3F"/>
    <w:pPr>
      <w:ind w:left="720"/>
      <w:contextualSpacing/>
    </w:pPr>
  </w:style>
  <w:style w:type="character" w:styleId="IntenseEmphasis">
    <w:name w:val="Intense Emphasis"/>
    <w:basedOn w:val="DefaultParagraphFont"/>
    <w:uiPriority w:val="21"/>
    <w:qFormat/>
    <w:rsid w:val="00327F3F"/>
    <w:rPr>
      <w:i/>
      <w:iCs/>
      <w:color w:val="0F4761" w:themeColor="accent1" w:themeShade="BF"/>
    </w:rPr>
  </w:style>
  <w:style w:type="paragraph" w:styleId="IntenseQuote">
    <w:name w:val="Intense Quote"/>
    <w:basedOn w:val="Normal"/>
    <w:next w:val="Normal"/>
    <w:link w:val="IntenseQuoteChar"/>
    <w:uiPriority w:val="30"/>
    <w:qFormat/>
    <w:rsid w:val="00327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F3F"/>
    <w:rPr>
      <w:i/>
      <w:iCs/>
      <w:color w:val="0F4761" w:themeColor="accent1" w:themeShade="BF"/>
    </w:rPr>
  </w:style>
  <w:style w:type="character" w:styleId="IntenseReference">
    <w:name w:val="Intense Reference"/>
    <w:basedOn w:val="DefaultParagraphFont"/>
    <w:uiPriority w:val="32"/>
    <w:qFormat/>
    <w:rsid w:val="00327F3F"/>
    <w:rPr>
      <w:b/>
      <w:bCs/>
      <w:smallCaps/>
      <w:color w:val="0F4761" w:themeColor="accent1" w:themeShade="BF"/>
      <w:spacing w:val="5"/>
    </w:rPr>
  </w:style>
  <w:style w:type="character" w:styleId="Hyperlink">
    <w:name w:val="Hyperlink"/>
    <w:basedOn w:val="DefaultParagraphFont"/>
    <w:uiPriority w:val="99"/>
    <w:unhideWhenUsed/>
    <w:rsid w:val="00327F3F"/>
    <w:rPr>
      <w:color w:val="467886" w:themeColor="hyperlink"/>
      <w:u w:val="single"/>
    </w:rPr>
  </w:style>
  <w:style w:type="character" w:styleId="UnresolvedMention">
    <w:name w:val="Unresolved Mention"/>
    <w:basedOn w:val="DefaultParagraphFont"/>
    <w:uiPriority w:val="99"/>
    <w:semiHidden/>
    <w:unhideWhenUsed/>
    <w:rsid w:val="00327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sa.gov/resources-tools/resources/securing-software-supply-chain-recommended-practices-guide-suppliers-an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581</Characters>
  <Application>Microsoft Office Word</Application>
  <DocSecurity>0</DocSecurity>
  <Lines>10</Lines>
  <Paragraphs>5</Paragraphs>
  <ScaleCrop>false</ScaleCrop>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Uvesh Ahmad</cp:lastModifiedBy>
  <cp:revision>1</cp:revision>
  <dcterms:created xsi:type="dcterms:W3CDTF">2025-11-11T11:00:00Z</dcterms:created>
  <dcterms:modified xsi:type="dcterms:W3CDTF">2025-11-11T11:01:00Z</dcterms:modified>
</cp:coreProperties>
</file>