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 xml:space="preserve"> </w:t>
      </w:r>
    </w:p>
    <w:p w:rsidR="00E37AFD" w:rsidRDefault="00E37AFD" w:rsidP="00E37AFD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>63.2.17.3/19</w:t>
      </w:r>
    </w:p>
    <w:p w:rsidR="00E37AFD" w:rsidRPr="00E37AFD" w:rsidRDefault="00E37AFD" w:rsidP="00E37AFD">
      <w:pPr>
        <w:pStyle w:val="Default"/>
        <w:ind w:left="720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  <w:b/>
          <w:bCs/>
        </w:rPr>
        <w:t>Binario= 00111111 00000010 00010001 00000011</w:t>
      </w: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>Mascara= 11111111 11111111 11100000 00000000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0F61C6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 xml:space="preserve">Es </w:t>
      </w:r>
      <w:proofErr w:type="spellStart"/>
      <w:r w:rsidRPr="00E37AFD">
        <w:rPr>
          <w:rFonts w:ascii="Arial" w:hAnsi="Arial" w:cs="Arial"/>
        </w:rPr>
        <w:t>es</w:t>
      </w:r>
      <w:proofErr w:type="spellEnd"/>
      <w:r w:rsidRPr="00E37AFD">
        <w:rPr>
          <w:rFonts w:ascii="Arial" w:hAnsi="Arial" w:cs="Arial"/>
        </w:rPr>
        <w:t xml:space="preserve"> una </w:t>
      </w:r>
      <w:r w:rsidRPr="00E37AFD">
        <w:rPr>
          <w:rFonts w:ascii="Arial" w:hAnsi="Arial" w:cs="Arial"/>
          <w:highlight w:val="lightGray"/>
        </w:rPr>
        <w:t>clase A</w:t>
      </w:r>
      <w:r w:rsidRPr="00E37AFD">
        <w:rPr>
          <w:rFonts w:ascii="Arial" w:hAnsi="Arial" w:cs="Arial"/>
        </w:rPr>
        <w:t>, mascara por defecto 255.0.0.0</w:t>
      </w:r>
      <w:r w:rsidR="000F61C6">
        <w:rPr>
          <w:rFonts w:ascii="Arial" w:hAnsi="Arial" w:cs="Arial"/>
        </w:rPr>
        <w:t xml:space="preserve"> </w:t>
      </w:r>
      <w:r w:rsidR="000F61C6" w:rsidRPr="000F61C6">
        <w:rPr>
          <w:rFonts w:ascii="Arial" w:hAnsi="Arial" w:cs="Arial"/>
          <w:highlight w:val="green"/>
        </w:rPr>
        <w:t>(8 bit)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 xml:space="preserve">Como el host que me pide tiene mascara /19, </w:t>
      </w:r>
      <w:r w:rsidRPr="00E37AFD">
        <w:rPr>
          <w:rFonts w:ascii="Arial" w:hAnsi="Arial" w:cs="Arial"/>
          <w:b/>
          <w:bCs/>
        </w:rPr>
        <w:t>entonces 19-</w:t>
      </w:r>
      <w:r w:rsidRPr="000F61C6">
        <w:rPr>
          <w:rFonts w:ascii="Arial" w:hAnsi="Arial" w:cs="Arial"/>
          <w:b/>
          <w:bCs/>
          <w:highlight w:val="green"/>
        </w:rPr>
        <w:t>8</w:t>
      </w:r>
      <w:bookmarkStart w:id="0" w:name="_GoBack"/>
      <w:bookmarkEnd w:id="0"/>
      <w:r w:rsidRPr="00E37AFD">
        <w:rPr>
          <w:rFonts w:ascii="Arial" w:hAnsi="Arial" w:cs="Arial"/>
          <w:b/>
          <w:bCs/>
        </w:rPr>
        <w:t xml:space="preserve">=11 </w:t>
      </w:r>
      <w:r w:rsidRPr="00E37AFD">
        <w:rPr>
          <w:rFonts w:ascii="Arial" w:hAnsi="Arial" w:cs="Arial"/>
        </w:rPr>
        <w:t xml:space="preserve">me da la cantidad que le </w:t>
      </w:r>
      <w:proofErr w:type="spellStart"/>
      <w:r w:rsidRPr="00E37AFD">
        <w:rPr>
          <w:rFonts w:ascii="Arial" w:hAnsi="Arial" w:cs="Arial"/>
        </w:rPr>
        <w:t>pedi</w:t>
      </w:r>
      <w:proofErr w:type="spellEnd"/>
      <w:r w:rsidRPr="00E37AFD">
        <w:rPr>
          <w:rFonts w:ascii="Arial" w:hAnsi="Arial" w:cs="Arial"/>
        </w:rPr>
        <w:t xml:space="preserve"> “prestados al campo de host”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A) Se tomaron  11 bits prestados para subredes</w:t>
      </w:r>
    </w:p>
    <w:p w:rsidR="00E37AFD" w:rsidRPr="00E37AFD" w:rsidRDefault="00E37AFD" w:rsidP="00E37AFD">
      <w:pPr>
        <w:pStyle w:val="Default"/>
        <w:ind w:right="-1135"/>
        <w:rPr>
          <w:rFonts w:ascii="Arial" w:hAnsi="Arial" w:cs="Arial"/>
        </w:rPr>
      </w:pPr>
      <w:r w:rsidRPr="00E37AFD">
        <w:rPr>
          <w:rFonts w:ascii="Arial" w:hAnsi="Arial" w:cs="Arial"/>
        </w:rPr>
        <w:t xml:space="preserve">B) La máscara de subred en binario es </w:t>
      </w:r>
      <w:r w:rsidRPr="00E37AFD">
        <w:rPr>
          <w:rFonts w:ascii="Arial" w:hAnsi="Arial" w:cs="Arial"/>
          <w:highlight w:val="lightGray"/>
        </w:rPr>
        <w:t>11111111</w:t>
      </w:r>
      <w:r w:rsidRPr="00E37AFD">
        <w:rPr>
          <w:rFonts w:ascii="Arial" w:hAnsi="Arial" w:cs="Arial"/>
        </w:rPr>
        <w:t xml:space="preserve"> </w:t>
      </w:r>
      <w:r w:rsidRPr="00E37AFD">
        <w:rPr>
          <w:rFonts w:ascii="Arial" w:hAnsi="Arial" w:cs="Arial"/>
          <w:highlight w:val="red"/>
        </w:rPr>
        <w:t xml:space="preserve">11111111 </w:t>
      </w:r>
      <w:r w:rsidRPr="00E37AFD">
        <w:rPr>
          <w:rFonts w:ascii="Arial" w:hAnsi="Arial" w:cs="Arial"/>
          <w:highlight w:val="cyan"/>
        </w:rPr>
        <w:t>11100000 00000000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C) La máscara de subred en decimal es 255.255.224.0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  <w:b/>
          <w:bCs/>
        </w:rPr>
        <w:t xml:space="preserve">Con 11 bits puedo tener (2 </w:t>
      </w:r>
      <w:r>
        <w:rPr>
          <w:rFonts w:ascii="Arial" w:hAnsi="Arial" w:cs="Arial"/>
          <w:b/>
          <w:bCs/>
        </w:rPr>
        <w:t>^</w:t>
      </w:r>
      <w:r w:rsidRPr="00E37AFD">
        <w:rPr>
          <w:rFonts w:ascii="Arial" w:hAnsi="Arial" w:cs="Arial"/>
          <w:b/>
          <w:bCs/>
        </w:rPr>
        <w:t>11 –2) subredes validas</w:t>
      </w: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 xml:space="preserve">Si tome </w:t>
      </w:r>
      <w:r w:rsidRPr="00E37AFD">
        <w:rPr>
          <w:rFonts w:ascii="Arial" w:hAnsi="Arial" w:cs="Arial"/>
          <w:b/>
          <w:bCs/>
          <w:highlight w:val="red"/>
        </w:rPr>
        <w:t>11 bits</w:t>
      </w:r>
      <w:r w:rsidRPr="00E37AFD">
        <w:rPr>
          <w:rFonts w:ascii="Arial" w:hAnsi="Arial" w:cs="Arial"/>
          <w:b/>
          <w:bCs/>
        </w:rPr>
        <w:t xml:space="preserve"> prestados al campo de host, me quedan </w:t>
      </w:r>
      <w:r w:rsidRPr="00E37AFD">
        <w:rPr>
          <w:rFonts w:ascii="Arial" w:hAnsi="Arial" w:cs="Arial"/>
          <w:b/>
          <w:bCs/>
          <w:highlight w:val="cyan"/>
        </w:rPr>
        <w:t>13 bits</w:t>
      </w:r>
      <w:r w:rsidRPr="00E37AFD">
        <w:rPr>
          <w:rFonts w:ascii="Arial" w:hAnsi="Arial" w:cs="Arial"/>
          <w:b/>
          <w:bCs/>
        </w:rPr>
        <w:t xml:space="preserve"> para hosts para cada subredes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 xml:space="preserve">Por lo que (2 </w:t>
      </w:r>
      <w:r>
        <w:rPr>
          <w:rFonts w:ascii="Arial" w:hAnsi="Arial" w:cs="Arial"/>
          <w:b/>
          <w:bCs/>
        </w:rPr>
        <w:t>^</w:t>
      </w:r>
      <w:r w:rsidRPr="00E37AFD">
        <w:rPr>
          <w:rFonts w:ascii="Arial" w:hAnsi="Arial" w:cs="Arial"/>
          <w:b/>
          <w:bCs/>
        </w:rPr>
        <w:t>13 -2) es la cantidad de host validos que puedo direccionar en cada subred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  <w:b/>
          <w:bCs/>
        </w:rPr>
        <w:t xml:space="preserve">D) </w:t>
      </w:r>
      <w:r w:rsidRPr="00E37AFD">
        <w:rPr>
          <w:rFonts w:ascii="Arial" w:hAnsi="Arial" w:cs="Arial"/>
        </w:rPr>
        <w:t>Como máximo hay 2046 subredes de 8190 hosts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 xml:space="preserve">Para saber el host que pertenece a la subred utilizamos la operación and </w:t>
      </w:r>
      <w:proofErr w:type="spellStart"/>
      <w:r w:rsidRPr="00E37AFD">
        <w:rPr>
          <w:rFonts w:ascii="Arial" w:hAnsi="Arial" w:cs="Arial"/>
        </w:rPr>
        <w:t>logic</w:t>
      </w:r>
      <w:proofErr w:type="spellEnd"/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  <w:b/>
          <w:bCs/>
        </w:rPr>
        <w:t>Binario=00111111 00000010 00010001 00000011</w:t>
      </w:r>
    </w:p>
    <w:p w:rsid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>Mascar= 11111111 11111111 11100000 00000000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___________________________________________________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00111111 00000010 00000000 00000000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E) El host pertenece a la subred 63.2.0.0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 xml:space="preserve">Para calcular el rango de host </w:t>
      </w:r>
      <w:proofErr w:type="spellStart"/>
      <w:r w:rsidRPr="00E37AFD">
        <w:rPr>
          <w:rFonts w:ascii="Arial" w:hAnsi="Arial" w:cs="Arial"/>
          <w:b/>
          <w:bCs/>
        </w:rPr>
        <w:t>validos</w:t>
      </w:r>
      <w:proofErr w:type="spellEnd"/>
      <w:r w:rsidRPr="00E37AFD">
        <w:rPr>
          <w:rFonts w:ascii="Arial" w:hAnsi="Arial" w:cs="Arial"/>
          <w:b/>
          <w:bCs/>
        </w:rPr>
        <w:t xml:space="preserve"> para cada subred debo calcular primero la dirección de difusión (</w:t>
      </w:r>
      <w:proofErr w:type="spellStart"/>
      <w:r w:rsidRPr="00E37AFD">
        <w:rPr>
          <w:rFonts w:ascii="Arial" w:hAnsi="Arial" w:cs="Arial"/>
          <w:b/>
          <w:bCs/>
        </w:rPr>
        <w:t>broadcast</w:t>
      </w:r>
      <w:proofErr w:type="spellEnd"/>
      <w:r w:rsidRPr="00E37AFD">
        <w:rPr>
          <w:rFonts w:ascii="Arial" w:hAnsi="Arial" w:cs="Arial"/>
          <w:b/>
          <w:bCs/>
        </w:rPr>
        <w:t xml:space="preserve">) de esa subred, para ello se calcula </w:t>
      </w:r>
      <w:r>
        <w:rPr>
          <w:rFonts w:ascii="Arial" w:hAnsi="Arial" w:cs="Arial"/>
          <w:b/>
          <w:bCs/>
        </w:rPr>
        <w:t xml:space="preserve">utilizando el binario de la </w:t>
      </w:r>
      <w:proofErr w:type="spellStart"/>
      <w:r>
        <w:rPr>
          <w:rFonts w:ascii="Arial" w:hAnsi="Arial" w:cs="Arial"/>
          <w:b/>
          <w:bCs/>
        </w:rPr>
        <w:t>ip</w:t>
      </w:r>
      <w:proofErr w:type="spellEnd"/>
      <w:r>
        <w:rPr>
          <w:rFonts w:ascii="Arial" w:hAnsi="Arial" w:cs="Arial"/>
          <w:b/>
          <w:bCs/>
        </w:rPr>
        <w:t xml:space="preserve"> y </w:t>
      </w:r>
      <w:r w:rsidRPr="00E37AFD">
        <w:rPr>
          <w:rFonts w:ascii="Arial" w:hAnsi="Arial" w:cs="Arial"/>
          <w:b/>
          <w:bCs/>
        </w:rPr>
        <w:t xml:space="preserve">poniendo en 1 todos los bits del campo de host ósea 13 bits en 1 </w:t>
      </w:r>
    </w:p>
    <w:p w:rsidR="00E37AFD" w:rsidRPr="00E37AFD" w:rsidRDefault="00E37AFD" w:rsidP="00E37AFD">
      <w:pPr>
        <w:pStyle w:val="Default"/>
        <w:rPr>
          <w:rFonts w:ascii="Arial" w:hAnsi="Arial" w:cs="Arial"/>
          <w:b/>
          <w:bCs/>
        </w:rPr>
      </w:pPr>
    </w:p>
    <w:p w:rsidR="00E37AFD" w:rsidRDefault="00E37AFD" w:rsidP="00E37AFD">
      <w:pPr>
        <w:pStyle w:val="Default"/>
        <w:rPr>
          <w:rFonts w:ascii="Arial" w:hAnsi="Arial" w:cs="Arial"/>
          <w:b/>
          <w:bCs/>
        </w:rPr>
      </w:pPr>
      <w:r w:rsidRPr="00E37AFD">
        <w:rPr>
          <w:rFonts w:ascii="Arial" w:hAnsi="Arial" w:cs="Arial"/>
          <w:b/>
          <w:bCs/>
        </w:rPr>
        <w:t>00111111 00000010 00010001 00000011</w:t>
      </w:r>
      <w:r>
        <w:rPr>
          <w:rFonts w:ascii="Arial" w:hAnsi="Arial" w:cs="Arial"/>
          <w:b/>
          <w:bCs/>
        </w:rPr>
        <w:t xml:space="preserve"> </w:t>
      </w:r>
      <w:r w:rsidRPr="00E37AFD">
        <w:rPr>
          <w:rFonts w:ascii="Arial" w:hAnsi="Arial" w:cs="Arial"/>
          <w:b/>
          <w:bCs/>
        </w:rPr>
        <w:t>63.2.17.3</w:t>
      </w:r>
    </w:p>
    <w:p w:rsid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  <w:highlight w:val="yellow"/>
        </w:rPr>
        <w:t>00111111 00000010 00011111 11111111</w:t>
      </w:r>
      <w:r>
        <w:rPr>
          <w:rFonts w:ascii="Arial" w:hAnsi="Arial" w:cs="Arial"/>
        </w:rPr>
        <w:t xml:space="preserve"> Ponemos los </w:t>
      </w:r>
      <w:r w:rsidRPr="00E37AFD">
        <w:rPr>
          <w:rFonts w:ascii="Arial" w:hAnsi="Arial" w:cs="Arial"/>
          <w:highlight w:val="cyan"/>
        </w:rPr>
        <w:t>13 bit</w:t>
      </w:r>
      <w:r>
        <w:rPr>
          <w:rFonts w:ascii="Arial" w:hAnsi="Arial" w:cs="Arial"/>
        </w:rPr>
        <w:t xml:space="preserve"> en 1</w:t>
      </w:r>
      <w:r w:rsidRPr="00E37AFD">
        <w:rPr>
          <w:rFonts w:ascii="Arial" w:hAnsi="Arial" w:cs="Arial"/>
        </w:rPr>
        <w:t xml:space="preserve">        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proofErr w:type="spellStart"/>
      <w:r w:rsidRPr="00E37AFD">
        <w:rPr>
          <w:rFonts w:ascii="Arial" w:hAnsi="Arial" w:cs="Arial"/>
          <w:b/>
          <w:bCs/>
        </w:rPr>
        <w:t>Direccion</w:t>
      </w:r>
      <w:proofErr w:type="spellEnd"/>
      <w:r w:rsidRPr="00E37AFD">
        <w:rPr>
          <w:rFonts w:ascii="Arial" w:hAnsi="Arial" w:cs="Arial"/>
          <w:b/>
          <w:bCs/>
        </w:rPr>
        <w:t xml:space="preserve"> de difusión </w:t>
      </w:r>
      <w:r w:rsidRPr="00E37AFD">
        <w:rPr>
          <w:rFonts w:ascii="Arial" w:hAnsi="Arial" w:cs="Arial"/>
          <w:highlight w:val="yellow"/>
        </w:rPr>
        <w:t>63.2.31.255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F) El rango de</w:t>
      </w:r>
      <w:r>
        <w:rPr>
          <w:rFonts w:ascii="Arial" w:hAnsi="Arial" w:cs="Arial"/>
        </w:rPr>
        <w:t xml:space="preserve"> </w:t>
      </w:r>
      <w:r w:rsidRPr="00E37AFD">
        <w:rPr>
          <w:rFonts w:ascii="Arial" w:hAnsi="Arial" w:cs="Arial"/>
        </w:rPr>
        <w:t xml:space="preserve">hosts de esta subred </w:t>
      </w:r>
      <w:proofErr w:type="spellStart"/>
      <w:r w:rsidRPr="00E37AFD">
        <w:rPr>
          <w:rFonts w:ascii="Arial" w:hAnsi="Arial" w:cs="Arial"/>
        </w:rPr>
        <w:t>esta</w:t>
      </w:r>
      <w:proofErr w:type="spellEnd"/>
      <w:r w:rsidRPr="00E37AFD">
        <w:rPr>
          <w:rFonts w:ascii="Arial" w:hAnsi="Arial" w:cs="Arial"/>
        </w:rPr>
        <w:t xml:space="preserve"> comprendido entre</w:t>
      </w:r>
    </w:p>
    <w:p w:rsidR="00E37AFD" w:rsidRDefault="00E37AFD" w:rsidP="00E37AFD">
      <w:pPr>
        <w:pStyle w:val="Default"/>
        <w:rPr>
          <w:rFonts w:ascii="Arial" w:hAnsi="Arial" w:cs="Arial"/>
        </w:rPr>
      </w:pPr>
      <w:r w:rsidRPr="00E37AFD">
        <w:rPr>
          <w:rFonts w:ascii="Arial" w:hAnsi="Arial" w:cs="Arial"/>
        </w:rPr>
        <w:t>El host cuya IP es 63.2.0.1y el host cuya IP es 63.2.31.254</w:t>
      </w:r>
    </w:p>
    <w:p w:rsidR="00E37AFD" w:rsidRPr="00E37AFD" w:rsidRDefault="00E37AFD" w:rsidP="00E37AFD">
      <w:pPr>
        <w:pStyle w:val="Default"/>
        <w:rPr>
          <w:rFonts w:ascii="Arial" w:hAnsi="Arial" w:cs="Arial"/>
        </w:rPr>
      </w:pPr>
    </w:p>
    <w:p w:rsidR="00E37AFD" w:rsidRPr="00E37AFD" w:rsidRDefault="00E37AFD" w:rsidP="00E37AFD">
      <w:pPr>
        <w:rPr>
          <w:rFonts w:ascii="Arial" w:hAnsi="Arial" w:cs="Arial"/>
          <w:sz w:val="24"/>
          <w:szCs w:val="24"/>
        </w:rPr>
      </w:pPr>
      <w:proofErr w:type="gramStart"/>
      <w:r w:rsidRPr="00E37AFD">
        <w:rPr>
          <w:rFonts w:ascii="Arial" w:hAnsi="Arial" w:cs="Arial"/>
          <w:sz w:val="24"/>
          <w:szCs w:val="24"/>
        </w:rPr>
        <w:t>H)La</w:t>
      </w:r>
      <w:proofErr w:type="gramEnd"/>
      <w:r w:rsidRPr="00E37AFD">
        <w:rPr>
          <w:rFonts w:ascii="Arial" w:hAnsi="Arial" w:cs="Arial"/>
          <w:sz w:val="24"/>
          <w:szCs w:val="24"/>
        </w:rPr>
        <w:t xml:space="preserve"> dirección de </w:t>
      </w:r>
      <w:proofErr w:type="spellStart"/>
      <w:r w:rsidRPr="00E37AFD">
        <w:rPr>
          <w:rFonts w:ascii="Arial" w:hAnsi="Arial" w:cs="Arial"/>
          <w:sz w:val="24"/>
          <w:szCs w:val="24"/>
        </w:rPr>
        <w:t>broadcast</w:t>
      </w:r>
      <w:proofErr w:type="spellEnd"/>
      <w:r w:rsidRPr="00E37AFD">
        <w:rPr>
          <w:rFonts w:ascii="Arial" w:hAnsi="Arial" w:cs="Arial"/>
          <w:sz w:val="24"/>
          <w:szCs w:val="24"/>
        </w:rPr>
        <w:t xml:space="preserve"> de esa subred es la dirección IP 63.2.31.255</w:t>
      </w:r>
    </w:p>
    <w:p w:rsidR="00E37AFD" w:rsidRDefault="00E37AFD" w:rsidP="00E37AFD">
      <w:pPr>
        <w:pStyle w:val="Default"/>
        <w:rPr>
          <w:b/>
          <w:bCs/>
          <w:sz w:val="20"/>
          <w:szCs w:val="20"/>
        </w:rPr>
      </w:pPr>
    </w:p>
    <w:p w:rsidR="00E37AFD" w:rsidRDefault="00E37AFD" w:rsidP="00E37AFD">
      <w:pPr>
        <w:pStyle w:val="Default"/>
        <w:rPr>
          <w:sz w:val="20"/>
          <w:szCs w:val="20"/>
        </w:rPr>
      </w:pPr>
    </w:p>
    <w:sectPr w:rsidR="00E3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3DBC"/>
    <w:multiLevelType w:val="hybridMultilevel"/>
    <w:tmpl w:val="9B4430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FD"/>
    <w:rsid w:val="000F61C6"/>
    <w:rsid w:val="00E37AFD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37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37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ECFREQ</dc:creator>
  <cp:lastModifiedBy>ECFREQ</cp:lastModifiedBy>
  <cp:revision>2</cp:revision>
  <dcterms:created xsi:type="dcterms:W3CDTF">2020-03-26T21:32:00Z</dcterms:created>
  <dcterms:modified xsi:type="dcterms:W3CDTF">2020-03-26T21:41:00Z</dcterms:modified>
</cp:coreProperties>
</file>