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9blbpkec5n8n" w:id="0"/>
      <w:bookmarkEnd w:id="0"/>
      <w:r w:rsidDel="00000000" w:rsidR="00000000" w:rsidRPr="00000000">
        <w:rPr>
          <w:rtl w:val="0"/>
        </w:rPr>
        <w:t xml:space="preserve">BU Fall’26 Cloud Computing Project Proposal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hd w:fill="ffffff" w:val="clear"/>
        <w:spacing w:line="331.2" w:lineRule="auto"/>
        <w:rPr>
          <w:b w:val="1"/>
          <w:bCs w:val="1"/>
          <w:color w:val="212121"/>
          <w:sz w:val="24"/>
          <w:szCs w:val="24"/>
        </w:rPr>
      </w:pPr>
      <w:r w:rsidDel="00000000" w:rsidR="00000000" w:rsidRPr="00000000">
        <w:rPr>
          <w:b w:val="1"/>
          <w:bCs w:val="1"/>
          <w:color w:val="212121"/>
          <w:sz w:val="24"/>
          <w:szCs w:val="24"/>
          <w:rtl w:val="0"/>
        </w:rPr>
        <w:t xml:space="preserve">Project Proposal Template</w:t>
      </w:r>
    </w:p>
    <w:p w:rsidR="00000000" w:rsidDel="00000000" w:rsidP="00000000" w:rsidRDefault="00000000" w:rsidRPr="00000000" w14:paraId="00000004">
      <w:pPr>
        <w:numPr>
          <w:ilvl w:val="0"/>
          <w:numId w:val="1"/>
        </w:numPr>
        <w:shd w:fill="ffffff" w:val="clear"/>
        <w:ind w:left="940" w:hanging="360"/>
        <w:rPr>
          <w:color w:val="212121"/>
          <w:sz w:val="20"/>
          <w:szCs w:val="20"/>
        </w:rPr>
      </w:pPr>
      <w:r w:rsidDel="00000000" w:rsidR="00000000" w:rsidRPr="00000000">
        <w:rPr>
          <w:b w:val="1"/>
          <w:bCs w:val="1"/>
          <w:color w:val="212121"/>
          <w:sz w:val="20"/>
          <w:szCs w:val="20"/>
          <w:rtl w:val="0"/>
        </w:rPr>
        <w:t xml:space="preserve">Project Name:  Load Modeling and Load Balancing Simulation Platform</w:t>
      </w:r>
    </w:p>
    <w:p w:rsidR="00000000" w:rsidDel="00000000" w:rsidP="00000000" w:rsidRDefault="00000000" w:rsidRPr="00000000" w14:paraId="00000005">
      <w:pPr>
        <w:numPr>
          <w:ilvl w:val="0"/>
          <w:numId w:val="1"/>
        </w:numPr>
        <w:shd w:fill="ffffff" w:val="clear"/>
        <w:ind w:left="940" w:hanging="360"/>
        <w:rPr>
          <w:color w:val="212121"/>
          <w:sz w:val="20"/>
          <w:szCs w:val="20"/>
        </w:rPr>
      </w:pPr>
      <w:r w:rsidDel="00000000" w:rsidR="00000000" w:rsidRPr="00000000">
        <w:rPr>
          <w:b w:val="1"/>
          <w:bCs w:val="1"/>
          <w:color w:val="212121"/>
          <w:sz w:val="20"/>
          <w:szCs w:val="20"/>
          <w:rtl w:val="0"/>
        </w:rPr>
        <w:t xml:space="preserve">Project Proposer:</w:t>
      </w:r>
      <w:r w:rsidDel="00000000" w:rsidR="00000000" w:rsidRPr="00000000">
        <w:rPr>
          <w:color w:val="212121"/>
          <w:sz w:val="20"/>
          <w:szCs w:val="20"/>
          <w:rtl w:val="0"/>
        </w:rPr>
        <w:t xml:space="preserve"> Shripad Nadgowda / snadgowda@meta.com</w:t>
      </w:r>
    </w:p>
    <w:p w:rsidR="00000000" w:rsidDel="00000000" w:rsidP="00000000" w:rsidRDefault="00000000" w:rsidRPr="00000000" w14:paraId="00000006">
      <w:pPr>
        <w:numPr>
          <w:ilvl w:val="0"/>
          <w:numId w:val="1"/>
        </w:numPr>
        <w:shd w:fill="ffffff" w:val="clear"/>
        <w:ind w:left="940" w:hanging="360"/>
        <w:rPr>
          <w:color w:val="212121"/>
          <w:sz w:val="20"/>
          <w:szCs w:val="20"/>
        </w:rPr>
      </w:pPr>
      <w:r w:rsidDel="00000000" w:rsidR="00000000" w:rsidRPr="00000000">
        <w:rPr>
          <w:b w:val="1"/>
          <w:bCs w:val="1"/>
          <w:color w:val="212121"/>
          <w:sz w:val="20"/>
          <w:szCs w:val="20"/>
          <w:rtl w:val="0"/>
        </w:rPr>
        <w:t xml:space="preserve">Open Source:</w:t>
      </w:r>
      <w:r w:rsidDel="00000000" w:rsidR="00000000" w:rsidRPr="00000000">
        <w:rPr>
          <w:color w:val="212121"/>
          <w:sz w:val="20"/>
          <w:szCs w:val="20"/>
          <w:rtl w:val="0"/>
        </w:rPr>
        <w:t xml:space="preserve"> Yes</w:t>
      </w:r>
    </w:p>
    <w:p w:rsidR="00000000" w:rsidDel="00000000" w:rsidP="00000000" w:rsidRDefault="00000000" w:rsidRPr="00000000" w14:paraId="00000007">
      <w:pPr>
        <w:numPr>
          <w:ilvl w:val="0"/>
          <w:numId w:val="1"/>
        </w:numPr>
        <w:shd w:fill="ffffff" w:val="clear"/>
        <w:ind w:left="940" w:hanging="360"/>
        <w:rPr>
          <w:color w:val="212121"/>
          <w:sz w:val="20"/>
          <w:szCs w:val="20"/>
        </w:rPr>
      </w:pPr>
      <w:r w:rsidDel="00000000" w:rsidR="00000000" w:rsidRPr="00000000">
        <w:rPr>
          <w:b w:val="1"/>
          <w:bCs w:val="1"/>
          <w:color w:val="212121"/>
          <w:sz w:val="20"/>
          <w:szCs w:val="20"/>
          <w:rtl w:val="0"/>
        </w:rPr>
        <w:t xml:space="preserve">Mentors: </w:t>
      </w:r>
      <w:r w:rsidDel="00000000" w:rsidR="00000000" w:rsidRPr="00000000">
        <w:rPr>
          <w:color w:val="212121"/>
          <w:sz w:val="20"/>
          <w:szCs w:val="20"/>
          <w:rtl w:val="0"/>
        </w:rPr>
        <w:t xml:space="preserve">Shripad Nadgowda / snadgowda@meta.com</w:t>
      </w:r>
      <w:r w:rsidDel="00000000" w:rsidR="00000000" w:rsidRPr="00000000">
        <w:rPr>
          <w:color w:val="212121"/>
          <w:sz w:val="20"/>
          <w:szCs w:val="20"/>
          <w:rtl w:val="0"/>
        </w:rPr>
        <w:br w:type="textWrapping"/>
      </w:r>
    </w:p>
    <w:p w:rsidR="00000000" w:rsidDel="00000000" w:rsidP="00000000" w:rsidRDefault="00000000" w:rsidRPr="00000000" w14:paraId="00000008">
      <w:pPr>
        <w:shd w:fill="ffffff" w:val="clear"/>
        <w:spacing w:line="331.2" w:lineRule="auto"/>
        <w:rPr>
          <w:b w:val="1"/>
          <w:bCs w:val="1"/>
          <w:color w:val="212121"/>
          <w:sz w:val="24"/>
          <w:szCs w:val="24"/>
        </w:rPr>
      </w:pPr>
      <w:r w:rsidDel="00000000" w:rsidR="00000000" w:rsidRPr="00000000">
        <w:rPr>
          <w:b w:val="1"/>
          <w:bCs w:val="1"/>
          <w:color w:val="212121"/>
          <w:sz w:val="24"/>
          <w:szCs w:val="24"/>
          <w:rtl w:val="0"/>
        </w:rPr>
        <w:t xml:space="preserve">Preferred Experience</w:t>
      </w:r>
    </w:p>
    <w:p w:rsidR="00000000" w:rsidDel="00000000" w:rsidP="00000000" w:rsidRDefault="00000000" w:rsidRPr="00000000" w14:paraId="00000009">
      <w:pPr>
        <w:shd w:fill="ffffff" w:val="clear"/>
        <w:spacing w:line="331.2" w:lineRule="auto"/>
        <w:rPr>
          <w:color w:val="212121"/>
          <w:sz w:val="24"/>
          <w:szCs w:val="24"/>
        </w:rPr>
      </w:pPr>
      <w:r w:rsidDel="00000000" w:rsidR="00000000" w:rsidRPr="00000000">
        <w:rPr>
          <w:color w:val="212121"/>
          <w:sz w:val="24"/>
          <w:szCs w:val="24"/>
          <w:rtl w:val="0"/>
        </w:rPr>
        <w:t xml:space="preserve">List technical skills and mark each as:</w:t>
      </w:r>
    </w:p>
    <w:p w:rsidR="00000000" w:rsidDel="00000000" w:rsidP="00000000" w:rsidRDefault="00000000" w:rsidRPr="00000000" w14:paraId="0000000A">
      <w:pPr>
        <w:numPr>
          <w:ilvl w:val="0"/>
          <w:numId w:val="3"/>
        </w:numPr>
        <w:shd w:fill="ffffff" w:val="clear"/>
        <w:ind w:left="940" w:hanging="360"/>
        <w:rPr>
          <w:color w:val="212121"/>
          <w:sz w:val="20"/>
          <w:szCs w:val="20"/>
        </w:rPr>
      </w:pPr>
      <w:r w:rsidDel="00000000" w:rsidR="00000000" w:rsidRPr="00000000">
        <w:rPr>
          <w:color w:val="212121"/>
          <w:sz w:val="20"/>
          <w:szCs w:val="20"/>
          <w:rtl w:val="0"/>
        </w:rPr>
        <w:t xml:space="preserve">Required (for most or all team members)</w:t>
      </w:r>
    </w:p>
    <w:p w:rsidR="00000000" w:rsidDel="00000000" w:rsidP="00000000" w:rsidRDefault="00000000" w:rsidRPr="00000000" w14:paraId="0000000B">
      <w:pPr>
        <w:numPr>
          <w:ilvl w:val="1"/>
          <w:numId w:val="3"/>
        </w:numPr>
        <w:shd w:fill="ffffff" w:val="clear"/>
        <w:ind w:left="1440" w:hanging="360"/>
        <w:rPr>
          <w:color w:val="212121"/>
          <w:sz w:val="20"/>
          <w:szCs w:val="20"/>
          <w:u w:val="none"/>
        </w:rPr>
      </w:pPr>
      <w:r w:rsidDel="00000000" w:rsidR="00000000" w:rsidRPr="00000000">
        <w:rPr>
          <w:color w:val="212121"/>
          <w:sz w:val="20"/>
          <w:szCs w:val="20"/>
          <w:rtl w:val="0"/>
        </w:rPr>
        <w:t xml:space="preserve">Programming: (any) Python, C, Go</w:t>
      </w:r>
    </w:p>
    <w:p w:rsidR="00000000" w:rsidDel="00000000" w:rsidP="00000000" w:rsidRDefault="00000000" w:rsidRPr="00000000" w14:paraId="0000000C">
      <w:pPr>
        <w:numPr>
          <w:ilvl w:val="0"/>
          <w:numId w:val="3"/>
        </w:numPr>
        <w:shd w:fill="ffffff" w:val="clear"/>
        <w:ind w:left="940" w:hanging="360"/>
        <w:rPr>
          <w:color w:val="212121"/>
          <w:sz w:val="20"/>
          <w:szCs w:val="20"/>
        </w:rPr>
      </w:pPr>
      <w:r w:rsidDel="00000000" w:rsidR="00000000" w:rsidRPr="00000000">
        <w:rPr>
          <w:color w:val="212121"/>
          <w:sz w:val="20"/>
          <w:szCs w:val="20"/>
          <w:rtl w:val="0"/>
        </w:rPr>
        <w:t xml:space="preserve">Required (at least one team member)</w:t>
      </w:r>
    </w:p>
    <w:p w:rsidR="00000000" w:rsidDel="00000000" w:rsidP="00000000" w:rsidRDefault="00000000" w:rsidRPr="00000000" w14:paraId="0000000D">
      <w:pPr>
        <w:numPr>
          <w:ilvl w:val="1"/>
          <w:numId w:val="3"/>
        </w:numPr>
        <w:shd w:fill="ffffff" w:val="clear"/>
        <w:ind w:left="1440" w:hanging="360"/>
        <w:rPr>
          <w:color w:val="212121"/>
          <w:sz w:val="20"/>
          <w:szCs w:val="20"/>
          <w:u w:val="none"/>
        </w:rPr>
      </w:pPr>
      <w:r w:rsidDel="00000000" w:rsidR="00000000" w:rsidRPr="00000000">
        <w:rPr>
          <w:color w:val="212121"/>
          <w:sz w:val="20"/>
          <w:szCs w:val="20"/>
          <w:rtl w:val="0"/>
        </w:rPr>
        <w:t xml:space="preserve">Container /Microservice development</w:t>
      </w:r>
    </w:p>
    <w:p w:rsidR="00000000" w:rsidDel="00000000" w:rsidP="00000000" w:rsidRDefault="00000000" w:rsidRPr="00000000" w14:paraId="0000000E">
      <w:pPr>
        <w:numPr>
          <w:ilvl w:val="1"/>
          <w:numId w:val="3"/>
        </w:numPr>
        <w:shd w:fill="ffffff" w:val="clear"/>
        <w:ind w:left="1440" w:hanging="360"/>
        <w:rPr>
          <w:color w:val="212121"/>
          <w:sz w:val="20"/>
          <w:szCs w:val="20"/>
          <w:u w:val="none"/>
        </w:rPr>
      </w:pPr>
      <w:r w:rsidDel="00000000" w:rsidR="00000000" w:rsidRPr="00000000">
        <w:rPr>
          <w:color w:val="212121"/>
          <w:sz w:val="20"/>
          <w:szCs w:val="20"/>
          <w:rtl w:val="0"/>
        </w:rPr>
        <w:t xml:space="preserve">Familiarity with KV (Key-Value) Stores (e.g. redis)</w:t>
      </w:r>
    </w:p>
    <w:p w:rsidR="00000000" w:rsidDel="00000000" w:rsidP="00000000" w:rsidRDefault="00000000" w:rsidRPr="00000000" w14:paraId="0000000F">
      <w:pPr>
        <w:numPr>
          <w:ilvl w:val="1"/>
          <w:numId w:val="3"/>
        </w:numPr>
        <w:shd w:fill="ffffff" w:val="clear"/>
        <w:ind w:left="1440" w:hanging="360"/>
        <w:rPr>
          <w:color w:val="212121"/>
          <w:sz w:val="20"/>
          <w:szCs w:val="20"/>
          <w:u w:val="none"/>
        </w:rPr>
      </w:pPr>
      <w:r w:rsidDel="00000000" w:rsidR="00000000" w:rsidRPr="00000000">
        <w:rPr>
          <w:color w:val="212121"/>
          <w:sz w:val="20"/>
          <w:szCs w:val="20"/>
          <w:rtl w:val="0"/>
        </w:rPr>
        <w:t xml:space="preserve">Familiarity with SQL databases (e.g. postgres)</w:t>
      </w:r>
    </w:p>
    <w:p w:rsidR="00000000" w:rsidDel="00000000" w:rsidP="00000000" w:rsidRDefault="00000000" w:rsidRPr="00000000" w14:paraId="00000010">
      <w:pPr>
        <w:numPr>
          <w:ilvl w:val="0"/>
          <w:numId w:val="3"/>
        </w:numPr>
        <w:shd w:fill="ffffff" w:val="clear"/>
        <w:ind w:left="940" w:hanging="360"/>
        <w:rPr>
          <w:color w:val="212121"/>
          <w:sz w:val="20"/>
          <w:szCs w:val="20"/>
        </w:rPr>
      </w:pPr>
      <w:r w:rsidDel="00000000" w:rsidR="00000000" w:rsidRPr="00000000">
        <w:rPr>
          <w:color w:val="212121"/>
          <w:sz w:val="20"/>
          <w:szCs w:val="20"/>
          <w:rtl w:val="0"/>
        </w:rPr>
        <w:t xml:space="preserve">Valuable</w:t>
      </w:r>
    </w:p>
    <w:p w:rsidR="00000000" w:rsidDel="00000000" w:rsidP="00000000" w:rsidRDefault="00000000" w:rsidRPr="00000000" w14:paraId="00000011">
      <w:pPr>
        <w:numPr>
          <w:ilvl w:val="1"/>
          <w:numId w:val="3"/>
        </w:numPr>
        <w:shd w:fill="ffffff" w:val="clear"/>
        <w:ind w:left="1440" w:hanging="360"/>
        <w:rPr>
          <w:color w:val="212121"/>
          <w:sz w:val="20"/>
          <w:szCs w:val="20"/>
          <w:u w:val="none"/>
        </w:rPr>
      </w:pPr>
      <w:r w:rsidDel="00000000" w:rsidR="00000000" w:rsidRPr="00000000">
        <w:rPr>
          <w:color w:val="212121"/>
          <w:sz w:val="20"/>
          <w:szCs w:val="20"/>
          <w:rtl w:val="0"/>
        </w:rPr>
        <w:t xml:space="preserve">CLI development experience</w:t>
      </w:r>
    </w:p>
    <w:p w:rsidR="00000000" w:rsidDel="00000000" w:rsidP="00000000" w:rsidRDefault="00000000" w:rsidRPr="00000000" w14:paraId="00000012">
      <w:pPr>
        <w:numPr>
          <w:ilvl w:val="0"/>
          <w:numId w:val="3"/>
        </w:numPr>
        <w:shd w:fill="ffffff" w:val="clear"/>
        <w:ind w:left="940" w:hanging="360"/>
        <w:rPr>
          <w:color w:val="212121"/>
          <w:sz w:val="20"/>
          <w:szCs w:val="20"/>
        </w:rPr>
      </w:pPr>
      <w:r w:rsidDel="00000000" w:rsidR="00000000" w:rsidRPr="00000000">
        <w:rPr>
          <w:color w:val="212121"/>
          <w:sz w:val="20"/>
          <w:szCs w:val="20"/>
          <w:rtl w:val="0"/>
        </w:rPr>
        <w:t xml:space="preserve">Nice to have</w:t>
      </w:r>
    </w:p>
    <w:p w:rsidR="00000000" w:rsidDel="00000000" w:rsidP="00000000" w:rsidRDefault="00000000" w:rsidRPr="00000000" w14:paraId="00000013">
      <w:pPr>
        <w:numPr>
          <w:ilvl w:val="1"/>
          <w:numId w:val="3"/>
        </w:numPr>
        <w:shd w:fill="ffffff" w:val="clear"/>
        <w:ind w:left="1440" w:hanging="360"/>
        <w:rPr>
          <w:color w:val="212121"/>
          <w:sz w:val="20"/>
          <w:szCs w:val="20"/>
        </w:rPr>
      </w:pPr>
      <w:r w:rsidDel="00000000" w:rsidR="00000000" w:rsidRPr="00000000">
        <w:rPr>
          <w:color w:val="212121"/>
          <w:sz w:val="20"/>
          <w:szCs w:val="20"/>
          <w:rtl w:val="0"/>
        </w:rPr>
        <w:t xml:space="preserve">Basic understanding /  experience with Load Balancers</w:t>
        <w:br w:type="textWrapping"/>
      </w:r>
    </w:p>
    <w:p w:rsidR="00000000" w:rsidDel="00000000" w:rsidP="00000000" w:rsidRDefault="00000000" w:rsidRPr="00000000" w14:paraId="00000014">
      <w:pPr>
        <w:shd w:fill="ffffff" w:val="clear"/>
        <w:spacing w:line="331.2" w:lineRule="auto"/>
        <w:rPr>
          <w:b w:val="1"/>
          <w:bCs w:val="1"/>
          <w:color w:val="212121"/>
          <w:sz w:val="24"/>
          <w:szCs w:val="24"/>
        </w:rPr>
      </w:pPr>
      <w:r w:rsidDel="00000000" w:rsidR="00000000" w:rsidRPr="00000000">
        <w:rPr>
          <w:b w:val="1"/>
          <w:bCs w:val="1"/>
          <w:color w:val="212121"/>
          <w:sz w:val="24"/>
          <w:szCs w:val="24"/>
          <w:rtl w:val="0"/>
        </w:rPr>
        <w:t xml:space="preserve">Project Background</w:t>
      </w:r>
    </w:p>
    <w:p w:rsidR="00000000" w:rsidDel="00000000" w:rsidP="00000000" w:rsidRDefault="00000000" w:rsidRPr="00000000" w14:paraId="00000015">
      <w:pPr>
        <w:shd w:fill="ffffff" w:val="clear"/>
        <w:spacing w:line="331.2" w:lineRule="auto"/>
        <w:rPr>
          <w:color w:val="212121"/>
          <w:sz w:val="24"/>
          <w:szCs w:val="24"/>
        </w:rPr>
      </w:pPr>
      <w:r w:rsidDel="00000000" w:rsidR="00000000" w:rsidRPr="00000000">
        <w:rPr>
          <w:color w:val="212121"/>
          <w:sz w:val="24"/>
          <w:szCs w:val="24"/>
          <w:rtl w:val="0"/>
        </w:rPr>
        <w:t xml:space="preserve">Load balancing is one of the foundational functions for any cloud platform. Basically, it allows selection of a particular server (from a set of eligible ones) to serve the request. There are various factors that affect that decision making including current load, machine-type, capacity-weights and many more. For a  large scale cloud platform, these factors become more prominent, which makes it hard to come up with and maintain optimal load balancing policy. Also, it makes it difficult to simulate the “what-if” effect of some policy change. </w:t>
      </w:r>
    </w:p>
    <w:p w:rsidR="00000000" w:rsidDel="00000000" w:rsidP="00000000" w:rsidRDefault="00000000" w:rsidRPr="00000000" w14:paraId="00000016">
      <w:pPr>
        <w:shd w:fill="ffffff" w:val="clear"/>
        <w:spacing w:line="331.2" w:lineRule="auto"/>
        <w:rPr>
          <w:color w:val="212121"/>
          <w:sz w:val="24"/>
          <w:szCs w:val="24"/>
        </w:rPr>
      </w:pPr>
      <w:r w:rsidDel="00000000" w:rsidR="00000000" w:rsidRPr="00000000">
        <w:rPr>
          <w:color w:val="212121"/>
          <w:sz w:val="24"/>
          <w:szCs w:val="24"/>
          <w:rtl w:val="0"/>
        </w:rPr>
        <w:t xml:space="preserve">In this project, we will try to build such a load modeling and simulation platform which can approximately represent the steady state of request routing and enable “what-if” hypothesis queries to predict impact of some load balancing policy changes. </w:t>
      </w:r>
      <w:r w:rsidDel="00000000" w:rsidR="00000000" w:rsidRPr="00000000">
        <w:rPr>
          <w:rtl w:val="0"/>
        </w:rPr>
      </w:r>
    </w:p>
    <w:p w:rsidR="00000000" w:rsidDel="00000000" w:rsidP="00000000" w:rsidRDefault="00000000" w:rsidRPr="00000000" w14:paraId="00000017">
      <w:pPr>
        <w:shd w:fill="ffffff" w:val="clear"/>
        <w:spacing w:line="331.2" w:lineRule="auto"/>
        <w:rPr>
          <w:color w:val="212121"/>
          <w:sz w:val="24"/>
          <w:szCs w:val="24"/>
        </w:rPr>
      </w:pPr>
      <w:r w:rsidDel="00000000" w:rsidR="00000000" w:rsidRPr="00000000">
        <w:rPr>
          <w:color w:val="212121"/>
          <w:sz w:val="24"/>
          <w:szCs w:val="24"/>
          <w:rtl w:val="0"/>
        </w:rPr>
        <w:t xml:space="preserve"> </w:t>
      </w:r>
    </w:p>
    <w:p w:rsidR="00000000" w:rsidDel="00000000" w:rsidP="00000000" w:rsidRDefault="00000000" w:rsidRPr="00000000" w14:paraId="00000018">
      <w:pPr>
        <w:shd w:fill="ffffff" w:val="clear"/>
        <w:spacing w:line="331.2" w:lineRule="auto"/>
        <w:rPr>
          <w:b w:val="1"/>
          <w:bCs w:val="1"/>
          <w:color w:val="212121"/>
          <w:sz w:val="24"/>
          <w:szCs w:val="24"/>
        </w:rPr>
      </w:pPr>
      <w:r w:rsidDel="00000000" w:rsidR="00000000" w:rsidRPr="00000000">
        <w:rPr>
          <w:b w:val="1"/>
          <w:bCs w:val="1"/>
          <w:color w:val="212121"/>
          <w:sz w:val="24"/>
          <w:szCs w:val="24"/>
          <w:rtl w:val="0"/>
        </w:rPr>
        <w:t xml:space="preserve">Project Description</w:t>
      </w:r>
    </w:p>
    <w:p w:rsidR="00000000" w:rsidDel="00000000" w:rsidP="00000000" w:rsidRDefault="00000000" w:rsidRPr="00000000" w14:paraId="00000019">
      <w:pPr>
        <w:shd w:fill="ffffff" w:val="clear"/>
        <w:spacing w:line="331.2" w:lineRule="auto"/>
        <w:rPr>
          <w:color w:val="212121"/>
          <w:sz w:val="24"/>
          <w:szCs w:val="24"/>
        </w:rPr>
      </w:pPr>
      <w:r w:rsidDel="00000000" w:rsidR="00000000" w:rsidRPr="00000000">
        <w:rPr>
          <w:color w:val="212121"/>
          <w:sz w:val="24"/>
          <w:szCs w:val="24"/>
          <w:rtl w:val="0"/>
        </w:rPr>
        <w:t xml:space="preserve">This project roughly entails following outline:</w:t>
      </w:r>
    </w:p>
    <w:p w:rsidR="00000000" w:rsidDel="00000000" w:rsidP="00000000" w:rsidRDefault="00000000" w:rsidRPr="00000000" w14:paraId="0000001A">
      <w:pPr>
        <w:numPr>
          <w:ilvl w:val="0"/>
          <w:numId w:val="4"/>
        </w:numPr>
        <w:shd w:fill="ffffff" w:val="clear"/>
        <w:spacing w:line="331.2" w:lineRule="auto"/>
        <w:ind w:left="720" w:hanging="360"/>
        <w:rPr>
          <w:color w:val="212121"/>
          <w:sz w:val="24"/>
          <w:szCs w:val="24"/>
          <w:u w:val="none"/>
        </w:rPr>
      </w:pPr>
      <w:r w:rsidDel="00000000" w:rsidR="00000000" w:rsidRPr="00000000">
        <w:rPr>
          <w:b w:val="1"/>
          <w:bCs w:val="1"/>
          <w:color w:val="212121"/>
          <w:sz w:val="24"/>
          <w:szCs w:val="24"/>
          <w:rtl w:val="0"/>
        </w:rPr>
        <w:t xml:space="preserve">Research and Survey:</w:t>
      </w:r>
      <w:r w:rsidDel="00000000" w:rsidR="00000000" w:rsidRPr="00000000">
        <w:rPr>
          <w:color w:val="212121"/>
          <w:sz w:val="24"/>
          <w:szCs w:val="24"/>
          <w:rtl w:val="0"/>
        </w:rPr>
        <w:t xml:space="preserve"> Read/Learn about load modeling concepts, existing simulation frameworks.</w:t>
      </w:r>
    </w:p>
    <w:p w:rsidR="00000000" w:rsidDel="00000000" w:rsidP="00000000" w:rsidRDefault="00000000" w:rsidRPr="00000000" w14:paraId="0000001B">
      <w:pPr>
        <w:numPr>
          <w:ilvl w:val="0"/>
          <w:numId w:val="4"/>
        </w:numPr>
        <w:shd w:fill="ffffff" w:val="clear"/>
        <w:spacing w:line="331.2" w:lineRule="auto"/>
        <w:ind w:left="720" w:hanging="360"/>
        <w:rPr>
          <w:color w:val="212121"/>
          <w:sz w:val="24"/>
          <w:szCs w:val="24"/>
          <w:u w:val="none"/>
        </w:rPr>
      </w:pPr>
      <w:r w:rsidDel="00000000" w:rsidR="00000000" w:rsidRPr="00000000">
        <w:rPr>
          <w:b w:val="1"/>
          <w:bCs w:val="1"/>
          <w:color w:val="212121"/>
          <w:sz w:val="24"/>
          <w:szCs w:val="24"/>
          <w:rtl w:val="0"/>
        </w:rPr>
        <w:t xml:space="preserve">Load Modeling:</w:t>
      </w:r>
      <w:r w:rsidDel="00000000" w:rsidR="00000000" w:rsidRPr="00000000">
        <w:rPr>
          <w:color w:val="212121"/>
          <w:sz w:val="24"/>
          <w:szCs w:val="24"/>
          <w:rtl w:val="0"/>
        </w:rPr>
        <w:t xml:space="preserve"> First we will be building a load modeling system, where we can simulate the load. For instance, if we have 100K servers with different types (x86, ARM) what will be the CPU utilization of them when they are serving 1B requests/sec. We will be modeling more resources like this (memory, latency, etc.)</w:t>
      </w:r>
    </w:p>
    <w:p w:rsidR="00000000" w:rsidDel="00000000" w:rsidP="00000000" w:rsidRDefault="00000000" w:rsidRPr="00000000" w14:paraId="0000001C">
      <w:pPr>
        <w:numPr>
          <w:ilvl w:val="0"/>
          <w:numId w:val="4"/>
        </w:numPr>
        <w:shd w:fill="ffffff" w:val="clear"/>
        <w:spacing w:line="331.2" w:lineRule="auto"/>
        <w:ind w:left="720" w:hanging="360"/>
        <w:rPr>
          <w:color w:val="212121"/>
          <w:sz w:val="24"/>
          <w:szCs w:val="24"/>
          <w:u w:val="none"/>
        </w:rPr>
      </w:pPr>
      <w:r w:rsidDel="00000000" w:rsidR="00000000" w:rsidRPr="00000000">
        <w:rPr>
          <w:b w:val="1"/>
          <w:bCs w:val="1"/>
          <w:color w:val="212121"/>
          <w:sz w:val="24"/>
          <w:szCs w:val="24"/>
          <w:rtl w:val="0"/>
        </w:rPr>
        <w:t xml:space="preserve">Load Balancing(LB) Simulator:</w:t>
      </w:r>
      <w:r w:rsidDel="00000000" w:rsidR="00000000" w:rsidRPr="00000000">
        <w:rPr>
          <w:color w:val="212121"/>
          <w:sz w:val="24"/>
          <w:szCs w:val="24"/>
          <w:rtl w:val="0"/>
        </w:rPr>
        <w:t xml:space="preserve"> Build the LB simulator which can read the simulated load (from load modeling stage) and make LB decisions. Scope only a couple of LB policies.</w:t>
      </w:r>
    </w:p>
    <w:p w:rsidR="00000000" w:rsidDel="00000000" w:rsidP="00000000" w:rsidRDefault="00000000" w:rsidRPr="00000000" w14:paraId="0000001D">
      <w:pPr>
        <w:numPr>
          <w:ilvl w:val="0"/>
          <w:numId w:val="4"/>
        </w:numPr>
        <w:shd w:fill="ffffff" w:val="clear"/>
        <w:spacing w:line="331.2" w:lineRule="auto"/>
        <w:ind w:left="720" w:hanging="360"/>
        <w:rPr>
          <w:color w:val="212121"/>
          <w:sz w:val="24"/>
          <w:szCs w:val="24"/>
          <w:u w:val="none"/>
        </w:rPr>
      </w:pPr>
      <w:r w:rsidDel="00000000" w:rsidR="00000000" w:rsidRPr="00000000">
        <w:rPr>
          <w:b w:val="1"/>
          <w:bCs w:val="1"/>
          <w:color w:val="212121"/>
          <w:sz w:val="24"/>
          <w:szCs w:val="24"/>
          <w:rtl w:val="0"/>
        </w:rPr>
        <w:t xml:space="preserve">Dashboard / Query Interface:</w:t>
      </w:r>
      <w:r w:rsidDel="00000000" w:rsidR="00000000" w:rsidRPr="00000000">
        <w:rPr>
          <w:color w:val="212121"/>
          <w:sz w:val="24"/>
          <w:szCs w:val="24"/>
          <w:rtl w:val="0"/>
        </w:rPr>
        <w:t xml:space="preserve"> Build a dashboard that shows the load modeling and LB in action. Also, provide a query interface for “what-if” analysis where users can ask queries like “what-if I increase the request load from 1B/s to 1.2B/s ?” or “what-if I change the LB policy from round-robin to  least-connection?” </w:t>
      </w:r>
      <w:r w:rsidDel="00000000" w:rsidR="00000000" w:rsidRPr="00000000">
        <w:rPr>
          <w:rtl w:val="0"/>
        </w:rPr>
      </w:r>
    </w:p>
    <w:p w:rsidR="00000000" w:rsidDel="00000000" w:rsidP="00000000" w:rsidRDefault="00000000" w:rsidRPr="00000000" w14:paraId="0000001E">
      <w:pPr>
        <w:shd w:fill="ffffff" w:val="clear"/>
        <w:spacing w:line="331.2" w:lineRule="auto"/>
        <w:rPr>
          <w:b w:val="1"/>
          <w:bCs w:val="1"/>
          <w:color w:val="212121"/>
          <w:sz w:val="24"/>
          <w:szCs w:val="24"/>
        </w:rPr>
      </w:pPr>
      <w:r w:rsidDel="00000000" w:rsidR="00000000" w:rsidRPr="00000000">
        <w:rPr>
          <w:b w:val="1"/>
          <w:bCs w:val="1"/>
          <w:color w:val="212121"/>
          <w:sz w:val="24"/>
          <w:szCs w:val="24"/>
          <w:rtl w:val="0"/>
        </w:rPr>
        <w:t xml:space="preserve"> </w:t>
      </w:r>
    </w:p>
    <w:p w:rsidR="00000000" w:rsidDel="00000000" w:rsidP="00000000" w:rsidRDefault="00000000" w:rsidRPr="00000000" w14:paraId="0000001F">
      <w:pPr>
        <w:shd w:fill="ffffff" w:val="clear"/>
        <w:spacing w:line="331.2" w:lineRule="auto"/>
        <w:rPr>
          <w:b w:val="1"/>
          <w:bCs w:val="1"/>
          <w:color w:val="212121"/>
          <w:sz w:val="24"/>
          <w:szCs w:val="24"/>
        </w:rPr>
      </w:pPr>
      <w:r w:rsidDel="00000000" w:rsidR="00000000" w:rsidRPr="00000000">
        <w:rPr>
          <w:b w:val="1"/>
          <w:bCs w:val="1"/>
          <w:color w:val="212121"/>
          <w:sz w:val="24"/>
          <w:szCs w:val="24"/>
          <w:rtl w:val="0"/>
        </w:rPr>
        <w:t xml:space="preserve">Learning Outcomes</w:t>
      </w:r>
    </w:p>
    <w:p w:rsidR="00000000" w:rsidDel="00000000" w:rsidP="00000000" w:rsidRDefault="00000000" w:rsidRPr="00000000" w14:paraId="00000020">
      <w:pPr>
        <w:shd w:fill="ffffff" w:val="clear"/>
        <w:spacing w:line="331.2" w:lineRule="auto"/>
        <w:rPr>
          <w:color w:val="212121"/>
          <w:sz w:val="24"/>
          <w:szCs w:val="24"/>
        </w:rPr>
      </w:pPr>
      <w:r w:rsidDel="00000000" w:rsidR="00000000" w:rsidRPr="00000000">
        <w:rPr>
          <w:color w:val="212121"/>
          <w:sz w:val="24"/>
          <w:szCs w:val="24"/>
          <w:rtl w:val="0"/>
        </w:rPr>
        <w:t xml:space="preserve">What skills or knowledge will students gain?</w:t>
      </w:r>
    </w:p>
    <w:p w:rsidR="00000000" w:rsidDel="00000000" w:rsidP="00000000" w:rsidRDefault="00000000" w:rsidRPr="00000000" w14:paraId="00000021">
      <w:pPr>
        <w:numPr>
          <w:ilvl w:val="0"/>
          <w:numId w:val="2"/>
        </w:numPr>
        <w:shd w:fill="ffffff" w:val="clear"/>
        <w:spacing w:line="331.2" w:lineRule="auto"/>
        <w:ind w:left="720" w:hanging="360"/>
        <w:rPr>
          <w:color w:val="212121"/>
          <w:sz w:val="24"/>
          <w:szCs w:val="24"/>
          <w:u w:val="none"/>
        </w:rPr>
      </w:pPr>
      <w:r w:rsidDel="00000000" w:rsidR="00000000" w:rsidRPr="00000000">
        <w:rPr>
          <w:color w:val="212121"/>
          <w:sz w:val="24"/>
          <w:szCs w:val="24"/>
          <w:rtl w:val="0"/>
        </w:rPr>
        <w:t xml:space="preserve">Load balancing in-practice at large scale (We will not delve into kernel or package-level routing, but, primarily at application-level(L7) routing)</w:t>
      </w:r>
    </w:p>
    <w:p w:rsidR="00000000" w:rsidDel="00000000" w:rsidP="00000000" w:rsidRDefault="00000000" w:rsidRPr="00000000" w14:paraId="00000022">
      <w:pPr>
        <w:numPr>
          <w:ilvl w:val="0"/>
          <w:numId w:val="2"/>
        </w:numPr>
        <w:shd w:fill="ffffff" w:val="clear"/>
        <w:spacing w:line="331.2" w:lineRule="auto"/>
        <w:ind w:left="720" w:hanging="360"/>
        <w:rPr>
          <w:color w:val="212121"/>
          <w:sz w:val="24"/>
          <w:szCs w:val="24"/>
          <w:u w:val="none"/>
        </w:rPr>
      </w:pPr>
      <w:r w:rsidDel="00000000" w:rsidR="00000000" w:rsidRPr="00000000">
        <w:rPr>
          <w:color w:val="212121"/>
          <w:sz w:val="24"/>
          <w:szCs w:val="24"/>
          <w:rtl w:val="0"/>
        </w:rPr>
        <w:t xml:space="preserve">Databases (KV, SQL) operations </w:t>
      </w:r>
    </w:p>
    <w:p w:rsidR="00000000" w:rsidDel="00000000" w:rsidP="00000000" w:rsidRDefault="00000000" w:rsidRPr="00000000" w14:paraId="00000023">
      <w:pPr>
        <w:numPr>
          <w:ilvl w:val="0"/>
          <w:numId w:val="2"/>
        </w:numPr>
        <w:shd w:fill="ffffff" w:val="clear"/>
        <w:spacing w:line="331.2" w:lineRule="auto"/>
        <w:ind w:left="720" w:hanging="360"/>
        <w:rPr>
          <w:color w:val="212121"/>
          <w:sz w:val="24"/>
          <w:szCs w:val="24"/>
          <w:u w:val="none"/>
        </w:rPr>
      </w:pPr>
      <w:r w:rsidDel="00000000" w:rsidR="00000000" w:rsidRPr="00000000">
        <w:rPr>
          <w:color w:val="212121"/>
          <w:sz w:val="24"/>
          <w:szCs w:val="24"/>
          <w:rtl w:val="0"/>
        </w:rPr>
        <w:t xml:space="preserve">API request modeling (when a request is being served by a server, what system properties are important)</w:t>
      </w:r>
    </w:p>
    <w:p w:rsidR="00000000" w:rsidDel="00000000" w:rsidP="00000000" w:rsidRDefault="00000000" w:rsidRPr="00000000" w14:paraId="00000024">
      <w:pPr>
        <w:numPr>
          <w:ilvl w:val="0"/>
          <w:numId w:val="2"/>
        </w:numPr>
        <w:shd w:fill="ffffff" w:val="clear"/>
        <w:spacing w:line="331.2" w:lineRule="auto"/>
        <w:ind w:left="720" w:hanging="360"/>
        <w:rPr>
          <w:color w:val="212121"/>
          <w:sz w:val="24"/>
          <w:szCs w:val="24"/>
          <w:u w:val="none"/>
        </w:rPr>
      </w:pPr>
      <w:r w:rsidDel="00000000" w:rsidR="00000000" w:rsidRPr="00000000">
        <w:rPr>
          <w:color w:val="212121"/>
          <w:sz w:val="24"/>
          <w:szCs w:val="24"/>
          <w:rtl w:val="0"/>
        </w:rPr>
        <w:t xml:space="preserve">Simulation framework - Things to consider when building a simulation framework</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