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82FF" w14:textId="1CBF52A0" w:rsidR="00F510F2" w:rsidRDefault="0055633F">
      <w:pPr>
        <w:rPr>
          <w:rFonts w:ascii="Times New Roman" w:hAnsi="Times New Roman" w:cs="Times New Roman"/>
          <w:b/>
          <w:bCs/>
          <w:sz w:val="24"/>
          <w:szCs w:val="24"/>
        </w:rPr>
      </w:pPr>
      <w:bookmarkStart w:id="0" w:name="_Hlk165454274"/>
      <w:bookmarkEnd w:id="0"/>
      <w:r>
        <w:rPr>
          <w:rFonts w:ascii="Times New Roman" w:hAnsi="Times New Roman" w:cs="Times New Roman"/>
          <w:b/>
          <w:bCs/>
          <w:sz w:val="24"/>
          <w:szCs w:val="24"/>
        </w:rPr>
        <w:t>Markov-Switching Results</w:t>
      </w:r>
    </w:p>
    <w:p w14:paraId="6867A64E" w14:textId="46EC9DF7" w:rsidR="0055633F" w:rsidRDefault="0055633F">
      <w:pPr>
        <w:rPr>
          <w:rFonts w:ascii="Times New Roman" w:hAnsi="Times New Roman" w:cs="Times New Roman"/>
          <w:b/>
          <w:bCs/>
          <w:sz w:val="24"/>
          <w:szCs w:val="24"/>
        </w:rPr>
      </w:pPr>
      <w:r>
        <w:rPr>
          <w:rFonts w:ascii="Times New Roman" w:hAnsi="Times New Roman" w:cs="Times New Roman"/>
          <w:b/>
          <w:bCs/>
          <w:sz w:val="24"/>
          <w:szCs w:val="24"/>
        </w:rPr>
        <w:t>Regime Assignments</w:t>
      </w:r>
    </w:p>
    <w:p w14:paraId="54237E07" w14:textId="77777777" w:rsidR="0055633F" w:rsidRDefault="0055633F">
      <w:pPr>
        <w:rPr>
          <w:rFonts w:ascii="Times New Roman" w:hAnsi="Times New Roman" w:cs="Times New Roman"/>
          <w:sz w:val="24"/>
          <w:szCs w:val="24"/>
        </w:rPr>
      </w:pPr>
      <w:r>
        <w:rPr>
          <w:rFonts w:ascii="Times New Roman" w:hAnsi="Times New Roman" w:cs="Times New Roman"/>
          <w:sz w:val="24"/>
          <w:szCs w:val="24"/>
        </w:rPr>
        <w:t xml:space="preserve">Our Markov-Switching testing model allows us to assign three different labels to persistence regimes: stationary, unit root, and explosive. Furthermore, because there are no restrictions a country can have any combination of these across their two regimes. For example, a country may reject the unit root in favor of stationary across both regimes or we may not be able to reject the unit root in one regime and may reject it in favor of explosiveness in another. </w:t>
      </w:r>
    </w:p>
    <w:p w14:paraId="4EB57451" w14:textId="2300FFC8" w:rsidR="0055633F" w:rsidRDefault="0055633F">
      <w:pPr>
        <w:rPr>
          <w:rFonts w:ascii="Times New Roman" w:hAnsi="Times New Roman" w:cs="Times New Roman"/>
          <w:sz w:val="24"/>
          <w:szCs w:val="24"/>
        </w:rPr>
      </w:pPr>
      <w:r>
        <w:rPr>
          <w:rFonts w:ascii="Times New Roman" w:hAnsi="Times New Roman" w:cs="Times New Roman"/>
          <w:sz w:val="24"/>
          <w:szCs w:val="24"/>
        </w:rPr>
        <w:t>In our panel of 71 countries, we observe 5 different types of behavio</w:t>
      </w:r>
      <w:r w:rsidR="00E63670">
        <w:rPr>
          <w:rFonts w:ascii="Times New Roman" w:hAnsi="Times New Roman" w:cs="Times New Roman"/>
          <w:sz w:val="24"/>
          <w:szCs w:val="24"/>
        </w:rPr>
        <w:t xml:space="preserve">r listed in Table ____. </w:t>
      </w:r>
    </w:p>
    <w:tbl>
      <w:tblPr>
        <w:tblStyle w:val="TableGrid"/>
        <w:tblW w:w="0" w:type="auto"/>
        <w:tblLook w:val="04A0" w:firstRow="1" w:lastRow="0" w:firstColumn="1" w:lastColumn="0" w:noHBand="0" w:noVBand="1"/>
      </w:tblPr>
      <w:tblGrid>
        <w:gridCol w:w="3116"/>
        <w:gridCol w:w="3117"/>
        <w:gridCol w:w="3117"/>
      </w:tblGrid>
      <w:tr w:rsidR="0055633F" w14:paraId="4EBA16B9" w14:textId="77777777" w:rsidTr="0055633F">
        <w:tc>
          <w:tcPr>
            <w:tcW w:w="3116" w:type="dxa"/>
          </w:tcPr>
          <w:p w14:paraId="2B0387D3" w14:textId="08D3AE43" w:rsidR="0055633F" w:rsidRPr="0055633F" w:rsidRDefault="0055633F">
            <w:pPr>
              <w:rPr>
                <w:rFonts w:ascii="Times New Roman" w:hAnsi="Times New Roman" w:cs="Times New Roman"/>
                <w:b/>
                <w:bCs/>
                <w:sz w:val="24"/>
                <w:szCs w:val="24"/>
              </w:rPr>
            </w:pPr>
            <w:r>
              <w:rPr>
                <w:rFonts w:ascii="Times New Roman" w:hAnsi="Times New Roman" w:cs="Times New Roman"/>
                <w:b/>
                <w:bCs/>
                <w:sz w:val="24"/>
                <w:szCs w:val="24"/>
              </w:rPr>
              <w:t>Outcome</w:t>
            </w:r>
          </w:p>
        </w:tc>
        <w:tc>
          <w:tcPr>
            <w:tcW w:w="3117" w:type="dxa"/>
          </w:tcPr>
          <w:p w14:paraId="417E6406" w14:textId="7CED1017" w:rsidR="0055633F" w:rsidRPr="0055633F" w:rsidRDefault="0055633F">
            <w:pPr>
              <w:rPr>
                <w:rFonts w:ascii="Times New Roman" w:hAnsi="Times New Roman" w:cs="Times New Roman"/>
                <w:b/>
                <w:bCs/>
                <w:sz w:val="24"/>
                <w:szCs w:val="24"/>
              </w:rPr>
            </w:pPr>
            <w:r>
              <w:rPr>
                <w:rFonts w:ascii="Times New Roman" w:hAnsi="Times New Roman" w:cs="Times New Roman"/>
                <w:b/>
                <w:bCs/>
                <w:sz w:val="24"/>
                <w:szCs w:val="24"/>
              </w:rPr>
              <w:t>Number of Countries</w:t>
            </w:r>
          </w:p>
        </w:tc>
        <w:tc>
          <w:tcPr>
            <w:tcW w:w="3117" w:type="dxa"/>
          </w:tcPr>
          <w:p w14:paraId="28D000C4" w14:textId="6BBED9A6" w:rsidR="0055633F" w:rsidRPr="0055633F" w:rsidRDefault="0055633F">
            <w:pPr>
              <w:rPr>
                <w:rFonts w:ascii="Times New Roman" w:hAnsi="Times New Roman" w:cs="Times New Roman"/>
                <w:b/>
                <w:bCs/>
                <w:sz w:val="24"/>
                <w:szCs w:val="24"/>
              </w:rPr>
            </w:pPr>
            <w:r w:rsidRPr="0055633F">
              <w:rPr>
                <w:rFonts w:ascii="Times New Roman" w:hAnsi="Times New Roman" w:cs="Times New Roman"/>
                <w:b/>
                <w:bCs/>
                <w:sz w:val="24"/>
                <w:szCs w:val="24"/>
              </w:rPr>
              <w:t>Countries</w:t>
            </w:r>
          </w:p>
        </w:tc>
      </w:tr>
      <w:tr w:rsidR="0055633F" w14:paraId="266EFEAE" w14:textId="77777777" w:rsidTr="0055633F">
        <w:tc>
          <w:tcPr>
            <w:tcW w:w="3116" w:type="dxa"/>
          </w:tcPr>
          <w:p w14:paraId="1D253082" w14:textId="77777777" w:rsidR="00E63670" w:rsidRDefault="00E63670">
            <w:pPr>
              <w:rPr>
                <w:rFonts w:ascii="Times New Roman" w:hAnsi="Times New Roman" w:cs="Times New Roman"/>
                <w:sz w:val="24"/>
                <w:szCs w:val="24"/>
              </w:rPr>
            </w:pPr>
            <w:r w:rsidRPr="00E63670">
              <w:rPr>
                <w:rFonts w:ascii="Times New Roman" w:hAnsi="Times New Roman" w:cs="Times New Roman"/>
                <w:b/>
                <w:bCs/>
                <w:sz w:val="24"/>
                <w:szCs w:val="24"/>
              </w:rPr>
              <w:t>Case One:</w:t>
            </w:r>
            <w:r>
              <w:rPr>
                <w:rFonts w:ascii="Times New Roman" w:hAnsi="Times New Roman" w:cs="Times New Roman"/>
                <w:sz w:val="24"/>
                <w:szCs w:val="24"/>
              </w:rPr>
              <w:t xml:space="preserve"> </w:t>
            </w:r>
          </w:p>
          <w:p w14:paraId="5406A7E6" w14:textId="44EEEDCA" w:rsidR="0055633F" w:rsidRDefault="0055633F">
            <w:pPr>
              <w:rPr>
                <w:rFonts w:ascii="Times New Roman" w:hAnsi="Times New Roman" w:cs="Times New Roman"/>
                <w:sz w:val="24"/>
                <w:szCs w:val="24"/>
              </w:rPr>
            </w:pPr>
            <w:r>
              <w:rPr>
                <w:rFonts w:ascii="Times New Roman" w:hAnsi="Times New Roman" w:cs="Times New Roman"/>
                <w:sz w:val="24"/>
                <w:szCs w:val="24"/>
              </w:rPr>
              <w:t xml:space="preserve">Cannot reject the unit root null hypothesis in either regime. </w:t>
            </w:r>
          </w:p>
        </w:tc>
        <w:tc>
          <w:tcPr>
            <w:tcW w:w="3117" w:type="dxa"/>
          </w:tcPr>
          <w:p w14:paraId="1E640397" w14:textId="5C4C5B89" w:rsidR="0055633F" w:rsidRDefault="00E63670">
            <w:pPr>
              <w:rPr>
                <w:rFonts w:ascii="Times New Roman" w:hAnsi="Times New Roman" w:cs="Times New Roman"/>
                <w:sz w:val="24"/>
                <w:szCs w:val="24"/>
              </w:rPr>
            </w:pPr>
            <w:r>
              <w:rPr>
                <w:rFonts w:ascii="Times New Roman" w:hAnsi="Times New Roman" w:cs="Times New Roman"/>
                <w:sz w:val="24"/>
                <w:szCs w:val="24"/>
              </w:rPr>
              <w:t>20</w:t>
            </w:r>
          </w:p>
        </w:tc>
        <w:tc>
          <w:tcPr>
            <w:tcW w:w="3117" w:type="dxa"/>
          </w:tcPr>
          <w:p w14:paraId="3DCEB938"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Austria</w:t>
            </w:r>
          </w:p>
          <w:p w14:paraId="3EA46F96"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Bolivia</w:t>
            </w:r>
          </w:p>
          <w:p w14:paraId="4559A9F4"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Canada</w:t>
            </w:r>
          </w:p>
          <w:p w14:paraId="1BD9D507"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Czech Republic</w:t>
            </w:r>
          </w:p>
          <w:p w14:paraId="0ECE29CA"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Denmark</w:t>
            </w:r>
          </w:p>
          <w:p w14:paraId="1625DF5C"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France</w:t>
            </w:r>
          </w:p>
          <w:p w14:paraId="45F69002"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Germany</w:t>
            </w:r>
          </w:p>
          <w:p w14:paraId="1EFF706C"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Hungary</w:t>
            </w:r>
          </w:p>
          <w:p w14:paraId="4888B4F4"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Indonesia</w:t>
            </w:r>
          </w:p>
          <w:p w14:paraId="3F92C6B0"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Japan</w:t>
            </w:r>
          </w:p>
          <w:p w14:paraId="7CDD23CD"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Peru</w:t>
            </w:r>
          </w:p>
          <w:p w14:paraId="4AB375D2"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Philippines</w:t>
            </w:r>
          </w:p>
          <w:p w14:paraId="61BBC6FD"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Russia</w:t>
            </w:r>
          </w:p>
          <w:p w14:paraId="7BCDBF9C"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South Africa</w:t>
            </w:r>
          </w:p>
          <w:p w14:paraId="1F3CAC80"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Spain</w:t>
            </w:r>
          </w:p>
          <w:p w14:paraId="75B26278"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Sweden</w:t>
            </w:r>
          </w:p>
          <w:p w14:paraId="577889BB"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Thailand</w:t>
            </w:r>
          </w:p>
          <w:p w14:paraId="4648B9C1"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United Kingdom</w:t>
            </w:r>
          </w:p>
          <w:p w14:paraId="6F0AED63"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Uruguay</w:t>
            </w:r>
          </w:p>
          <w:p w14:paraId="7DEA73F2" w14:textId="1141EBB9" w:rsidR="0055633F"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Vietnam</w:t>
            </w:r>
          </w:p>
        </w:tc>
      </w:tr>
      <w:tr w:rsidR="0055633F" w14:paraId="28361D24" w14:textId="77777777" w:rsidTr="0055633F">
        <w:tc>
          <w:tcPr>
            <w:tcW w:w="3116" w:type="dxa"/>
          </w:tcPr>
          <w:p w14:paraId="0B2D251E" w14:textId="77E0D1E7" w:rsidR="0055633F" w:rsidRDefault="00E63670">
            <w:pPr>
              <w:rPr>
                <w:rFonts w:ascii="Times New Roman" w:hAnsi="Times New Roman" w:cs="Times New Roman"/>
                <w:sz w:val="24"/>
                <w:szCs w:val="24"/>
              </w:rPr>
            </w:pPr>
            <w:r w:rsidRPr="00E63670">
              <w:rPr>
                <w:rFonts w:ascii="Times New Roman" w:hAnsi="Times New Roman" w:cs="Times New Roman"/>
                <w:b/>
                <w:bCs/>
                <w:sz w:val="24"/>
                <w:szCs w:val="24"/>
              </w:rPr>
              <w:t xml:space="preserve">Case </w:t>
            </w:r>
            <w:r>
              <w:rPr>
                <w:rFonts w:ascii="Times New Roman" w:hAnsi="Times New Roman" w:cs="Times New Roman"/>
                <w:b/>
                <w:bCs/>
                <w:sz w:val="24"/>
                <w:szCs w:val="24"/>
              </w:rPr>
              <w:t>Two</w:t>
            </w:r>
            <w:r w:rsidRPr="00E63670">
              <w:rPr>
                <w:rFonts w:ascii="Times New Roman" w:hAnsi="Times New Roman" w:cs="Times New Roman"/>
                <w:b/>
                <w:bCs/>
                <w:sz w:val="24"/>
                <w:szCs w:val="24"/>
              </w:rPr>
              <w:t>:</w:t>
            </w:r>
            <w:r>
              <w:rPr>
                <w:rFonts w:ascii="Times New Roman" w:hAnsi="Times New Roman" w:cs="Times New Roman"/>
                <w:sz w:val="24"/>
                <w:szCs w:val="24"/>
              </w:rPr>
              <w:t xml:space="preserve"> </w:t>
            </w:r>
            <w:r w:rsidR="0055633F">
              <w:rPr>
                <w:rFonts w:ascii="Times New Roman" w:hAnsi="Times New Roman" w:cs="Times New Roman"/>
                <w:sz w:val="24"/>
                <w:szCs w:val="24"/>
              </w:rPr>
              <w:t>Both regimes reject the unit root hypothesis in favor of stationarity.</w:t>
            </w:r>
          </w:p>
        </w:tc>
        <w:tc>
          <w:tcPr>
            <w:tcW w:w="3117" w:type="dxa"/>
          </w:tcPr>
          <w:p w14:paraId="5DF5A373" w14:textId="2D3AD8F0" w:rsidR="0055633F" w:rsidRDefault="00E63670">
            <w:pP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79458089"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Argentina</w:t>
            </w:r>
          </w:p>
          <w:p w14:paraId="7A60F2C4"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Australia</w:t>
            </w:r>
          </w:p>
          <w:p w14:paraId="744E31BA"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Belgium</w:t>
            </w:r>
          </w:p>
          <w:p w14:paraId="76D69564"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Colombia</w:t>
            </w:r>
          </w:p>
          <w:p w14:paraId="212E2207"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Costa Rica</w:t>
            </w:r>
          </w:p>
          <w:p w14:paraId="01DC3466"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El Salvador</w:t>
            </w:r>
          </w:p>
          <w:p w14:paraId="77D2D5F6"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Georgia</w:t>
            </w:r>
          </w:p>
          <w:p w14:paraId="6E674550"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Guatemala</w:t>
            </w:r>
          </w:p>
          <w:p w14:paraId="0ADB0414"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Kazakhstan</w:t>
            </w:r>
          </w:p>
          <w:p w14:paraId="0F382A0B"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Kyrgyz Republic</w:t>
            </w:r>
          </w:p>
          <w:p w14:paraId="78B19300"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Luxembourg</w:t>
            </w:r>
          </w:p>
          <w:p w14:paraId="4F61713E"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New Zealand</w:t>
            </w:r>
          </w:p>
          <w:p w14:paraId="6842364E"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Sri Lanka</w:t>
            </w:r>
          </w:p>
          <w:p w14:paraId="4F2A45EC"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Switzerland</w:t>
            </w:r>
          </w:p>
          <w:p w14:paraId="338C4B6B" w14:textId="23C944AE" w:rsidR="0055633F" w:rsidRDefault="00E63670" w:rsidP="00E63670">
            <w:pPr>
              <w:rPr>
                <w:rFonts w:ascii="Times New Roman" w:hAnsi="Times New Roman" w:cs="Times New Roman"/>
                <w:sz w:val="24"/>
                <w:szCs w:val="24"/>
              </w:rPr>
            </w:pPr>
            <w:r w:rsidRPr="00E63670">
              <w:rPr>
                <w:rFonts w:ascii="Times New Roman" w:hAnsi="Times New Roman" w:cs="Times New Roman"/>
                <w:sz w:val="24"/>
                <w:szCs w:val="24"/>
              </w:rPr>
              <w:lastRenderedPageBreak/>
              <w:t>Turkey</w:t>
            </w:r>
          </w:p>
        </w:tc>
      </w:tr>
      <w:tr w:rsidR="0055633F" w14:paraId="4982BCC6" w14:textId="77777777" w:rsidTr="0055633F">
        <w:tc>
          <w:tcPr>
            <w:tcW w:w="3116" w:type="dxa"/>
          </w:tcPr>
          <w:p w14:paraId="4BC95B9C" w14:textId="77777777" w:rsidR="00E63670" w:rsidRDefault="00E63670">
            <w:pPr>
              <w:rPr>
                <w:rFonts w:ascii="Times New Roman" w:hAnsi="Times New Roman" w:cs="Times New Roman"/>
                <w:sz w:val="24"/>
                <w:szCs w:val="24"/>
              </w:rPr>
            </w:pPr>
            <w:r w:rsidRPr="00E63670">
              <w:rPr>
                <w:rFonts w:ascii="Times New Roman" w:hAnsi="Times New Roman" w:cs="Times New Roman"/>
                <w:b/>
                <w:bCs/>
                <w:sz w:val="24"/>
                <w:szCs w:val="24"/>
              </w:rPr>
              <w:lastRenderedPageBreak/>
              <w:t xml:space="preserve">Case </w:t>
            </w:r>
            <w:r>
              <w:rPr>
                <w:rFonts w:ascii="Times New Roman" w:hAnsi="Times New Roman" w:cs="Times New Roman"/>
                <w:b/>
                <w:bCs/>
                <w:sz w:val="24"/>
                <w:szCs w:val="24"/>
              </w:rPr>
              <w:t>Three</w:t>
            </w:r>
            <w:r w:rsidRPr="00E63670">
              <w:rPr>
                <w:rFonts w:ascii="Times New Roman" w:hAnsi="Times New Roman" w:cs="Times New Roman"/>
                <w:b/>
                <w:bCs/>
                <w:sz w:val="24"/>
                <w:szCs w:val="24"/>
              </w:rPr>
              <w:t>:</w:t>
            </w:r>
            <w:r>
              <w:rPr>
                <w:rFonts w:ascii="Times New Roman" w:hAnsi="Times New Roman" w:cs="Times New Roman"/>
                <w:sz w:val="24"/>
                <w:szCs w:val="24"/>
              </w:rPr>
              <w:t xml:space="preserve"> </w:t>
            </w:r>
          </w:p>
          <w:p w14:paraId="57A9E6A0" w14:textId="235D4268" w:rsidR="00E63670" w:rsidRDefault="0055633F">
            <w:pPr>
              <w:rPr>
                <w:rFonts w:ascii="Times New Roman" w:hAnsi="Times New Roman" w:cs="Times New Roman"/>
                <w:sz w:val="24"/>
                <w:szCs w:val="24"/>
              </w:rPr>
            </w:pPr>
            <w:r>
              <w:rPr>
                <w:rFonts w:ascii="Times New Roman" w:hAnsi="Times New Roman" w:cs="Times New Roman"/>
                <w:sz w:val="24"/>
                <w:szCs w:val="24"/>
              </w:rPr>
              <w:t>One regime rejects the unit root hypothesis in favor of explosiveness.</w:t>
            </w:r>
            <w:r w:rsidR="00E63670">
              <w:rPr>
                <w:rFonts w:ascii="Times New Roman" w:hAnsi="Times New Roman" w:cs="Times New Roman"/>
                <w:sz w:val="24"/>
                <w:szCs w:val="24"/>
              </w:rPr>
              <w:t xml:space="preserve"> </w:t>
            </w:r>
          </w:p>
          <w:p w14:paraId="12E2D6F5" w14:textId="77777777" w:rsidR="00E63670" w:rsidRDefault="00E63670">
            <w:pPr>
              <w:rPr>
                <w:rFonts w:ascii="Times New Roman" w:hAnsi="Times New Roman" w:cs="Times New Roman"/>
                <w:sz w:val="24"/>
                <w:szCs w:val="24"/>
              </w:rPr>
            </w:pPr>
          </w:p>
          <w:p w14:paraId="3F08BCAE" w14:textId="74666962" w:rsidR="0055633F" w:rsidRDefault="00E63670">
            <w:pPr>
              <w:rPr>
                <w:rFonts w:ascii="Times New Roman" w:hAnsi="Times New Roman" w:cs="Times New Roman"/>
                <w:sz w:val="24"/>
                <w:szCs w:val="24"/>
              </w:rPr>
            </w:pPr>
            <w:r>
              <w:rPr>
                <w:rFonts w:ascii="Times New Roman" w:hAnsi="Times New Roman" w:cs="Times New Roman"/>
                <w:sz w:val="24"/>
                <w:szCs w:val="24"/>
              </w:rPr>
              <w:t>On regime rejects the unit root hypothesis in favor of stationarity.</w:t>
            </w:r>
            <w:r w:rsidR="0055633F">
              <w:rPr>
                <w:rFonts w:ascii="Times New Roman" w:hAnsi="Times New Roman" w:cs="Times New Roman"/>
                <w:sz w:val="24"/>
                <w:szCs w:val="24"/>
              </w:rPr>
              <w:t xml:space="preserve"> </w:t>
            </w:r>
          </w:p>
        </w:tc>
        <w:tc>
          <w:tcPr>
            <w:tcW w:w="3117" w:type="dxa"/>
          </w:tcPr>
          <w:p w14:paraId="4D3B2771" w14:textId="4B703AC5" w:rsidR="0055633F" w:rsidRDefault="00E63670">
            <w:pPr>
              <w:rPr>
                <w:rFonts w:ascii="Times New Roman" w:hAnsi="Times New Roman" w:cs="Times New Roman"/>
                <w:sz w:val="24"/>
                <w:szCs w:val="24"/>
              </w:rPr>
            </w:pPr>
            <w:r>
              <w:rPr>
                <w:rFonts w:ascii="Times New Roman" w:hAnsi="Times New Roman" w:cs="Times New Roman"/>
                <w:sz w:val="24"/>
                <w:szCs w:val="24"/>
              </w:rPr>
              <w:t>6</w:t>
            </w:r>
          </w:p>
        </w:tc>
        <w:tc>
          <w:tcPr>
            <w:tcW w:w="3117" w:type="dxa"/>
          </w:tcPr>
          <w:p w14:paraId="5D8A96A4"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Bulgaria</w:t>
            </w:r>
          </w:p>
          <w:p w14:paraId="28C1F3A9"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Mauritius</w:t>
            </w:r>
          </w:p>
          <w:p w14:paraId="33AD6B51"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Portugal</w:t>
            </w:r>
          </w:p>
          <w:p w14:paraId="1EFAE2DC"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Chile</w:t>
            </w:r>
          </w:p>
          <w:p w14:paraId="19DDE2FF"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Croatia</w:t>
            </w:r>
          </w:p>
          <w:p w14:paraId="7164F7C9" w14:textId="705A18A4" w:rsidR="0055633F"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Estonia</w:t>
            </w:r>
          </w:p>
        </w:tc>
      </w:tr>
      <w:tr w:rsidR="0055633F" w14:paraId="5F43669F" w14:textId="77777777" w:rsidTr="0055633F">
        <w:tc>
          <w:tcPr>
            <w:tcW w:w="3116" w:type="dxa"/>
          </w:tcPr>
          <w:p w14:paraId="65248428" w14:textId="77777777" w:rsidR="00E63670" w:rsidRDefault="00E63670" w:rsidP="00E63670">
            <w:pPr>
              <w:rPr>
                <w:rFonts w:ascii="Times New Roman" w:hAnsi="Times New Roman" w:cs="Times New Roman"/>
                <w:sz w:val="24"/>
                <w:szCs w:val="24"/>
              </w:rPr>
            </w:pPr>
            <w:r w:rsidRPr="00E63670">
              <w:rPr>
                <w:rFonts w:ascii="Times New Roman" w:hAnsi="Times New Roman" w:cs="Times New Roman"/>
                <w:b/>
                <w:bCs/>
                <w:sz w:val="24"/>
                <w:szCs w:val="24"/>
              </w:rPr>
              <w:t xml:space="preserve">Case </w:t>
            </w:r>
            <w:r>
              <w:rPr>
                <w:rFonts w:ascii="Times New Roman" w:hAnsi="Times New Roman" w:cs="Times New Roman"/>
                <w:b/>
                <w:bCs/>
                <w:sz w:val="24"/>
                <w:szCs w:val="24"/>
              </w:rPr>
              <w:t>Four</w:t>
            </w:r>
            <w:r w:rsidRPr="00E63670">
              <w:rPr>
                <w:rFonts w:ascii="Times New Roman" w:hAnsi="Times New Roman" w:cs="Times New Roman"/>
                <w:b/>
                <w:bCs/>
                <w:sz w:val="24"/>
                <w:szCs w:val="24"/>
              </w:rPr>
              <w:t>:</w:t>
            </w:r>
            <w:r>
              <w:rPr>
                <w:rFonts w:ascii="Times New Roman" w:hAnsi="Times New Roman" w:cs="Times New Roman"/>
                <w:sz w:val="24"/>
                <w:szCs w:val="24"/>
              </w:rPr>
              <w:t xml:space="preserve"> </w:t>
            </w:r>
          </w:p>
          <w:p w14:paraId="55F3EE95" w14:textId="06CC429F" w:rsidR="00E63670" w:rsidRDefault="00E63670" w:rsidP="00E63670">
            <w:pPr>
              <w:rPr>
                <w:rFonts w:ascii="Times New Roman" w:hAnsi="Times New Roman" w:cs="Times New Roman"/>
                <w:sz w:val="24"/>
                <w:szCs w:val="24"/>
              </w:rPr>
            </w:pPr>
            <w:r>
              <w:rPr>
                <w:rFonts w:ascii="Times New Roman" w:hAnsi="Times New Roman" w:cs="Times New Roman"/>
                <w:sz w:val="24"/>
                <w:szCs w:val="24"/>
              </w:rPr>
              <w:t xml:space="preserve">One regime rejects the unit root hypothesis in favor of explosiveness. </w:t>
            </w:r>
          </w:p>
          <w:p w14:paraId="54E74BD8" w14:textId="77777777" w:rsidR="00E63670" w:rsidRDefault="00E63670" w:rsidP="00E63670">
            <w:pPr>
              <w:rPr>
                <w:rFonts w:ascii="Times New Roman" w:hAnsi="Times New Roman" w:cs="Times New Roman"/>
                <w:sz w:val="24"/>
                <w:szCs w:val="24"/>
              </w:rPr>
            </w:pPr>
          </w:p>
          <w:p w14:paraId="3790E15B" w14:textId="7DC6F664" w:rsidR="0055633F" w:rsidRDefault="00E63670" w:rsidP="00E63670">
            <w:pPr>
              <w:rPr>
                <w:rFonts w:ascii="Times New Roman" w:hAnsi="Times New Roman" w:cs="Times New Roman"/>
                <w:sz w:val="24"/>
                <w:szCs w:val="24"/>
              </w:rPr>
            </w:pPr>
            <w:r>
              <w:rPr>
                <w:rFonts w:ascii="Times New Roman" w:hAnsi="Times New Roman" w:cs="Times New Roman"/>
                <w:sz w:val="24"/>
                <w:szCs w:val="24"/>
              </w:rPr>
              <w:t>One regime cannot reject the unit root hypothesis.</w:t>
            </w:r>
          </w:p>
        </w:tc>
        <w:tc>
          <w:tcPr>
            <w:tcW w:w="3117" w:type="dxa"/>
          </w:tcPr>
          <w:p w14:paraId="4C222957" w14:textId="36BD6E33" w:rsidR="0055633F" w:rsidRDefault="00E63670">
            <w:pPr>
              <w:rPr>
                <w:rFonts w:ascii="Times New Roman" w:hAnsi="Times New Roman" w:cs="Times New Roman"/>
                <w:sz w:val="24"/>
                <w:szCs w:val="24"/>
              </w:rPr>
            </w:pPr>
            <w:r>
              <w:rPr>
                <w:rFonts w:ascii="Times New Roman" w:hAnsi="Times New Roman" w:cs="Times New Roman"/>
                <w:sz w:val="24"/>
                <w:szCs w:val="24"/>
              </w:rPr>
              <w:t>3</w:t>
            </w:r>
          </w:p>
        </w:tc>
        <w:tc>
          <w:tcPr>
            <w:tcW w:w="3117" w:type="dxa"/>
          </w:tcPr>
          <w:p w14:paraId="629B3F95"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Cambodia</w:t>
            </w:r>
          </w:p>
          <w:p w14:paraId="78E32A97"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Slovenia</w:t>
            </w:r>
          </w:p>
          <w:p w14:paraId="5598BACE" w14:textId="3DE5DF89" w:rsidR="0055633F"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Malaysia</w:t>
            </w:r>
          </w:p>
        </w:tc>
      </w:tr>
      <w:tr w:rsidR="0055633F" w14:paraId="05C9AD93" w14:textId="77777777" w:rsidTr="0055633F">
        <w:tc>
          <w:tcPr>
            <w:tcW w:w="3116" w:type="dxa"/>
          </w:tcPr>
          <w:p w14:paraId="0D6AD3EE" w14:textId="77777777" w:rsidR="00E63670" w:rsidRDefault="00E63670" w:rsidP="00E63670">
            <w:pPr>
              <w:rPr>
                <w:rFonts w:ascii="Times New Roman" w:hAnsi="Times New Roman" w:cs="Times New Roman"/>
                <w:sz w:val="24"/>
                <w:szCs w:val="24"/>
              </w:rPr>
            </w:pPr>
            <w:r w:rsidRPr="00E63670">
              <w:rPr>
                <w:rFonts w:ascii="Times New Roman" w:hAnsi="Times New Roman" w:cs="Times New Roman"/>
                <w:b/>
                <w:bCs/>
                <w:sz w:val="24"/>
                <w:szCs w:val="24"/>
              </w:rPr>
              <w:t xml:space="preserve">Case </w:t>
            </w:r>
            <w:r>
              <w:rPr>
                <w:rFonts w:ascii="Times New Roman" w:hAnsi="Times New Roman" w:cs="Times New Roman"/>
                <w:b/>
                <w:bCs/>
                <w:sz w:val="24"/>
                <w:szCs w:val="24"/>
              </w:rPr>
              <w:t>Five</w:t>
            </w:r>
            <w:r w:rsidRPr="00E63670">
              <w:rPr>
                <w:rFonts w:ascii="Times New Roman" w:hAnsi="Times New Roman" w:cs="Times New Roman"/>
                <w:b/>
                <w:bCs/>
                <w:sz w:val="24"/>
                <w:szCs w:val="24"/>
              </w:rPr>
              <w:t>:</w:t>
            </w:r>
            <w:r>
              <w:rPr>
                <w:rFonts w:ascii="Times New Roman" w:hAnsi="Times New Roman" w:cs="Times New Roman"/>
                <w:sz w:val="24"/>
                <w:szCs w:val="24"/>
              </w:rPr>
              <w:t xml:space="preserve"> </w:t>
            </w:r>
          </w:p>
          <w:p w14:paraId="645BDF8A" w14:textId="5B37F97B" w:rsidR="00E63670" w:rsidRDefault="00E63670" w:rsidP="00E63670">
            <w:pPr>
              <w:rPr>
                <w:rFonts w:ascii="Times New Roman" w:hAnsi="Times New Roman" w:cs="Times New Roman"/>
                <w:sz w:val="24"/>
                <w:szCs w:val="24"/>
              </w:rPr>
            </w:pPr>
            <w:r>
              <w:rPr>
                <w:rFonts w:ascii="Times New Roman" w:hAnsi="Times New Roman" w:cs="Times New Roman"/>
                <w:sz w:val="24"/>
                <w:szCs w:val="24"/>
              </w:rPr>
              <w:t xml:space="preserve">One regime rejects the unit root hypothesis in favor of stationarity. </w:t>
            </w:r>
          </w:p>
          <w:p w14:paraId="796818F1" w14:textId="77777777" w:rsidR="00E63670" w:rsidRDefault="00E63670" w:rsidP="00E63670">
            <w:pPr>
              <w:rPr>
                <w:rFonts w:ascii="Times New Roman" w:hAnsi="Times New Roman" w:cs="Times New Roman"/>
                <w:sz w:val="24"/>
                <w:szCs w:val="24"/>
              </w:rPr>
            </w:pPr>
          </w:p>
          <w:p w14:paraId="37C4D048" w14:textId="2991D8D4" w:rsidR="0055633F" w:rsidRDefault="00E63670" w:rsidP="00E63670">
            <w:pPr>
              <w:rPr>
                <w:rFonts w:ascii="Times New Roman" w:hAnsi="Times New Roman" w:cs="Times New Roman"/>
                <w:sz w:val="24"/>
                <w:szCs w:val="24"/>
              </w:rPr>
            </w:pPr>
            <w:r>
              <w:rPr>
                <w:rFonts w:ascii="Times New Roman" w:hAnsi="Times New Roman" w:cs="Times New Roman"/>
                <w:sz w:val="24"/>
                <w:szCs w:val="24"/>
              </w:rPr>
              <w:t>One regime cannot reject the unit root hypothesis.</w:t>
            </w:r>
          </w:p>
        </w:tc>
        <w:tc>
          <w:tcPr>
            <w:tcW w:w="3117" w:type="dxa"/>
          </w:tcPr>
          <w:p w14:paraId="147730ED" w14:textId="6CF95F51" w:rsidR="0055633F" w:rsidRDefault="00E63670">
            <w:pPr>
              <w:rPr>
                <w:rFonts w:ascii="Times New Roman" w:hAnsi="Times New Roman" w:cs="Times New Roman"/>
                <w:sz w:val="24"/>
                <w:szCs w:val="24"/>
              </w:rPr>
            </w:pPr>
            <w:r>
              <w:rPr>
                <w:rFonts w:ascii="Times New Roman" w:hAnsi="Times New Roman" w:cs="Times New Roman"/>
                <w:sz w:val="24"/>
                <w:szCs w:val="24"/>
              </w:rPr>
              <w:t>15</w:t>
            </w:r>
          </w:p>
        </w:tc>
        <w:tc>
          <w:tcPr>
            <w:tcW w:w="3117" w:type="dxa"/>
          </w:tcPr>
          <w:p w14:paraId="12F59BD0"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Belarus</w:t>
            </w:r>
          </w:p>
          <w:p w14:paraId="73672EF9"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Brazil</w:t>
            </w:r>
          </w:p>
          <w:p w14:paraId="5881F5B0"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China</w:t>
            </w:r>
          </w:p>
          <w:p w14:paraId="0CBB4079"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Finland</w:t>
            </w:r>
          </w:p>
          <w:p w14:paraId="06A52C24"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India</w:t>
            </w:r>
          </w:p>
          <w:p w14:paraId="099B0DD0"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Ireland</w:t>
            </w:r>
          </w:p>
          <w:p w14:paraId="1C6DA8E6"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Mexico</w:t>
            </w:r>
          </w:p>
          <w:p w14:paraId="35F54C35"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Netherlands</w:t>
            </w:r>
          </w:p>
          <w:p w14:paraId="1E796021"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Paraguay</w:t>
            </w:r>
          </w:p>
          <w:p w14:paraId="3169816B"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Poland</w:t>
            </w:r>
          </w:p>
          <w:p w14:paraId="3796BEE3"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Venezuela</w:t>
            </w:r>
          </w:p>
          <w:p w14:paraId="2D25DC37"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Armenia</w:t>
            </w:r>
          </w:p>
          <w:p w14:paraId="207DE3FA"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Greece</w:t>
            </w:r>
          </w:p>
          <w:p w14:paraId="189FB7ED" w14:textId="77777777" w:rsidR="00E63670" w:rsidRPr="00E63670"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Hong Kong</w:t>
            </w:r>
          </w:p>
          <w:p w14:paraId="3B9CB49D" w14:textId="425FCB3A" w:rsidR="0055633F" w:rsidRDefault="00E63670" w:rsidP="00E63670">
            <w:pPr>
              <w:rPr>
                <w:rFonts w:ascii="Times New Roman" w:hAnsi="Times New Roman" w:cs="Times New Roman"/>
                <w:sz w:val="24"/>
                <w:szCs w:val="24"/>
              </w:rPr>
            </w:pPr>
            <w:r w:rsidRPr="00E63670">
              <w:rPr>
                <w:rFonts w:ascii="Times New Roman" w:hAnsi="Times New Roman" w:cs="Times New Roman"/>
                <w:sz w:val="24"/>
                <w:szCs w:val="24"/>
              </w:rPr>
              <w:t>Iceland</w:t>
            </w:r>
          </w:p>
        </w:tc>
      </w:tr>
    </w:tbl>
    <w:p w14:paraId="65AFE15B" w14:textId="0E96EAAC" w:rsidR="0055633F" w:rsidRDefault="0055633F">
      <w:pPr>
        <w:rPr>
          <w:rFonts w:ascii="Times New Roman" w:hAnsi="Times New Roman" w:cs="Times New Roman"/>
          <w:sz w:val="24"/>
          <w:szCs w:val="24"/>
        </w:rPr>
      </w:pPr>
      <w:r>
        <w:rPr>
          <w:rFonts w:ascii="Times New Roman" w:hAnsi="Times New Roman" w:cs="Times New Roman"/>
          <w:sz w:val="24"/>
          <w:szCs w:val="24"/>
        </w:rPr>
        <w:t xml:space="preserve"> </w:t>
      </w:r>
    </w:p>
    <w:p w14:paraId="2E448D86" w14:textId="5D365D48" w:rsidR="002336D5" w:rsidRDefault="002336D5">
      <w:pPr>
        <w:rPr>
          <w:rFonts w:ascii="Times New Roman" w:hAnsi="Times New Roman" w:cs="Times New Roman"/>
          <w:b/>
          <w:bCs/>
          <w:sz w:val="24"/>
          <w:szCs w:val="24"/>
        </w:rPr>
      </w:pPr>
    </w:p>
    <w:p w14:paraId="71F3B141" w14:textId="77777777" w:rsidR="00940997" w:rsidRDefault="00940997">
      <w:pPr>
        <w:rPr>
          <w:rFonts w:ascii="Times New Roman" w:hAnsi="Times New Roman" w:cs="Times New Roman"/>
          <w:b/>
          <w:bCs/>
          <w:sz w:val="24"/>
          <w:szCs w:val="24"/>
        </w:rPr>
      </w:pPr>
      <w:r w:rsidRPr="00940997">
        <w:rPr>
          <w:noProof/>
        </w:rPr>
        <w:lastRenderedPageBreak/>
        <w:drawing>
          <wp:inline distT="0" distB="0" distL="0" distR="0" wp14:anchorId="77AC5929" wp14:editId="362816E2">
            <wp:extent cx="5781675" cy="2991564"/>
            <wp:effectExtent l="0" t="0" r="0" b="0"/>
            <wp:docPr id="596729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87241" cy="2994444"/>
                    </a:xfrm>
                    <a:prstGeom prst="rect">
                      <a:avLst/>
                    </a:prstGeom>
                    <a:noFill/>
                    <a:ln>
                      <a:noFill/>
                    </a:ln>
                  </pic:spPr>
                </pic:pic>
              </a:graphicData>
            </a:graphic>
          </wp:inline>
        </w:drawing>
      </w:r>
    </w:p>
    <w:p w14:paraId="3681896E" w14:textId="77777777" w:rsidR="00FC69A9" w:rsidRDefault="00FC69A9">
      <w:pPr>
        <w:rPr>
          <w:rFonts w:ascii="Times New Roman" w:hAnsi="Times New Roman" w:cs="Times New Roman"/>
          <w:b/>
          <w:bCs/>
          <w:sz w:val="24"/>
          <w:szCs w:val="24"/>
        </w:rPr>
      </w:pPr>
      <w:r>
        <w:rPr>
          <w:rFonts w:ascii="Times New Roman" w:hAnsi="Times New Roman" w:cs="Times New Roman"/>
          <w:b/>
          <w:bCs/>
          <w:sz w:val="24"/>
          <w:szCs w:val="24"/>
        </w:rPr>
        <w:br w:type="page"/>
      </w:r>
    </w:p>
    <w:p w14:paraId="079CED8A" w14:textId="1F37B0AC" w:rsidR="00E63670" w:rsidRDefault="00E63670">
      <w:pPr>
        <w:rPr>
          <w:rFonts w:ascii="Times New Roman" w:hAnsi="Times New Roman" w:cs="Times New Roman"/>
          <w:b/>
          <w:bCs/>
          <w:sz w:val="24"/>
          <w:szCs w:val="24"/>
        </w:rPr>
      </w:pPr>
      <w:r>
        <w:rPr>
          <w:rFonts w:ascii="Times New Roman" w:hAnsi="Times New Roman" w:cs="Times New Roman"/>
          <w:b/>
          <w:bCs/>
          <w:sz w:val="24"/>
          <w:szCs w:val="24"/>
        </w:rPr>
        <w:lastRenderedPageBreak/>
        <w:t>Case One Example</w:t>
      </w:r>
      <w:r w:rsidR="00FC69A9">
        <w:rPr>
          <w:rFonts w:ascii="Times New Roman" w:hAnsi="Times New Roman" w:cs="Times New Roman"/>
          <w:b/>
          <w:bCs/>
          <w:sz w:val="24"/>
          <w:szCs w:val="24"/>
        </w:rPr>
        <w:t>s</w:t>
      </w:r>
      <w:r>
        <w:rPr>
          <w:rFonts w:ascii="Times New Roman" w:hAnsi="Times New Roman" w:cs="Times New Roman"/>
          <w:b/>
          <w:bCs/>
          <w:sz w:val="24"/>
          <w:szCs w:val="24"/>
        </w:rPr>
        <w:t xml:space="preserve">: </w:t>
      </w:r>
      <w:r w:rsidR="003F3CB3">
        <w:rPr>
          <w:rFonts w:ascii="Times New Roman" w:hAnsi="Times New Roman" w:cs="Times New Roman"/>
          <w:b/>
          <w:bCs/>
          <w:sz w:val="24"/>
          <w:szCs w:val="24"/>
        </w:rPr>
        <w:t>Japan</w:t>
      </w:r>
      <w:r w:rsidR="00FC69A9">
        <w:rPr>
          <w:rFonts w:ascii="Times New Roman" w:hAnsi="Times New Roman" w:cs="Times New Roman"/>
          <w:b/>
          <w:bCs/>
          <w:sz w:val="24"/>
          <w:szCs w:val="24"/>
        </w:rPr>
        <w:t xml:space="preserve"> and Indonesia</w:t>
      </w:r>
    </w:p>
    <w:p w14:paraId="39406686" w14:textId="25C4303F" w:rsidR="003F3CB3" w:rsidRPr="00750DCF" w:rsidRDefault="001B0D8D" w:rsidP="00750DCF">
      <w:pPr>
        <w:spacing w:after="0" w:line="240" w:lineRule="auto"/>
        <w:rPr>
          <w:rFonts w:ascii="Calibri" w:eastAsia="Times New Roman" w:hAnsi="Calibri" w:cs="Calibri"/>
          <w:color w:val="000000"/>
          <w:kern w:val="0"/>
          <w14:ligatures w14:val="none"/>
        </w:rPr>
      </w:pPr>
      <w:r>
        <w:rPr>
          <w:noProof/>
        </w:rPr>
        <w:drawing>
          <wp:inline distT="0" distB="0" distL="0" distR="0" wp14:anchorId="0D966697" wp14:editId="654239FB">
            <wp:extent cx="2466975" cy="1850232"/>
            <wp:effectExtent l="0" t="0" r="0" b="0"/>
            <wp:docPr id="912243193" name="Picture 8" descr="A graph of the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43193" name="Picture 8" descr="A graph of the stock market&#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6243" cy="1857183"/>
                    </a:xfrm>
                    <a:prstGeom prst="rect">
                      <a:avLst/>
                    </a:prstGeom>
                    <a:noFill/>
                    <a:ln>
                      <a:noFill/>
                    </a:ln>
                  </pic:spPr>
                </pic:pic>
              </a:graphicData>
            </a:graphic>
          </wp:inline>
        </w:drawing>
      </w:r>
      <w:r w:rsidR="00750DCF" w:rsidRP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Japan</w:t>
      </w:r>
      <w:r w:rsid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Globally</w:t>
      </w:r>
      <w:r w:rsidR="00750DCF">
        <w:rPr>
          <w:rFonts w:ascii="Times New Roman" w:hAnsi="Times New Roman" w:cs="Times New Roman"/>
          <w:b/>
          <w:bCs/>
          <w:sz w:val="24"/>
          <w:szCs w:val="24"/>
        </w:rPr>
        <w:t xml:space="preserve"> stationary</w:t>
      </w:r>
    </w:p>
    <w:tbl>
      <w:tblPr>
        <w:tblStyle w:val="TableGrid"/>
        <w:tblW w:w="0" w:type="auto"/>
        <w:tblLook w:val="04A0" w:firstRow="1" w:lastRow="0" w:firstColumn="1" w:lastColumn="0" w:noHBand="0" w:noVBand="1"/>
      </w:tblPr>
      <w:tblGrid>
        <w:gridCol w:w="3109"/>
        <w:gridCol w:w="3109"/>
      </w:tblGrid>
      <w:tr w:rsidR="00F71DED" w14:paraId="69260B60" w14:textId="77777777" w:rsidTr="00FC69A9">
        <w:trPr>
          <w:trHeight w:val="255"/>
        </w:trPr>
        <w:tc>
          <w:tcPr>
            <w:tcW w:w="3109" w:type="dxa"/>
          </w:tcPr>
          <w:p w14:paraId="7B7649ED" w14:textId="2C1065F1" w:rsidR="00F71DED" w:rsidRDefault="00F71DED">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3109" w:type="dxa"/>
          </w:tcPr>
          <w:p w14:paraId="03FF0316" w14:textId="41743D07" w:rsidR="00F71DED" w:rsidRDefault="00F71DED">
            <w:pPr>
              <w:rPr>
                <w:rFonts w:ascii="Times New Roman" w:hAnsi="Times New Roman" w:cs="Times New Roman"/>
                <w:b/>
                <w:bCs/>
                <w:sz w:val="24"/>
                <w:szCs w:val="24"/>
              </w:rPr>
            </w:pPr>
            <w:r>
              <w:rPr>
                <w:rFonts w:ascii="Times New Roman" w:hAnsi="Times New Roman" w:cs="Times New Roman"/>
                <w:b/>
                <w:bCs/>
                <w:sz w:val="24"/>
                <w:szCs w:val="24"/>
              </w:rPr>
              <w:t>Estimate</w:t>
            </w:r>
          </w:p>
        </w:tc>
      </w:tr>
      <w:tr w:rsidR="00F71DED" w14:paraId="62430E02" w14:textId="77777777" w:rsidTr="00FC69A9">
        <w:trPr>
          <w:trHeight w:val="255"/>
        </w:trPr>
        <w:tc>
          <w:tcPr>
            <w:tcW w:w="3109" w:type="dxa"/>
          </w:tcPr>
          <w:p w14:paraId="738F5E67" w14:textId="140144B5" w:rsidR="00F71DED" w:rsidRPr="00F71DED" w:rsidRDefault="00F71DED">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3109" w:type="dxa"/>
          </w:tcPr>
          <w:p w14:paraId="5E259146" w14:textId="4D395ABA" w:rsidR="00F71DED" w:rsidRPr="005A1FA3" w:rsidRDefault="005A1FA3">
            <w:pPr>
              <w:rPr>
                <w:rFonts w:ascii="Times New Roman" w:hAnsi="Times New Roman" w:cs="Times New Roman"/>
                <w:sz w:val="24"/>
                <w:szCs w:val="24"/>
              </w:rPr>
            </w:pPr>
            <w:r w:rsidRPr="005A1FA3">
              <w:rPr>
                <w:rFonts w:ascii="Times New Roman" w:hAnsi="Times New Roman" w:cs="Times New Roman"/>
                <w:sz w:val="24"/>
                <w:szCs w:val="24"/>
              </w:rPr>
              <w:t>0.267</w:t>
            </w:r>
          </w:p>
        </w:tc>
      </w:tr>
      <w:tr w:rsidR="00F71DED" w14:paraId="0A71F350" w14:textId="77777777" w:rsidTr="00FC69A9">
        <w:trPr>
          <w:trHeight w:val="255"/>
        </w:trPr>
        <w:tc>
          <w:tcPr>
            <w:tcW w:w="3109" w:type="dxa"/>
          </w:tcPr>
          <w:p w14:paraId="417D4BED" w14:textId="455E9019" w:rsidR="00F71DED" w:rsidRDefault="00F71DED">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3109" w:type="dxa"/>
          </w:tcPr>
          <w:p w14:paraId="7ED69DD5" w14:textId="28815268" w:rsidR="00F71DED" w:rsidRPr="005A1FA3" w:rsidRDefault="005A1FA3">
            <w:pPr>
              <w:rPr>
                <w:rFonts w:ascii="Times New Roman" w:hAnsi="Times New Roman" w:cs="Times New Roman"/>
                <w:sz w:val="24"/>
                <w:szCs w:val="24"/>
              </w:rPr>
            </w:pPr>
            <w:r w:rsidRPr="005A1FA3">
              <w:rPr>
                <w:rFonts w:ascii="Times New Roman" w:hAnsi="Times New Roman" w:cs="Times New Roman"/>
                <w:sz w:val="24"/>
                <w:szCs w:val="24"/>
              </w:rPr>
              <w:t>0.267</w:t>
            </w:r>
          </w:p>
        </w:tc>
      </w:tr>
      <w:tr w:rsidR="00F71DED" w14:paraId="48C5EAD8" w14:textId="77777777" w:rsidTr="00FC69A9">
        <w:trPr>
          <w:trHeight w:val="255"/>
        </w:trPr>
        <w:tc>
          <w:tcPr>
            <w:tcW w:w="3109" w:type="dxa"/>
          </w:tcPr>
          <w:p w14:paraId="508FEC26" w14:textId="21DE0DC2" w:rsidR="00F71DED" w:rsidRPr="00F71DED" w:rsidRDefault="00F71DED">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3109" w:type="dxa"/>
          </w:tcPr>
          <w:p w14:paraId="3C634E76" w14:textId="738D2CB4" w:rsidR="00F71DED" w:rsidRPr="005A1FA3" w:rsidRDefault="005A1FA3">
            <w:pPr>
              <w:rPr>
                <w:rFonts w:ascii="Times New Roman" w:hAnsi="Times New Roman" w:cs="Times New Roman"/>
                <w:sz w:val="24"/>
                <w:szCs w:val="24"/>
              </w:rPr>
            </w:pPr>
            <w:r w:rsidRPr="005A1FA3">
              <w:rPr>
                <w:rFonts w:ascii="Times New Roman" w:hAnsi="Times New Roman" w:cs="Times New Roman"/>
                <w:sz w:val="24"/>
                <w:szCs w:val="24"/>
              </w:rPr>
              <w:t>0.309</w:t>
            </w:r>
          </w:p>
        </w:tc>
      </w:tr>
      <w:tr w:rsidR="00F71DED" w14:paraId="7981BE0E" w14:textId="77777777" w:rsidTr="00FC69A9">
        <w:trPr>
          <w:trHeight w:val="255"/>
        </w:trPr>
        <w:tc>
          <w:tcPr>
            <w:tcW w:w="3109" w:type="dxa"/>
          </w:tcPr>
          <w:p w14:paraId="6BCF4279" w14:textId="23BAC915" w:rsidR="00F71DED" w:rsidRDefault="00F71DED">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3109" w:type="dxa"/>
          </w:tcPr>
          <w:p w14:paraId="09360C47" w14:textId="6F52C84F" w:rsidR="00F71DED" w:rsidRPr="005A1FA3" w:rsidRDefault="005A1FA3">
            <w:pPr>
              <w:rPr>
                <w:rFonts w:ascii="Times New Roman" w:hAnsi="Times New Roman" w:cs="Times New Roman"/>
                <w:sz w:val="24"/>
                <w:szCs w:val="24"/>
              </w:rPr>
            </w:pPr>
            <w:r w:rsidRPr="005A1FA3">
              <w:rPr>
                <w:rFonts w:ascii="Times New Roman" w:hAnsi="Times New Roman" w:cs="Times New Roman"/>
                <w:sz w:val="24"/>
                <w:szCs w:val="24"/>
              </w:rPr>
              <w:t>0.817</w:t>
            </w:r>
          </w:p>
        </w:tc>
      </w:tr>
      <w:tr w:rsidR="00F71DED" w14:paraId="629580E3" w14:textId="77777777" w:rsidTr="00FC69A9">
        <w:trPr>
          <w:trHeight w:val="255"/>
        </w:trPr>
        <w:tc>
          <w:tcPr>
            <w:tcW w:w="3109" w:type="dxa"/>
          </w:tcPr>
          <w:p w14:paraId="01651D1F" w14:textId="4922A46F" w:rsidR="00F71DED" w:rsidRDefault="005A1FA3">
            <w:pPr>
              <w:rPr>
                <w:rFonts w:ascii="Times New Roman" w:hAnsi="Times New Roman" w:cs="Times New Roman"/>
                <w:b/>
                <w:bCs/>
                <w:sz w:val="24"/>
                <w:szCs w:val="24"/>
              </w:rPr>
            </w:pPr>
            <w:r>
              <w:rPr>
                <w:rFonts w:ascii="Times New Roman" w:hAnsi="Times New Roman" w:cs="Times New Roman"/>
                <w:b/>
                <w:bCs/>
                <w:sz w:val="24"/>
                <w:szCs w:val="24"/>
              </w:rPr>
              <w:t>ϕ</w:t>
            </w:r>
            <w:r w:rsidR="00F71DED">
              <w:rPr>
                <w:rFonts w:ascii="Times New Roman" w:hAnsi="Times New Roman" w:cs="Times New Roman"/>
                <w:b/>
                <w:bCs/>
                <w:sz w:val="24"/>
                <w:szCs w:val="24"/>
                <w:vertAlign w:val="subscript"/>
              </w:rPr>
              <w:t>0</w:t>
            </w:r>
          </w:p>
        </w:tc>
        <w:tc>
          <w:tcPr>
            <w:tcW w:w="3109" w:type="dxa"/>
          </w:tcPr>
          <w:p w14:paraId="1F1ACF75" w14:textId="412AD221" w:rsidR="00F71DED" w:rsidRPr="005A1FA3" w:rsidRDefault="005A1FA3">
            <w:pPr>
              <w:rPr>
                <w:rFonts w:ascii="Times New Roman" w:hAnsi="Times New Roman" w:cs="Times New Roman"/>
                <w:sz w:val="24"/>
                <w:szCs w:val="24"/>
              </w:rPr>
            </w:pPr>
            <w:r w:rsidRPr="005A1FA3">
              <w:rPr>
                <w:rFonts w:ascii="Times New Roman" w:hAnsi="Times New Roman" w:cs="Times New Roman"/>
                <w:sz w:val="24"/>
                <w:szCs w:val="24"/>
              </w:rPr>
              <w:t>-0.0267</w:t>
            </w:r>
          </w:p>
        </w:tc>
      </w:tr>
      <w:tr w:rsidR="00F71DED" w14:paraId="72264D1D" w14:textId="77777777" w:rsidTr="00FC69A9">
        <w:trPr>
          <w:trHeight w:val="255"/>
        </w:trPr>
        <w:tc>
          <w:tcPr>
            <w:tcW w:w="3109" w:type="dxa"/>
          </w:tcPr>
          <w:p w14:paraId="1C7E7173" w14:textId="6FE27333" w:rsidR="00F71DED" w:rsidRDefault="005A1FA3">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 xml:space="preserve"> </w:t>
            </w:r>
            <w:r w:rsidR="00F71DED">
              <w:rPr>
                <w:rFonts w:ascii="Times New Roman" w:hAnsi="Times New Roman" w:cs="Times New Roman"/>
                <w:b/>
                <w:bCs/>
                <w:sz w:val="24"/>
                <w:szCs w:val="24"/>
                <w:vertAlign w:val="subscript"/>
              </w:rPr>
              <w:t>1</w:t>
            </w:r>
          </w:p>
        </w:tc>
        <w:tc>
          <w:tcPr>
            <w:tcW w:w="3109" w:type="dxa"/>
          </w:tcPr>
          <w:p w14:paraId="39D31701" w14:textId="535DCF6B" w:rsidR="00F71DED" w:rsidRPr="005A1FA3" w:rsidRDefault="005A1FA3">
            <w:pPr>
              <w:rPr>
                <w:rFonts w:ascii="Times New Roman" w:hAnsi="Times New Roman" w:cs="Times New Roman"/>
                <w:sz w:val="24"/>
                <w:szCs w:val="24"/>
              </w:rPr>
            </w:pPr>
            <w:r w:rsidRPr="005A1FA3">
              <w:rPr>
                <w:rFonts w:ascii="Times New Roman" w:hAnsi="Times New Roman" w:cs="Times New Roman"/>
                <w:sz w:val="24"/>
                <w:szCs w:val="24"/>
              </w:rPr>
              <w:t>-0.114</w:t>
            </w:r>
          </w:p>
        </w:tc>
      </w:tr>
    </w:tbl>
    <w:p w14:paraId="6BB05A72" w14:textId="77777777" w:rsidR="003F3CB3" w:rsidRDefault="003F3CB3">
      <w:pPr>
        <w:rPr>
          <w:rFonts w:ascii="Times New Roman" w:hAnsi="Times New Roman" w:cs="Times New Roman"/>
          <w:b/>
          <w:bCs/>
          <w:sz w:val="24"/>
          <w:szCs w:val="24"/>
        </w:rPr>
      </w:pPr>
    </w:p>
    <w:p w14:paraId="3D859F76" w14:textId="024774C1" w:rsidR="00FC69A9" w:rsidRDefault="00FC69A9">
      <w:pPr>
        <w:rPr>
          <w:rFonts w:ascii="Times New Roman" w:hAnsi="Times New Roman" w:cs="Times New Roman"/>
          <w:b/>
          <w:bCs/>
          <w:sz w:val="24"/>
          <w:szCs w:val="24"/>
        </w:rPr>
      </w:pPr>
      <w:r>
        <w:rPr>
          <w:noProof/>
        </w:rPr>
        <w:drawing>
          <wp:inline distT="0" distB="0" distL="0" distR="0" wp14:anchorId="7C039203" wp14:editId="3ED750C4">
            <wp:extent cx="2695575" cy="2021681"/>
            <wp:effectExtent l="0" t="0" r="0" b="0"/>
            <wp:docPr id="320952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02923" cy="2027192"/>
                    </a:xfrm>
                    <a:prstGeom prst="rect">
                      <a:avLst/>
                    </a:prstGeom>
                    <a:noFill/>
                    <a:ln>
                      <a:noFill/>
                    </a:ln>
                  </pic:spPr>
                </pic:pic>
              </a:graphicData>
            </a:graphic>
          </wp:inline>
        </w:drawing>
      </w:r>
      <w:r w:rsidR="00750DCF" w:rsidRP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Indonesia</w:t>
      </w:r>
      <w:r w:rsid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Not g</w:t>
      </w:r>
      <w:r w:rsidR="00750DCF">
        <w:rPr>
          <w:rFonts w:ascii="Times New Roman" w:hAnsi="Times New Roman" w:cs="Times New Roman"/>
          <w:b/>
          <w:bCs/>
          <w:sz w:val="24"/>
          <w:szCs w:val="24"/>
        </w:rPr>
        <w:t>lobally stationary</w:t>
      </w:r>
    </w:p>
    <w:tbl>
      <w:tblPr>
        <w:tblStyle w:val="TableGrid"/>
        <w:tblW w:w="0" w:type="auto"/>
        <w:tblLook w:val="04A0" w:firstRow="1" w:lastRow="0" w:firstColumn="1" w:lastColumn="0" w:noHBand="0" w:noVBand="1"/>
      </w:tblPr>
      <w:tblGrid>
        <w:gridCol w:w="3109"/>
        <w:gridCol w:w="3109"/>
      </w:tblGrid>
      <w:tr w:rsidR="00FC69A9" w14:paraId="28BAC075" w14:textId="77777777" w:rsidTr="00F01B23">
        <w:trPr>
          <w:trHeight w:val="255"/>
        </w:trPr>
        <w:tc>
          <w:tcPr>
            <w:tcW w:w="3109" w:type="dxa"/>
          </w:tcPr>
          <w:p w14:paraId="3AC46404"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3109" w:type="dxa"/>
          </w:tcPr>
          <w:p w14:paraId="1B3DB0F7"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Estimate</w:t>
            </w:r>
          </w:p>
        </w:tc>
      </w:tr>
      <w:tr w:rsidR="00FC69A9" w14:paraId="18987BF8" w14:textId="77777777" w:rsidTr="002C2B96">
        <w:trPr>
          <w:trHeight w:val="255"/>
        </w:trPr>
        <w:tc>
          <w:tcPr>
            <w:tcW w:w="3109" w:type="dxa"/>
          </w:tcPr>
          <w:p w14:paraId="1F762258"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3109" w:type="dxa"/>
            <w:vAlign w:val="bottom"/>
          </w:tcPr>
          <w:p w14:paraId="12105BA5" w14:textId="72A4079A"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0.38005532</w:t>
            </w:r>
          </w:p>
        </w:tc>
      </w:tr>
      <w:tr w:rsidR="00FC69A9" w14:paraId="6EC26079" w14:textId="77777777" w:rsidTr="002C2B96">
        <w:trPr>
          <w:trHeight w:val="255"/>
        </w:trPr>
        <w:tc>
          <w:tcPr>
            <w:tcW w:w="3109" w:type="dxa"/>
          </w:tcPr>
          <w:p w14:paraId="2CD8A752"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3109" w:type="dxa"/>
            <w:vAlign w:val="bottom"/>
          </w:tcPr>
          <w:p w14:paraId="0E97C08B" w14:textId="262E9128"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-1.0190985</w:t>
            </w:r>
          </w:p>
        </w:tc>
      </w:tr>
      <w:tr w:rsidR="00FC69A9" w14:paraId="7CEB7DA3" w14:textId="77777777" w:rsidTr="002C2B96">
        <w:trPr>
          <w:trHeight w:val="255"/>
        </w:trPr>
        <w:tc>
          <w:tcPr>
            <w:tcW w:w="3109" w:type="dxa"/>
          </w:tcPr>
          <w:p w14:paraId="31FBE2D7"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3109" w:type="dxa"/>
            <w:vAlign w:val="bottom"/>
          </w:tcPr>
          <w:p w14:paraId="273A26B4" w14:textId="4780C09B"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0.44786302</w:t>
            </w:r>
          </w:p>
        </w:tc>
      </w:tr>
      <w:tr w:rsidR="00FC69A9" w14:paraId="65C88962" w14:textId="77777777" w:rsidTr="002C2B96">
        <w:trPr>
          <w:trHeight w:val="255"/>
        </w:trPr>
        <w:tc>
          <w:tcPr>
            <w:tcW w:w="3109" w:type="dxa"/>
          </w:tcPr>
          <w:p w14:paraId="713FC388"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3109" w:type="dxa"/>
            <w:vAlign w:val="bottom"/>
          </w:tcPr>
          <w:p w14:paraId="363D3935" w14:textId="44F69C3A"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3.03661863</w:t>
            </w:r>
          </w:p>
        </w:tc>
      </w:tr>
      <w:tr w:rsidR="00FC69A9" w14:paraId="43E95536" w14:textId="77777777" w:rsidTr="002C2B96">
        <w:trPr>
          <w:trHeight w:val="255"/>
        </w:trPr>
        <w:tc>
          <w:tcPr>
            <w:tcW w:w="3109" w:type="dxa"/>
          </w:tcPr>
          <w:p w14:paraId="594B5A5A"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0</w:t>
            </w:r>
          </w:p>
        </w:tc>
        <w:tc>
          <w:tcPr>
            <w:tcW w:w="3109" w:type="dxa"/>
            <w:vAlign w:val="bottom"/>
          </w:tcPr>
          <w:p w14:paraId="3AD62229" w14:textId="3D3D51FC"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-0.0681228</w:t>
            </w:r>
          </w:p>
        </w:tc>
      </w:tr>
      <w:tr w:rsidR="00FC69A9" w14:paraId="4F001DBE" w14:textId="77777777" w:rsidTr="002C2B96">
        <w:trPr>
          <w:trHeight w:val="255"/>
        </w:trPr>
        <w:tc>
          <w:tcPr>
            <w:tcW w:w="3109" w:type="dxa"/>
          </w:tcPr>
          <w:p w14:paraId="6976DC0B"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 xml:space="preserve"> 1</w:t>
            </w:r>
          </w:p>
        </w:tc>
        <w:tc>
          <w:tcPr>
            <w:tcW w:w="3109" w:type="dxa"/>
            <w:vAlign w:val="bottom"/>
          </w:tcPr>
          <w:p w14:paraId="0FE493A0" w14:textId="46B6010B"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-0.1246302</w:t>
            </w:r>
          </w:p>
        </w:tc>
      </w:tr>
    </w:tbl>
    <w:p w14:paraId="650A0A86" w14:textId="77777777" w:rsidR="00FC69A9" w:rsidRDefault="00FC69A9">
      <w:pPr>
        <w:rPr>
          <w:rFonts w:ascii="Times New Roman" w:hAnsi="Times New Roman" w:cs="Times New Roman"/>
          <w:b/>
          <w:bCs/>
          <w:sz w:val="24"/>
          <w:szCs w:val="24"/>
        </w:rPr>
      </w:pPr>
    </w:p>
    <w:p w14:paraId="1E18DD64" w14:textId="77777777" w:rsidR="00FC69A9" w:rsidRDefault="00FC69A9">
      <w:pPr>
        <w:rPr>
          <w:rFonts w:ascii="Times New Roman" w:hAnsi="Times New Roman" w:cs="Times New Roman"/>
          <w:b/>
          <w:bCs/>
          <w:sz w:val="24"/>
          <w:szCs w:val="24"/>
        </w:rPr>
      </w:pPr>
      <w:r>
        <w:rPr>
          <w:rFonts w:ascii="Times New Roman" w:hAnsi="Times New Roman" w:cs="Times New Roman"/>
          <w:b/>
          <w:bCs/>
          <w:sz w:val="24"/>
          <w:szCs w:val="24"/>
        </w:rPr>
        <w:br w:type="page"/>
      </w:r>
    </w:p>
    <w:p w14:paraId="6747C64B" w14:textId="31D6F244" w:rsidR="005A1FA3" w:rsidRDefault="005A1FA3">
      <w:pPr>
        <w:rPr>
          <w:rFonts w:ascii="Times New Roman" w:hAnsi="Times New Roman" w:cs="Times New Roman"/>
          <w:b/>
          <w:bCs/>
          <w:sz w:val="24"/>
          <w:szCs w:val="24"/>
        </w:rPr>
      </w:pPr>
      <w:r>
        <w:rPr>
          <w:rFonts w:ascii="Times New Roman" w:hAnsi="Times New Roman" w:cs="Times New Roman"/>
          <w:b/>
          <w:bCs/>
          <w:sz w:val="24"/>
          <w:szCs w:val="24"/>
        </w:rPr>
        <w:lastRenderedPageBreak/>
        <w:t>Case Two Example</w:t>
      </w:r>
      <w:r w:rsidR="00FC69A9">
        <w:rPr>
          <w:rFonts w:ascii="Times New Roman" w:hAnsi="Times New Roman" w:cs="Times New Roman"/>
          <w:b/>
          <w:bCs/>
          <w:sz w:val="24"/>
          <w:szCs w:val="24"/>
        </w:rPr>
        <w:t>s</w:t>
      </w:r>
      <w:r>
        <w:rPr>
          <w:rFonts w:ascii="Times New Roman" w:hAnsi="Times New Roman" w:cs="Times New Roman"/>
          <w:b/>
          <w:bCs/>
          <w:sz w:val="24"/>
          <w:szCs w:val="24"/>
        </w:rPr>
        <w:t xml:space="preserve">:  </w:t>
      </w:r>
      <w:r w:rsidR="00DC4F37">
        <w:rPr>
          <w:rFonts w:ascii="Times New Roman" w:hAnsi="Times New Roman" w:cs="Times New Roman"/>
          <w:b/>
          <w:bCs/>
          <w:sz w:val="24"/>
          <w:szCs w:val="24"/>
        </w:rPr>
        <w:t>Belgium</w:t>
      </w:r>
      <w:r w:rsidR="00FC69A9">
        <w:rPr>
          <w:rFonts w:ascii="Times New Roman" w:hAnsi="Times New Roman" w:cs="Times New Roman"/>
          <w:b/>
          <w:bCs/>
          <w:sz w:val="24"/>
          <w:szCs w:val="24"/>
        </w:rPr>
        <w:t xml:space="preserve"> and Argentina</w:t>
      </w:r>
    </w:p>
    <w:p w14:paraId="1A76E92C" w14:textId="0BFAAB9E" w:rsidR="00DC4F37" w:rsidRPr="00750DCF" w:rsidRDefault="002B204E" w:rsidP="00750DCF">
      <w:pPr>
        <w:rPr>
          <w:rFonts w:ascii="Times New Roman" w:hAnsi="Times New Roman" w:cs="Times New Roman"/>
          <w:b/>
          <w:bCs/>
          <w:sz w:val="24"/>
          <w:szCs w:val="24"/>
        </w:rPr>
      </w:pPr>
      <w:r>
        <w:rPr>
          <w:noProof/>
        </w:rPr>
        <w:drawing>
          <wp:inline distT="0" distB="0" distL="0" distR="0" wp14:anchorId="4E97CA44" wp14:editId="72785C82">
            <wp:extent cx="3162300" cy="2371725"/>
            <wp:effectExtent l="0" t="0" r="0" b="9525"/>
            <wp:docPr id="177528126" name="Picture 7"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28126" name="Picture 7"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239" cy="2381429"/>
                    </a:xfrm>
                    <a:prstGeom prst="rect">
                      <a:avLst/>
                    </a:prstGeom>
                    <a:noFill/>
                    <a:ln>
                      <a:noFill/>
                    </a:ln>
                  </pic:spPr>
                </pic:pic>
              </a:graphicData>
            </a:graphic>
          </wp:inline>
        </w:drawing>
      </w:r>
      <w:r w:rsidR="00750DCF" w:rsidRP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Belgium</w:t>
      </w:r>
      <w:r w:rsidR="00750DCF">
        <w:rPr>
          <w:rFonts w:ascii="Times New Roman" w:hAnsi="Times New Roman" w:cs="Times New Roman"/>
          <w:b/>
          <w:bCs/>
          <w:sz w:val="24"/>
          <w:szCs w:val="24"/>
        </w:rPr>
        <w:t xml:space="preserve"> –Not globally stationary </w:t>
      </w:r>
    </w:p>
    <w:p w14:paraId="3A0D73AC" w14:textId="018C8538" w:rsidR="005A1FA3" w:rsidRPr="005A1FA3" w:rsidRDefault="005A1FA3" w:rsidP="005A1FA3">
      <w:pPr>
        <w:spacing w:after="0" w:line="240" w:lineRule="auto"/>
        <w:rPr>
          <w:rFonts w:ascii="Calibri" w:eastAsia="Times New Roman" w:hAnsi="Calibri" w:cs="Calibri"/>
          <w:color w:val="000000"/>
          <w:kern w:val="0"/>
          <w14:ligatures w14:val="none"/>
        </w:rPr>
      </w:pPr>
    </w:p>
    <w:tbl>
      <w:tblPr>
        <w:tblStyle w:val="TableGrid"/>
        <w:tblW w:w="0" w:type="auto"/>
        <w:tblLook w:val="04A0" w:firstRow="1" w:lastRow="0" w:firstColumn="1" w:lastColumn="0" w:noHBand="0" w:noVBand="1"/>
      </w:tblPr>
      <w:tblGrid>
        <w:gridCol w:w="2854"/>
        <w:gridCol w:w="2854"/>
      </w:tblGrid>
      <w:tr w:rsidR="009B69DD" w14:paraId="32C939DE" w14:textId="77777777" w:rsidTr="00FC69A9">
        <w:trPr>
          <w:trHeight w:val="255"/>
        </w:trPr>
        <w:tc>
          <w:tcPr>
            <w:tcW w:w="2854" w:type="dxa"/>
          </w:tcPr>
          <w:p w14:paraId="3996A8F8" w14:textId="77777777" w:rsidR="009B69DD" w:rsidRDefault="009B69DD" w:rsidP="002952BC">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2854" w:type="dxa"/>
          </w:tcPr>
          <w:p w14:paraId="63DD105A" w14:textId="77777777" w:rsidR="009B69DD" w:rsidRDefault="009B69DD" w:rsidP="002952BC">
            <w:pPr>
              <w:rPr>
                <w:rFonts w:ascii="Times New Roman" w:hAnsi="Times New Roman" w:cs="Times New Roman"/>
                <w:b/>
                <w:bCs/>
                <w:sz w:val="24"/>
                <w:szCs w:val="24"/>
              </w:rPr>
            </w:pPr>
            <w:r>
              <w:rPr>
                <w:rFonts w:ascii="Times New Roman" w:hAnsi="Times New Roman" w:cs="Times New Roman"/>
                <w:b/>
                <w:bCs/>
                <w:sz w:val="24"/>
                <w:szCs w:val="24"/>
              </w:rPr>
              <w:t>Estimate</w:t>
            </w:r>
          </w:p>
        </w:tc>
      </w:tr>
      <w:tr w:rsidR="00DF04EF" w14:paraId="7C09D8A9" w14:textId="77777777" w:rsidTr="00FC69A9">
        <w:trPr>
          <w:trHeight w:val="255"/>
        </w:trPr>
        <w:tc>
          <w:tcPr>
            <w:tcW w:w="2854" w:type="dxa"/>
          </w:tcPr>
          <w:p w14:paraId="6CBDC613" w14:textId="77777777" w:rsidR="00DF04EF" w:rsidRPr="00F71DED" w:rsidRDefault="00DF04EF" w:rsidP="00DF04EF">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2854" w:type="dxa"/>
          </w:tcPr>
          <w:p w14:paraId="4764AB3B" w14:textId="7FB2C8E4" w:rsidR="00DF04EF" w:rsidRPr="005A1FA3" w:rsidRDefault="00DF04EF" w:rsidP="00DF04EF">
            <w:pPr>
              <w:rPr>
                <w:rFonts w:ascii="Times New Roman" w:hAnsi="Times New Roman" w:cs="Times New Roman"/>
                <w:sz w:val="24"/>
                <w:szCs w:val="24"/>
              </w:rPr>
            </w:pPr>
            <w:r w:rsidRPr="00DF04EF">
              <w:rPr>
                <w:rFonts w:ascii="Times New Roman" w:hAnsi="Times New Roman" w:cs="Times New Roman"/>
                <w:sz w:val="24"/>
                <w:szCs w:val="24"/>
              </w:rPr>
              <w:t>0.554894892</w:t>
            </w:r>
          </w:p>
        </w:tc>
      </w:tr>
      <w:tr w:rsidR="00DF04EF" w14:paraId="502FD36B" w14:textId="77777777" w:rsidTr="00FC69A9">
        <w:trPr>
          <w:trHeight w:val="255"/>
        </w:trPr>
        <w:tc>
          <w:tcPr>
            <w:tcW w:w="2854" w:type="dxa"/>
          </w:tcPr>
          <w:p w14:paraId="20C9D09F" w14:textId="77777777" w:rsidR="00DF04EF" w:rsidRDefault="00DF04EF" w:rsidP="00DF04EF">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2854" w:type="dxa"/>
          </w:tcPr>
          <w:p w14:paraId="795515BC" w14:textId="72C240DC" w:rsidR="00DF04EF" w:rsidRPr="005A1FA3" w:rsidRDefault="00DF04EF" w:rsidP="00DF04EF">
            <w:pPr>
              <w:rPr>
                <w:rFonts w:ascii="Times New Roman" w:hAnsi="Times New Roman" w:cs="Times New Roman"/>
                <w:sz w:val="24"/>
                <w:szCs w:val="24"/>
              </w:rPr>
            </w:pPr>
            <w:r w:rsidRPr="00DF04EF">
              <w:rPr>
                <w:rFonts w:ascii="Times New Roman" w:hAnsi="Times New Roman" w:cs="Times New Roman"/>
                <w:sz w:val="24"/>
                <w:szCs w:val="24"/>
              </w:rPr>
              <w:t>0.550594289</w:t>
            </w:r>
          </w:p>
        </w:tc>
      </w:tr>
      <w:tr w:rsidR="00DF04EF" w14:paraId="0141D2E7" w14:textId="77777777" w:rsidTr="00FC69A9">
        <w:trPr>
          <w:trHeight w:val="255"/>
        </w:trPr>
        <w:tc>
          <w:tcPr>
            <w:tcW w:w="2854" w:type="dxa"/>
          </w:tcPr>
          <w:p w14:paraId="55CE8F1B" w14:textId="77777777" w:rsidR="00DF04EF" w:rsidRPr="00F71DED" w:rsidRDefault="00DF04EF" w:rsidP="00DF04EF">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2854" w:type="dxa"/>
          </w:tcPr>
          <w:p w14:paraId="7054D37A" w14:textId="101FA38C" w:rsidR="00DF04EF" w:rsidRPr="005A1FA3" w:rsidRDefault="00DF04EF" w:rsidP="00DF04EF">
            <w:pPr>
              <w:rPr>
                <w:rFonts w:ascii="Times New Roman" w:hAnsi="Times New Roman" w:cs="Times New Roman"/>
                <w:sz w:val="24"/>
                <w:szCs w:val="24"/>
              </w:rPr>
            </w:pPr>
            <w:r w:rsidRPr="00DF04EF">
              <w:rPr>
                <w:rFonts w:ascii="Times New Roman" w:hAnsi="Times New Roman" w:cs="Times New Roman"/>
                <w:sz w:val="24"/>
                <w:szCs w:val="24"/>
              </w:rPr>
              <w:t>1.077678736</w:t>
            </w:r>
          </w:p>
        </w:tc>
      </w:tr>
      <w:tr w:rsidR="00DF04EF" w14:paraId="1570611E" w14:textId="77777777" w:rsidTr="00FC69A9">
        <w:trPr>
          <w:trHeight w:val="255"/>
        </w:trPr>
        <w:tc>
          <w:tcPr>
            <w:tcW w:w="2854" w:type="dxa"/>
          </w:tcPr>
          <w:p w14:paraId="5544AAD4" w14:textId="77777777" w:rsidR="00DF04EF" w:rsidRDefault="00DF04EF" w:rsidP="00DF04EF">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2854" w:type="dxa"/>
          </w:tcPr>
          <w:p w14:paraId="465A68B9" w14:textId="17B101E8" w:rsidR="00DF04EF" w:rsidRPr="005A1FA3" w:rsidRDefault="00DF04EF" w:rsidP="00DF04EF">
            <w:pPr>
              <w:rPr>
                <w:rFonts w:ascii="Times New Roman" w:hAnsi="Times New Roman" w:cs="Times New Roman"/>
                <w:sz w:val="24"/>
                <w:szCs w:val="24"/>
              </w:rPr>
            </w:pPr>
            <w:r w:rsidRPr="00DF04EF">
              <w:rPr>
                <w:rFonts w:ascii="Times New Roman" w:hAnsi="Times New Roman" w:cs="Times New Roman"/>
                <w:sz w:val="24"/>
                <w:szCs w:val="24"/>
              </w:rPr>
              <w:t>3.818275642</w:t>
            </w:r>
          </w:p>
        </w:tc>
      </w:tr>
      <w:tr w:rsidR="00DF04EF" w14:paraId="2E89C343" w14:textId="77777777" w:rsidTr="00FC69A9">
        <w:trPr>
          <w:trHeight w:val="255"/>
        </w:trPr>
        <w:tc>
          <w:tcPr>
            <w:tcW w:w="2854" w:type="dxa"/>
          </w:tcPr>
          <w:p w14:paraId="134A828F" w14:textId="77777777" w:rsidR="00DF04EF" w:rsidRDefault="00DF04EF" w:rsidP="00DF04EF">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0</w:t>
            </w:r>
          </w:p>
        </w:tc>
        <w:tc>
          <w:tcPr>
            <w:tcW w:w="2854" w:type="dxa"/>
          </w:tcPr>
          <w:p w14:paraId="2C7F6671" w14:textId="11919C92" w:rsidR="00DF04EF" w:rsidRPr="005A1FA3" w:rsidRDefault="00DF04EF" w:rsidP="00DF04EF">
            <w:pPr>
              <w:rPr>
                <w:rFonts w:ascii="Times New Roman" w:hAnsi="Times New Roman" w:cs="Times New Roman"/>
                <w:sz w:val="24"/>
                <w:szCs w:val="24"/>
              </w:rPr>
            </w:pPr>
            <w:r w:rsidRPr="00DF04EF">
              <w:rPr>
                <w:rFonts w:ascii="Times New Roman" w:hAnsi="Times New Roman" w:cs="Times New Roman"/>
                <w:sz w:val="24"/>
                <w:szCs w:val="24"/>
              </w:rPr>
              <w:t>-0.756886214</w:t>
            </w:r>
          </w:p>
        </w:tc>
      </w:tr>
      <w:tr w:rsidR="00DF04EF" w14:paraId="5C927901" w14:textId="77777777" w:rsidTr="00FC69A9">
        <w:trPr>
          <w:trHeight w:val="255"/>
        </w:trPr>
        <w:tc>
          <w:tcPr>
            <w:tcW w:w="2854" w:type="dxa"/>
          </w:tcPr>
          <w:p w14:paraId="76149C61" w14:textId="77777777" w:rsidR="00DF04EF" w:rsidRDefault="00DF04EF" w:rsidP="00DF04EF">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 xml:space="preserve"> 1</w:t>
            </w:r>
          </w:p>
        </w:tc>
        <w:tc>
          <w:tcPr>
            <w:tcW w:w="2854" w:type="dxa"/>
          </w:tcPr>
          <w:p w14:paraId="0FC03A8A" w14:textId="46F16798" w:rsidR="00DF04EF" w:rsidRPr="005A1FA3" w:rsidRDefault="00DF04EF" w:rsidP="00DF04EF">
            <w:pPr>
              <w:rPr>
                <w:rFonts w:ascii="Times New Roman" w:hAnsi="Times New Roman" w:cs="Times New Roman"/>
                <w:sz w:val="24"/>
                <w:szCs w:val="24"/>
              </w:rPr>
            </w:pPr>
            <w:r w:rsidRPr="00DF04EF">
              <w:rPr>
                <w:rFonts w:ascii="Times New Roman" w:hAnsi="Times New Roman" w:cs="Times New Roman"/>
                <w:sz w:val="24"/>
                <w:szCs w:val="24"/>
              </w:rPr>
              <w:t>-0.166532778</w:t>
            </w:r>
          </w:p>
        </w:tc>
      </w:tr>
    </w:tbl>
    <w:p w14:paraId="36B18BD2" w14:textId="77777777" w:rsidR="005A1FA3" w:rsidRDefault="005A1FA3" w:rsidP="009B69DD">
      <w:pPr>
        <w:rPr>
          <w:rFonts w:ascii="Times New Roman" w:hAnsi="Times New Roman" w:cs="Times New Roman"/>
          <w:b/>
          <w:bCs/>
          <w:sz w:val="24"/>
          <w:szCs w:val="24"/>
        </w:rPr>
      </w:pPr>
    </w:p>
    <w:p w14:paraId="66F4CE8E" w14:textId="7094E66A" w:rsidR="00FC69A9" w:rsidRDefault="00FC69A9" w:rsidP="009B69DD">
      <w:pPr>
        <w:rPr>
          <w:rFonts w:ascii="Times New Roman" w:hAnsi="Times New Roman" w:cs="Times New Roman"/>
          <w:b/>
          <w:bCs/>
          <w:sz w:val="24"/>
          <w:szCs w:val="24"/>
        </w:rPr>
      </w:pPr>
      <w:r>
        <w:rPr>
          <w:noProof/>
        </w:rPr>
        <w:drawing>
          <wp:inline distT="0" distB="0" distL="0" distR="0" wp14:anchorId="02FF6D34" wp14:editId="2BD7021A">
            <wp:extent cx="3124200" cy="2343150"/>
            <wp:effectExtent l="0" t="0" r="0" b="0"/>
            <wp:docPr id="1733464445"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64445" name="Picture 2"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27984" cy="2345988"/>
                    </a:xfrm>
                    <a:prstGeom prst="rect">
                      <a:avLst/>
                    </a:prstGeom>
                    <a:noFill/>
                    <a:ln>
                      <a:noFill/>
                    </a:ln>
                  </pic:spPr>
                </pic:pic>
              </a:graphicData>
            </a:graphic>
          </wp:inline>
        </w:drawing>
      </w:r>
      <w:r w:rsidR="00750DCF" w:rsidRP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Argentina</w:t>
      </w:r>
      <w:r w:rsid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Globally</w:t>
      </w:r>
      <w:r w:rsidR="00750DCF">
        <w:rPr>
          <w:rFonts w:ascii="Times New Roman" w:hAnsi="Times New Roman" w:cs="Times New Roman"/>
          <w:b/>
          <w:bCs/>
          <w:sz w:val="24"/>
          <w:szCs w:val="24"/>
        </w:rPr>
        <w:t xml:space="preserve"> stationary</w:t>
      </w:r>
    </w:p>
    <w:tbl>
      <w:tblPr>
        <w:tblStyle w:val="TableGrid"/>
        <w:tblW w:w="0" w:type="auto"/>
        <w:tblLook w:val="04A0" w:firstRow="1" w:lastRow="0" w:firstColumn="1" w:lastColumn="0" w:noHBand="0" w:noVBand="1"/>
      </w:tblPr>
      <w:tblGrid>
        <w:gridCol w:w="2854"/>
        <w:gridCol w:w="2854"/>
      </w:tblGrid>
      <w:tr w:rsidR="00FC69A9" w14:paraId="158EE1E3" w14:textId="77777777" w:rsidTr="00F01B23">
        <w:trPr>
          <w:trHeight w:val="255"/>
        </w:trPr>
        <w:tc>
          <w:tcPr>
            <w:tcW w:w="2854" w:type="dxa"/>
          </w:tcPr>
          <w:p w14:paraId="476AC110"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2854" w:type="dxa"/>
          </w:tcPr>
          <w:p w14:paraId="657D5E13"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Estimate</w:t>
            </w:r>
          </w:p>
        </w:tc>
      </w:tr>
      <w:tr w:rsidR="00FC69A9" w14:paraId="7A44200C" w14:textId="77777777" w:rsidTr="00053ED9">
        <w:trPr>
          <w:trHeight w:val="255"/>
        </w:trPr>
        <w:tc>
          <w:tcPr>
            <w:tcW w:w="2854" w:type="dxa"/>
          </w:tcPr>
          <w:p w14:paraId="257C72EB"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2854" w:type="dxa"/>
            <w:vAlign w:val="bottom"/>
          </w:tcPr>
          <w:p w14:paraId="325176B7" w14:textId="714F9CD7"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0.26596759</w:t>
            </w:r>
          </w:p>
        </w:tc>
      </w:tr>
      <w:tr w:rsidR="00FC69A9" w14:paraId="017D0585" w14:textId="77777777" w:rsidTr="00053ED9">
        <w:trPr>
          <w:trHeight w:val="255"/>
        </w:trPr>
        <w:tc>
          <w:tcPr>
            <w:tcW w:w="2854" w:type="dxa"/>
          </w:tcPr>
          <w:p w14:paraId="228E56D6"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2854" w:type="dxa"/>
            <w:vAlign w:val="bottom"/>
          </w:tcPr>
          <w:p w14:paraId="49A60790" w14:textId="50FF6DD4"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-0.7802886</w:t>
            </w:r>
          </w:p>
        </w:tc>
      </w:tr>
      <w:tr w:rsidR="00FC69A9" w14:paraId="4F994E52" w14:textId="77777777" w:rsidTr="00053ED9">
        <w:trPr>
          <w:trHeight w:val="255"/>
        </w:trPr>
        <w:tc>
          <w:tcPr>
            <w:tcW w:w="2854" w:type="dxa"/>
          </w:tcPr>
          <w:p w14:paraId="34496981"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2854" w:type="dxa"/>
            <w:vAlign w:val="bottom"/>
          </w:tcPr>
          <w:p w14:paraId="7F613774" w14:textId="1BAE1DC6"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0.83620508</w:t>
            </w:r>
          </w:p>
        </w:tc>
      </w:tr>
      <w:tr w:rsidR="00FC69A9" w14:paraId="14C59C81" w14:textId="77777777" w:rsidTr="00053ED9">
        <w:trPr>
          <w:trHeight w:val="255"/>
        </w:trPr>
        <w:tc>
          <w:tcPr>
            <w:tcW w:w="2854" w:type="dxa"/>
          </w:tcPr>
          <w:p w14:paraId="475E74AF"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2854" w:type="dxa"/>
            <w:vAlign w:val="bottom"/>
          </w:tcPr>
          <w:p w14:paraId="0DAF2FB3" w14:textId="2DE0EDA5"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6.90297772</w:t>
            </w:r>
          </w:p>
        </w:tc>
      </w:tr>
      <w:tr w:rsidR="00FC69A9" w14:paraId="33358B4E" w14:textId="77777777" w:rsidTr="00053ED9">
        <w:trPr>
          <w:trHeight w:val="255"/>
        </w:trPr>
        <w:tc>
          <w:tcPr>
            <w:tcW w:w="2854" w:type="dxa"/>
          </w:tcPr>
          <w:p w14:paraId="7C11B65C"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0</w:t>
            </w:r>
          </w:p>
        </w:tc>
        <w:tc>
          <w:tcPr>
            <w:tcW w:w="2854" w:type="dxa"/>
            <w:vAlign w:val="bottom"/>
          </w:tcPr>
          <w:p w14:paraId="4E8DDBC9" w14:textId="703F7F78"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-0.5100561</w:t>
            </w:r>
          </w:p>
        </w:tc>
      </w:tr>
      <w:tr w:rsidR="00FC69A9" w14:paraId="0A672C3A" w14:textId="77777777" w:rsidTr="00053ED9">
        <w:trPr>
          <w:trHeight w:val="255"/>
        </w:trPr>
        <w:tc>
          <w:tcPr>
            <w:tcW w:w="2854" w:type="dxa"/>
          </w:tcPr>
          <w:p w14:paraId="282E0EA6"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lastRenderedPageBreak/>
              <w:t>ϕ</w:t>
            </w:r>
            <w:r>
              <w:rPr>
                <w:rFonts w:ascii="Times New Roman" w:hAnsi="Times New Roman" w:cs="Times New Roman"/>
                <w:b/>
                <w:bCs/>
                <w:sz w:val="24"/>
                <w:szCs w:val="24"/>
                <w:vertAlign w:val="subscript"/>
              </w:rPr>
              <w:t xml:space="preserve"> 1</w:t>
            </w:r>
          </w:p>
        </w:tc>
        <w:tc>
          <w:tcPr>
            <w:tcW w:w="2854" w:type="dxa"/>
            <w:vAlign w:val="bottom"/>
          </w:tcPr>
          <w:p w14:paraId="09F4AB95" w14:textId="52F02269"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-0.1715431</w:t>
            </w:r>
          </w:p>
        </w:tc>
      </w:tr>
    </w:tbl>
    <w:p w14:paraId="4F8BF60A" w14:textId="77777777" w:rsidR="00FC69A9" w:rsidRDefault="00FC69A9" w:rsidP="009B69DD">
      <w:pPr>
        <w:rPr>
          <w:rFonts w:ascii="Times New Roman" w:hAnsi="Times New Roman" w:cs="Times New Roman"/>
          <w:b/>
          <w:bCs/>
          <w:sz w:val="24"/>
          <w:szCs w:val="24"/>
        </w:rPr>
      </w:pPr>
    </w:p>
    <w:p w14:paraId="312F6E68" w14:textId="2E737AB8" w:rsidR="005D5FC5" w:rsidRDefault="005D5FC5" w:rsidP="005D5FC5">
      <w:pPr>
        <w:rPr>
          <w:rFonts w:ascii="Times New Roman" w:hAnsi="Times New Roman" w:cs="Times New Roman"/>
          <w:b/>
          <w:bCs/>
          <w:sz w:val="24"/>
          <w:szCs w:val="24"/>
        </w:rPr>
      </w:pPr>
      <w:r>
        <w:rPr>
          <w:rFonts w:ascii="Times New Roman" w:hAnsi="Times New Roman" w:cs="Times New Roman"/>
          <w:b/>
          <w:bCs/>
          <w:sz w:val="24"/>
          <w:szCs w:val="24"/>
        </w:rPr>
        <w:t>Case Three Example</w:t>
      </w:r>
      <w:r w:rsidR="00FC69A9">
        <w:rPr>
          <w:rFonts w:ascii="Times New Roman" w:hAnsi="Times New Roman" w:cs="Times New Roman"/>
          <w:b/>
          <w:bCs/>
          <w:sz w:val="24"/>
          <w:szCs w:val="24"/>
        </w:rPr>
        <w:t>s</w:t>
      </w:r>
      <w:r>
        <w:rPr>
          <w:rFonts w:ascii="Times New Roman" w:hAnsi="Times New Roman" w:cs="Times New Roman"/>
          <w:b/>
          <w:bCs/>
          <w:sz w:val="24"/>
          <w:szCs w:val="24"/>
        </w:rPr>
        <w:t xml:space="preserve">:  </w:t>
      </w:r>
      <w:r w:rsidR="009A4B86">
        <w:rPr>
          <w:rFonts w:ascii="Times New Roman" w:hAnsi="Times New Roman" w:cs="Times New Roman"/>
          <w:b/>
          <w:bCs/>
          <w:sz w:val="24"/>
          <w:szCs w:val="24"/>
        </w:rPr>
        <w:t>Estonia</w:t>
      </w:r>
      <w:r w:rsidR="00FC69A9">
        <w:rPr>
          <w:rFonts w:ascii="Times New Roman" w:hAnsi="Times New Roman" w:cs="Times New Roman"/>
          <w:b/>
          <w:bCs/>
          <w:sz w:val="24"/>
          <w:szCs w:val="24"/>
        </w:rPr>
        <w:t xml:space="preserve"> and Chile</w:t>
      </w:r>
    </w:p>
    <w:p w14:paraId="271A546E" w14:textId="55658DA6" w:rsidR="009A4B86" w:rsidRPr="00750DCF" w:rsidRDefault="009A4B86" w:rsidP="005D5FC5">
      <w:pPr>
        <w:rPr>
          <w:rFonts w:ascii="Times New Roman" w:hAnsi="Times New Roman" w:cs="Times New Roman"/>
          <w:b/>
          <w:bCs/>
          <w:sz w:val="24"/>
          <w:szCs w:val="24"/>
        </w:rPr>
      </w:pPr>
      <w:r>
        <w:rPr>
          <w:noProof/>
        </w:rPr>
        <w:drawing>
          <wp:inline distT="0" distB="0" distL="0" distR="0" wp14:anchorId="6BC8B51A" wp14:editId="1AF96F23">
            <wp:extent cx="2571750" cy="1928812"/>
            <wp:effectExtent l="0" t="0" r="0" b="0"/>
            <wp:docPr id="1443080255" name="Picture 6" descr="A graph of different numbers and a graph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80255" name="Picture 6" descr="A graph of different numbers and a graph of number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1601" cy="1936200"/>
                    </a:xfrm>
                    <a:prstGeom prst="rect">
                      <a:avLst/>
                    </a:prstGeom>
                    <a:noFill/>
                    <a:ln>
                      <a:noFill/>
                    </a:ln>
                  </pic:spPr>
                </pic:pic>
              </a:graphicData>
            </a:graphic>
          </wp:inline>
        </w:drawing>
      </w:r>
      <w:r w:rsidR="00750DCF">
        <w:rPr>
          <w:rFonts w:ascii="Times New Roman" w:hAnsi="Times New Roman" w:cs="Times New Roman"/>
          <w:b/>
          <w:bCs/>
          <w:sz w:val="24"/>
          <w:szCs w:val="24"/>
        </w:rPr>
        <w:t xml:space="preserve">Estonia –Not globally stationary </w:t>
      </w:r>
    </w:p>
    <w:tbl>
      <w:tblPr>
        <w:tblStyle w:val="TableGrid"/>
        <w:tblW w:w="0" w:type="auto"/>
        <w:tblLook w:val="04A0" w:firstRow="1" w:lastRow="0" w:firstColumn="1" w:lastColumn="0" w:noHBand="0" w:noVBand="1"/>
      </w:tblPr>
      <w:tblGrid>
        <w:gridCol w:w="2854"/>
        <w:gridCol w:w="2854"/>
      </w:tblGrid>
      <w:tr w:rsidR="00FC69A9" w14:paraId="6CFD4470" w14:textId="77777777" w:rsidTr="00F01B23">
        <w:trPr>
          <w:trHeight w:val="255"/>
        </w:trPr>
        <w:tc>
          <w:tcPr>
            <w:tcW w:w="2854" w:type="dxa"/>
          </w:tcPr>
          <w:p w14:paraId="386B6FFC"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2854" w:type="dxa"/>
          </w:tcPr>
          <w:p w14:paraId="0CB3E8F9"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Estimate</w:t>
            </w:r>
          </w:p>
        </w:tc>
      </w:tr>
      <w:tr w:rsidR="00FC69A9" w14:paraId="5AA5DABB" w14:textId="77777777" w:rsidTr="00F01B23">
        <w:trPr>
          <w:trHeight w:val="255"/>
        </w:trPr>
        <w:tc>
          <w:tcPr>
            <w:tcW w:w="2854" w:type="dxa"/>
          </w:tcPr>
          <w:p w14:paraId="4B376E6E"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2854" w:type="dxa"/>
            <w:vAlign w:val="bottom"/>
          </w:tcPr>
          <w:p w14:paraId="2894419D" w14:textId="2692A377"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-0.2134975</w:t>
            </w:r>
          </w:p>
        </w:tc>
      </w:tr>
      <w:tr w:rsidR="00FC69A9" w14:paraId="7E9341E0" w14:textId="77777777" w:rsidTr="00F01B23">
        <w:trPr>
          <w:trHeight w:val="255"/>
        </w:trPr>
        <w:tc>
          <w:tcPr>
            <w:tcW w:w="2854" w:type="dxa"/>
          </w:tcPr>
          <w:p w14:paraId="27C528B4"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2854" w:type="dxa"/>
            <w:vAlign w:val="bottom"/>
          </w:tcPr>
          <w:p w14:paraId="51B74307" w14:textId="2A74800D"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-0.2134214</w:t>
            </w:r>
          </w:p>
        </w:tc>
      </w:tr>
      <w:tr w:rsidR="00FC69A9" w14:paraId="4CB08A7F" w14:textId="77777777" w:rsidTr="00F01B23">
        <w:trPr>
          <w:trHeight w:val="255"/>
        </w:trPr>
        <w:tc>
          <w:tcPr>
            <w:tcW w:w="2854" w:type="dxa"/>
          </w:tcPr>
          <w:p w14:paraId="72532283"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2854" w:type="dxa"/>
            <w:vAlign w:val="bottom"/>
          </w:tcPr>
          <w:p w14:paraId="7A5FEA68" w14:textId="76C94441"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1.6968248</w:t>
            </w:r>
          </w:p>
        </w:tc>
      </w:tr>
      <w:tr w:rsidR="00FC69A9" w14:paraId="7DAF18E9" w14:textId="77777777" w:rsidTr="00F01B23">
        <w:trPr>
          <w:trHeight w:val="255"/>
        </w:trPr>
        <w:tc>
          <w:tcPr>
            <w:tcW w:w="2854" w:type="dxa"/>
          </w:tcPr>
          <w:p w14:paraId="2BBE0793"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2854" w:type="dxa"/>
            <w:vAlign w:val="bottom"/>
          </w:tcPr>
          <w:p w14:paraId="34355949" w14:textId="669534AD"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4.93365131</w:t>
            </w:r>
          </w:p>
        </w:tc>
      </w:tr>
      <w:tr w:rsidR="00FC69A9" w14:paraId="2849C6F6" w14:textId="77777777" w:rsidTr="00F01B23">
        <w:trPr>
          <w:trHeight w:val="255"/>
        </w:trPr>
        <w:tc>
          <w:tcPr>
            <w:tcW w:w="2854" w:type="dxa"/>
          </w:tcPr>
          <w:p w14:paraId="415BA937"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0</w:t>
            </w:r>
          </w:p>
        </w:tc>
        <w:tc>
          <w:tcPr>
            <w:tcW w:w="2854" w:type="dxa"/>
            <w:vAlign w:val="bottom"/>
          </w:tcPr>
          <w:p w14:paraId="74778582" w14:textId="3DAE541C"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-0.2229213</w:t>
            </w:r>
          </w:p>
        </w:tc>
      </w:tr>
      <w:tr w:rsidR="00FC69A9" w14:paraId="59C81EBA" w14:textId="77777777" w:rsidTr="00F01B23">
        <w:trPr>
          <w:trHeight w:val="255"/>
        </w:trPr>
        <w:tc>
          <w:tcPr>
            <w:tcW w:w="2854" w:type="dxa"/>
          </w:tcPr>
          <w:p w14:paraId="3162933A"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 xml:space="preserve"> 1</w:t>
            </w:r>
          </w:p>
        </w:tc>
        <w:tc>
          <w:tcPr>
            <w:tcW w:w="2854" w:type="dxa"/>
            <w:vAlign w:val="bottom"/>
          </w:tcPr>
          <w:p w14:paraId="2DB6D2F7" w14:textId="4751E499"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0.1390557</w:t>
            </w:r>
          </w:p>
        </w:tc>
      </w:tr>
    </w:tbl>
    <w:p w14:paraId="184C0BBF" w14:textId="77777777" w:rsidR="00FC69A9" w:rsidRDefault="00FC69A9" w:rsidP="005D5FC5">
      <w:pPr>
        <w:rPr>
          <w:rFonts w:ascii="Times New Roman" w:hAnsi="Times New Roman" w:cs="Times New Roman"/>
          <w:b/>
          <w:bCs/>
          <w:sz w:val="24"/>
          <w:szCs w:val="24"/>
        </w:rPr>
      </w:pPr>
    </w:p>
    <w:p w14:paraId="28B989C4" w14:textId="535A3689" w:rsidR="00FC69A9" w:rsidRDefault="00FC69A9" w:rsidP="005D5FC5">
      <w:pPr>
        <w:rPr>
          <w:rFonts w:ascii="Times New Roman" w:hAnsi="Times New Roman" w:cs="Times New Roman"/>
          <w:b/>
          <w:bCs/>
          <w:sz w:val="24"/>
          <w:szCs w:val="24"/>
        </w:rPr>
      </w:pPr>
      <w:r>
        <w:rPr>
          <w:noProof/>
        </w:rPr>
        <w:drawing>
          <wp:inline distT="0" distB="0" distL="0" distR="0" wp14:anchorId="6708E47C" wp14:editId="6C0F8E67">
            <wp:extent cx="2943225" cy="2207419"/>
            <wp:effectExtent l="0" t="0" r="0" b="2540"/>
            <wp:docPr id="1343241656"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41656" name="Picture 3"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9041" cy="2211781"/>
                    </a:xfrm>
                    <a:prstGeom prst="rect">
                      <a:avLst/>
                    </a:prstGeom>
                    <a:noFill/>
                    <a:ln>
                      <a:noFill/>
                    </a:ln>
                  </pic:spPr>
                </pic:pic>
              </a:graphicData>
            </a:graphic>
          </wp:inline>
        </w:drawing>
      </w:r>
      <w:r w:rsidR="00750DCF" w:rsidRP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Chile</w:t>
      </w:r>
      <w:r w:rsidR="00750DCF">
        <w:rPr>
          <w:rFonts w:ascii="Times New Roman" w:hAnsi="Times New Roman" w:cs="Times New Roman"/>
          <w:b/>
          <w:bCs/>
          <w:sz w:val="24"/>
          <w:szCs w:val="24"/>
        </w:rPr>
        <w:t xml:space="preserve"> –Not globally stationary </w:t>
      </w:r>
    </w:p>
    <w:tbl>
      <w:tblPr>
        <w:tblStyle w:val="TableGrid"/>
        <w:tblW w:w="0" w:type="auto"/>
        <w:tblLook w:val="04A0" w:firstRow="1" w:lastRow="0" w:firstColumn="1" w:lastColumn="0" w:noHBand="0" w:noVBand="1"/>
      </w:tblPr>
      <w:tblGrid>
        <w:gridCol w:w="2854"/>
        <w:gridCol w:w="2854"/>
      </w:tblGrid>
      <w:tr w:rsidR="00FC69A9" w14:paraId="100F1577" w14:textId="77777777" w:rsidTr="00F01B23">
        <w:trPr>
          <w:trHeight w:val="255"/>
        </w:trPr>
        <w:tc>
          <w:tcPr>
            <w:tcW w:w="2854" w:type="dxa"/>
          </w:tcPr>
          <w:p w14:paraId="08FACD5D"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2854" w:type="dxa"/>
          </w:tcPr>
          <w:p w14:paraId="18A51479"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Estimate</w:t>
            </w:r>
          </w:p>
        </w:tc>
      </w:tr>
      <w:tr w:rsidR="00FC69A9" w14:paraId="6E07D805" w14:textId="77777777" w:rsidTr="00F01B23">
        <w:trPr>
          <w:trHeight w:val="255"/>
        </w:trPr>
        <w:tc>
          <w:tcPr>
            <w:tcW w:w="2854" w:type="dxa"/>
          </w:tcPr>
          <w:p w14:paraId="2DB72FDA"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2854" w:type="dxa"/>
            <w:vAlign w:val="bottom"/>
          </w:tcPr>
          <w:p w14:paraId="67B38BD2" w14:textId="358D7D64"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-0.3883023</w:t>
            </w:r>
          </w:p>
        </w:tc>
      </w:tr>
      <w:tr w:rsidR="00FC69A9" w14:paraId="315BABA4" w14:textId="77777777" w:rsidTr="00F01B23">
        <w:trPr>
          <w:trHeight w:val="255"/>
        </w:trPr>
        <w:tc>
          <w:tcPr>
            <w:tcW w:w="2854" w:type="dxa"/>
          </w:tcPr>
          <w:p w14:paraId="3DF724C3"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2854" w:type="dxa"/>
            <w:vAlign w:val="bottom"/>
          </w:tcPr>
          <w:p w14:paraId="4D4A2AE0" w14:textId="58969A56"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-0.388271</w:t>
            </w:r>
          </w:p>
        </w:tc>
      </w:tr>
      <w:tr w:rsidR="00FC69A9" w14:paraId="7F5D016A" w14:textId="77777777" w:rsidTr="00F01B23">
        <w:trPr>
          <w:trHeight w:val="255"/>
        </w:trPr>
        <w:tc>
          <w:tcPr>
            <w:tcW w:w="2854" w:type="dxa"/>
          </w:tcPr>
          <w:p w14:paraId="24D48B5F"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2854" w:type="dxa"/>
            <w:vAlign w:val="bottom"/>
          </w:tcPr>
          <w:p w14:paraId="08F3785B" w14:textId="6D148002"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0.39797889</w:t>
            </w:r>
          </w:p>
        </w:tc>
      </w:tr>
      <w:tr w:rsidR="00FC69A9" w14:paraId="33689F1E" w14:textId="77777777" w:rsidTr="00F01B23">
        <w:trPr>
          <w:trHeight w:val="255"/>
        </w:trPr>
        <w:tc>
          <w:tcPr>
            <w:tcW w:w="2854" w:type="dxa"/>
          </w:tcPr>
          <w:p w14:paraId="2E0C2EDA"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2854" w:type="dxa"/>
            <w:vAlign w:val="bottom"/>
          </w:tcPr>
          <w:p w14:paraId="246E380A" w14:textId="2F198151"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2.50940249</w:t>
            </w:r>
          </w:p>
        </w:tc>
      </w:tr>
      <w:tr w:rsidR="00FC69A9" w14:paraId="6C917949" w14:textId="77777777" w:rsidTr="00F01B23">
        <w:trPr>
          <w:trHeight w:val="255"/>
        </w:trPr>
        <w:tc>
          <w:tcPr>
            <w:tcW w:w="2854" w:type="dxa"/>
          </w:tcPr>
          <w:p w14:paraId="4FAD0050"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0</w:t>
            </w:r>
          </w:p>
        </w:tc>
        <w:tc>
          <w:tcPr>
            <w:tcW w:w="2854" w:type="dxa"/>
            <w:vAlign w:val="bottom"/>
          </w:tcPr>
          <w:p w14:paraId="3AF1E2AA" w14:textId="34C5EDDA"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-0.2550154</w:t>
            </w:r>
          </w:p>
        </w:tc>
      </w:tr>
      <w:tr w:rsidR="00FC69A9" w14:paraId="164586F7" w14:textId="77777777" w:rsidTr="00F01B23">
        <w:trPr>
          <w:trHeight w:val="255"/>
        </w:trPr>
        <w:tc>
          <w:tcPr>
            <w:tcW w:w="2854" w:type="dxa"/>
          </w:tcPr>
          <w:p w14:paraId="23E6C415"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 xml:space="preserve"> 1</w:t>
            </w:r>
          </w:p>
        </w:tc>
        <w:tc>
          <w:tcPr>
            <w:tcW w:w="2854" w:type="dxa"/>
            <w:vAlign w:val="bottom"/>
          </w:tcPr>
          <w:p w14:paraId="66FD1618" w14:textId="1F92F27D" w:rsidR="00FC69A9" w:rsidRPr="005A1FA3" w:rsidRDefault="00FC69A9" w:rsidP="00FC69A9">
            <w:pPr>
              <w:rPr>
                <w:rFonts w:ascii="Times New Roman" w:hAnsi="Times New Roman" w:cs="Times New Roman"/>
                <w:sz w:val="24"/>
                <w:szCs w:val="24"/>
              </w:rPr>
            </w:pPr>
            <w:r w:rsidRPr="00FC69A9">
              <w:rPr>
                <w:rFonts w:ascii="Times New Roman" w:hAnsi="Times New Roman" w:cs="Times New Roman"/>
                <w:sz w:val="24"/>
                <w:szCs w:val="24"/>
              </w:rPr>
              <w:t>0.14025882</w:t>
            </w:r>
          </w:p>
        </w:tc>
      </w:tr>
    </w:tbl>
    <w:p w14:paraId="76AA93F3" w14:textId="77777777" w:rsidR="00FC69A9" w:rsidRDefault="00FC69A9" w:rsidP="005D5FC5">
      <w:pPr>
        <w:rPr>
          <w:rFonts w:ascii="Times New Roman" w:hAnsi="Times New Roman" w:cs="Times New Roman"/>
          <w:b/>
          <w:bCs/>
          <w:sz w:val="24"/>
          <w:szCs w:val="24"/>
        </w:rPr>
      </w:pPr>
    </w:p>
    <w:p w14:paraId="4812665C" w14:textId="079E7D5F" w:rsidR="005D5FC5" w:rsidRDefault="001B0D8D" w:rsidP="009B69DD">
      <w:pPr>
        <w:rPr>
          <w:rFonts w:ascii="Times New Roman" w:hAnsi="Times New Roman" w:cs="Times New Roman"/>
          <w:b/>
          <w:bCs/>
          <w:sz w:val="24"/>
          <w:szCs w:val="24"/>
        </w:rPr>
      </w:pPr>
      <w:r>
        <w:rPr>
          <w:rFonts w:ascii="Times New Roman" w:hAnsi="Times New Roman" w:cs="Times New Roman"/>
          <w:b/>
          <w:bCs/>
          <w:sz w:val="24"/>
          <w:szCs w:val="24"/>
        </w:rPr>
        <w:lastRenderedPageBreak/>
        <w:t>Case Four Example</w:t>
      </w:r>
      <w:r w:rsidR="00FC69A9">
        <w:rPr>
          <w:rFonts w:ascii="Times New Roman" w:hAnsi="Times New Roman" w:cs="Times New Roman"/>
          <w:b/>
          <w:bCs/>
          <w:sz w:val="24"/>
          <w:szCs w:val="24"/>
        </w:rPr>
        <w:t>s: Malaysia and Cambodia</w:t>
      </w:r>
    </w:p>
    <w:p w14:paraId="620941FC" w14:textId="49AB94FB" w:rsidR="00750DCF" w:rsidRDefault="00FC69A9" w:rsidP="009B69DD">
      <w:pPr>
        <w:rPr>
          <w:rFonts w:ascii="Times New Roman" w:hAnsi="Times New Roman" w:cs="Times New Roman"/>
          <w:b/>
          <w:bCs/>
          <w:sz w:val="24"/>
          <w:szCs w:val="24"/>
        </w:rPr>
      </w:pPr>
      <w:r>
        <w:rPr>
          <w:noProof/>
        </w:rPr>
        <w:drawing>
          <wp:inline distT="0" distB="0" distL="0" distR="0" wp14:anchorId="70CEDFB2" wp14:editId="1FE11B6B">
            <wp:extent cx="2619375" cy="1964531"/>
            <wp:effectExtent l="0" t="0" r="0" b="0"/>
            <wp:docPr id="1120495741" name="Picture 4"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495741" name="Picture 4"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5223" cy="1968917"/>
                    </a:xfrm>
                    <a:prstGeom prst="rect">
                      <a:avLst/>
                    </a:prstGeom>
                    <a:noFill/>
                    <a:ln>
                      <a:noFill/>
                    </a:ln>
                  </pic:spPr>
                </pic:pic>
              </a:graphicData>
            </a:graphic>
          </wp:inline>
        </w:drawing>
      </w:r>
      <w:r w:rsidR="00750DCF" w:rsidRP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 xml:space="preserve">Malaysia </w:t>
      </w:r>
      <w:r w:rsidR="00750DCF" w:rsidRPr="00750DCF">
        <w:rPr>
          <w:rFonts w:ascii="Times New Roman" w:hAnsi="Times New Roman" w:cs="Times New Roman"/>
          <w:b/>
          <w:bCs/>
          <w:sz w:val="24"/>
          <w:szCs w:val="24"/>
        </w:rPr>
        <w:sym w:font="Wingdings" w:char="F0E0"/>
      </w:r>
      <w:r w:rsidR="00750DCF">
        <w:rPr>
          <w:rFonts w:ascii="Times New Roman" w:hAnsi="Times New Roman" w:cs="Times New Roman"/>
          <w:b/>
          <w:bCs/>
          <w:sz w:val="24"/>
          <w:szCs w:val="24"/>
        </w:rPr>
        <w:t xml:space="preserve"> Globally stationary</w:t>
      </w:r>
    </w:p>
    <w:tbl>
      <w:tblPr>
        <w:tblStyle w:val="TableGrid"/>
        <w:tblW w:w="0" w:type="auto"/>
        <w:tblLook w:val="04A0" w:firstRow="1" w:lastRow="0" w:firstColumn="1" w:lastColumn="0" w:noHBand="0" w:noVBand="1"/>
      </w:tblPr>
      <w:tblGrid>
        <w:gridCol w:w="2854"/>
        <w:gridCol w:w="2854"/>
      </w:tblGrid>
      <w:tr w:rsidR="00FC69A9" w14:paraId="51DA0EA8" w14:textId="77777777" w:rsidTr="00F01B23">
        <w:trPr>
          <w:trHeight w:val="255"/>
        </w:trPr>
        <w:tc>
          <w:tcPr>
            <w:tcW w:w="2854" w:type="dxa"/>
          </w:tcPr>
          <w:p w14:paraId="1F7F094E"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2854" w:type="dxa"/>
          </w:tcPr>
          <w:p w14:paraId="6794C86E"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Estimate</w:t>
            </w:r>
          </w:p>
        </w:tc>
      </w:tr>
      <w:tr w:rsidR="00FC69A9" w14:paraId="6FC0D639" w14:textId="77777777" w:rsidTr="00F01B23">
        <w:trPr>
          <w:trHeight w:val="255"/>
        </w:trPr>
        <w:tc>
          <w:tcPr>
            <w:tcW w:w="2854" w:type="dxa"/>
          </w:tcPr>
          <w:p w14:paraId="3571360C"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2854" w:type="dxa"/>
            <w:vAlign w:val="bottom"/>
          </w:tcPr>
          <w:p w14:paraId="53333D3B" w14:textId="761B8549" w:rsidR="00FC69A9" w:rsidRPr="005A1FA3" w:rsidRDefault="00FC69A9" w:rsidP="00FC69A9">
            <w:pPr>
              <w:rPr>
                <w:rFonts w:ascii="Times New Roman" w:hAnsi="Times New Roman" w:cs="Times New Roman"/>
                <w:sz w:val="24"/>
                <w:szCs w:val="24"/>
              </w:rPr>
            </w:pPr>
            <w:r>
              <w:rPr>
                <w:rFonts w:ascii="Calibri" w:hAnsi="Calibri" w:cs="Calibri"/>
                <w:color w:val="000000"/>
              </w:rPr>
              <w:t>0.46580022</w:t>
            </w:r>
          </w:p>
        </w:tc>
      </w:tr>
      <w:tr w:rsidR="00FC69A9" w14:paraId="2D114405" w14:textId="77777777" w:rsidTr="00F01B23">
        <w:trPr>
          <w:trHeight w:val="255"/>
        </w:trPr>
        <w:tc>
          <w:tcPr>
            <w:tcW w:w="2854" w:type="dxa"/>
          </w:tcPr>
          <w:p w14:paraId="53E74816"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2854" w:type="dxa"/>
            <w:vAlign w:val="bottom"/>
          </w:tcPr>
          <w:p w14:paraId="6AC545BD" w14:textId="4766F20B" w:rsidR="00FC69A9" w:rsidRPr="005A1FA3" w:rsidRDefault="00FC69A9" w:rsidP="00FC69A9">
            <w:pPr>
              <w:rPr>
                <w:rFonts w:ascii="Times New Roman" w:hAnsi="Times New Roman" w:cs="Times New Roman"/>
                <w:sz w:val="24"/>
                <w:szCs w:val="24"/>
              </w:rPr>
            </w:pPr>
            <w:r>
              <w:rPr>
                <w:rFonts w:ascii="Calibri" w:hAnsi="Calibri" w:cs="Calibri"/>
                <w:color w:val="000000"/>
              </w:rPr>
              <w:t>0.46580151</w:t>
            </w:r>
          </w:p>
        </w:tc>
      </w:tr>
      <w:tr w:rsidR="00FC69A9" w14:paraId="5B8B8485" w14:textId="77777777" w:rsidTr="00F01B23">
        <w:trPr>
          <w:trHeight w:val="255"/>
        </w:trPr>
        <w:tc>
          <w:tcPr>
            <w:tcW w:w="2854" w:type="dxa"/>
          </w:tcPr>
          <w:p w14:paraId="0A6B3E13"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2854" w:type="dxa"/>
            <w:vAlign w:val="bottom"/>
          </w:tcPr>
          <w:p w14:paraId="4F39129A" w14:textId="3231064A" w:rsidR="00FC69A9" w:rsidRPr="005A1FA3" w:rsidRDefault="00FC69A9" w:rsidP="00FC69A9">
            <w:pPr>
              <w:rPr>
                <w:rFonts w:ascii="Times New Roman" w:hAnsi="Times New Roman" w:cs="Times New Roman"/>
                <w:sz w:val="24"/>
                <w:szCs w:val="24"/>
              </w:rPr>
            </w:pPr>
            <w:r>
              <w:rPr>
                <w:rFonts w:ascii="Calibri" w:hAnsi="Calibri" w:cs="Calibri"/>
                <w:color w:val="000000"/>
              </w:rPr>
              <w:t>1.03613149</w:t>
            </w:r>
          </w:p>
        </w:tc>
      </w:tr>
      <w:tr w:rsidR="00FC69A9" w14:paraId="6CD3DCFE" w14:textId="77777777" w:rsidTr="00F01B23">
        <w:trPr>
          <w:trHeight w:val="255"/>
        </w:trPr>
        <w:tc>
          <w:tcPr>
            <w:tcW w:w="2854" w:type="dxa"/>
          </w:tcPr>
          <w:p w14:paraId="1267D5B6"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2854" w:type="dxa"/>
            <w:vAlign w:val="bottom"/>
          </w:tcPr>
          <w:p w14:paraId="347E501B" w14:textId="13441DF2" w:rsidR="00FC69A9" w:rsidRPr="005A1FA3" w:rsidRDefault="00FC69A9" w:rsidP="00FC69A9">
            <w:pPr>
              <w:rPr>
                <w:rFonts w:ascii="Times New Roman" w:hAnsi="Times New Roman" w:cs="Times New Roman"/>
                <w:sz w:val="24"/>
                <w:szCs w:val="24"/>
              </w:rPr>
            </w:pPr>
            <w:r>
              <w:rPr>
                <w:rFonts w:ascii="Calibri" w:hAnsi="Calibri" w:cs="Calibri"/>
                <w:color w:val="000000"/>
              </w:rPr>
              <w:t>7.62208753</w:t>
            </w:r>
          </w:p>
        </w:tc>
      </w:tr>
      <w:tr w:rsidR="00FC69A9" w14:paraId="10FC8502" w14:textId="77777777" w:rsidTr="00F01B23">
        <w:trPr>
          <w:trHeight w:val="255"/>
        </w:trPr>
        <w:tc>
          <w:tcPr>
            <w:tcW w:w="2854" w:type="dxa"/>
          </w:tcPr>
          <w:p w14:paraId="16D1FD87"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0</w:t>
            </w:r>
          </w:p>
        </w:tc>
        <w:tc>
          <w:tcPr>
            <w:tcW w:w="2854" w:type="dxa"/>
            <w:vAlign w:val="bottom"/>
          </w:tcPr>
          <w:p w14:paraId="10F7E442" w14:textId="4C84B8BC" w:rsidR="00FC69A9" w:rsidRPr="005A1FA3" w:rsidRDefault="00FC69A9" w:rsidP="00FC69A9">
            <w:pPr>
              <w:rPr>
                <w:rFonts w:ascii="Times New Roman" w:hAnsi="Times New Roman" w:cs="Times New Roman"/>
                <w:sz w:val="24"/>
                <w:szCs w:val="24"/>
              </w:rPr>
            </w:pPr>
            <w:r>
              <w:rPr>
                <w:rFonts w:ascii="Calibri" w:hAnsi="Calibri" w:cs="Calibri"/>
                <w:color w:val="000000"/>
              </w:rPr>
              <w:t>-0.1587182</w:t>
            </w:r>
          </w:p>
        </w:tc>
      </w:tr>
      <w:tr w:rsidR="00FC69A9" w14:paraId="4450CA02" w14:textId="77777777" w:rsidTr="00F01B23">
        <w:trPr>
          <w:trHeight w:val="255"/>
        </w:trPr>
        <w:tc>
          <w:tcPr>
            <w:tcW w:w="2854" w:type="dxa"/>
          </w:tcPr>
          <w:p w14:paraId="428746B6"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 xml:space="preserve"> 1</w:t>
            </w:r>
          </w:p>
        </w:tc>
        <w:tc>
          <w:tcPr>
            <w:tcW w:w="2854" w:type="dxa"/>
            <w:vAlign w:val="bottom"/>
          </w:tcPr>
          <w:p w14:paraId="5AB09BAB" w14:textId="675CDCB9" w:rsidR="00FC69A9" w:rsidRPr="005A1FA3" w:rsidRDefault="00FC69A9" w:rsidP="00FC69A9">
            <w:pPr>
              <w:rPr>
                <w:rFonts w:ascii="Times New Roman" w:hAnsi="Times New Roman" w:cs="Times New Roman"/>
                <w:sz w:val="24"/>
                <w:szCs w:val="24"/>
              </w:rPr>
            </w:pPr>
            <w:r>
              <w:rPr>
                <w:rFonts w:ascii="Calibri" w:hAnsi="Calibri" w:cs="Calibri"/>
                <w:color w:val="000000"/>
              </w:rPr>
              <w:t>0.01005086</w:t>
            </w:r>
          </w:p>
        </w:tc>
      </w:tr>
    </w:tbl>
    <w:p w14:paraId="3CF509A0" w14:textId="77777777" w:rsidR="00FC69A9" w:rsidRDefault="00FC69A9" w:rsidP="009B69DD">
      <w:pPr>
        <w:rPr>
          <w:rFonts w:ascii="Times New Roman" w:hAnsi="Times New Roman" w:cs="Times New Roman"/>
          <w:b/>
          <w:bCs/>
          <w:sz w:val="24"/>
          <w:szCs w:val="24"/>
        </w:rPr>
      </w:pPr>
    </w:p>
    <w:p w14:paraId="5A659059" w14:textId="29BF4584" w:rsidR="00FC69A9" w:rsidRDefault="00FC69A9" w:rsidP="009B69DD">
      <w:pPr>
        <w:rPr>
          <w:rFonts w:ascii="Times New Roman" w:hAnsi="Times New Roman" w:cs="Times New Roman"/>
          <w:b/>
          <w:bCs/>
          <w:sz w:val="24"/>
          <w:szCs w:val="24"/>
        </w:rPr>
      </w:pPr>
      <w:r>
        <w:rPr>
          <w:noProof/>
        </w:rPr>
        <w:drawing>
          <wp:inline distT="0" distB="0" distL="0" distR="0" wp14:anchorId="22A95733" wp14:editId="181155A6">
            <wp:extent cx="2895600" cy="2171700"/>
            <wp:effectExtent l="0" t="0" r="0" b="0"/>
            <wp:docPr id="520276836" name="Picture 5" descr="A graph of a number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76836" name="Picture 5" descr="A graph of a number of graph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6316" cy="2172237"/>
                    </a:xfrm>
                    <a:prstGeom prst="rect">
                      <a:avLst/>
                    </a:prstGeom>
                    <a:noFill/>
                    <a:ln>
                      <a:noFill/>
                    </a:ln>
                  </pic:spPr>
                </pic:pic>
              </a:graphicData>
            </a:graphic>
          </wp:inline>
        </w:drawing>
      </w:r>
      <w:r w:rsidR="00750DCF" w:rsidRP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Cambodia</w:t>
      </w:r>
      <w:r w:rsidR="00750DCF">
        <w:rPr>
          <w:rFonts w:ascii="Times New Roman" w:hAnsi="Times New Roman" w:cs="Times New Roman"/>
          <w:b/>
          <w:bCs/>
          <w:sz w:val="24"/>
          <w:szCs w:val="24"/>
        </w:rPr>
        <w:t xml:space="preserve"> </w:t>
      </w:r>
      <w:r w:rsidR="00750DCF" w:rsidRPr="00750DCF">
        <w:rPr>
          <w:rFonts w:ascii="Times New Roman" w:hAnsi="Times New Roman" w:cs="Times New Roman"/>
          <w:b/>
          <w:bCs/>
          <w:sz w:val="24"/>
          <w:szCs w:val="24"/>
        </w:rPr>
        <w:sym w:font="Wingdings" w:char="F0E0"/>
      </w:r>
      <w:r w:rsidR="00750DCF">
        <w:rPr>
          <w:rFonts w:ascii="Times New Roman" w:hAnsi="Times New Roman" w:cs="Times New Roman"/>
          <w:b/>
          <w:bCs/>
          <w:sz w:val="24"/>
          <w:szCs w:val="24"/>
        </w:rPr>
        <w:t xml:space="preserve"> Globally stationary</w:t>
      </w:r>
    </w:p>
    <w:tbl>
      <w:tblPr>
        <w:tblStyle w:val="TableGrid"/>
        <w:tblW w:w="0" w:type="auto"/>
        <w:tblLook w:val="04A0" w:firstRow="1" w:lastRow="0" w:firstColumn="1" w:lastColumn="0" w:noHBand="0" w:noVBand="1"/>
      </w:tblPr>
      <w:tblGrid>
        <w:gridCol w:w="2854"/>
        <w:gridCol w:w="2854"/>
      </w:tblGrid>
      <w:tr w:rsidR="00FC69A9" w14:paraId="5A00498A" w14:textId="77777777" w:rsidTr="00F01B23">
        <w:trPr>
          <w:trHeight w:val="255"/>
        </w:trPr>
        <w:tc>
          <w:tcPr>
            <w:tcW w:w="2854" w:type="dxa"/>
          </w:tcPr>
          <w:p w14:paraId="2DB1A56A"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2854" w:type="dxa"/>
          </w:tcPr>
          <w:p w14:paraId="1323A868" w14:textId="77777777" w:rsidR="00FC69A9" w:rsidRDefault="00FC69A9" w:rsidP="00F01B23">
            <w:pPr>
              <w:rPr>
                <w:rFonts w:ascii="Times New Roman" w:hAnsi="Times New Roman" w:cs="Times New Roman"/>
                <w:b/>
                <w:bCs/>
                <w:sz w:val="24"/>
                <w:szCs w:val="24"/>
              </w:rPr>
            </w:pPr>
            <w:r>
              <w:rPr>
                <w:rFonts w:ascii="Times New Roman" w:hAnsi="Times New Roman" w:cs="Times New Roman"/>
                <w:b/>
                <w:bCs/>
                <w:sz w:val="24"/>
                <w:szCs w:val="24"/>
              </w:rPr>
              <w:t>Estimate</w:t>
            </w:r>
          </w:p>
        </w:tc>
      </w:tr>
      <w:tr w:rsidR="00FC69A9" w14:paraId="155C1D02" w14:textId="77777777" w:rsidTr="00F01B23">
        <w:trPr>
          <w:trHeight w:val="255"/>
        </w:trPr>
        <w:tc>
          <w:tcPr>
            <w:tcW w:w="2854" w:type="dxa"/>
          </w:tcPr>
          <w:p w14:paraId="58120FF8"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2854" w:type="dxa"/>
            <w:vAlign w:val="bottom"/>
          </w:tcPr>
          <w:p w14:paraId="47FB78F5" w14:textId="00B5612B" w:rsidR="00FC69A9" w:rsidRPr="005A1FA3" w:rsidRDefault="00FC69A9" w:rsidP="00FC69A9">
            <w:pPr>
              <w:rPr>
                <w:rFonts w:ascii="Times New Roman" w:hAnsi="Times New Roman" w:cs="Times New Roman"/>
                <w:sz w:val="24"/>
                <w:szCs w:val="24"/>
              </w:rPr>
            </w:pPr>
            <w:r>
              <w:rPr>
                <w:rFonts w:ascii="Calibri" w:hAnsi="Calibri" w:cs="Calibri"/>
                <w:color w:val="000000"/>
              </w:rPr>
              <w:t>-0.8063736</w:t>
            </w:r>
          </w:p>
        </w:tc>
      </w:tr>
      <w:tr w:rsidR="00FC69A9" w14:paraId="01D147C9" w14:textId="77777777" w:rsidTr="00F01B23">
        <w:trPr>
          <w:trHeight w:val="255"/>
        </w:trPr>
        <w:tc>
          <w:tcPr>
            <w:tcW w:w="2854" w:type="dxa"/>
          </w:tcPr>
          <w:p w14:paraId="09D18C94"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2854" w:type="dxa"/>
            <w:vAlign w:val="bottom"/>
          </w:tcPr>
          <w:p w14:paraId="470ABBBE" w14:textId="1B6FCE74" w:rsidR="00FC69A9" w:rsidRPr="005A1FA3" w:rsidRDefault="00FC69A9" w:rsidP="00FC69A9">
            <w:pPr>
              <w:rPr>
                <w:rFonts w:ascii="Times New Roman" w:hAnsi="Times New Roman" w:cs="Times New Roman"/>
                <w:sz w:val="24"/>
                <w:szCs w:val="24"/>
              </w:rPr>
            </w:pPr>
            <w:r>
              <w:rPr>
                <w:rFonts w:ascii="Calibri" w:hAnsi="Calibri" w:cs="Calibri"/>
                <w:color w:val="000000"/>
              </w:rPr>
              <w:t>-0.8062916</w:t>
            </w:r>
          </w:p>
        </w:tc>
      </w:tr>
      <w:tr w:rsidR="00FC69A9" w14:paraId="046C03F1" w14:textId="77777777" w:rsidTr="00F01B23">
        <w:trPr>
          <w:trHeight w:val="255"/>
        </w:trPr>
        <w:tc>
          <w:tcPr>
            <w:tcW w:w="2854" w:type="dxa"/>
          </w:tcPr>
          <w:p w14:paraId="54BBA2BD" w14:textId="77777777" w:rsidR="00FC69A9" w:rsidRPr="00F71DED" w:rsidRDefault="00FC69A9" w:rsidP="00FC69A9">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2854" w:type="dxa"/>
            <w:vAlign w:val="bottom"/>
          </w:tcPr>
          <w:p w14:paraId="3D5F19C2" w14:textId="33B00257" w:rsidR="00FC69A9" w:rsidRPr="005A1FA3" w:rsidRDefault="00FC69A9" w:rsidP="00FC69A9">
            <w:pPr>
              <w:rPr>
                <w:rFonts w:ascii="Times New Roman" w:hAnsi="Times New Roman" w:cs="Times New Roman"/>
                <w:sz w:val="24"/>
                <w:szCs w:val="24"/>
              </w:rPr>
            </w:pPr>
            <w:r>
              <w:rPr>
                <w:rFonts w:ascii="Calibri" w:hAnsi="Calibri" w:cs="Calibri"/>
                <w:color w:val="000000"/>
              </w:rPr>
              <w:t>1.62786886</w:t>
            </w:r>
          </w:p>
        </w:tc>
      </w:tr>
      <w:tr w:rsidR="00FC69A9" w14:paraId="22828148" w14:textId="77777777" w:rsidTr="00F01B23">
        <w:trPr>
          <w:trHeight w:val="255"/>
        </w:trPr>
        <w:tc>
          <w:tcPr>
            <w:tcW w:w="2854" w:type="dxa"/>
          </w:tcPr>
          <w:p w14:paraId="3EDFED92"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2854" w:type="dxa"/>
            <w:vAlign w:val="bottom"/>
          </w:tcPr>
          <w:p w14:paraId="2FA9DCA5" w14:textId="4D33EEFF" w:rsidR="00FC69A9" w:rsidRPr="005A1FA3" w:rsidRDefault="00FC69A9" w:rsidP="00FC69A9">
            <w:pPr>
              <w:rPr>
                <w:rFonts w:ascii="Times New Roman" w:hAnsi="Times New Roman" w:cs="Times New Roman"/>
                <w:sz w:val="24"/>
                <w:szCs w:val="24"/>
              </w:rPr>
            </w:pPr>
            <w:r>
              <w:rPr>
                <w:rFonts w:ascii="Calibri" w:hAnsi="Calibri" w:cs="Calibri"/>
                <w:color w:val="000000"/>
              </w:rPr>
              <w:t>23.8452766</w:t>
            </w:r>
          </w:p>
        </w:tc>
      </w:tr>
      <w:tr w:rsidR="00FC69A9" w14:paraId="6A5C3E8F" w14:textId="77777777" w:rsidTr="00F01B23">
        <w:trPr>
          <w:trHeight w:val="255"/>
        </w:trPr>
        <w:tc>
          <w:tcPr>
            <w:tcW w:w="2854" w:type="dxa"/>
          </w:tcPr>
          <w:p w14:paraId="03A66ABF"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0</w:t>
            </w:r>
          </w:p>
        </w:tc>
        <w:tc>
          <w:tcPr>
            <w:tcW w:w="2854" w:type="dxa"/>
            <w:vAlign w:val="bottom"/>
          </w:tcPr>
          <w:p w14:paraId="2259CEB8" w14:textId="1596955F" w:rsidR="00FC69A9" w:rsidRPr="005A1FA3" w:rsidRDefault="00FC69A9" w:rsidP="00FC69A9">
            <w:pPr>
              <w:rPr>
                <w:rFonts w:ascii="Times New Roman" w:hAnsi="Times New Roman" w:cs="Times New Roman"/>
                <w:sz w:val="24"/>
                <w:szCs w:val="24"/>
              </w:rPr>
            </w:pPr>
            <w:r>
              <w:rPr>
                <w:rFonts w:ascii="Calibri" w:hAnsi="Calibri" w:cs="Calibri"/>
                <w:color w:val="000000"/>
              </w:rPr>
              <w:t>0.23951742</w:t>
            </w:r>
          </w:p>
        </w:tc>
      </w:tr>
      <w:tr w:rsidR="00FC69A9" w14:paraId="72EB0603" w14:textId="77777777" w:rsidTr="00F01B23">
        <w:trPr>
          <w:trHeight w:val="255"/>
        </w:trPr>
        <w:tc>
          <w:tcPr>
            <w:tcW w:w="2854" w:type="dxa"/>
          </w:tcPr>
          <w:p w14:paraId="6FD8EC5B" w14:textId="77777777" w:rsidR="00FC69A9" w:rsidRDefault="00FC69A9" w:rsidP="00FC69A9">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 xml:space="preserve"> 1</w:t>
            </w:r>
          </w:p>
        </w:tc>
        <w:tc>
          <w:tcPr>
            <w:tcW w:w="2854" w:type="dxa"/>
            <w:vAlign w:val="bottom"/>
          </w:tcPr>
          <w:p w14:paraId="6FF05B4A" w14:textId="3F9FF557" w:rsidR="00FC69A9" w:rsidRPr="005A1FA3" w:rsidRDefault="00FC69A9" w:rsidP="00FC69A9">
            <w:pPr>
              <w:rPr>
                <w:rFonts w:ascii="Times New Roman" w:hAnsi="Times New Roman" w:cs="Times New Roman"/>
                <w:sz w:val="24"/>
                <w:szCs w:val="24"/>
              </w:rPr>
            </w:pPr>
            <w:r>
              <w:rPr>
                <w:rFonts w:ascii="Calibri" w:hAnsi="Calibri" w:cs="Calibri"/>
                <w:color w:val="000000"/>
              </w:rPr>
              <w:t>-0.1804094</w:t>
            </w:r>
          </w:p>
        </w:tc>
      </w:tr>
    </w:tbl>
    <w:p w14:paraId="7FF847A3" w14:textId="77777777" w:rsidR="00750DCF" w:rsidRDefault="00750DCF" w:rsidP="006B618C">
      <w:pPr>
        <w:rPr>
          <w:rFonts w:ascii="Times New Roman" w:hAnsi="Times New Roman" w:cs="Times New Roman"/>
          <w:b/>
          <w:bCs/>
          <w:sz w:val="24"/>
          <w:szCs w:val="24"/>
        </w:rPr>
      </w:pPr>
    </w:p>
    <w:p w14:paraId="42801678" w14:textId="07A92B8C" w:rsidR="006B618C" w:rsidRDefault="006B618C" w:rsidP="006B618C">
      <w:pPr>
        <w:rPr>
          <w:rFonts w:ascii="Times New Roman" w:hAnsi="Times New Roman" w:cs="Times New Roman"/>
          <w:b/>
          <w:bCs/>
          <w:sz w:val="24"/>
          <w:szCs w:val="24"/>
        </w:rPr>
      </w:pPr>
      <w:r>
        <w:rPr>
          <w:rFonts w:ascii="Times New Roman" w:hAnsi="Times New Roman" w:cs="Times New Roman"/>
          <w:b/>
          <w:bCs/>
          <w:sz w:val="24"/>
          <w:szCs w:val="24"/>
        </w:rPr>
        <w:t xml:space="preserve">Case Five Examples: Belarus and India </w:t>
      </w:r>
    </w:p>
    <w:p w14:paraId="72F73F5D" w14:textId="567F3E9E" w:rsidR="00750DCF" w:rsidRPr="00750DCF" w:rsidRDefault="006B618C" w:rsidP="006B618C">
      <w:pPr>
        <w:rPr>
          <w:rFonts w:ascii="Times New Roman" w:hAnsi="Times New Roman" w:cs="Times New Roman"/>
          <w:b/>
          <w:bCs/>
          <w:sz w:val="24"/>
          <w:szCs w:val="24"/>
        </w:rPr>
      </w:pPr>
      <w:r>
        <w:rPr>
          <w:noProof/>
        </w:rPr>
        <w:lastRenderedPageBreak/>
        <w:drawing>
          <wp:inline distT="0" distB="0" distL="0" distR="0" wp14:anchorId="744A4DFD" wp14:editId="3E4C8183">
            <wp:extent cx="2962275" cy="2221706"/>
            <wp:effectExtent l="0" t="0" r="0" b="7620"/>
            <wp:docPr id="752648079" name="Picture 6" descr="A graph of a number of numbers and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48079" name="Picture 6" descr="A graph of a number of numbers and a line graph&#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3329" cy="2222496"/>
                    </a:xfrm>
                    <a:prstGeom prst="rect">
                      <a:avLst/>
                    </a:prstGeom>
                    <a:noFill/>
                    <a:ln>
                      <a:noFill/>
                    </a:ln>
                  </pic:spPr>
                </pic:pic>
              </a:graphicData>
            </a:graphic>
          </wp:inline>
        </w:drawing>
      </w:r>
      <w:r w:rsidR="00750DCF">
        <w:rPr>
          <w:rFonts w:ascii="Times New Roman" w:hAnsi="Times New Roman" w:cs="Times New Roman"/>
          <w:b/>
          <w:bCs/>
          <w:sz w:val="24"/>
          <w:szCs w:val="24"/>
        </w:rPr>
        <w:t>Belarus - &gt; Not globally stationary</w:t>
      </w:r>
    </w:p>
    <w:tbl>
      <w:tblPr>
        <w:tblStyle w:val="TableGrid"/>
        <w:tblW w:w="0" w:type="auto"/>
        <w:tblLook w:val="04A0" w:firstRow="1" w:lastRow="0" w:firstColumn="1" w:lastColumn="0" w:noHBand="0" w:noVBand="1"/>
      </w:tblPr>
      <w:tblGrid>
        <w:gridCol w:w="2854"/>
        <w:gridCol w:w="2854"/>
      </w:tblGrid>
      <w:tr w:rsidR="006B618C" w14:paraId="5103A0C1" w14:textId="77777777" w:rsidTr="00F01B23">
        <w:trPr>
          <w:trHeight w:val="255"/>
        </w:trPr>
        <w:tc>
          <w:tcPr>
            <w:tcW w:w="2854" w:type="dxa"/>
          </w:tcPr>
          <w:p w14:paraId="79C2EB5E" w14:textId="77777777" w:rsidR="006B618C" w:rsidRDefault="006B618C" w:rsidP="00F01B23">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2854" w:type="dxa"/>
          </w:tcPr>
          <w:p w14:paraId="45CC7DD1" w14:textId="77777777" w:rsidR="006B618C" w:rsidRDefault="006B618C" w:rsidP="00F01B23">
            <w:pPr>
              <w:rPr>
                <w:rFonts w:ascii="Times New Roman" w:hAnsi="Times New Roman" w:cs="Times New Roman"/>
                <w:b/>
                <w:bCs/>
                <w:sz w:val="24"/>
                <w:szCs w:val="24"/>
              </w:rPr>
            </w:pPr>
            <w:r>
              <w:rPr>
                <w:rFonts w:ascii="Times New Roman" w:hAnsi="Times New Roman" w:cs="Times New Roman"/>
                <w:b/>
                <w:bCs/>
                <w:sz w:val="24"/>
                <w:szCs w:val="24"/>
              </w:rPr>
              <w:t>Estimate</w:t>
            </w:r>
          </w:p>
        </w:tc>
      </w:tr>
      <w:tr w:rsidR="006B618C" w14:paraId="14B663E0" w14:textId="77777777" w:rsidTr="00F01B23">
        <w:trPr>
          <w:trHeight w:val="255"/>
        </w:trPr>
        <w:tc>
          <w:tcPr>
            <w:tcW w:w="2854" w:type="dxa"/>
          </w:tcPr>
          <w:p w14:paraId="133AE030" w14:textId="77777777" w:rsidR="006B618C" w:rsidRPr="00F71DED" w:rsidRDefault="006B618C" w:rsidP="006B618C">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2854" w:type="dxa"/>
            <w:vAlign w:val="bottom"/>
          </w:tcPr>
          <w:p w14:paraId="54B73D45" w14:textId="337D7442" w:rsidR="006B618C" w:rsidRPr="005A1FA3" w:rsidRDefault="006B618C" w:rsidP="006B618C">
            <w:pPr>
              <w:rPr>
                <w:rFonts w:ascii="Times New Roman" w:hAnsi="Times New Roman" w:cs="Times New Roman"/>
                <w:sz w:val="24"/>
                <w:szCs w:val="24"/>
              </w:rPr>
            </w:pPr>
            <w:r>
              <w:rPr>
                <w:rFonts w:ascii="Calibri" w:hAnsi="Calibri" w:cs="Calibri"/>
                <w:color w:val="000000"/>
              </w:rPr>
              <w:t>-1.8257876</w:t>
            </w:r>
          </w:p>
        </w:tc>
      </w:tr>
      <w:tr w:rsidR="006B618C" w14:paraId="64D7E819" w14:textId="77777777" w:rsidTr="00F01B23">
        <w:trPr>
          <w:trHeight w:val="255"/>
        </w:trPr>
        <w:tc>
          <w:tcPr>
            <w:tcW w:w="2854" w:type="dxa"/>
          </w:tcPr>
          <w:p w14:paraId="342239C1" w14:textId="77777777" w:rsidR="006B618C" w:rsidRDefault="006B618C" w:rsidP="006B618C">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2854" w:type="dxa"/>
            <w:vAlign w:val="bottom"/>
          </w:tcPr>
          <w:p w14:paraId="200E6F7E" w14:textId="6739E7C8" w:rsidR="006B618C" w:rsidRPr="005A1FA3" w:rsidRDefault="006B618C" w:rsidP="006B618C">
            <w:pPr>
              <w:rPr>
                <w:rFonts w:ascii="Times New Roman" w:hAnsi="Times New Roman" w:cs="Times New Roman"/>
                <w:sz w:val="24"/>
                <w:szCs w:val="24"/>
              </w:rPr>
            </w:pPr>
            <w:r>
              <w:rPr>
                <w:rFonts w:ascii="Calibri" w:hAnsi="Calibri" w:cs="Calibri"/>
                <w:color w:val="000000"/>
              </w:rPr>
              <w:t>-1.8257904</w:t>
            </w:r>
          </w:p>
        </w:tc>
      </w:tr>
      <w:tr w:rsidR="006B618C" w14:paraId="61FE2471" w14:textId="77777777" w:rsidTr="00F01B23">
        <w:trPr>
          <w:trHeight w:val="255"/>
        </w:trPr>
        <w:tc>
          <w:tcPr>
            <w:tcW w:w="2854" w:type="dxa"/>
          </w:tcPr>
          <w:p w14:paraId="49EFF12E" w14:textId="77777777" w:rsidR="006B618C" w:rsidRPr="00F71DED" w:rsidRDefault="006B618C" w:rsidP="006B618C">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2854" w:type="dxa"/>
            <w:vAlign w:val="bottom"/>
          </w:tcPr>
          <w:p w14:paraId="15045358" w14:textId="7CF4DF1C" w:rsidR="006B618C" w:rsidRPr="005A1FA3" w:rsidRDefault="006B618C" w:rsidP="006B618C">
            <w:pPr>
              <w:rPr>
                <w:rFonts w:ascii="Times New Roman" w:hAnsi="Times New Roman" w:cs="Times New Roman"/>
                <w:sz w:val="24"/>
                <w:szCs w:val="24"/>
              </w:rPr>
            </w:pPr>
            <w:r>
              <w:rPr>
                <w:rFonts w:ascii="Calibri" w:hAnsi="Calibri" w:cs="Calibri"/>
                <w:color w:val="000000"/>
              </w:rPr>
              <w:t>2.27067943</w:t>
            </w:r>
          </w:p>
        </w:tc>
      </w:tr>
      <w:tr w:rsidR="006B618C" w14:paraId="24B33630" w14:textId="77777777" w:rsidTr="00F01B23">
        <w:trPr>
          <w:trHeight w:val="255"/>
        </w:trPr>
        <w:tc>
          <w:tcPr>
            <w:tcW w:w="2854" w:type="dxa"/>
          </w:tcPr>
          <w:p w14:paraId="6DC8FC35" w14:textId="77777777" w:rsidR="006B618C" w:rsidRDefault="006B618C" w:rsidP="006B618C">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2854" w:type="dxa"/>
            <w:vAlign w:val="bottom"/>
          </w:tcPr>
          <w:p w14:paraId="52807271" w14:textId="45A09F1E" w:rsidR="006B618C" w:rsidRPr="005A1FA3" w:rsidRDefault="006B618C" w:rsidP="006B618C">
            <w:pPr>
              <w:rPr>
                <w:rFonts w:ascii="Times New Roman" w:hAnsi="Times New Roman" w:cs="Times New Roman"/>
                <w:sz w:val="24"/>
                <w:szCs w:val="24"/>
              </w:rPr>
            </w:pPr>
            <w:r>
              <w:rPr>
                <w:rFonts w:ascii="Calibri" w:hAnsi="Calibri" w:cs="Calibri"/>
                <w:color w:val="000000"/>
              </w:rPr>
              <w:t>11.1368292</w:t>
            </w:r>
          </w:p>
        </w:tc>
      </w:tr>
      <w:tr w:rsidR="006B618C" w14:paraId="407922FA" w14:textId="77777777" w:rsidTr="00F01B23">
        <w:trPr>
          <w:trHeight w:val="255"/>
        </w:trPr>
        <w:tc>
          <w:tcPr>
            <w:tcW w:w="2854" w:type="dxa"/>
          </w:tcPr>
          <w:p w14:paraId="0A32A0D0" w14:textId="77777777" w:rsidR="006B618C" w:rsidRDefault="006B618C" w:rsidP="006B618C">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0</w:t>
            </w:r>
          </w:p>
        </w:tc>
        <w:tc>
          <w:tcPr>
            <w:tcW w:w="2854" w:type="dxa"/>
            <w:vAlign w:val="bottom"/>
          </w:tcPr>
          <w:p w14:paraId="53500914" w14:textId="67C633A5" w:rsidR="006B618C" w:rsidRPr="005A1FA3" w:rsidRDefault="006B618C" w:rsidP="006B618C">
            <w:pPr>
              <w:rPr>
                <w:rFonts w:ascii="Times New Roman" w:hAnsi="Times New Roman" w:cs="Times New Roman"/>
                <w:sz w:val="24"/>
                <w:szCs w:val="24"/>
              </w:rPr>
            </w:pPr>
            <w:r>
              <w:rPr>
                <w:rFonts w:ascii="Calibri" w:hAnsi="Calibri" w:cs="Calibri"/>
                <w:color w:val="000000"/>
              </w:rPr>
              <w:t>-0.6686786</w:t>
            </w:r>
          </w:p>
        </w:tc>
      </w:tr>
      <w:tr w:rsidR="006B618C" w14:paraId="22B14750" w14:textId="77777777" w:rsidTr="00F01B23">
        <w:trPr>
          <w:trHeight w:val="255"/>
        </w:trPr>
        <w:tc>
          <w:tcPr>
            <w:tcW w:w="2854" w:type="dxa"/>
          </w:tcPr>
          <w:p w14:paraId="023F9B14" w14:textId="77777777" w:rsidR="006B618C" w:rsidRDefault="006B618C" w:rsidP="006B618C">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 xml:space="preserve"> 1</w:t>
            </w:r>
          </w:p>
        </w:tc>
        <w:tc>
          <w:tcPr>
            <w:tcW w:w="2854" w:type="dxa"/>
            <w:vAlign w:val="bottom"/>
          </w:tcPr>
          <w:p w14:paraId="5D2D01F7" w14:textId="6AC22FF8" w:rsidR="006B618C" w:rsidRPr="005A1FA3" w:rsidRDefault="006B618C" w:rsidP="006B618C">
            <w:pPr>
              <w:rPr>
                <w:rFonts w:ascii="Times New Roman" w:hAnsi="Times New Roman" w:cs="Times New Roman"/>
                <w:sz w:val="24"/>
                <w:szCs w:val="24"/>
              </w:rPr>
            </w:pPr>
            <w:r>
              <w:rPr>
                <w:rFonts w:ascii="Calibri" w:hAnsi="Calibri" w:cs="Calibri"/>
                <w:color w:val="000000"/>
              </w:rPr>
              <w:t>0.01766355</w:t>
            </w:r>
          </w:p>
        </w:tc>
      </w:tr>
    </w:tbl>
    <w:p w14:paraId="042B42BF" w14:textId="77777777" w:rsidR="00FC69A9" w:rsidRDefault="00FC69A9" w:rsidP="009B69DD">
      <w:pPr>
        <w:rPr>
          <w:rFonts w:ascii="Times New Roman" w:hAnsi="Times New Roman" w:cs="Times New Roman"/>
          <w:b/>
          <w:bCs/>
          <w:sz w:val="24"/>
          <w:szCs w:val="24"/>
        </w:rPr>
      </w:pPr>
    </w:p>
    <w:p w14:paraId="4C1D2251" w14:textId="17BEA413" w:rsidR="006B618C" w:rsidRPr="001B0D8D" w:rsidRDefault="006B618C" w:rsidP="009B69DD">
      <w:pPr>
        <w:rPr>
          <w:rFonts w:ascii="Times New Roman" w:hAnsi="Times New Roman" w:cs="Times New Roman"/>
          <w:b/>
          <w:bCs/>
          <w:sz w:val="24"/>
          <w:szCs w:val="24"/>
        </w:rPr>
      </w:pPr>
      <w:r>
        <w:rPr>
          <w:noProof/>
        </w:rPr>
        <w:drawing>
          <wp:inline distT="0" distB="0" distL="0" distR="0" wp14:anchorId="2F1E5FFA" wp14:editId="0A56C83D">
            <wp:extent cx="2619375" cy="1964531"/>
            <wp:effectExtent l="0" t="0" r="0" b="0"/>
            <wp:docPr id="214492684" name="Picture 7"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2684" name="Picture 7"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24542" cy="1968406"/>
                    </a:xfrm>
                    <a:prstGeom prst="rect">
                      <a:avLst/>
                    </a:prstGeom>
                    <a:noFill/>
                    <a:ln>
                      <a:noFill/>
                    </a:ln>
                  </pic:spPr>
                </pic:pic>
              </a:graphicData>
            </a:graphic>
          </wp:inline>
        </w:drawing>
      </w:r>
      <w:r w:rsidR="00750DCF" w:rsidRPr="00750DCF">
        <w:rPr>
          <w:rFonts w:ascii="Times New Roman" w:hAnsi="Times New Roman" w:cs="Times New Roman"/>
          <w:b/>
          <w:bCs/>
          <w:sz w:val="24"/>
          <w:szCs w:val="24"/>
        </w:rPr>
        <w:t xml:space="preserve"> </w:t>
      </w:r>
      <w:r w:rsidR="00750DCF">
        <w:rPr>
          <w:rFonts w:ascii="Times New Roman" w:hAnsi="Times New Roman" w:cs="Times New Roman"/>
          <w:b/>
          <w:bCs/>
          <w:sz w:val="24"/>
          <w:szCs w:val="24"/>
        </w:rPr>
        <w:t xml:space="preserve">India </w:t>
      </w:r>
      <w:r w:rsidR="00750DCF" w:rsidRPr="00750DCF">
        <w:rPr>
          <w:rFonts w:ascii="Times New Roman" w:hAnsi="Times New Roman" w:cs="Times New Roman"/>
          <w:b/>
          <w:bCs/>
          <w:sz w:val="24"/>
          <w:szCs w:val="24"/>
        </w:rPr>
        <w:sym w:font="Wingdings" w:char="F0E0"/>
      </w:r>
      <w:r w:rsidR="00750DCF">
        <w:rPr>
          <w:rFonts w:ascii="Times New Roman" w:hAnsi="Times New Roman" w:cs="Times New Roman"/>
          <w:b/>
          <w:bCs/>
          <w:sz w:val="24"/>
          <w:szCs w:val="24"/>
        </w:rPr>
        <w:t xml:space="preserve"> Globally stationary</w:t>
      </w:r>
    </w:p>
    <w:tbl>
      <w:tblPr>
        <w:tblStyle w:val="TableGrid"/>
        <w:tblW w:w="0" w:type="auto"/>
        <w:tblLook w:val="04A0" w:firstRow="1" w:lastRow="0" w:firstColumn="1" w:lastColumn="0" w:noHBand="0" w:noVBand="1"/>
      </w:tblPr>
      <w:tblGrid>
        <w:gridCol w:w="2854"/>
        <w:gridCol w:w="2854"/>
      </w:tblGrid>
      <w:tr w:rsidR="006B618C" w14:paraId="12859590" w14:textId="77777777" w:rsidTr="00F01B23">
        <w:trPr>
          <w:trHeight w:val="255"/>
        </w:trPr>
        <w:tc>
          <w:tcPr>
            <w:tcW w:w="2854" w:type="dxa"/>
          </w:tcPr>
          <w:p w14:paraId="14BA55B2" w14:textId="77777777" w:rsidR="006B618C" w:rsidRDefault="006B618C" w:rsidP="00F01B23">
            <w:pPr>
              <w:rPr>
                <w:rFonts w:ascii="Times New Roman" w:hAnsi="Times New Roman" w:cs="Times New Roman"/>
                <w:b/>
                <w:bCs/>
                <w:sz w:val="24"/>
                <w:szCs w:val="24"/>
              </w:rPr>
            </w:pPr>
            <w:r>
              <w:rPr>
                <w:rFonts w:ascii="Times New Roman" w:hAnsi="Times New Roman" w:cs="Times New Roman"/>
                <w:b/>
                <w:bCs/>
                <w:sz w:val="24"/>
                <w:szCs w:val="24"/>
              </w:rPr>
              <w:t>Coefficient</w:t>
            </w:r>
          </w:p>
        </w:tc>
        <w:tc>
          <w:tcPr>
            <w:tcW w:w="2854" w:type="dxa"/>
          </w:tcPr>
          <w:p w14:paraId="4B764017" w14:textId="77777777" w:rsidR="006B618C" w:rsidRDefault="006B618C" w:rsidP="00F01B23">
            <w:pPr>
              <w:rPr>
                <w:rFonts w:ascii="Times New Roman" w:hAnsi="Times New Roman" w:cs="Times New Roman"/>
                <w:b/>
                <w:bCs/>
                <w:sz w:val="24"/>
                <w:szCs w:val="24"/>
              </w:rPr>
            </w:pPr>
            <w:r>
              <w:rPr>
                <w:rFonts w:ascii="Times New Roman" w:hAnsi="Times New Roman" w:cs="Times New Roman"/>
                <w:b/>
                <w:bCs/>
                <w:sz w:val="24"/>
                <w:szCs w:val="24"/>
              </w:rPr>
              <w:t>Estimate</w:t>
            </w:r>
          </w:p>
        </w:tc>
      </w:tr>
      <w:tr w:rsidR="006B618C" w14:paraId="09C931ED" w14:textId="77777777" w:rsidTr="00F01B23">
        <w:trPr>
          <w:trHeight w:val="255"/>
        </w:trPr>
        <w:tc>
          <w:tcPr>
            <w:tcW w:w="2854" w:type="dxa"/>
          </w:tcPr>
          <w:p w14:paraId="29C77BAC" w14:textId="77777777" w:rsidR="006B618C" w:rsidRPr="00F71DED" w:rsidRDefault="006B618C" w:rsidP="006B618C">
            <w:pPr>
              <w:rPr>
                <w:rFonts w:ascii="Times New Roman" w:hAnsi="Times New Roman" w:cs="Times New Roman"/>
                <w:b/>
                <w:bCs/>
                <w:sz w:val="24"/>
                <w:szCs w:val="24"/>
                <w:vertAlign w:val="subscript"/>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0</w:t>
            </w:r>
          </w:p>
        </w:tc>
        <w:tc>
          <w:tcPr>
            <w:tcW w:w="2854" w:type="dxa"/>
            <w:vAlign w:val="bottom"/>
          </w:tcPr>
          <w:p w14:paraId="64E03E76" w14:textId="1A151908" w:rsidR="006B618C" w:rsidRPr="005A1FA3" w:rsidRDefault="006B618C" w:rsidP="006B618C">
            <w:pPr>
              <w:rPr>
                <w:rFonts w:ascii="Times New Roman" w:hAnsi="Times New Roman" w:cs="Times New Roman"/>
                <w:sz w:val="24"/>
                <w:szCs w:val="24"/>
              </w:rPr>
            </w:pPr>
            <w:r>
              <w:rPr>
                <w:rFonts w:ascii="Calibri" w:hAnsi="Calibri" w:cs="Calibri"/>
                <w:color w:val="000000"/>
              </w:rPr>
              <w:t>-0.2782611</w:t>
            </w:r>
          </w:p>
        </w:tc>
      </w:tr>
      <w:tr w:rsidR="006B618C" w14:paraId="43E22C70" w14:textId="77777777" w:rsidTr="00F01B23">
        <w:trPr>
          <w:trHeight w:val="255"/>
        </w:trPr>
        <w:tc>
          <w:tcPr>
            <w:tcW w:w="2854" w:type="dxa"/>
          </w:tcPr>
          <w:p w14:paraId="068D0AA5" w14:textId="77777777" w:rsidR="006B618C" w:rsidRDefault="006B618C" w:rsidP="006B618C">
            <w:pPr>
              <w:rPr>
                <w:rFonts w:ascii="Times New Roman" w:hAnsi="Times New Roman" w:cs="Times New Roman"/>
                <w:b/>
                <w:bCs/>
                <w:sz w:val="24"/>
                <w:szCs w:val="24"/>
              </w:rPr>
            </w:pPr>
            <w:r>
              <w:rPr>
                <w:rFonts w:ascii="Times New Roman" w:hAnsi="Times New Roman" w:cs="Times New Roman"/>
                <w:b/>
                <w:bCs/>
                <w:sz w:val="24"/>
                <w:szCs w:val="24"/>
              </w:rPr>
              <w:t>α</w:t>
            </w:r>
            <w:r>
              <w:rPr>
                <w:rFonts w:ascii="Times New Roman" w:hAnsi="Times New Roman" w:cs="Times New Roman"/>
                <w:b/>
                <w:bCs/>
                <w:sz w:val="24"/>
                <w:szCs w:val="24"/>
                <w:vertAlign w:val="subscript"/>
              </w:rPr>
              <w:t>1</w:t>
            </w:r>
          </w:p>
        </w:tc>
        <w:tc>
          <w:tcPr>
            <w:tcW w:w="2854" w:type="dxa"/>
            <w:vAlign w:val="bottom"/>
          </w:tcPr>
          <w:p w14:paraId="6BDE2299" w14:textId="38C11D31" w:rsidR="006B618C" w:rsidRPr="005A1FA3" w:rsidRDefault="006B618C" w:rsidP="006B618C">
            <w:pPr>
              <w:rPr>
                <w:rFonts w:ascii="Times New Roman" w:hAnsi="Times New Roman" w:cs="Times New Roman"/>
                <w:sz w:val="24"/>
                <w:szCs w:val="24"/>
              </w:rPr>
            </w:pPr>
            <w:r>
              <w:rPr>
                <w:rFonts w:ascii="Calibri" w:hAnsi="Calibri" w:cs="Calibri"/>
                <w:color w:val="000000"/>
              </w:rPr>
              <w:t>-0.2782734</w:t>
            </w:r>
          </w:p>
        </w:tc>
      </w:tr>
      <w:tr w:rsidR="006B618C" w14:paraId="3117244C" w14:textId="77777777" w:rsidTr="00F01B23">
        <w:trPr>
          <w:trHeight w:val="255"/>
        </w:trPr>
        <w:tc>
          <w:tcPr>
            <w:tcW w:w="2854" w:type="dxa"/>
          </w:tcPr>
          <w:p w14:paraId="56CF8B0B" w14:textId="77777777" w:rsidR="006B618C" w:rsidRPr="00F71DED" w:rsidRDefault="006B618C" w:rsidP="006B618C">
            <w:pPr>
              <w:rPr>
                <w:rFonts w:ascii="Times New Roman" w:hAnsi="Times New Roman" w:cs="Times New Roman"/>
                <w:b/>
                <w:bCs/>
                <w:sz w:val="24"/>
                <w:szCs w:val="24"/>
                <w:vertAlign w:val="subscript"/>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0</w:t>
            </w:r>
          </w:p>
        </w:tc>
        <w:tc>
          <w:tcPr>
            <w:tcW w:w="2854" w:type="dxa"/>
            <w:vAlign w:val="bottom"/>
          </w:tcPr>
          <w:p w14:paraId="73161456" w14:textId="333D749C" w:rsidR="006B618C" w:rsidRPr="005A1FA3" w:rsidRDefault="006B618C" w:rsidP="006B618C">
            <w:pPr>
              <w:rPr>
                <w:rFonts w:ascii="Times New Roman" w:hAnsi="Times New Roman" w:cs="Times New Roman"/>
                <w:sz w:val="24"/>
                <w:szCs w:val="24"/>
              </w:rPr>
            </w:pPr>
            <w:r>
              <w:rPr>
                <w:rFonts w:ascii="Calibri" w:hAnsi="Calibri" w:cs="Calibri"/>
                <w:color w:val="000000"/>
              </w:rPr>
              <w:t>0.83141326</w:t>
            </w:r>
          </w:p>
        </w:tc>
      </w:tr>
      <w:tr w:rsidR="006B618C" w14:paraId="21295234" w14:textId="77777777" w:rsidTr="00F01B23">
        <w:trPr>
          <w:trHeight w:val="255"/>
        </w:trPr>
        <w:tc>
          <w:tcPr>
            <w:tcW w:w="2854" w:type="dxa"/>
          </w:tcPr>
          <w:p w14:paraId="5FD85797" w14:textId="77777777" w:rsidR="006B618C" w:rsidRDefault="006B618C" w:rsidP="006B618C">
            <w:pPr>
              <w:rPr>
                <w:rFonts w:ascii="Times New Roman" w:hAnsi="Times New Roman" w:cs="Times New Roman"/>
                <w:b/>
                <w:bCs/>
                <w:sz w:val="24"/>
                <w:szCs w:val="24"/>
              </w:rPr>
            </w:pPr>
            <w:r>
              <w:rPr>
                <w:rFonts w:ascii="Times New Roman" w:hAnsi="Times New Roman" w:cs="Times New Roman"/>
                <w:b/>
                <w:bCs/>
                <w:sz w:val="24"/>
                <w:szCs w:val="24"/>
              </w:rPr>
              <w:t>σ</w:t>
            </w:r>
            <w:r>
              <w:rPr>
                <w:rFonts w:ascii="Times New Roman" w:hAnsi="Times New Roman" w:cs="Times New Roman"/>
                <w:b/>
                <w:bCs/>
                <w:sz w:val="24"/>
                <w:szCs w:val="24"/>
                <w:vertAlign w:val="subscript"/>
              </w:rPr>
              <w:t>1</w:t>
            </w:r>
          </w:p>
        </w:tc>
        <w:tc>
          <w:tcPr>
            <w:tcW w:w="2854" w:type="dxa"/>
            <w:vAlign w:val="bottom"/>
          </w:tcPr>
          <w:p w14:paraId="09A52FD9" w14:textId="7A2EE2C6" w:rsidR="006B618C" w:rsidRPr="005A1FA3" w:rsidRDefault="006B618C" w:rsidP="006B618C">
            <w:pPr>
              <w:rPr>
                <w:rFonts w:ascii="Times New Roman" w:hAnsi="Times New Roman" w:cs="Times New Roman"/>
                <w:sz w:val="24"/>
                <w:szCs w:val="24"/>
              </w:rPr>
            </w:pPr>
            <w:r>
              <w:rPr>
                <w:rFonts w:ascii="Calibri" w:hAnsi="Calibri" w:cs="Calibri"/>
                <w:color w:val="000000"/>
              </w:rPr>
              <w:t>5.10996984</w:t>
            </w:r>
          </w:p>
        </w:tc>
      </w:tr>
      <w:tr w:rsidR="006B618C" w14:paraId="345B3ECC" w14:textId="77777777" w:rsidTr="00F01B23">
        <w:trPr>
          <w:trHeight w:val="255"/>
        </w:trPr>
        <w:tc>
          <w:tcPr>
            <w:tcW w:w="2854" w:type="dxa"/>
          </w:tcPr>
          <w:p w14:paraId="49435B79" w14:textId="77777777" w:rsidR="006B618C" w:rsidRDefault="006B618C" w:rsidP="006B618C">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0</w:t>
            </w:r>
          </w:p>
        </w:tc>
        <w:tc>
          <w:tcPr>
            <w:tcW w:w="2854" w:type="dxa"/>
            <w:vAlign w:val="bottom"/>
          </w:tcPr>
          <w:p w14:paraId="38190ED8" w14:textId="75B8DB11" w:rsidR="006B618C" w:rsidRPr="005A1FA3" w:rsidRDefault="006B618C" w:rsidP="006B618C">
            <w:pPr>
              <w:rPr>
                <w:rFonts w:ascii="Times New Roman" w:hAnsi="Times New Roman" w:cs="Times New Roman"/>
                <w:sz w:val="24"/>
                <w:szCs w:val="24"/>
              </w:rPr>
            </w:pPr>
            <w:r>
              <w:rPr>
                <w:rFonts w:ascii="Calibri" w:hAnsi="Calibri" w:cs="Calibri"/>
                <w:color w:val="000000"/>
              </w:rPr>
              <w:t>-0.4611487</w:t>
            </w:r>
          </w:p>
        </w:tc>
      </w:tr>
      <w:tr w:rsidR="006B618C" w14:paraId="458BA12C" w14:textId="77777777" w:rsidTr="00F01B23">
        <w:trPr>
          <w:trHeight w:val="255"/>
        </w:trPr>
        <w:tc>
          <w:tcPr>
            <w:tcW w:w="2854" w:type="dxa"/>
          </w:tcPr>
          <w:p w14:paraId="2B84F925" w14:textId="77777777" w:rsidR="006B618C" w:rsidRDefault="006B618C" w:rsidP="006B618C">
            <w:pPr>
              <w:rPr>
                <w:rFonts w:ascii="Times New Roman" w:hAnsi="Times New Roman" w:cs="Times New Roman"/>
                <w:b/>
                <w:bCs/>
                <w:sz w:val="24"/>
                <w:szCs w:val="24"/>
              </w:rPr>
            </w:pPr>
            <w:r>
              <w:rPr>
                <w:rFonts w:ascii="Times New Roman" w:hAnsi="Times New Roman" w:cs="Times New Roman"/>
                <w:b/>
                <w:bCs/>
                <w:sz w:val="24"/>
                <w:szCs w:val="24"/>
              </w:rPr>
              <w:t>ϕ</w:t>
            </w:r>
            <w:r>
              <w:rPr>
                <w:rFonts w:ascii="Times New Roman" w:hAnsi="Times New Roman" w:cs="Times New Roman"/>
                <w:b/>
                <w:bCs/>
                <w:sz w:val="24"/>
                <w:szCs w:val="24"/>
                <w:vertAlign w:val="subscript"/>
              </w:rPr>
              <w:t xml:space="preserve"> 1</w:t>
            </w:r>
          </w:p>
        </w:tc>
        <w:tc>
          <w:tcPr>
            <w:tcW w:w="2854" w:type="dxa"/>
            <w:vAlign w:val="bottom"/>
          </w:tcPr>
          <w:p w14:paraId="2756BC89" w14:textId="0BF1A343" w:rsidR="006B618C" w:rsidRPr="005A1FA3" w:rsidRDefault="006B618C" w:rsidP="006B618C">
            <w:pPr>
              <w:rPr>
                <w:rFonts w:ascii="Times New Roman" w:hAnsi="Times New Roman" w:cs="Times New Roman"/>
                <w:sz w:val="24"/>
                <w:szCs w:val="24"/>
              </w:rPr>
            </w:pPr>
            <w:r>
              <w:rPr>
                <w:rFonts w:ascii="Calibri" w:hAnsi="Calibri" w:cs="Calibri"/>
                <w:color w:val="000000"/>
              </w:rPr>
              <w:t>-0.1383991</w:t>
            </w:r>
          </w:p>
        </w:tc>
      </w:tr>
    </w:tbl>
    <w:p w14:paraId="29C9770F" w14:textId="5ACB80E8" w:rsidR="006B618C" w:rsidRPr="001B0D8D" w:rsidRDefault="006B618C" w:rsidP="009B69DD">
      <w:pPr>
        <w:rPr>
          <w:rFonts w:ascii="Times New Roman" w:hAnsi="Times New Roman" w:cs="Times New Roman"/>
          <w:b/>
          <w:bCs/>
          <w:sz w:val="24"/>
          <w:szCs w:val="24"/>
        </w:rPr>
      </w:pPr>
    </w:p>
    <w:sectPr w:rsidR="006B618C" w:rsidRPr="001B0D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3F"/>
    <w:rsid w:val="00071346"/>
    <w:rsid w:val="001B0D8D"/>
    <w:rsid w:val="002336D5"/>
    <w:rsid w:val="00235C1A"/>
    <w:rsid w:val="002B204E"/>
    <w:rsid w:val="003F3CB3"/>
    <w:rsid w:val="00487877"/>
    <w:rsid w:val="00553160"/>
    <w:rsid w:val="0055633F"/>
    <w:rsid w:val="005A1FA3"/>
    <w:rsid w:val="005A4FC4"/>
    <w:rsid w:val="005D5FC5"/>
    <w:rsid w:val="00612E66"/>
    <w:rsid w:val="006B618C"/>
    <w:rsid w:val="00750DCF"/>
    <w:rsid w:val="00940997"/>
    <w:rsid w:val="009A4B86"/>
    <w:rsid w:val="009B69DD"/>
    <w:rsid w:val="00B96B20"/>
    <w:rsid w:val="00DC4F37"/>
    <w:rsid w:val="00DF04EF"/>
    <w:rsid w:val="00E63670"/>
    <w:rsid w:val="00E72F4A"/>
    <w:rsid w:val="00F510F2"/>
    <w:rsid w:val="00F71DED"/>
    <w:rsid w:val="00FC69A9"/>
    <w:rsid w:val="00FF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42DF"/>
  <w15:chartTrackingRefBased/>
  <w15:docId w15:val="{C4529EA2-FAFE-4B5B-BA0A-71333F048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63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63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63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63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63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63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63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63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63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63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3F"/>
    <w:rPr>
      <w:rFonts w:eastAsiaTheme="majorEastAsia" w:cstheme="majorBidi"/>
      <w:color w:val="272727" w:themeColor="text1" w:themeTint="D8"/>
    </w:rPr>
  </w:style>
  <w:style w:type="paragraph" w:styleId="Title">
    <w:name w:val="Title"/>
    <w:basedOn w:val="Normal"/>
    <w:next w:val="Normal"/>
    <w:link w:val="TitleChar"/>
    <w:uiPriority w:val="10"/>
    <w:qFormat/>
    <w:rsid w:val="005563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3F"/>
    <w:pPr>
      <w:spacing w:before="160"/>
      <w:jc w:val="center"/>
    </w:pPr>
    <w:rPr>
      <w:i/>
      <w:iCs/>
      <w:color w:val="404040" w:themeColor="text1" w:themeTint="BF"/>
    </w:rPr>
  </w:style>
  <w:style w:type="character" w:customStyle="1" w:styleId="QuoteChar">
    <w:name w:val="Quote Char"/>
    <w:basedOn w:val="DefaultParagraphFont"/>
    <w:link w:val="Quote"/>
    <w:uiPriority w:val="29"/>
    <w:rsid w:val="0055633F"/>
    <w:rPr>
      <w:i/>
      <w:iCs/>
      <w:color w:val="404040" w:themeColor="text1" w:themeTint="BF"/>
    </w:rPr>
  </w:style>
  <w:style w:type="paragraph" w:styleId="ListParagraph">
    <w:name w:val="List Paragraph"/>
    <w:basedOn w:val="Normal"/>
    <w:uiPriority w:val="34"/>
    <w:qFormat/>
    <w:rsid w:val="0055633F"/>
    <w:pPr>
      <w:ind w:left="720"/>
      <w:contextualSpacing/>
    </w:pPr>
  </w:style>
  <w:style w:type="character" w:styleId="IntenseEmphasis">
    <w:name w:val="Intense Emphasis"/>
    <w:basedOn w:val="DefaultParagraphFont"/>
    <w:uiPriority w:val="21"/>
    <w:qFormat/>
    <w:rsid w:val="0055633F"/>
    <w:rPr>
      <w:i/>
      <w:iCs/>
      <w:color w:val="0F4761" w:themeColor="accent1" w:themeShade="BF"/>
    </w:rPr>
  </w:style>
  <w:style w:type="paragraph" w:styleId="IntenseQuote">
    <w:name w:val="Intense Quote"/>
    <w:basedOn w:val="Normal"/>
    <w:next w:val="Normal"/>
    <w:link w:val="IntenseQuoteChar"/>
    <w:uiPriority w:val="30"/>
    <w:qFormat/>
    <w:rsid w:val="005563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633F"/>
    <w:rPr>
      <w:i/>
      <w:iCs/>
      <w:color w:val="0F4761" w:themeColor="accent1" w:themeShade="BF"/>
    </w:rPr>
  </w:style>
  <w:style w:type="character" w:styleId="IntenseReference">
    <w:name w:val="Intense Reference"/>
    <w:basedOn w:val="DefaultParagraphFont"/>
    <w:uiPriority w:val="32"/>
    <w:qFormat/>
    <w:rsid w:val="0055633F"/>
    <w:rPr>
      <w:b/>
      <w:bCs/>
      <w:smallCaps/>
      <w:color w:val="0F4761" w:themeColor="accent1" w:themeShade="BF"/>
      <w:spacing w:val="5"/>
    </w:rPr>
  </w:style>
  <w:style w:type="table" w:styleId="TableGrid">
    <w:name w:val="Table Grid"/>
    <w:basedOn w:val="TableNormal"/>
    <w:uiPriority w:val="39"/>
    <w:rsid w:val="00556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081986">
      <w:bodyDiv w:val="1"/>
      <w:marLeft w:val="0"/>
      <w:marRight w:val="0"/>
      <w:marTop w:val="0"/>
      <w:marBottom w:val="0"/>
      <w:divBdr>
        <w:top w:val="none" w:sz="0" w:space="0" w:color="auto"/>
        <w:left w:val="none" w:sz="0" w:space="0" w:color="auto"/>
        <w:bottom w:val="none" w:sz="0" w:space="0" w:color="auto"/>
        <w:right w:val="none" w:sz="0" w:space="0" w:color="auto"/>
      </w:divBdr>
    </w:div>
    <w:div w:id="243150405">
      <w:bodyDiv w:val="1"/>
      <w:marLeft w:val="0"/>
      <w:marRight w:val="0"/>
      <w:marTop w:val="0"/>
      <w:marBottom w:val="0"/>
      <w:divBdr>
        <w:top w:val="none" w:sz="0" w:space="0" w:color="auto"/>
        <w:left w:val="none" w:sz="0" w:space="0" w:color="auto"/>
        <w:bottom w:val="none" w:sz="0" w:space="0" w:color="auto"/>
        <w:right w:val="none" w:sz="0" w:space="0" w:color="auto"/>
      </w:divBdr>
    </w:div>
    <w:div w:id="429007665">
      <w:bodyDiv w:val="1"/>
      <w:marLeft w:val="0"/>
      <w:marRight w:val="0"/>
      <w:marTop w:val="0"/>
      <w:marBottom w:val="0"/>
      <w:divBdr>
        <w:top w:val="none" w:sz="0" w:space="0" w:color="auto"/>
        <w:left w:val="none" w:sz="0" w:space="0" w:color="auto"/>
        <w:bottom w:val="none" w:sz="0" w:space="0" w:color="auto"/>
        <w:right w:val="none" w:sz="0" w:space="0" w:color="auto"/>
      </w:divBdr>
    </w:div>
    <w:div w:id="816188704">
      <w:bodyDiv w:val="1"/>
      <w:marLeft w:val="0"/>
      <w:marRight w:val="0"/>
      <w:marTop w:val="0"/>
      <w:marBottom w:val="0"/>
      <w:divBdr>
        <w:top w:val="none" w:sz="0" w:space="0" w:color="auto"/>
        <w:left w:val="none" w:sz="0" w:space="0" w:color="auto"/>
        <w:bottom w:val="none" w:sz="0" w:space="0" w:color="auto"/>
        <w:right w:val="none" w:sz="0" w:space="0" w:color="auto"/>
      </w:divBdr>
    </w:div>
    <w:div w:id="818689849">
      <w:bodyDiv w:val="1"/>
      <w:marLeft w:val="0"/>
      <w:marRight w:val="0"/>
      <w:marTop w:val="0"/>
      <w:marBottom w:val="0"/>
      <w:divBdr>
        <w:top w:val="none" w:sz="0" w:space="0" w:color="auto"/>
        <w:left w:val="none" w:sz="0" w:space="0" w:color="auto"/>
        <w:bottom w:val="none" w:sz="0" w:space="0" w:color="auto"/>
        <w:right w:val="none" w:sz="0" w:space="0" w:color="auto"/>
      </w:divBdr>
    </w:div>
    <w:div w:id="184755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Clower</dc:creator>
  <cp:keywords/>
  <dc:description/>
  <cp:lastModifiedBy>Eric Clower</cp:lastModifiedBy>
  <cp:revision>4</cp:revision>
  <dcterms:created xsi:type="dcterms:W3CDTF">2024-05-01T15:27:00Z</dcterms:created>
  <dcterms:modified xsi:type="dcterms:W3CDTF">2024-05-01T16:12:00Z</dcterms:modified>
</cp:coreProperties>
</file>