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 xml:space="preserve">MEU CONVITE GENERICO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DE: Senhor Starck Overflow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Ao: Senhor Git Git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6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6"/>
          <w:szCs w:val="24"/>
        </w:rPr>
        <w:tab/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4"/>
        </w:rPr>
        <w:t>Escrita em 1938, a narrativa que reflete a aridez do sertão abre uma janela para o leitor. O apuro estético do autor dá liberdade para quem quiser começar a história do final ou do meio ou pelas páginas que escolher. Cada um dos 13 capítulos tem o seu próprio enredo. A estética do romance não propõe fim nem começo. Assim, o escritor, entre os mais importantes da segunda fase modernista, desenha a vida do sertanejo em um círculo. Ou uma espiral. Como uma roda viva.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ab/>
        <w:t xml:space="preserve">Para refletir com o leitor empenhado nas leituras para o vestibular, o 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j</w:t>
      </w:r>
      <w:r>
        <w:rPr>
          <w:rStyle w:val="StrongEmphasis"/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ornal da USP 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entrevista Thiago Mio Salla, doutor em Letras e Ciências da Comunicação e professor da Escola de Comunicações e Artes (ECA) da USP. “Para além das exigências da prova, a expectativa é de que o vestibulando se deixe fascinar pela beleza do texto de Graciliano, que, tal como um artesão meticuloso, vai esculpindo e colocando em sequência os quadros da vida de Fabiano, de Sinha Vitória, da cachorra Baleia, dos meninos”, observa Salla. “Ao mesmo tempo, faz ressoar a voz de todos esses personagens juntamente com sua própria voz de narrador, por meio de uma linguagem concisa, substantiva. Paralelamente, espero que os leitores vestibulandos se sensibilizem com a forte mensagem social que dá vida e atualidade ao livro.”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LibreOffice/7.5.1.2$Linux_X86_64 LibreOffice_project/fcbaee479e84c6cd81291587d2ee68cba099e129</Application>
  <AppVersion>15.0000</AppVersion>
  <Pages>1</Pages>
  <Words>228</Words>
  <Characters>1114</Characters>
  <CharactersWithSpaces>1341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2023-03-17T12:38:25Z</dcterms:created>
  <dc:creator/>
  <dc:description/>
  <dc:language>pt-BR</dc:language>
  <cp:lastModifiedBy/>
  <dcterms:modified xsi:type="dcterms:W3CDTF">2023-03-17T12:46:22Z</dcterms:modified>
  <cp:revision>1</cp:revision>
  <dc:subject/>
  <dc:title/>
</cp:coreProperties>
</file>