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CATALOGUE DE SERVICES</w:t>
      </w:r>
    </w:p>
    <w:p>
      <w:pPr>
        <w:spacing w:before="120" w:after="240"/>
        <w:jc w:val="center"/>
      </w:pPr>
      <w:r>
        <w:rPr>
          <w:b/>
          <w:bCs/>
          <w:sz w:val="28"/>
          <w:szCs w:val="28"/>
        </w:rPr>
        <w:t xml:space="preserve">Offre Complète de Création de Sites Web</w:t>
      </w:r>
    </w:p>
    <w:p>
      <w:pPr>
        <w:spacing w:after="120"/>
        <w:jc w:val="center"/>
      </w:pPr>
      <w:r>
        <w:rPr>
          <w:i/>
          <w:iCs/>
          <w:color w:val="404040"/>
          <w:sz w:val="24"/>
          <w:szCs w:val="24"/>
        </w:rPr>
        <w:t xml:space="preserve">Spécialisation : Location Saisonnière</w:t>
      </w:r>
    </w:p>
    <w:p>
      <w:pPr>
        <w:spacing w:before="480" w:after="240"/>
        <w:jc w:val="center"/>
      </w:pPr>
      <w:r>
        <w:rPr>
          <w:sz w:val="20"/>
          <w:szCs w:val="20"/>
        </w:rPr>
        <w:t xml:space="preserve">Document de référence - Version 1.0</w:t>
      </w:r>
    </w:p>
    <w:p>
      <w:r>
        <w:br w:type="page"/>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INTRODUCTION</w:t>
      </w:r>
    </w:p>
    <w:p>
      <w:pPr>
        <w:spacing w:after="240"/>
      </w:pPr>
      <w:r>
        <w:t xml:space="preserve">Ce document constitue le </w:t>
      </w:r>
      <w:r>
        <w:rPr>
          <w:b/>
          <w:bCs/>
        </w:rPr>
        <w:t xml:space="preserve">catalogue complet des services</w:t>
      </w:r>
      <w:r>
        <w:t xml:space="preserve"> proposés dans le cadre de la création de sites web pour locations saisonnières.</w:t>
      </w:r>
    </w:p>
    <w:p>
      <w:pPr>
        <w:spacing w:after="240"/>
      </w:pPr>
      <w:r>
        <w:t xml:space="preserve">Il détaille précisément ce qui est inclus dans chaque pack, ce qui est proposé en option, et ce qui est exclu. L'objectif est d'avoir une vision claire et exhaustive pour éviter tout malentendu avec les clients.</w:t>
      </w:r>
    </w:p>
    <w:p>
      <w:pPr>
        <w:pStyle w:val="Heading2"/>
      </w:pPr>
      <w:r>
        <w:t xml:space="preserve">Philosophie de l'offre</w:t>
      </w:r>
    </w:p>
    <w:p>
      <w:pPr>
        <w:pStyle w:val="ListParagraph"/>
        <w:numPr>
          <w:ilvl w:val="0"/>
          <w:numId w:val="2"/>
        </w:numPr>
      </w:pPr>
      <w:r>
        <w:rPr>
          <w:b/>
          <w:bCs/>
        </w:rPr>
        <w:t xml:space="preserve">Transparence totale : </w:t>
      </w:r>
      <w:r>
        <w:t xml:space="preserve">Le client sait exactement ce qu'il paie</w:t>
      </w:r>
    </w:p>
    <w:p>
      <w:pPr>
        <w:pStyle w:val="ListParagraph"/>
        <w:numPr>
          <w:ilvl w:val="0"/>
          <w:numId w:val="2"/>
        </w:numPr>
      </w:pPr>
      <w:r>
        <w:rPr>
          <w:b/>
          <w:bCs/>
        </w:rPr>
        <w:t xml:space="preserve">Modularité : </w:t>
      </w:r>
      <w:r>
        <w:t xml:space="preserve">3 packs de base + options à la carte</w:t>
      </w:r>
    </w:p>
    <w:p>
      <w:pPr>
        <w:pStyle w:val="ListParagraph"/>
        <w:numPr>
          <w:ilvl w:val="0"/>
          <w:numId w:val="2"/>
        </w:numPr>
      </w:pPr>
      <w:r>
        <w:rPr>
          <w:b/>
          <w:bCs/>
        </w:rPr>
        <w:t xml:space="preserve">Évolutivité : </w:t>
      </w:r>
      <w:r>
        <w:t xml:space="preserve">Le client peut upgrader son pack ultérieurement</w:t>
      </w:r>
    </w:p>
    <w:p>
      <w:pPr>
        <w:pStyle w:val="ListParagraph"/>
        <w:numPr>
          <w:ilvl w:val="0"/>
          <w:numId w:val="2"/>
        </w:numPr>
        <w:spacing w:after="360"/>
      </w:pPr>
      <w:r>
        <w:rPr>
          <w:b/>
          <w:bCs/>
        </w:rPr>
        <w:t xml:space="preserve">Clarté : </w:t>
      </w:r>
      <w:r>
        <w:t xml:space="preserve">Ce qui n'est pas listé n'est pas inclus</w:t>
      </w:r>
    </w:p>
    <w:p>
      <w:pPr>
        <w:pStyle w:val="Heading1"/>
      </w:pPr>
      <w:r>
        <w:t xml:space="preserve">1. DÉVELOPPEMENT DU SITE WEB</w:t>
      </w:r>
    </w:p>
    <w:p>
      <w:pPr>
        <w:pStyle w:val="Heading2"/>
      </w:pPr>
      <w:r>
        <w:t xml:space="preserve">1.1 Technologies et langages</w:t>
      </w:r>
    </w:p>
    <w:p>
      <w:pPr>
        <w:pStyle w:val="Heading3"/>
      </w:pPr>
      <w:r>
        <w:t xml:space="preserve">Stack technique proposée</w:t>
      </w:r>
    </w:p>
    <w:p>
      <w:pPr>
        <w:pStyle w:val="ListParagraph"/>
        <w:numPr>
          <w:ilvl w:val="0"/>
          <w:numId w:val="2"/>
        </w:numPr>
      </w:pPr>
      <w:r>
        <w:rPr>
          <w:b/>
          <w:bCs/>
        </w:rPr>
        <w:t xml:space="preserve">HTML5 : </w:t>
      </w:r>
      <w:r>
        <w:t xml:space="preserve">Structure sémantique du site (obligatoire)</w:t>
      </w:r>
    </w:p>
    <w:p>
      <w:pPr>
        <w:pStyle w:val="ListParagraph"/>
        <w:numPr>
          <w:ilvl w:val="0"/>
          <w:numId w:val="2"/>
        </w:numPr>
      </w:pPr>
      <w:r>
        <w:rPr>
          <w:b/>
          <w:bCs/>
        </w:rPr>
        <w:t xml:space="preserve">CSS3 : </w:t>
      </w:r>
      <w:r>
        <w:t xml:space="preserve">Mise en forme et design responsive (obligatoire)</w:t>
      </w:r>
    </w:p>
    <w:p>
      <w:pPr>
        <w:pStyle w:val="ListParagraph"/>
        <w:numPr>
          <w:ilvl w:val="0"/>
          <w:numId w:val="2"/>
        </w:numPr>
      </w:pPr>
      <w:r>
        <w:rPr>
          <w:b/>
          <w:bCs/>
        </w:rPr>
        <w:t xml:space="preserve">JavaScript Vanilla : </w:t>
      </w:r>
      <w:r>
        <w:t xml:space="preserve">Interactions et fonctionnalités dynamiques (obligatoire)</w:t>
      </w:r>
    </w:p>
    <w:p>
      <w:pPr>
        <w:pStyle w:val="ListParagraph"/>
        <w:numPr>
          <w:ilvl w:val="0"/>
          <w:numId w:val="2"/>
        </w:numPr>
        <w:spacing w:after="240"/>
      </w:pPr>
      <w:r>
        <w:rPr>
          <w:b/>
          <w:bCs/>
        </w:rPr>
        <w:t xml:space="preserve">Frameworks optionnels : </w:t>
      </w:r>
      <w:r>
        <w:t xml:space="preserve">React, Vue.js (selon complexité du projet)</w:t>
      </w:r>
    </w:p>
    <w:p>
      <w:pPr>
        <w:pStyle w:val="Heading3"/>
      </w:pPr>
      <w:r>
        <w:t xml:space="preserve">⚠ Décision à prendre</w:t>
      </w:r>
    </w:p>
    <w:p>
      <w:pPr>
        <w:spacing w:after="120"/>
      </w:pPr>
      <w:r>
        <w:rPr>
          <w:b/>
          <w:bCs/>
          <w:color w:val="C00000"/>
        </w:rPr>
        <w:t xml:space="preserve">Le client peut-il imposer une technologie spécifique ?</w:t>
      </w:r>
    </w:p>
    <w:p>
      <w:pPr>
        <w:pStyle w:val="ListParagraph"/>
        <w:numPr>
          <w:ilvl w:val="0"/>
          <w:numId w:val="3"/>
        </w:numPr>
      </w:pPr>
      <w:r>
        <w:rPr>
          <w:b/>
          <w:bCs/>
        </w:rPr>
        <w:t xml:space="preserve">Option A (Recommandé) : </w:t>
      </w:r>
      <w:r>
        <w:t xml:space="preserve">NON - Vous imposez votre stack pour garantir qualité et efficacité</w:t>
      </w:r>
    </w:p>
    <w:p>
      <w:pPr>
        <w:pStyle w:val="ListParagraph"/>
        <w:numPr>
          <w:ilvl w:val="0"/>
          <w:numId w:val="3"/>
        </w:numPr>
      </w:pPr>
      <w:r>
        <w:rPr>
          <w:b/>
          <w:bCs/>
        </w:rPr>
        <w:t xml:space="preserve">Option B : </w:t>
      </w:r>
      <w:r>
        <w:t xml:space="preserve">OUI mais avec supplément si technologie non maîtrisée (+100-200€)</w:t>
      </w:r>
    </w:p>
    <w:p>
      <w:pPr>
        <w:pStyle w:val="ListParagraph"/>
        <w:numPr>
          <w:ilvl w:val="0"/>
          <w:numId w:val="3"/>
        </w:numPr>
        <w:spacing w:after="360"/>
      </w:pPr>
      <w:r>
        <w:rPr>
          <w:b/>
          <w:bCs/>
        </w:rPr>
        <w:t xml:space="preserve">Option C : </w:t>
      </w:r>
      <w:r>
        <w:t xml:space="preserve">Au cas par cas selon faisabilité</w:t>
      </w:r>
    </w:p>
    <w:p>
      <w:pPr>
        <w:pStyle w:val="Heading2"/>
      </w:pPr>
      <w:r>
        <w:t xml:space="preserve">1.2 Base de données</w:t>
      </w:r>
    </w:p>
    <w:p>
      <w:pPr>
        <w:pStyle w:val="Heading3"/>
      </w:pPr>
      <w:r>
        <w:t xml:space="preserve">Par pack</w:t>
      </w:r>
    </w:p>
    <w:p>
      <w:pPr>
        <w:pStyle w:val="ListParagraph"/>
        <w:numPr>
          <w:ilvl w:val="0"/>
          <w:numId w:val="4"/>
        </w:numPr>
      </w:pPr>
      <w:r>
        <w:rPr>
          <w:b/>
          <w:bCs/>
        </w:rPr>
        <w:t xml:space="preserve">Pack Essentiel (250€) : </w:t>
      </w:r>
      <w:r>
        <w:t xml:space="preserve">PAS de base de données - Site statique uniquement</w:t>
      </w:r>
    </w:p>
    <w:p>
      <w:pPr>
        <w:pStyle w:val="ListParagraph"/>
        <w:numPr>
          <w:ilvl w:val="0"/>
          <w:numId w:val="2"/>
        </w:numPr>
      </w:pPr>
      <w:r>
        <w:rPr>
          <w:b/>
          <w:bCs/>
        </w:rPr>
        <w:t xml:space="preserve">Pack Confort (400€) : </w:t>
      </w:r>
      <w:r>
        <w:t xml:space="preserve">Base de données simple (SQLite ou fichiers JSON) pour calendrier de disponibilité</w:t>
      </w:r>
    </w:p>
    <w:p>
      <w:pPr>
        <w:pStyle w:val="ListParagraph"/>
        <w:numPr>
          <w:ilvl w:val="0"/>
          <w:numId w:val="2"/>
        </w:numPr>
        <w:spacing w:after="240"/>
      </w:pPr>
      <w:r>
        <w:rPr>
          <w:b/>
          <w:bCs/>
        </w:rPr>
        <w:t xml:space="preserve">Pack Premium (600€) : </w:t>
      </w:r>
      <w:r>
        <w:t xml:space="preserve">Base de données complète (MySQL/PostgreSQL) avec gestion utilisateurs, réservations, paiements</w:t>
      </w:r>
    </w:p>
    <w:p>
      <w:pPr>
        <w:pStyle w:val="Heading3"/>
      </w:pPr>
      <w:r>
        <w:t xml:space="preserve">⚠ Points d'attention</w:t>
      </w:r>
    </w:p>
    <w:p>
      <w:pPr>
        <w:pStyle w:val="ListParagraph"/>
        <w:numPr>
          <w:ilvl w:val="0"/>
          <w:numId w:val="3"/>
        </w:numPr>
      </w:pPr>
      <w:r>
        <w:t xml:space="preserve">Coût d'hébergement augmenté si BDD MySQL/PostgreSQL (voir section Hébergement)</w:t>
      </w:r>
    </w:p>
    <w:p>
      <w:pPr>
        <w:pStyle w:val="ListParagraph"/>
        <w:numPr>
          <w:ilvl w:val="0"/>
          <w:numId w:val="3"/>
        </w:numPr>
      </w:pPr>
      <w:r>
        <w:t xml:space="preserve">Sauvegardes automatiques de la BDD à prévoir dans la maintenance</w:t>
      </w:r>
    </w:p>
    <w:p>
      <w:pPr>
        <w:pStyle w:val="ListParagraph"/>
        <w:numPr>
          <w:ilvl w:val="0"/>
          <w:numId w:val="3"/>
        </w:numPr>
        <w:spacing w:after="360"/>
      </w:pPr>
      <w:r>
        <w:t xml:space="preserve">Migration de données possible si évolution d'un pack à l'autre (+50€)</w:t>
      </w:r>
    </w:p>
    <w:p>
      <w:pPr>
        <w:pStyle w:val="Heading2"/>
      </w:pPr>
      <w:r>
        <w:t xml:space="preserve">1.3 Nombre de pages</w:t>
      </w:r>
    </w:p>
    <w:p>
      <w:pPr>
        <w:pStyle w:val="Heading3"/>
      </w:pPr>
      <w:r>
        <w:t xml:space="preserve">Par pack</w:t>
      </w:r>
    </w:p>
    <w:p>
      <w:pPr>
        <w:pStyle w:val="ListParagraph"/>
        <w:numPr>
          <w:ilvl w:val="0"/>
          <w:numId w:val="3"/>
        </w:numPr>
      </w:pPr>
      <w:r>
        <w:rPr>
          <w:b/>
          <w:bCs/>
        </w:rPr>
        <w:t xml:space="preserve">Pack Essentiel : </w:t>
      </w:r>
      <w:r>
        <w:t xml:space="preserve">2-3 pages maximum (Accueil, Le bien, Contact)</w:t>
      </w:r>
    </w:p>
    <w:p>
      <w:pPr>
        <w:pStyle w:val="ListParagraph"/>
        <w:numPr>
          <w:ilvl w:val="0"/>
          <w:numId w:val="3"/>
        </w:numPr>
      </w:pPr>
      <w:r>
        <w:rPr>
          <w:b/>
          <w:bCs/>
        </w:rPr>
        <w:t xml:space="preserve">Pack Confort : </w:t>
      </w:r>
      <w:r>
        <w:t xml:space="preserve">4-6 pages (+ Calendrier, Tarifs, Activités locales)</w:t>
      </w:r>
    </w:p>
    <w:p>
      <w:pPr>
        <w:pStyle w:val="ListParagraph"/>
        <w:numPr>
          <w:ilvl w:val="0"/>
          <w:numId w:val="3"/>
        </w:numPr>
        <w:spacing w:after="240"/>
      </w:pPr>
      <w:r>
        <w:rPr>
          <w:b/>
          <w:bCs/>
        </w:rPr>
        <w:t xml:space="preserve">Pack Premium : </w:t>
      </w:r>
      <w:r>
        <w:t xml:space="preserve">6-10 pages (+ Espace client, CGV, Mentions légales, Politique confidentialité)</w:t>
      </w:r>
    </w:p>
    <w:p>
      <w:pPr>
        <w:pStyle w:val="Heading3"/>
      </w:pPr>
      <w:r>
        <w:t xml:space="preserve">Pages supplémentaires</w:t>
      </w:r>
    </w:p>
    <w:p>
      <w:pPr>
        <w:pStyle w:val="ListParagraph"/>
        <w:numPr>
          <w:ilvl w:val="0"/>
          <w:numId w:val="3"/>
        </w:numPr>
        <w:spacing w:after="360"/>
      </w:pPr>
      <w:r>
        <w:rPr>
          <w:b/>
          <w:bCs/>
        </w:rPr>
        <w:t xml:space="preserve">Tarif : </w:t>
      </w:r>
      <w:r>
        <w:t xml:space="preserve">30-50€ par page additionnelle selon complexité</w:t>
      </w:r>
    </w:p>
    <w:p>
      <w:pPr>
        <w:pStyle w:val="Heading2"/>
      </w:pPr>
      <w:r>
        <w:t xml:space="preserve">1.4 Design responsive</w:t>
      </w:r>
    </w:p>
    <w:p>
      <w:pPr>
        <w:pStyle w:val="Heading3"/>
      </w:pPr>
      <w:r>
        <w:t xml:space="preserve">Inclus dans TOUS les packs</w:t>
      </w:r>
    </w:p>
    <w:p>
      <w:pPr>
        <w:pStyle w:val="ListParagraph"/>
        <w:numPr>
          <w:ilvl w:val="0"/>
          <w:numId w:val="2"/>
        </w:numPr>
      </w:pPr>
      <w:r>
        <w:rPr>
          <w:b/>
          <w:bCs/>
        </w:rPr>
        <w:t xml:space="preserve">Mobile (smartphones) : </w:t>
      </w:r>
      <w:r>
        <w:t xml:space="preserve">Adapté automatiquement - iOS et Android</w:t>
      </w:r>
    </w:p>
    <w:p>
      <w:pPr>
        <w:pStyle w:val="ListParagraph"/>
        <w:numPr>
          <w:ilvl w:val="0"/>
          <w:numId w:val="2"/>
        </w:numPr>
      </w:pPr>
      <w:r>
        <w:rPr>
          <w:b/>
          <w:bCs/>
        </w:rPr>
        <w:t xml:space="preserve">Tablettes : </w:t>
      </w:r>
      <w:r>
        <w:t xml:space="preserve">Optimisation iPad, Galaxy Tab, etc.</w:t>
      </w:r>
    </w:p>
    <w:p>
      <w:pPr>
        <w:pStyle w:val="ListParagraph"/>
        <w:numPr>
          <w:ilvl w:val="0"/>
          <w:numId w:val="2"/>
        </w:numPr>
      </w:pPr>
      <w:r>
        <w:rPr>
          <w:b/>
          <w:bCs/>
        </w:rPr>
        <w:t xml:space="preserve">Desktop : </w:t>
      </w:r>
      <w:r>
        <w:t xml:space="preserve">Écrans larges (1920px+)</w:t>
      </w:r>
    </w:p>
    <w:p>
      <w:pPr>
        <w:pStyle w:val="ListParagraph"/>
        <w:numPr>
          <w:ilvl w:val="0"/>
          <w:numId w:val="2"/>
        </w:numPr>
        <w:spacing w:after="240"/>
      </w:pPr>
      <w:r>
        <w:rPr>
          <w:b/>
          <w:bCs/>
        </w:rPr>
        <w:t xml:space="preserve">Tests : </w:t>
      </w:r>
      <w:r>
        <w:t xml:space="preserve">Vérification sur Chrome, Firefox, Safari, Edge</w:t>
      </w:r>
    </w:p>
    <w:p>
      <w:pPr>
        <w:pStyle w:val="Heading3"/>
      </w:pPr>
      <w:r>
        <w:t xml:space="preserve">⚠ Important</w:t>
      </w:r>
    </w:p>
    <w:p>
      <w:pPr>
        <w:spacing w:after="360"/>
      </w:pPr>
      <w:r>
        <w:rPr>
          <w:b/>
          <w:bCs/>
        </w:rPr>
        <w:t xml:space="preserve">Le responsive design est OBLIGATOIRE et NON NÉGOCIABLE.</w:t>
      </w:r>
      <w:r>
        <w:t xml:space="preserve"> Plus de 60% des visiteurs utilisent leur smartphone pour chercher une location.</w:t>
      </w:r>
    </w:p>
    <w:p>
      <w:r>
        <w:br w:type="page"/>
      </w:r>
    </w:p>
    <w:p>
      <w:pPr>
        <w:pStyle w:val="Heading1"/>
      </w:pPr>
      <w:r>
        <w:t xml:space="preserve">2. FONCTIONNALITÉS SPÉCIFIQUES</w:t>
      </w:r>
    </w:p>
    <w:p>
      <w:pPr>
        <w:pStyle w:val="Heading2"/>
      </w:pPr>
      <w:r>
        <w:t xml:space="preserve">2.1 Connecteurs financiers (paiement en ligne)</w:t>
      </w:r>
    </w:p>
    <w:p>
      <w:pPr>
        <w:pStyle w:val="Heading3"/>
      </w:pPr>
      <w:r>
        <w:t xml:space="preserve">Par pack</w:t>
      </w:r>
    </w:p>
    <w:p>
      <w:pPr>
        <w:pStyle w:val="ListParagraph"/>
        <w:numPr>
          <w:ilvl w:val="0"/>
          <w:numId w:val="4"/>
        </w:numPr>
      </w:pPr>
      <w:r>
        <w:rPr>
          <w:b/>
          <w:bCs/>
        </w:rPr>
        <w:t xml:space="preserve">Pack Essentiel : </w:t>
      </w:r>
      <w:r>
        <w:t xml:space="preserve">NON inclus</w:t>
      </w:r>
    </w:p>
    <w:p>
      <w:pPr>
        <w:pStyle w:val="ListParagraph"/>
        <w:numPr>
          <w:ilvl w:val="0"/>
          <w:numId w:val="4"/>
        </w:numPr>
      </w:pPr>
      <w:r>
        <w:rPr>
          <w:b/>
          <w:bCs/>
        </w:rPr>
        <w:t xml:space="preserve">Pack Confort : </w:t>
      </w:r>
      <w:r>
        <w:t xml:space="preserve">NON inclus</w:t>
      </w:r>
    </w:p>
    <w:p>
      <w:pPr>
        <w:pStyle w:val="ListParagraph"/>
        <w:numPr>
          <w:ilvl w:val="0"/>
          <w:numId w:val="2"/>
        </w:numPr>
        <w:spacing w:after="240"/>
      </w:pPr>
      <w:r>
        <w:rPr>
          <w:b/>
          <w:bCs/>
        </w:rPr>
        <w:t xml:space="preserve">Pack Premium : </w:t>
      </w:r>
      <w:r>
        <w:t xml:space="preserve">OUI - Intégration Stripe OU PayPal (1 seul au choix)</w:t>
      </w:r>
    </w:p>
    <w:p>
      <w:pPr>
        <w:pStyle w:val="Heading3"/>
      </w:pPr>
      <w:r>
        <w:t xml:space="preserve">Solutions de paiement proposées</w:t>
      </w:r>
    </w:p>
    <w:p>
      <w:pPr>
        <w:pStyle w:val="ListParagraph"/>
        <w:numPr>
          <w:ilvl w:val="0"/>
          <w:numId w:val="5"/>
        </w:numPr>
      </w:pPr>
      <w:r>
        <w:rPr>
          <w:b/>
          <w:bCs/>
        </w:rPr>
        <w:t xml:space="preserve">Stripe (Recommandé) : </w:t>
      </w:r>
    </w:p>
    <w:p>
      <w:pPr>
        <w:pStyle w:val="ListParagraph"/>
        <w:numPr>
          <w:ilvl w:val="0"/>
          <w:numId w:val="2"/>
        </w:numPr>
      </w:pPr>
      <w:r>
        <w:t xml:space="preserve">Frais : 1,5% + 0,25€ par transaction (Europe)</w:t>
      </w:r>
    </w:p>
    <w:p>
      <w:pPr>
        <w:pStyle w:val="ListParagraph"/>
        <w:numPr>
          <w:ilvl w:val="0"/>
          <w:numId w:val="2"/>
        </w:numPr>
      </w:pPr>
      <w:r>
        <w:t xml:space="preserve">Avantages : Simple, professionnel, 3D Secure intégré</w:t>
      </w:r>
    </w:p>
    <w:p>
      <w:pPr>
        <w:pStyle w:val="ListParagraph"/>
        <w:numPr>
          <w:ilvl w:val="0"/>
          <w:numId w:val="2"/>
        </w:numPr>
        <w:spacing w:after="180"/>
      </w:pPr>
      <w:r>
        <w:t xml:space="preserve">Inclus : Paiement acompte + solde, remboursements</w:t>
      </w:r>
    </w:p>
    <w:p>
      <w:pPr>
        <w:pStyle w:val="ListParagraph"/>
        <w:numPr>
          <w:ilvl w:val="0"/>
          <w:numId w:val="5"/>
        </w:numPr>
      </w:pPr>
      <w:r>
        <w:rPr>
          <w:b/>
          <w:bCs/>
        </w:rPr>
        <w:t xml:space="preserve">PayPal : </w:t>
      </w:r>
    </w:p>
    <w:p>
      <w:pPr>
        <w:pStyle w:val="ListParagraph"/>
        <w:numPr>
          <w:ilvl w:val="0"/>
          <w:numId w:val="2"/>
        </w:numPr>
      </w:pPr>
      <w:r>
        <w:t xml:space="preserve">Frais : 2,9% + 0,35€ par transaction</w:t>
      </w:r>
    </w:p>
    <w:p>
      <w:pPr>
        <w:pStyle w:val="ListParagraph"/>
        <w:numPr>
          <w:ilvl w:val="0"/>
          <w:numId w:val="2"/>
        </w:numPr>
      </w:pPr>
      <w:r>
        <w:t xml:space="preserve">Avantages : Reconnu, rassure les clients</w:t>
      </w:r>
    </w:p>
    <w:p>
      <w:pPr>
        <w:pStyle w:val="ListParagraph"/>
        <w:numPr>
          <w:ilvl w:val="0"/>
          <w:numId w:val="2"/>
        </w:numPr>
        <w:spacing w:after="240"/>
      </w:pPr>
      <w:r>
        <w:t xml:space="preserve">Inconvénient : Plus cher que Stripe</w:t>
      </w:r>
    </w:p>
    <w:p>
      <w:pPr>
        <w:pStyle w:val="Heading3"/>
      </w:pPr>
      <w:r>
        <w:t xml:space="preserve">Option d'ajout</w:t>
      </w:r>
    </w:p>
    <w:p>
      <w:pPr>
        <w:pStyle w:val="ListParagraph"/>
        <w:numPr>
          <w:ilvl w:val="0"/>
          <w:numId w:val="3"/>
        </w:numPr>
        <w:spacing w:after="360"/>
      </w:pPr>
      <w:r>
        <w:rPr>
          <w:b/>
          <w:bCs/>
        </w:rPr>
        <w:t xml:space="preserve">Ajouter le paiement aux packs Essentiel/Confort : </w:t>
      </w:r>
      <w:r>
        <w:t xml:space="preserve">+150€</w:t>
      </w:r>
    </w:p>
    <w:p>
      <w:pPr>
        <w:pStyle w:val="Heading2"/>
      </w:pPr>
      <w:r>
        <w:t xml:space="preserve">2.2 Connecteurs sites marchands (Booking, Airbnb...)</w:t>
      </w:r>
    </w:p>
    <w:p>
      <w:pPr>
        <w:pStyle w:val="Heading3"/>
      </w:pPr>
      <w:r>
        <w:t xml:space="preserve">Par pack</w:t>
      </w:r>
    </w:p>
    <w:p>
      <w:pPr>
        <w:pStyle w:val="ListParagraph"/>
        <w:numPr>
          <w:ilvl w:val="0"/>
          <w:numId w:val="4"/>
        </w:numPr>
      </w:pPr>
      <w:r>
        <w:rPr>
          <w:b/>
          <w:bCs/>
        </w:rPr>
        <w:t xml:space="preserve">Pack Essentiel : </w:t>
      </w:r>
      <w:r>
        <w:t xml:space="preserve">NON inclus</w:t>
      </w:r>
    </w:p>
    <w:p>
      <w:pPr>
        <w:pStyle w:val="ListParagraph"/>
        <w:numPr>
          <w:ilvl w:val="0"/>
          <w:numId w:val="4"/>
        </w:numPr>
      </w:pPr>
      <w:r>
        <w:rPr>
          <w:b/>
          <w:bCs/>
        </w:rPr>
        <w:t xml:space="preserve">Pack Confort : </w:t>
      </w:r>
      <w:r>
        <w:t xml:space="preserve">NON inclus</w:t>
      </w:r>
    </w:p>
    <w:p>
      <w:pPr>
        <w:pStyle w:val="ListParagraph"/>
        <w:numPr>
          <w:ilvl w:val="0"/>
          <w:numId w:val="2"/>
        </w:numPr>
        <w:spacing w:after="240"/>
      </w:pPr>
      <w:r>
        <w:rPr>
          <w:b/>
          <w:bCs/>
        </w:rPr>
        <w:t xml:space="preserve">Pack Premium : </w:t>
      </w:r>
      <w:r>
        <w:t xml:space="preserve">OUI - Synchronisation calendrier avec 1 plateforme au choix</w:t>
      </w:r>
    </w:p>
    <w:p>
      <w:pPr>
        <w:pStyle w:val="Heading3"/>
      </w:pPr>
      <w:r>
        <w:t xml:space="preserve">Plateformes compatibles</w:t>
      </w:r>
    </w:p>
    <w:p>
      <w:pPr>
        <w:pStyle w:val="ListParagraph"/>
        <w:numPr>
          <w:ilvl w:val="0"/>
          <w:numId w:val="2"/>
        </w:numPr>
      </w:pPr>
      <w:r>
        <w:t xml:space="preserve">Airbnb (via API iCal)</w:t>
      </w:r>
    </w:p>
    <w:p>
      <w:pPr>
        <w:pStyle w:val="ListParagraph"/>
        <w:numPr>
          <w:ilvl w:val="0"/>
          <w:numId w:val="2"/>
        </w:numPr>
      </w:pPr>
      <w:r>
        <w:t xml:space="preserve">Booking.com (via API iCal)</w:t>
      </w:r>
    </w:p>
    <w:p>
      <w:pPr>
        <w:pStyle w:val="ListParagraph"/>
        <w:numPr>
          <w:ilvl w:val="0"/>
          <w:numId w:val="2"/>
        </w:numPr>
      </w:pPr>
      <w:r>
        <w:t xml:space="preserve">Abritel/HomeAway (via API iCal)</w:t>
      </w:r>
    </w:p>
    <w:p>
      <w:pPr>
        <w:pStyle w:val="ListParagraph"/>
        <w:numPr>
          <w:ilvl w:val="0"/>
          <w:numId w:val="2"/>
        </w:numPr>
        <w:spacing w:after="240"/>
      </w:pPr>
      <w:r>
        <w:t xml:space="preserve">Interhome (selon disponibilité API)</w:t>
      </w:r>
    </w:p>
    <w:p>
      <w:pPr>
        <w:pStyle w:val="Heading3"/>
      </w:pPr>
      <w:r>
        <w:t xml:space="preserve">Fonctionnement</w:t>
      </w:r>
    </w:p>
    <w:p>
      <w:pPr>
        <w:pStyle w:val="ListParagraph"/>
        <w:numPr>
          <w:ilvl w:val="0"/>
          <w:numId w:val="3"/>
        </w:numPr>
      </w:pPr>
      <w:r>
        <w:rPr>
          <w:b/>
          <w:bCs/>
        </w:rPr>
        <w:t xml:space="preserve">Synchronisation automatique : </w:t>
      </w:r>
      <w:r>
        <w:t xml:space="preserve">Les dates réservées sur Airbnb/Booking apparaissent bloquées sur votre site</w:t>
      </w:r>
    </w:p>
    <w:p>
      <w:pPr>
        <w:pStyle w:val="ListParagraph"/>
        <w:numPr>
          <w:ilvl w:val="0"/>
          <w:numId w:val="3"/>
        </w:numPr>
      </w:pPr>
      <w:r>
        <w:rPr>
          <w:b/>
          <w:bCs/>
        </w:rPr>
        <w:t xml:space="preserve">Mise à jour : </w:t>
      </w:r>
      <w:r>
        <w:t xml:space="preserve">Toutes les heures ou quotidienne selon la plateforme</w:t>
      </w:r>
    </w:p>
    <w:p>
      <w:pPr>
        <w:pStyle w:val="ListParagraph"/>
        <w:numPr>
          <w:ilvl w:val="0"/>
          <w:numId w:val="3"/>
        </w:numPr>
        <w:spacing w:after="240"/>
      </w:pPr>
      <w:r>
        <w:rPr>
          <w:b/>
          <w:bCs/>
        </w:rPr>
        <w:t xml:space="preserve">Limite : </w:t>
      </w:r>
      <w:r>
        <w:t xml:space="preserve">Synchronisation unidirectionnelle (Booking → Votre site)</w:t>
      </w:r>
    </w:p>
    <w:p>
      <w:pPr>
        <w:pStyle w:val="Heading3"/>
      </w:pPr>
      <w:r>
        <w:t xml:space="preserve">⚠ Décision à prendre</w:t>
      </w:r>
    </w:p>
    <w:p>
      <w:pPr>
        <w:spacing w:after="120"/>
      </w:pPr>
      <w:r>
        <w:rPr>
          <w:b/>
          <w:bCs/>
          <w:color w:val="C00000"/>
        </w:rPr>
        <w:t xml:space="preserve">Inclure dans Premium ou proposer en option ?</w:t>
      </w:r>
    </w:p>
    <w:p>
      <w:pPr>
        <w:pStyle w:val="ListParagraph"/>
        <w:numPr>
          <w:ilvl w:val="0"/>
          <w:numId w:val="3"/>
        </w:numPr>
      </w:pPr>
      <w:r>
        <w:rPr>
          <w:b/>
          <w:bCs/>
        </w:rPr>
        <w:t xml:space="preserve">Recommandation : </w:t>
      </w:r>
      <w:r>
        <w:t xml:space="preserve">Option payante +100€ même pour Premium (complexité technique)</w:t>
      </w:r>
    </w:p>
    <w:p>
      <w:pPr>
        <w:pStyle w:val="ListParagraph"/>
        <w:numPr>
          <w:ilvl w:val="0"/>
          <w:numId w:val="3"/>
        </w:numPr>
        <w:spacing w:after="360"/>
      </w:pPr>
      <w:r>
        <w:rPr>
          <w:b/>
          <w:bCs/>
        </w:rPr>
        <w:t xml:space="preserve">Plateforme supplémentaire : </w:t>
      </w:r>
      <w:r>
        <w:t xml:space="preserve">+50€ par plateforme additionnelle</w:t>
      </w:r>
    </w:p>
    <w:p>
      <w:pPr>
        <w:pStyle w:val="Heading2"/>
      </w:pPr>
      <w:r>
        <w:t xml:space="preserve">2.3 Autres fonctionnalités importantes</w:t>
      </w:r>
    </w:p>
    <w:p>
      <w:pPr>
        <w:pStyle w:val="Heading3"/>
      </w:pPr>
      <w:r>
        <w:t xml:space="preserve">Calendrier de disponibilité</w:t>
      </w:r>
    </w:p>
    <w:p>
      <w:pPr>
        <w:pStyle w:val="ListParagraph"/>
        <w:numPr>
          <w:ilvl w:val="0"/>
          <w:numId w:val="4"/>
        </w:numPr>
      </w:pPr>
      <w:r>
        <w:rPr>
          <w:b/>
          <w:bCs/>
        </w:rPr>
        <w:t xml:space="preserve">Pack Essentiel : </w:t>
      </w:r>
      <w:r>
        <w:t xml:space="preserve">NON inclus</w:t>
      </w:r>
    </w:p>
    <w:p>
      <w:pPr>
        <w:pStyle w:val="ListParagraph"/>
        <w:numPr>
          <w:ilvl w:val="0"/>
          <w:numId w:val="2"/>
        </w:numPr>
      </w:pPr>
      <w:r>
        <w:rPr>
          <w:b/>
          <w:bCs/>
        </w:rPr>
        <w:t xml:space="preserve">Pack Confort : </w:t>
      </w:r>
      <w:r>
        <w:t xml:space="preserve">OUI - Calendrier interactif avec gestion manuelle des dates</w:t>
      </w:r>
    </w:p>
    <w:p>
      <w:pPr>
        <w:pStyle w:val="ListParagraph"/>
        <w:numPr>
          <w:ilvl w:val="0"/>
          <w:numId w:val="2"/>
        </w:numPr>
        <w:spacing w:after="240"/>
      </w:pPr>
      <w:r>
        <w:rPr>
          <w:b/>
          <w:bCs/>
        </w:rPr>
        <w:t xml:space="preserve">Pack Premium : </w:t>
      </w:r>
      <w:r>
        <w:t xml:space="preserve">OUI - Calendrier + réservation en ligne + synchronisation</w:t>
      </w:r>
    </w:p>
    <w:p>
      <w:pPr>
        <w:pStyle w:val="Heading3"/>
      </w:pPr>
      <w:r>
        <w:t xml:space="preserve">Formulaire de contact</w:t>
      </w:r>
    </w:p>
    <w:p>
      <w:pPr>
        <w:pStyle w:val="ListParagraph"/>
        <w:numPr>
          <w:ilvl w:val="0"/>
          <w:numId w:val="2"/>
        </w:numPr>
        <w:spacing w:after="240"/>
      </w:pPr>
      <w:r>
        <w:rPr>
          <w:b/>
          <w:bCs/>
        </w:rPr>
        <w:t xml:space="preserve">TOUS les packs : </w:t>
      </w:r>
      <w:r>
        <w:t xml:space="preserve">Formulaire basique avec envoi email (nom, email, téléphone, message)</w:t>
      </w:r>
    </w:p>
    <w:p>
      <w:pPr>
        <w:pStyle w:val="Heading3"/>
      </w:pPr>
      <w:r>
        <w:t xml:space="preserve">Galerie photos</w:t>
      </w:r>
    </w:p>
    <w:p>
      <w:pPr>
        <w:pStyle w:val="ListParagraph"/>
        <w:numPr>
          <w:ilvl w:val="0"/>
          <w:numId w:val="2"/>
        </w:numPr>
      </w:pPr>
      <w:r>
        <w:rPr>
          <w:b/>
          <w:bCs/>
        </w:rPr>
        <w:t xml:space="preserve">TOUS les packs : </w:t>
      </w:r>
      <w:r>
        <w:t xml:space="preserve">Galerie responsive avec lightbox (zoom sur clic)</w:t>
      </w:r>
    </w:p>
    <w:p>
      <w:pPr>
        <w:pStyle w:val="ListParagraph"/>
        <w:numPr>
          <w:ilvl w:val="0"/>
          <w:numId w:val="3"/>
        </w:numPr>
        <w:spacing w:after="240"/>
      </w:pPr>
      <w:r>
        <w:rPr>
          <w:b/>
          <w:bCs/>
        </w:rPr>
        <w:t xml:space="preserve">Nombre de photos : </w:t>
      </w:r>
      <w:r>
        <w:t xml:space="preserve">Illimité (mais optimisation recommandée 15-30 photos max)</w:t>
      </w:r>
    </w:p>
    <w:p>
      <w:pPr>
        <w:pStyle w:val="Heading3"/>
      </w:pPr>
      <w:r>
        <w:t xml:space="preserve">Google Maps intégration</w:t>
      </w:r>
    </w:p>
    <w:p>
      <w:pPr>
        <w:pStyle w:val="ListParagraph"/>
        <w:numPr>
          <w:ilvl w:val="0"/>
          <w:numId w:val="2"/>
        </w:numPr>
        <w:spacing w:after="240"/>
      </w:pPr>
      <w:r>
        <w:rPr>
          <w:b/>
          <w:bCs/>
        </w:rPr>
        <w:t xml:space="preserve">TOUS les packs : </w:t>
      </w:r>
      <w:r>
        <w:t xml:space="preserve">Carte interactive avec localisation du bien</w:t>
      </w:r>
    </w:p>
    <w:p>
      <w:pPr>
        <w:pStyle w:val="Heading3"/>
      </w:pPr>
      <w:r>
        <w:t xml:space="preserve">Multi-langues</w:t>
      </w:r>
    </w:p>
    <w:p>
      <w:pPr>
        <w:pStyle w:val="ListParagraph"/>
        <w:numPr>
          <w:ilvl w:val="0"/>
          <w:numId w:val="4"/>
        </w:numPr>
      </w:pPr>
      <w:r>
        <w:rPr>
          <w:b/>
          <w:bCs/>
        </w:rPr>
        <w:t xml:space="preserve">Pack Essentiel : </w:t>
      </w:r>
      <w:r>
        <w:t xml:space="preserve">NON inclus</w:t>
      </w:r>
    </w:p>
    <w:p>
      <w:pPr>
        <w:pStyle w:val="ListParagraph"/>
        <w:numPr>
          <w:ilvl w:val="0"/>
          <w:numId w:val="4"/>
        </w:numPr>
      </w:pPr>
      <w:r>
        <w:rPr>
          <w:b/>
          <w:bCs/>
        </w:rPr>
        <w:t xml:space="preserve">Pack Confort : </w:t>
      </w:r>
      <w:r>
        <w:t xml:space="preserve">NON inclus</w:t>
      </w:r>
    </w:p>
    <w:p>
      <w:pPr>
        <w:pStyle w:val="ListParagraph"/>
        <w:numPr>
          <w:ilvl w:val="0"/>
          <w:numId w:val="2"/>
        </w:numPr>
      </w:pPr>
      <w:r>
        <w:rPr>
          <w:b/>
          <w:bCs/>
        </w:rPr>
        <w:t xml:space="preserve">Pack Premium : </w:t>
      </w:r>
      <w:r>
        <w:t xml:space="preserve">OUI - 2 langues (ex: Français + Anglais)</w:t>
      </w:r>
    </w:p>
    <w:p>
      <w:pPr>
        <w:pStyle w:val="ListParagraph"/>
        <w:numPr>
          <w:ilvl w:val="0"/>
          <w:numId w:val="3"/>
        </w:numPr>
        <w:spacing w:after="360"/>
      </w:pPr>
      <w:r>
        <w:rPr>
          <w:b/>
          <w:bCs/>
        </w:rPr>
        <w:t xml:space="preserve">Langue supplémentaire : </w:t>
      </w:r>
      <w:r>
        <w:t xml:space="preserve">+80€ (traduction non incluse)</w:t>
      </w:r>
    </w:p>
    <w:p>
      <w:r>
        <w:br w:type="page"/>
      </w:r>
    </w:p>
    <w:p>
      <w:pPr>
        <w:pStyle w:val="Heading1"/>
      </w:pPr>
      <w:r>
        <w:t xml:space="preserve">3. HÉBERGEMENT DU SITE</w:t>
      </w:r>
    </w:p>
    <w:p>
      <w:pPr>
        <w:pStyle w:val="Heading2"/>
      </w:pPr>
      <w:r>
        <w:t xml:space="preserve">3.1 Options d'hébergement</w:t>
      </w:r>
    </w:p>
    <w:p>
      <w:pPr>
        <w:pStyle w:val="Heading3"/>
      </w:pPr>
      <w:r>
        <w:t xml:space="preserve">⚠ Décision stratégique critique</w:t>
      </w:r>
    </w:p>
    <w:p>
      <w:pPr>
        <w:spacing w:after="240"/>
      </w:pPr>
      <w:r>
        <w:rPr>
          <w:b/>
          <w:bCs/>
          <w:color w:val="C00000"/>
        </w:rPr>
        <w:t xml:space="preserve">Proposez-vous l'hébergement ou le client doit-il gérer lui-même ?</w:t>
      </w:r>
    </w:p>
    <w:p>
      <w:pPr>
        <w:pStyle w:val="Heading3"/>
      </w:pPr>
      <w:r>
        <w:t xml:space="preserve">Option A : Vous gérez l'hébergement (Recommandé)</w:t>
      </w:r>
    </w:p>
    <w:p>
      <w:pPr>
        <w:pStyle w:val="ListParagraph"/>
        <w:numPr>
          <w:ilvl w:val="0"/>
          <w:numId w:val="2"/>
        </w:numPr>
      </w:pPr>
      <w:r>
        <w:rPr>
          <w:b/>
          <w:bCs/>
        </w:rPr>
        <w:t xml:space="preserve">Avantages : </w:t>
      </w:r>
    </w:p>
    <w:p>
      <w:pPr>
        <w:pStyle w:val="ListParagraph"/>
        <w:numPr>
          <w:ilvl w:val="0"/>
          <w:numId w:val="3"/>
        </w:numPr>
      </w:pPr>
      <w:r>
        <w:t xml:space="preserve">Contrôle total de la qualité</w:t>
      </w:r>
    </w:p>
    <w:p>
      <w:pPr>
        <w:pStyle w:val="ListParagraph"/>
        <w:numPr>
          <w:ilvl w:val="0"/>
          <w:numId w:val="3"/>
        </w:numPr>
      </w:pPr>
      <w:r>
        <w:t xml:space="preserve">Service complet clé en main pour le client</w:t>
      </w:r>
    </w:p>
    <w:p>
      <w:pPr>
        <w:pStyle w:val="ListParagraph"/>
        <w:numPr>
          <w:ilvl w:val="0"/>
          <w:numId w:val="3"/>
        </w:numPr>
      </w:pPr>
      <w:r>
        <w:t xml:space="preserve">Revenu récurrent (abonnement annuel)</w:t>
      </w:r>
    </w:p>
    <w:p>
      <w:pPr>
        <w:pStyle w:val="ListParagraph"/>
        <w:numPr>
          <w:ilvl w:val="0"/>
          <w:numId w:val="3"/>
        </w:numPr>
        <w:spacing w:after="180"/>
      </w:pPr>
      <w:r>
        <w:t xml:space="preserve">Pas de problème de compatibilité</w:t>
      </w:r>
    </w:p>
    <w:p>
      <w:pPr>
        <w:pStyle w:val="ListParagraph"/>
        <w:numPr>
          <w:ilvl w:val="0"/>
          <w:numId w:val="4"/>
        </w:numPr>
      </w:pPr>
      <w:r>
        <w:rPr>
          <w:b/>
          <w:bCs/>
        </w:rPr>
        <w:t xml:space="preserve">Inconvénients : </w:t>
      </w:r>
    </w:p>
    <w:p>
      <w:pPr>
        <w:pStyle w:val="ListParagraph"/>
        <w:numPr>
          <w:ilvl w:val="0"/>
          <w:numId w:val="3"/>
        </w:numPr>
      </w:pPr>
      <w:r>
        <w:t xml:space="preserve">Coût initial pour vous (serveur mutualisé)</w:t>
      </w:r>
    </w:p>
    <w:p>
      <w:pPr>
        <w:pStyle w:val="ListParagraph"/>
        <w:numPr>
          <w:ilvl w:val="0"/>
          <w:numId w:val="3"/>
        </w:numPr>
      </w:pPr>
      <w:r>
        <w:t xml:space="preserve">Responsabilité en cas de panne</w:t>
      </w:r>
    </w:p>
    <w:p>
      <w:pPr>
        <w:pStyle w:val="ListParagraph"/>
        <w:numPr>
          <w:ilvl w:val="0"/>
          <w:numId w:val="3"/>
        </w:numPr>
        <w:spacing w:after="240"/>
      </w:pPr>
      <w:r>
        <w:t xml:space="preserve">Gestion technique continue</w:t>
      </w:r>
    </w:p>
    <w:p>
      <w:pPr>
        <w:pStyle w:val="Heading3"/>
      </w:pPr>
      <w:r>
        <w:t xml:space="preserve">Option B : Le client gère son hébergement</w:t>
      </w:r>
    </w:p>
    <w:p>
      <w:pPr>
        <w:pStyle w:val="ListParagraph"/>
        <w:numPr>
          <w:ilvl w:val="0"/>
          <w:numId w:val="2"/>
        </w:numPr>
      </w:pPr>
      <w:r>
        <w:rPr>
          <w:b/>
          <w:bCs/>
        </w:rPr>
        <w:t xml:space="preserve">Avantages : </w:t>
      </w:r>
    </w:p>
    <w:p>
      <w:pPr>
        <w:pStyle w:val="ListParagraph"/>
        <w:numPr>
          <w:ilvl w:val="0"/>
          <w:numId w:val="3"/>
        </w:numPr>
      </w:pPr>
      <w:r>
        <w:t xml:space="preserve">Aucun coût récurrent pour vous</w:t>
      </w:r>
    </w:p>
    <w:p>
      <w:pPr>
        <w:pStyle w:val="ListParagraph"/>
        <w:numPr>
          <w:ilvl w:val="0"/>
          <w:numId w:val="3"/>
        </w:numPr>
        <w:spacing w:after="180"/>
      </w:pPr>
      <w:r>
        <w:t xml:space="preserve">Pas de responsabilité sur la disponibilité</w:t>
      </w:r>
    </w:p>
    <w:p>
      <w:pPr>
        <w:pStyle w:val="ListParagraph"/>
        <w:numPr>
          <w:ilvl w:val="0"/>
          <w:numId w:val="4"/>
        </w:numPr>
      </w:pPr>
      <w:r>
        <w:rPr>
          <w:b/>
          <w:bCs/>
        </w:rPr>
        <w:t xml:space="preserve">Inconvénients : </w:t>
      </w:r>
    </w:p>
    <w:p>
      <w:pPr>
        <w:pStyle w:val="ListParagraph"/>
        <w:numPr>
          <w:ilvl w:val="0"/>
          <w:numId w:val="3"/>
        </w:numPr>
      </w:pPr>
      <w:r>
        <w:t xml:space="preserve">Complexe pour des clients non techniques</w:t>
      </w:r>
    </w:p>
    <w:p>
      <w:pPr>
        <w:pStyle w:val="ListParagraph"/>
        <w:numPr>
          <w:ilvl w:val="0"/>
          <w:numId w:val="3"/>
        </w:numPr>
      </w:pPr>
      <w:r>
        <w:t xml:space="preserve">Risque de mauvaise configuration</w:t>
      </w:r>
    </w:p>
    <w:p>
      <w:pPr>
        <w:pStyle w:val="ListParagraph"/>
        <w:numPr>
          <w:ilvl w:val="0"/>
          <w:numId w:val="3"/>
        </w:numPr>
        <w:spacing w:after="240"/>
      </w:pPr>
      <w:r>
        <w:t xml:space="preserve">Perte de revenus récurrents</w:t>
      </w:r>
    </w:p>
    <w:p>
      <w:pPr>
        <w:pStyle w:val="Heading2"/>
      </w:pPr>
      <w:r>
        <w:t xml:space="preserve">3.2 Recommandation de tarification (si vous gérez)</w:t>
      </w:r>
    </w:p>
    <w:p>
      <w:pPr>
        <w:pStyle w:val="Heading3"/>
      </w:pPr>
      <w:r>
        <w:t xml:space="preserve">Formule 1 : Inclus dans le pack</w:t>
      </w:r>
    </w:p>
    <w:p>
      <w:pPr>
        <w:pStyle w:val="ListParagraph"/>
        <w:numPr>
          <w:ilvl w:val="0"/>
          <w:numId w:val="3"/>
        </w:numPr>
      </w:pPr>
      <w:r>
        <w:rPr>
          <w:b/>
          <w:bCs/>
        </w:rPr>
        <w:t xml:space="preserve">Pack Essentiel : </w:t>
      </w:r>
      <w:r>
        <w:t xml:space="preserve">1ère année offerte, puis 50€/an</w:t>
      </w:r>
    </w:p>
    <w:p>
      <w:pPr>
        <w:pStyle w:val="ListParagraph"/>
        <w:numPr>
          <w:ilvl w:val="0"/>
          <w:numId w:val="3"/>
        </w:numPr>
      </w:pPr>
      <w:r>
        <w:rPr>
          <w:b/>
          <w:bCs/>
        </w:rPr>
        <w:t xml:space="preserve">Pack Confort : </w:t>
      </w:r>
      <w:r>
        <w:t xml:space="preserve">1ère année offerte, puis 80€/an</w:t>
      </w:r>
    </w:p>
    <w:p>
      <w:pPr>
        <w:pStyle w:val="ListParagraph"/>
        <w:numPr>
          <w:ilvl w:val="0"/>
          <w:numId w:val="3"/>
        </w:numPr>
        <w:spacing w:after="240"/>
      </w:pPr>
      <w:r>
        <w:rPr>
          <w:b/>
          <w:bCs/>
        </w:rPr>
        <w:t xml:space="preserve">Pack Premium : </w:t>
      </w:r>
      <w:r>
        <w:t xml:space="preserve">1ère année offerte, puis 120€/an (avec BDD)</w:t>
      </w:r>
    </w:p>
    <w:p>
      <w:pPr>
        <w:pStyle w:val="Heading3"/>
      </w:pPr>
      <w:r>
        <w:t xml:space="preserve">Formule 2 : En supplément dès le départ</w:t>
      </w:r>
    </w:p>
    <w:p>
      <w:pPr>
        <w:pStyle w:val="ListParagraph"/>
        <w:numPr>
          <w:ilvl w:val="0"/>
          <w:numId w:val="3"/>
        </w:numPr>
      </w:pPr>
      <w:r>
        <w:rPr>
          <w:b/>
          <w:bCs/>
        </w:rPr>
        <w:t xml:space="preserve">Nom de domaine : </w:t>
      </w:r>
      <w:r>
        <w:t xml:space="preserve">15€/an (à refacturer au client)</w:t>
      </w:r>
    </w:p>
    <w:p>
      <w:pPr>
        <w:pStyle w:val="ListParagraph"/>
        <w:numPr>
          <w:ilvl w:val="0"/>
          <w:numId w:val="3"/>
        </w:numPr>
      </w:pPr>
      <w:r>
        <w:rPr>
          <w:b/>
          <w:bCs/>
        </w:rPr>
        <w:t xml:space="preserve">Hébergement site statique : </w:t>
      </w:r>
      <w:r>
        <w:t xml:space="preserve">60€/an</w:t>
      </w:r>
    </w:p>
    <w:p>
      <w:pPr>
        <w:pStyle w:val="ListParagraph"/>
        <w:numPr>
          <w:ilvl w:val="0"/>
          <w:numId w:val="3"/>
        </w:numPr>
        <w:spacing w:after="240"/>
      </w:pPr>
      <w:r>
        <w:rPr>
          <w:b/>
          <w:bCs/>
        </w:rPr>
        <w:t xml:space="preserve">Hébergement avec BDD : </w:t>
      </w:r>
      <w:r>
        <w:t xml:space="preserve">120€/an</w:t>
      </w:r>
    </w:p>
    <w:p>
      <w:pPr>
        <w:pStyle w:val="Heading3"/>
      </w:pPr>
      <w:r>
        <w:t xml:space="preserve">Coûts réels pour vous</w:t>
      </w:r>
    </w:p>
    <w:p>
      <w:pPr>
        <w:spacing w:after="120"/>
      </w:pPr>
      <w:r>
        <w:rPr>
          <w:b/>
          <w:bCs/>
        </w:rPr>
        <w:t xml:space="preserve">Hébergement mutualisé (tous clients sur 1 serveur) :</w:t>
      </w:r>
    </w:p>
    <w:p>
      <w:pPr>
        <w:pStyle w:val="ListParagraph"/>
        <w:numPr>
          <w:ilvl w:val="0"/>
          <w:numId w:val="3"/>
        </w:numPr>
      </w:pPr>
      <w:r>
        <w:t xml:space="preserve">OVH Pro : ~100€/an (peut héberger 10-20 sites)</w:t>
      </w:r>
    </w:p>
    <w:p>
      <w:pPr>
        <w:pStyle w:val="ListParagraph"/>
        <w:numPr>
          <w:ilvl w:val="0"/>
          <w:numId w:val="3"/>
        </w:numPr>
      </w:pPr>
      <w:r>
        <w:t xml:space="preserve">O2Switch : ~70€/an (illimité)</w:t>
      </w:r>
    </w:p>
    <w:p>
      <w:pPr>
        <w:pStyle w:val="ListParagraph"/>
        <w:numPr>
          <w:ilvl w:val="0"/>
          <w:numId w:val="3"/>
        </w:numPr>
        <w:spacing w:after="240"/>
      </w:pPr>
      <w:r>
        <w:t xml:space="preserve">Hostinger Business : ~36€/an</w:t>
      </w:r>
    </w:p>
    <w:p>
      <w:pPr>
        <w:spacing w:after="120"/>
      </w:pPr>
      <w:r>
        <w:rPr>
          <w:b/>
          <w:bCs/>
        </w:rPr>
        <w:t xml:space="preserve">Calcul de rentabilité :</w:t>
      </w:r>
    </w:p>
    <w:p>
      <w:pPr>
        <w:pStyle w:val="ListParagraph"/>
        <w:numPr>
          <w:ilvl w:val="0"/>
          <w:numId w:val="3"/>
        </w:numPr>
      </w:pPr>
      <w:r>
        <w:t xml:space="preserve">Si vous facturez 60€/an et hébergez 10 sites = 600€/an de revenus</w:t>
      </w:r>
    </w:p>
    <w:p>
      <w:pPr>
        <w:pStyle w:val="ListParagraph"/>
        <w:numPr>
          <w:ilvl w:val="0"/>
          <w:numId w:val="3"/>
        </w:numPr>
      </w:pPr>
      <w:r>
        <w:t xml:space="preserve">Coût réel hébergement : ~100€/an</w:t>
      </w:r>
    </w:p>
    <w:p>
      <w:pPr>
        <w:pStyle w:val="ListParagraph"/>
        <w:numPr>
          <w:ilvl w:val="0"/>
          <w:numId w:val="3"/>
        </w:numPr>
        <w:spacing w:after="360"/>
      </w:pPr>
      <w:r>
        <w:rPr>
          <w:b/>
          <w:bCs/>
          <w:color w:val="0B5A0B"/>
        </w:rPr>
        <w:t xml:space="preserve">Marge nette : 500€/an</w:t>
      </w:r>
    </w:p>
    <w:p>
      <w:pPr>
        <w:pStyle w:val="Heading2"/>
      </w:pPr>
      <w:r>
        <w:t xml:space="preserve">3.3 Services inclus dans l'hébergement</w:t>
      </w:r>
    </w:p>
    <w:p>
      <w:pPr>
        <w:pStyle w:val="ListParagraph"/>
        <w:numPr>
          <w:ilvl w:val="0"/>
          <w:numId w:val="2"/>
        </w:numPr>
      </w:pPr>
      <w:r>
        <w:rPr>
          <w:b/>
          <w:bCs/>
        </w:rPr>
        <w:t xml:space="preserve">Certificat SSL (HTTPS) : </w:t>
      </w:r>
      <w:r>
        <w:t xml:space="preserve">Obligatoire et inclus</w:t>
      </w:r>
    </w:p>
    <w:p>
      <w:pPr>
        <w:pStyle w:val="ListParagraph"/>
        <w:numPr>
          <w:ilvl w:val="0"/>
          <w:numId w:val="2"/>
        </w:numPr>
      </w:pPr>
      <w:r>
        <w:rPr>
          <w:b/>
          <w:bCs/>
        </w:rPr>
        <w:t xml:space="preserve">Sauvegardes quotidiennes : </w:t>
      </w:r>
      <w:r>
        <w:t xml:space="preserve">Automatiques (30 jours de rétention)</w:t>
      </w:r>
    </w:p>
    <w:p>
      <w:pPr>
        <w:pStyle w:val="ListParagraph"/>
        <w:numPr>
          <w:ilvl w:val="0"/>
          <w:numId w:val="2"/>
        </w:numPr>
      </w:pPr>
      <w:r>
        <w:rPr>
          <w:b/>
          <w:bCs/>
        </w:rPr>
        <w:t xml:space="preserve">Bande passante : </w:t>
      </w:r>
      <w:r>
        <w:t xml:space="preserve">Illimitée (sauf abus)</w:t>
      </w:r>
    </w:p>
    <w:p>
      <w:pPr>
        <w:pStyle w:val="ListParagraph"/>
        <w:numPr>
          <w:ilvl w:val="0"/>
          <w:numId w:val="2"/>
        </w:numPr>
      </w:pPr>
      <w:r>
        <w:rPr>
          <w:b/>
          <w:bCs/>
        </w:rPr>
        <w:t xml:space="preserve">Stockage : </w:t>
      </w:r>
      <w:r>
        <w:t xml:space="preserve">5-10 Go par site (largement suffisant)</w:t>
      </w:r>
    </w:p>
    <w:p>
      <w:pPr>
        <w:pStyle w:val="ListParagraph"/>
        <w:numPr>
          <w:ilvl w:val="0"/>
          <w:numId w:val="2"/>
        </w:numPr>
      </w:pPr>
      <w:r>
        <w:rPr>
          <w:b/>
          <w:bCs/>
        </w:rPr>
        <w:t xml:space="preserve">Emails professionnels : </w:t>
      </w:r>
      <w:r>
        <w:t xml:space="preserve">3-5 adresses email @nomdusite.fr incluses</w:t>
      </w:r>
    </w:p>
    <w:p>
      <w:pPr>
        <w:pStyle w:val="ListParagraph"/>
        <w:numPr>
          <w:ilvl w:val="0"/>
          <w:numId w:val="2"/>
        </w:numPr>
        <w:spacing w:after="360"/>
      </w:pPr>
      <w:r>
        <w:rPr>
          <w:b/>
          <w:bCs/>
        </w:rPr>
        <w:t xml:space="preserve">Disponibilité : </w:t>
      </w:r>
      <w:r>
        <w:t xml:space="preserve">99,9% garantie par l'hébergeur</w:t>
      </w:r>
    </w:p>
    <w:p>
      <w:r>
        <w:br w:type="page"/>
      </w:r>
    </w:p>
    <w:p>
      <w:pPr>
        <w:pStyle w:val="Heading1"/>
      </w:pPr>
      <w:r>
        <w:t xml:space="preserve">4. MAINTENANCE ET SUPPORT</w:t>
      </w:r>
    </w:p>
    <w:p>
      <w:pPr>
        <w:pStyle w:val="Heading2"/>
      </w:pPr>
      <w:r>
        <w:t xml:space="preserve">4.1 Maintenance incluse</w:t>
      </w:r>
    </w:p>
    <w:p>
      <w:pPr>
        <w:pStyle w:val="Heading3"/>
      </w:pPr>
      <w:r>
        <w:t xml:space="preserve">Par pack - Période initiale</w:t>
      </w:r>
    </w:p>
    <w:p>
      <w:pPr>
        <w:pStyle w:val="ListParagraph"/>
        <w:numPr>
          <w:ilvl w:val="0"/>
          <w:numId w:val="3"/>
        </w:numPr>
      </w:pPr>
      <w:r>
        <w:rPr>
          <w:b/>
          <w:bCs/>
        </w:rPr>
        <w:t xml:space="preserve">TOUS les packs : </w:t>
      </w:r>
      <w:r>
        <w:t xml:space="preserve">1 mois de support GRATUIT après livraison</w:t>
      </w:r>
    </w:p>
    <w:p>
      <w:pPr>
        <w:spacing w:after="240"/>
      </w:pPr>
      <w:r>
        <w:t xml:space="preserve">Ce qui est inclus pendant ce mois :</w:t>
      </w:r>
    </w:p>
    <w:p>
      <w:pPr>
        <w:pStyle w:val="ListParagraph"/>
        <w:numPr>
          <w:ilvl w:val="0"/>
          <w:numId w:val="2"/>
        </w:numPr>
      </w:pPr>
      <w:r>
        <w:t xml:space="preserve">Correction de bugs</w:t>
      </w:r>
    </w:p>
    <w:p>
      <w:pPr>
        <w:pStyle w:val="ListParagraph"/>
        <w:numPr>
          <w:ilvl w:val="0"/>
          <w:numId w:val="2"/>
        </w:numPr>
      </w:pPr>
      <w:r>
        <w:t xml:space="preserve">Ajustements mineurs de design (couleurs, textes, tailles)</w:t>
      </w:r>
    </w:p>
    <w:p>
      <w:pPr>
        <w:pStyle w:val="ListParagraph"/>
        <w:numPr>
          <w:ilvl w:val="0"/>
          <w:numId w:val="2"/>
        </w:numPr>
      </w:pPr>
      <w:r>
        <w:t xml:space="preserve">Assistance technique (comment modifier une photo, etc.)</w:t>
      </w:r>
    </w:p>
    <w:p>
      <w:pPr>
        <w:pStyle w:val="ListParagraph"/>
        <w:numPr>
          <w:ilvl w:val="0"/>
          <w:numId w:val="2"/>
        </w:numPr>
        <w:spacing w:after="360"/>
      </w:pPr>
      <w:r>
        <w:t xml:space="preserve">Mises à jour de contenu (textes, photos) - max 3 interventions</w:t>
      </w:r>
    </w:p>
    <w:p>
      <w:pPr>
        <w:pStyle w:val="Heading2"/>
      </w:pPr>
      <w:r>
        <w:t xml:space="preserve">4.2 Formules de maintenance longue durée</w:t>
      </w:r>
    </w:p>
    <w:p>
      <w:pPr>
        <w:pStyle w:val="Heading3"/>
      </w:pPr>
      <w:r>
        <w:t xml:space="preserve">⚠ Décision à prendre</w:t>
      </w:r>
    </w:p>
    <w:p>
      <w:pPr>
        <w:spacing w:after="240"/>
      </w:pPr>
      <w:r>
        <w:rPr>
          <w:b/>
          <w:bCs/>
          <w:color w:val="C00000"/>
        </w:rPr>
        <w:t xml:space="preserve">Proposez-vous des contrats de maintenance au-delà du 1er mois ?</w:t>
      </w:r>
    </w:p>
    <w:p>
      <w:pPr>
        <w:pStyle w:val="Heading3"/>
      </w:pPr>
      <w:r>
        <w:t xml:space="preserve">Option 1 : Maintenance à la demande (Recommandé au démarrage)</w:t>
      </w:r>
    </w:p>
    <w:p>
      <w:pPr>
        <w:pStyle w:val="ListParagraph"/>
        <w:numPr>
          <w:ilvl w:val="0"/>
          <w:numId w:val="3"/>
        </w:numPr>
      </w:pPr>
      <w:r>
        <w:rPr>
          <w:b/>
          <w:bCs/>
        </w:rPr>
        <w:t xml:space="preserve">Principe : </w:t>
      </w:r>
      <w:r>
        <w:t xml:space="preserve">Pas d'abonnement, facturation à l'intervention</w:t>
      </w:r>
    </w:p>
    <w:p>
      <w:pPr>
        <w:pStyle w:val="ListParagraph"/>
        <w:numPr>
          <w:ilvl w:val="0"/>
          <w:numId w:val="3"/>
        </w:numPr>
      </w:pPr>
      <w:r>
        <w:rPr>
          <w:b/>
          <w:bCs/>
        </w:rPr>
        <w:t xml:space="preserve">Tarifs : </w:t>
      </w:r>
    </w:p>
    <w:p>
      <w:pPr>
        <w:pStyle w:val="ListParagraph"/>
        <w:numPr>
          <w:ilvl w:val="0"/>
          <w:numId w:val="3"/>
        </w:numPr>
      </w:pPr>
      <w:r>
        <w:t xml:space="preserve">Intervention simple (&lt; 1h) : 30€</w:t>
      </w:r>
    </w:p>
    <w:p>
      <w:pPr>
        <w:pStyle w:val="ListParagraph"/>
        <w:numPr>
          <w:ilvl w:val="0"/>
          <w:numId w:val="3"/>
        </w:numPr>
      </w:pPr>
      <w:r>
        <w:t xml:space="preserve">Intervention complexe : 40€/heure</w:t>
      </w:r>
    </w:p>
    <w:p>
      <w:pPr>
        <w:pStyle w:val="ListParagraph"/>
        <w:numPr>
          <w:ilvl w:val="0"/>
          <w:numId w:val="3"/>
        </w:numPr>
        <w:spacing w:after="240"/>
      </w:pPr>
      <w:r>
        <w:t xml:space="preserve">Urgence (&lt; 24h) : +50%</w:t>
      </w:r>
    </w:p>
    <w:p>
      <w:pPr>
        <w:pStyle w:val="Heading3"/>
      </w:pPr>
      <w:r>
        <w:t xml:space="preserve">Option 2 : Contrats de maintenance mensuels/annuels</w:t>
      </w:r>
    </w:p>
    <w:p>
      <w:pPr>
        <w:spacing w:after="120"/>
      </w:pPr>
      <w:r>
        <w:rPr>
          <w:b/>
          <w:bCs/>
        </w:rPr>
        <w:t xml:space="preserve">Formule Bronze - 15€/mois (180€/an)</w:t>
      </w:r>
    </w:p>
    <w:p>
      <w:pPr>
        <w:pStyle w:val="ListParagraph"/>
        <w:numPr>
          <w:ilvl w:val="0"/>
          <w:numId w:val="2"/>
        </w:numPr>
      </w:pPr>
      <w:r>
        <w:t xml:space="preserve">Mises à jour de contenu (textes, photos) - 2 interventions/mois</w:t>
      </w:r>
    </w:p>
    <w:p>
      <w:pPr>
        <w:pStyle w:val="ListParagraph"/>
        <w:numPr>
          <w:ilvl w:val="0"/>
          <w:numId w:val="2"/>
        </w:numPr>
      </w:pPr>
      <w:r>
        <w:t xml:space="preserve">Correction de bugs mineurs</w:t>
      </w:r>
    </w:p>
    <w:p>
      <w:pPr>
        <w:pStyle w:val="ListParagraph"/>
        <w:numPr>
          <w:ilvl w:val="0"/>
          <w:numId w:val="2"/>
        </w:numPr>
      </w:pPr>
      <w:r>
        <w:t xml:space="preserve">Support email (réponse &lt; 48h)</w:t>
      </w:r>
    </w:p>
    <w:p>
      <w:pPr>
        <w:pStyle w:val="ListParagraph"/>
        <w:numPr>
          <w:ilvl w:val="0"/>
          <w:numId w:val="2"/>
        </w:numPr>
        <w:spacing w:after="180"/>
      </w:pPr>
      <w:r>
        <w:t xml:space="preserve">Sauvegardes hebdomadaires</w:t>
      </w:r>
    </w:p>
    <w:p>
      <w:pPr>
        <w:spacing w:after="120"/>
      </w:pPr>
      <w:r>
        <w:rPr>
          <w:b/>
          <w:bCs/>
        </w:rPr>
        <w:t xml:space="preserve">Formule Argent - 30€/mois (360€/an)</w:t>
      </w:r>
    </w:p>
    <w:p>
      <w:pPr>
        <w:pStyle w:val="ListParagraph"/>
        <w:numPr>
          <w:ilvl w:val="0"/>
          <w:numId w:val="2"/>
        </w:numPr>
      </w:pPr>
      <w:r>
        <w:t xml:space="preserve">Tout Bronze +</w:t>
      </w:r>
    </w:p>
    <w:p>
      <w:pPr>
        <w:pStyle w:val="ListParagraph"/>
        <w:numPr>
          <w:ilvl w:val="0"/>
          <w:numId w:val="2"/>
        </w:numPr>
      </w:pPr>
      <w:r>
        <w:t xml:space="preserve">Mises à jour de contenu illimitées</w:t>
      </w:r>
    </w:p>
    <w:p>
      <w:pPr>
        <w:pStyle w:val="ListParagraph"/>
        <w:numPr>
          <w:ilvl w:val="0"/>
          <w:numId w:val="2"/>
        </w:numPr>
      </w:pPr>
      <w:r>
        <w:t xml:space="preserve">Support prioritaire (réponse &lt; 24h)</w:t>
      </w:r>
    </w:p>
    <w:p>
      <w:pPr>
        <w:pStyle w:val="ListParagraph"/>
        <w:numPr>
          <w:ilvl w:val="0"/>
          <w:numId w:val="2"/>
        </w:numPr>
      </w:pPr>
      <w:r>
        <w:t xml:space="preserve">Optimisation SEO trimestrielle</w:t>
      </w:r>
    </w:p>
    <w:p>
      <w:pPr>
        <w:pStyle w:val="ListParagraph"/>
        <w:numPr>
          <w:ilvl w:val="0"/>
          <w:numId w:val="2"/>
        </w:numPr>
        <w:spacing w:after="180"/>
      </w:pPr>
      <w:r>
        <w:t xml:space="preserve">Rapport mensuel (visites, performances)</w:t>
      </w:r>
    </w:p>
    <w:p>
      <w:pPr>
        <w:spacing w:after="120"/>
      </w:pPr>
      <w:r>
        <w:rPr>
          <w:b/>
          <w:bCs/>
        </w:rPr>
        <w:t xml:space="preserve">Formule Or - 50€/mois (600€/an)</w:t>
      </w:r>
    </w:p>
    <w:p>
      <w:pPr>
        <w:pStyle w:val="ListParagraph"/>
        <w:numPr>
          <w:ilvl w:val="0"/>
          <w:numId w:val="2"/>
        </w:numPr>
      </w:pPr>
      <w:r>
        <w:t xml:space="preserve">Tout Argent +</w:t>
      </w:r>
    </w:p>
    <w:p>
      <w:pPr>
        <w:pStyle w:val="ListParagraph"/>
        <w:numPr>
          <w:ilvl w:val="0"/>
          <w:numId w:val="2"/>
        </w:numPr>
      </w:pPr>
      <w:r>
        <w:t xml:space="preserve">Évolutions fonctionnelles (1h/mois de développement)</w:t>
      </w:r>
    </w:p>
    <w:p>
      <w:pPr>
        <w:pStyle w:val="ListParagraph"/>
        <w:numPr>
          <w:ilvl w:val="0"/>
          <w:numId w:val="2"/>
        </w:numPr>
      </w:pPr>
      <w:r>
        <w:t xml:space="preserve">Support téléphonique</w:t>
      </w:r>
    </w:p>
    <w:p>
      <w:pPr>
        <w:pStyle w:val="ListParagraph"/>
        <w:numPr>
          <w:ilvl w:val="0"/>
          <w:numId w:val="2"/>
        </w:numPr>
      </w:pPr>
      <w:r>
        <w:t xml:space="preserve">Intervention urgente incluse (&lt; 4h)</w:t>
      </w:r>
    </w:p>
    <w:p>
      <w:pPr>
        <w:pStyle w:val="ListParagraph"/>
        <w:numPr>
          <w:ilvl w:val="0"/>
          <w:numId w:val="2"/>
        </w:numPr>
        <w:spacing w:after="240"/>
      </w:pPr>
      <w:r>
        <w:t xml:space="preserve">Monitoring 24/7 avec alertes</w:t>
      </w:r>
    </w:p>
    <w:p>
      <w:pPr>
        <w:pStyle w:val="Heading3"/>
      </w:pPr>
      <w:r>
        <w:t xml:space="preserve">⚠ Impact sur votre charge de travail</w:t>
      </w:r>
    </w:p>
    <w:p>
      <w:pPr>
        <w:spacing w:after="120"/>
      </w:pPr>
      <w:r>
        <w:rPr>
          <w:b/>
          <w:bCs/>
        </w:rPr>
        <w:t xml:space="preserve">Estimation temps par client/mois :</w:t>
      </w:r>
    </w:p>
    <w:p>
      <w:pPr>
        <w:pStyle w:val="ListParagraph"/>
        <w:numPr>
          <w:ilvl w:val="0"/>
          <w:numId w:val="3"/>
        </w:numPr>
      </w:pPr>
      <w:r>
        <w:rPr>
          <w:b/>
          <w:bCs/>
        </w:rPr>
        <w:t xml:space="preserve">Bronze : </w:t>
      </w:r>
      <w:r>
        <w:t xml:space="preserve">1-2 heures/mois</w:t>
      </w:r>
    </w:p>
    <w:p>
      <w:pPr>
        <w:pStyle w:val="ListParagraph"/>
        <w:numPr>
          <w:ilvl w:val="0"/>
          <w:numId w:val="3"/>
        </w:numPr>
      </w:pPr>
      <w:r>
        <w:rPr>
          <w:b/>
          <w:bCs/>
        </w:rPr>
        <w:t xml:space="preserve">Argent : </w:t>
      </w:r>
      <w:r>
        <w:t xml:space="preserve">3-4 heures/mois</w:t>
      </w:r>
    </w:p>
    <w:p>
      <w:pPr>
        <w:pStyle w:val="ListParagraph"/>
        <w:numPr>
          <w:ilvl w:val="0"/>
          <w:numId w:val="3"/>
        </w:numPr>
        <w:spacing w:after="240"/>
      </w:pPr>
      <w:r>
        <w:rPr>
          <w:b/>
          <w:bCs/>
        </w:rPr>
        <w:t xml:space="preserve">Or : </w:t>
      </w:r>
      <w:r>
        <w:t xml:space="preserve">5-6 heures/mois</w:t>
      </w:r>
    </w:p>
    <w:p>
      <w:pPr>
        <w:spacing w:after="120"/>
      </w:pPr>
      <w:r>
        <w:rPr>
          <w:b/>
          <w:bCs/>
        </w:rPr>
        <w:t xml:space="preserve">Rentabilité par formule (tarif horaire implicite) :</w:t>
      </w:r>
    </w:p>
    <w:p>
      <w:pPr>
        <w:pStyle w:val="ListParagraph"/>
        <w:numPr>
          <w:ilvl w:val="0"/>
          <w:numId w:val="3"/>
        </w:numPr>
      </w:pPr>
      <w:r>
        <w:t xml:space="preserve">Bronze : 15€ pour 1-2h = 7,50-15€/h</w:t>
      </w:r>
    </w:p>
    <w:p>
      <w:pPr>
        <w:pStyle w:val="ListParagraph"/>
        <w:numPr>
          <w:ilvl w:val="0"/>
          <w:numId w:val="3"/>
        </w:numPr>
      </w:pPr>
      <w:r>
        <w:t xml:space="preserve">Argent : 30€ pour 3-4h = 7,50-10€/h</w:t>
      </w:r>
    </w:p>
    <w:p>
      <w:pPr>
        <w:pStyle w:val="ListParagraph"/>
        <w:numPr>
          <w:ilvl w:val="0"/>
          <w:numId w:val="3"/>
        </w:numPr>
        <w:spacing w:after="360"/>
      </w:pPr>
      <w:r>
        <w:t xml:space="preserve">Or : 50€ pour 5-6h = 8,30-10€/h</w:t>
      </w:r>
    </w:p>
    <w:p>
      <w:pPr>
        <w:pStyle w:val="Heading2"/>
      </w:pPr>
      <w:r>
        <w:t xml:space="preserve">4.3 Ce qui N'est PAS inclus dans la maintenance</w:t>
      </w:r>
    </w:p>
    <w:p>
      <w:pPr>
        <w:pStyle w:val="ListParagraph"/>
        <w:numPr>
          <w:ilvl w:val="0"/>
          <w:numId w:val="4"/>
        </w:numPr>
      </w:pPr>
      <w:r>
        <w:t xml:space="preserve">Refonte complète du design</w:t>
      </w:r>
    </w:p>
    <w:p>
      <w:pPr>
        <w:pStyle w:val="ListParagraph"/>
        <w:numPr>
          <w:ilvl w:val="0"/>
          <w:numId w:val="4"/>
        </w:numPr>
      </w:pPr>
      <w:r>
        <w:t xml:space="preserve">Ajout de nouvelles fonctionnalités complexes (paiement, calendrier si non inclus initialement)</w:t>
      </w:r>
    </w:p>
    <w:p>
      <w:pPr>
        <w:pStyle w:val="ListParagraph"/>
        <w:numPr>
          <w:ilvl w:val="0"/>
          <w:numId w:val="4"/>
        </w:numPr>
      </w:pPr>
      <w:r>
        <w:t xml:space="preserve">Création de nouvelles pages (facturation séparée)</w:t>
      </w:r>
    </w:p>
    <w:p>
      <w:pPr>
        <w:pStyle w:val="ListParagraph"/>
        <w:numPr>
          <w:ilvl w:val="0"/>
          <w:numId w:val="4"/>
        </w:numPr>
      </w:pPr>
      <w:r>
        <w:t xml:space="preserve">Problèmes liés à un hébergement tiers (si le client gère lui-même)</w:t>
      </w:r>
    </w:p>
    <w:p>
      <w:pPr>
        <w:pStyle w:val="ListParagraph"/>
        <w:numPr>
          <w:ilvl w:val="0"/>
          <w:numId w:val="4"/>
        </w:numPr>
        <w:spacing w:after="360"/>
      </w:pPr>
      <w:r>
        <w:t xml:space="preserve">Rédaction de contenu (textes, traductions)</w:t>
      </w:r>
    </w:p>
    <w:p>
      <w:r>
        <w:br w:type="page"/>
      </w:r>
    </w:p>
    <w:p>
      <w:pPr>
        <w:pStyle w:val="Heading1"/>
      </w:pPr>
      <w:r>
        <w:t xml:space="preserve">5. SERVICES ADDITIONNELS</w:t>
      </w:r>
    </w:p>
    <w:p>
      <w:pPr>
        <w:pStyle w:val="Heading2"/>
      </w:pPr>
      <w:r>
        <w:t xml:space="preserve">5.1 Nom de domaine</w:t>
      </w:r>
    </w:p>
    <w:p>
      <w:pPr>
        <w:pStyle w:val="ListParagraph"/>
        <w:numPr>
          <w:ilvl w:val="0"/>
          <w:numId w:val="3"/>
        </w:numPr>
      </w:pPr>
      <w:r>
        <w:rPr>
          <w:b/>
          <w:bCs/>
        </w:rPr>
        <w:t xml:space="preserve">Achat pour le client : </w:t>
      </w:r>
      <w:r>
        <w:t xml:space="preserve">15-20€/an (à refacturer)</w:t>
      </w:r>
    </w:p>
    <w:p>
      <w:pPr>
        <w:pStyle w:val="ListParagraph"/>
        <w:numPr>
          <w:ilvl w:val="0"/>
          <w:numId w:val="3"/>
        </w:numPr>
      </w:pPr>
      <w:r>
        <w:rPr>
          <w:b/>
          <w:bCs/>
        </w:rPr>
        <w:t xml:space="preserve">Extensions proposées : </w:t>
      </w:r>
      <w:r>
        <w:t xml:space="preserve">.fr, .com, .net</w:t>
      </w:r>
    </w:p>
    <w:p>
      <w:pPr>
        <w:pStyle w:val="ListParagraph"/>
        <w:numPr>
          <w:ilvl w:val="0"/>
          <w:numId w:val="3"/>
        </w:numPr>
      </w:pPr>
      <w:r>
        <w:rPr>
          <w:b/>
          <w:bCs/>
        </w:rPr>
        <w:t xml:space="preserve">Configuration DNS : </w:t>
      </w:r>
      <w:r>
        <w:t xml:space="preserve">Incluse gratuitement</w:t>
      </w:r>
    </w:p>
    <w:p>
      <w:pPr>
        <w:pStyle w:val="ListParagraph"/>
        <w:numPr>
          <w:ilvl w:val="0"/>
          <w:numId w:val="3"/>
        </w:numPr>
        <w:spacing w:after="240"/>
      </w:pPr>
      <w:r>
        <w:rPr>
          <w:b/>
          <w:bCs/>
        </w:rPr>
        <w:t xml:space="preserve">Transfert de domaine existant : </w:t>
      </w:r>
      <w:r>
        <w:t xml:space="preserve">30€ (manipulation technique)</w:t>
      </w:r>
    </w:p>
    <w:p>
      <w:pPr>
        <w:pStyle w:val="Heading2"/>
      </w:pPr>
      <w:r>
        <w:t xml:space="preserve">5.2 SEO (Référencement naturel)</w:t>
      </w:r>
    </w:p>
    <w:p>
      <w:pPr>
        <w:pStyle w:val="Heading3"/>
      </w:pPr>
      <w:r>
        <w:t xml:space="preserve">SEO de base - INCLUS dans tous les packs</w:t>
      </w:r>
    </w:p>
    <w:p>
      <w:pPr>
        <w:pStyle w:val="ListParagraph"/>
        <w:numPr>
          <w:ilvl w:val="0"/>
          <w:numId w:val="2"/>
        </w:numPr>
      </w:pPr>
      <w:r>
        <w:t xml:space="preserve">Balises meta (title, description)</w:t>
      </w:r>
    </w:p>
    <w:p>
      <w:pPr>
        <w:pStyle w:val="ListParagraph"/>
        <w:numPr>
          <w:ilvl w:val="0"/>
          <w:numId w:val="2"/>
        </w:numPr>
      </w:pPr>
      <w:r>
        <w:t xml:space="preserve">Balises alt sur les images</w:t>
      </w:r>
    </w:p>
    <w:p>
      <w:pPr>
        <w:pStyle w:val="ListParagraph"/>
        <w:numPr>
          <w:ilvl w:val="0"/>
          <w:numId w:val="2"/>
        </w:numPr>
      </w:pPr>
      <w:r>
        <w:t xml:space="preserve">Structure Hn correcte (H1, H2, H3...)</w:t>
      </w:r>
    </w:p>
    <w:p>
      <w:pPr>
        <w:pStyle w:val="ListParagraph"/>
        <w:numPr>
          <w:ilvl w:val="0"/>
          <w:numId w:val="2"/>
        </w:numPr>
      </w:pPr>
      <w:r>
        <w:t xml:space="preserve">Sitemap.xml</w:t>
      </w:r>
    </w:p>
    <w:p>
      <w:pPr>
        <w:pStyle w:val="ListParagraph"/>
        <w:numPr>
          <w:ilvl w:val="0"/>
          <w:numId w:val="2"/>
        </w:numPr>
        <w:spacing w:after="240"/>
      </w:pPr>
      <w:r>
        <w:t xml:space="preserve">Robots.txt</w:t>
      </w:r>
    </w:p>
    <w:p>
      <w:pPr>
        <w:pStyle w:val="Heading3"/>
      </w:pPr>
      <w:r>
        <w:t xml:space="preserve">SEO avancé - EN OPTION</w:t>
      </w:r>
    </w:p>
    <w:p>
      <w:pPr>
        <w:pStyle w:val="ListParagraph"/>
        <w:numPr>
          <w:ilvl w:val="0"/>
          <w:numId w:val="3"/>
        </w:numPr>
      </w:pPr>
      <w:r>
        <w:rPr>
          <w:b/>
          <w:bCs/>
        </w:rPr>
        <w:t xml:space="preserve">Analyse de mots-clés : </w:t>
      </w:r>
      <w:r>
        <w:t xml:space="preserve">80€</w:t>
      </w:r>
    </w:p>
    <w:p>
      <w:pPr>
        <w:pStyle w:val="ListParagraph"/>
        <w:numPr>
          <w:ilvl w:val="0"/>
          <w:numId w:val="3"/>
        </w:numPr>
      </w:pPr>
      <w:r>
        <w:rPr>
          <w:b/>
          <w:bCs/>
        </w:rPr>
        <w:t xml:space="preserve">Optimisation contenu : </w:t>
      </w:r>
      <w:r>
        <w:t xml:space="preserve">100€ (réécriture SEO-friendly)</w:t>
      </w:r>
    </w:p>
    <w:p>
      <w:pPr>
        <w:pStyle w:val="ListParagraph"/>
        <w:numPr>
          <w:ilvl w:val="0"/>
          <w:numId w:val="3"/>
        </w:numPr>
      </w:pPr>
      <w:r>
        <w:rPr>
          <w:b/>
          <w:bCs/>
        </w:rPr>
        <w:t xml:space="preserve">Netlinking local : </w:t>
      </w:r>
      <w:r>
        <w:t xml:space="preserve">150€ (inscription annuaires, Google My Business)</w:t>
      </w:r>
    </w:p>
    <w:p>
      <w:pPr>
        <w:pStyle w:val="ListParagraph"/>
        <w:numPr>
          <w:ilvl w:val="0"/>
          <w:numId w:val="3"/>
        </w:numPr>
        <w:spacing w:after="240"/>
      </w:pPr>
      <w:r>
        <w:rPr>
          <w:b/>
          <w:bCs/>
        </w:rPr>
        <w:t xml:space="preserve">Pack SEO complet : </w:t>
      </w:r>
      <w:r>
        <w:t xml:space="preserve">300€ (tout compris)</w:t>
      </w:r>
    </w:p>
    <w:p>
      <w:pPr>
        <w:pStyle w:val="Heading2"/>
      </w:pPr>
      <w:r>
        <w:t xml:space="preserve">5.3 Création de contenu</w:t>
      </w:r>
    </w:p>
    <w:p>
      <w:pPr>
        <w:pStyle w:val="ListParagraph"/>
        <w:numPr>
          <w:ilvl w:val="0"/>
          <w:numId w:val="3"/>
        </w:numPr>
      </w:pPr>
      <w:r>
        <w:rPr>
          <w:b/>
          <w:bCs/>
        </w:rPr>
        <w:t xml:space="preserve">Rédaction de textes : </w:t>
      </w:r>
      <w:r>
        <w:t xml:space="preserve">50€ par page (500 mots)</w:t>
      </w:r>
    </w:p>
    <w:p>
      <w:pPr>
        <w:pStyle w:val="ListParagraph"/>
        <w:numPr>
          <w:ilvl w:val="0"/>
          <w:numId w:val="3"/>
        </w:numPr>
      </w:pPr>
      <w:r>
        <w:rPr>
          <w:b/>
          <w:bCs/>
        </w:rPr>
        <w:t xml:space="preserve">Traduction : </w:t>
      </w:r>
      <w:r>
        <w:t xml:space="preserve">40€ par page</w:t>
      </w:r>
    </w:p>
    <w:p>
      <w:pPr>
        <w:pStyle w:val="ListParagraph"/>
        <w:numPr>
          <w:ilvl w:val="0"/>
          <w:numId w:val="3"/>
        </w:numPr>
        <w:spacing w:after="240"/>
      </w:pPr>
      <w:r>
        <w:rPr>
          <w:b/>
          <w:bCs/>
        </w:rPr>
        <w:t xml:space="preserve">Relecture/correction : </w:t>
      </w:r>
      <w:r>
        <w:t xml:space="preserve">20€ par page</w:t>
      </w:r>
    </w:p>
    <w:p>
      <w:pPr>
        <w:pStyle w:val="Heading2"/>
      </w:pPr>
      <w:r>
        <w:t xml:space="preserve">5.4 Photographie professionnelle</w:t>
      </w:r>
    </w:p>
    <w:p>
      <w:pPr>
        <w:pStyle w:val="ListParagraph"/>
        <w:numPr>
          <w:ilvl w:val="0"/>
          <w:numId w:val="3"/>
        </w:numPr>
      </w:pPr>
      <w:r>
        <w:rPr>
          <w:b/>
          <w:bCs/>
        </w:rPr>
        <w:t xml:space="preserve">Option 1 : </w:t>
      </w:r>
      <w:r>
        <w:t xml:space="preserve">Partenariat avec photographe local (commission 20%)</w:t>
      </w:r>
    </w:p>
    <w:p>
      <w:pPr>
        <w:pStyle w:val="ListParagraph"/>
        <w:numPr>
          <w:ilvl w:val="0"/>
          <w:numId w:val="3"/>
        </w:numPr>
      </w:pPr>
      <w:r>
        <w:rPr>
          <w:b/>
          <w:bCs/>
        </w:rPr>
        <w:t xml:space="preserve">Option 2 : </w:t>
      </w:r>
      <w:r>
        <w:t xml:space="preserve">Le client fournit ses photos</w:t>
      </w:r>
    </w:p>
    <w:p>
      <w:pPr>
        <w:pStyle w:val="ListParagraph"/>
        <w:numPr>
          <w:ilvl w:val="0"/>
          <w:numId w:val="3"/>
        </w:numPr>
        <w:spacing w:after="240"/>
      </w:pPr>
      <w:r>
        <w:rPr>
          <w:b/>
          <w:bCs/>
        </w:rPr>
        <w:t xml:space="preserve">Retouche photos : </w:t>
      </w:r>
      <w:r>
        <w:t xml:space="preserve">5€ par photo</w:t>
      </w:r>
    </w:p>
    <w:p>
      <w:pPr>
        <w:pStyle w:val="Heading2"/>
      </w:pPr>
      <w:r>
        <w:t xml:space="preserve">5.5 Logo et identité visuelle</w:t>
      </w:r>
    </w:p>
    <w:p>
      <w:pPr>
        <w:pStyle w:val="ListParagraph"/>
        <w:numPr>
          <w:ilvl w:val="0"/>
          <w:numId w:val="4"/>
        </w:numPr>
      </w:pPr>
      <w:r>
        <w:rPr>
          <w:b/>
          <w:bCs/>
        </w:rPr>
        <w:t xml:space="preserve">NON proposé initialement </w:t>
      </w:r>
      <w:r>
        <w:t xml:space="preserve">(sauf si vous développez cette compétence)</w:t>
      </w:r>
    </w:p>
    <w:p>
      <w:pPr>
        <w:pStyle w:val="ListParagraph"/>
        <w:numPr>
          <w:ilvl w:val="0"/>
          <w:numId w:val="3"/>
        </w:numPr>
        <w:spacing w:after="240"/>
      </w:pPr>
      <w:r>
        <w:rPr>
          <w:b/>
          <w:bCs/>
        </w:rPr>
        <w:t xml:space="preserve">Alternative : </w:t>
      </w:r>
      <w:r>
        <w:t xml:space="preserve">Orienter vers Fiverr, 99designs ou graphiste partenaire</w:t>
      </w:r>
    </w:p>
    <w:p>
      <w:pPr>
        <w:pStyle w:val="Heading2"/>
      </w:pPr>
      <w:r>
        <w:t xml:space="preserve">5.6 Formation du client</w:t>
      </w:r>
    </w:p>
    <w:p>
      <w:pPr>
        <w:pStyle w:val="ListParagraph"/>
        <w:numPr>
          <w:ilvl w:val="0"/>
          <w:numId w:val="2"/>
        </w:numPr>
      </w:pPr>
      <w:r>
        <w:rPr>
          <w:b/>
          <w:bCs/>
        </w:rPr>
        <w:t xml:space="preserve">Formation de base : </w:t>
      </w:r>
      <w:r>
        <w:t xml:space="preserve">INCLUSE - 1h en visio pour montrer comment modifier textes/photos</w:t>
      </w:r>
    </w:p>
    <w:p>
      <w:pPr>
        <w:pStyle w:val="ListParagraph"/>
        <w:numPr>
          <w:ilvl w:val="0"/>
          <w:numId w:val="3"/>
        </w:numPr>
        <w:spacing w:after="240"/>
      </w:pPr>
      <w:r>
        <w:rPr>
          <w:b/>
          <w:bCs/>
        </w:rPr>
        <w:t xml:space="preserve">Formation avancée : </w:t>
      </w:r>
      <w:r>
        <w:t xml:space="preserve">50€/heure (gestion calendrier, réservations...)</w:t>
      </w:r>
    </w:p>
    <w:p>
      <w:pPr>
        <w:pStyle w:val="Heading2"/>
      </w:pPr>
      <w:r>
        <w:t xml:space="preserve">5.7 Analytics et suivi</w:t>
      </w:r>
    </w:p>
    <w:p>
      <w:pPr>
        <w:pStyle w:val="ListParagraph"/>
        <w:numPr>
          <w:ilvl w:val="0"/>
          <w:numId w:val="2"/>
        </w:numPr>
      </w:pPr>
      <w:r>
        <w:rPr>
          <w:b/>
          <w:bCs/>
        </w:rPr>
        <w:t xml:space="preserve">Google Analytics : </w:t>
      </w:r>
      <w:r>
        <w:t xml:space="preserve">Installation INCLUSE dans tous les packs</w:t>
      </w:r>
    </w:p>
    <w:p>
      <w:pPr>
        <w:pStyle w:val="ListParagraph"/>
        <w:numPr>
          <w:ilvl w:val="0"/>
          <w:numId w:val="3"/>
        </w:numPr>
        <w:spacing w:after="360"/>
      </w:pPr>
      <w:r>
        <w:rPr>
          <w:b/>
          <w:bCs/>
        </w:rPr>
        <w:t xml:space="preserve">Rapport mensuel personnalisé : </w:t>
      </w:r>
      <w:r>
        <w:t xml:space="preserve">30€/mois (inclus dans formule Argent+)</w:t>
      </w:r>
    </w:p>
    <w:p>
      <w:r>
        <w:br w:type="page"/>
      </w:r>
    </w:p>
    <w:p>
      <w:pPr>
        <w:pStyle w:val="Heading1"/>
      </w:pPr>
      <w:r>
        <w:t xml:space="preserve">6. SERVICES VOLONTAIREMENT EXCLUS</w:t>
      </w:r>
    </w:p>
    <w:p>
      <w:pPr>
        <w:spacing w:after="240"/>
      </w:pPr>
      <w:r>
        <w:t xml:space="preserve">Ces services ne sont </w:t>
      </w:r>
      <w:r>
        <w:rPr>
          <w:b/>
          <w:bCs/>
        </w:rPr>
        <w:t xml:space="preserve">PAS proposés</w:t>
      </w:r>
      <w:r>
        <w:t xml:space="preserve"> car trop coûteux, chronophages ou hors périmètre pour le lancement du projet.</w:t>
      </w:r>
    </w:p>
    <w:p>
      <w:pPr>
        <w:pStyle w:val="Heading2"/>
      </w:pPr>
      <w:r>
        <w:t xml:space="preserve">6.1 Marketing et publicité</w:t>
      </w:r>
    </w:p>
    <w:p>
      <w:pPr>
        <w:pStyle w:val="ListParagraph"/>
        <w:numPr>
          <w:ilvl w:val="0"/>
          <w:numId w:val="4"/>
        </w:numPr>
      </w:pPr>
      <w:r>
        <w:t xml:space="preserve">Campagnes Google Ads / Facebook Ads</w:t>
      </w:r>
    </w:p>
    <w:p>
      <w:pPr>
        <w:pStyle w:val="ListParagraph"/>
        <w:numPr>
          <w:ilvl w:val="0"/>
          <w:numId w:val="4"/>
        </w:numPr>
      </w:pPr>
      <w:r>
        <w:t xml:space="preserve">Gestion des réseaux sociaux</w:t>
      </w:r>
    </w:p>
    <w:p>
      <w:pPr>
        <w:pStyle w:val="ListParagraph"/>
        <w:numPr>
          <w:ilvl w:val="0"/>
          <w:numId w:val="4"/>
        </w:numPr>
        <w:spacing w:after="240"/>
      </w:pPr>
      <w:r>
        <w:t xml:space="preserve">Email marketing / Newsletter</w:t>
      </w:r>
    </w:p>
    <w:p>
      <w:pPr>
        <w:pStyle w:val="Heading2"/>
      </w:pPr>
      <w:r>
        <w:t xml:space="preserve">6.2 Fonctionnalités avancées</w:t>
      </w:r>
    </w:p>
    <w:p>
      <w:pPr>
        <w:pStyle w:val="ListParagraph"/>
        <w:numPr>
          <w:ilvl w:val="0"/>
          <w:numId w:val="4"/>
        </w:numPr>
      </w:pPr>
      <w:r>
        <w:t xml:space="preserve">Application mobile native (iOS/Android)</w:t>
      </w:r>
    </w:p>
    <w:p>
      <w:pPr>
        <w:pStyle w:val="ListParagraph"/>
        <w:numPr>
          <w:ilvl w:val="0"/>
          <w:numId w:val="4"/>
        </w:numPr>
      </w:pPr>
      <w:r>
        <w:t xml:space="preserve">Système de facturation automatique</w:t>
      </w:r>
    </w:p>
    <w:p>
      <w:pPr>
        <w:pStyle w:val="ListParagraph"/>
        <w:numPr>
          <w:ilvl w:val="0"/>
          <w:numId w:val="4"/>
        </w:numPr>
      </w:pPr>
      <w:r>
        <w:t xml:space="preserve">CRM (gestion de la relation client)</w:t>
      </w:r>
    </w:p>
    <w:p>
      <w:pPr>
        <w:pStyle w:val="ListParagraph"/>
        <w:numPr>
          <w:ilvl w:val="0"/>
          <w:numId w:val="4"/>
        </w:numPr>
        <w:spacing w:after="240"/>
      </w:pPr>
      <w:r>
        <w:t xml:space="preserve">Intégration avec systèmes comptables (type Sage, Cegid)</w:t>
      </w:r>
    </w:p>
    <w:p>
      <w:pPr>
        <w:pStyle w:val="Heading2"/>
      </w:pPr>
      <w:r>
        <w:t xml:space="preserve">6.3 Design graphique élaboré</w:t>
      </w:r>
    </w:p>
    <w:p>
      <w:pPr>
        <w:pStyle w:val="ListParagraph"/>
        <w:numPr>
          <w:ilvl w:val="0"/>
          <w:numId w:val="4"/>
        </w:numPr>
      </w:pPr>
      <w:r>
        <w:t xml:space="preserve">Création de logo professionnel</w:t>
      </w:r>
    </w:p>
    <w:p>
      <w:pPr>
        <w:pStyle w:val="ListParagraph"/>
        <w:numPr>
          <w:ilvl w:val="0"/>
          <w:numId w:val="4"/>
        </w:numPr>
      </w:pPr>
      <w:r>
        <w:t xml:space="preserve">Charte graphique complète</w:t>
      </w:r>
    </w:p>
    <w:p>
      <w:pPr>
        <w:pStyle w:val="ListParagraph"/>
        <w:numPr>
          <w:ilvl w:val="0"/>
          <w:numId w:val="4"/>
        </w:numPr>
        <w:spacing w:after="240"/>
      </w:pPr>
      <w:r>
        <w:t xml:space="preserve">Illustrations sur mesure</w:t>
      </w:r>
    </w:p>
    <w:p>
      <w:pPr>
        <w:pStyle w:val="Heading2"/>
      </w:pPr>
      <w:r>
        <w:t xml:space="preserve">6.4 Développement complexe</w:t>
      </w:r>
    </w:p>
    <w:p>
      <w:pPr>
        <w:pStyle w:val="ListParagraph"/>
        <w:numPr>
          <w:ilvl w:val="0"/>
          <w:numId w:val="4"/>
        </w:numPr>
      </w:pPr>
      <w:r>
        <w:t xml:space="preserve">Marketplace (type Airbnb avec plusieurs propriétaires)</w:t>
      </w:r>
    </w:p>
    <w:p>
      <w:pPr>
        <w:pStyle w:val="ListParagraph"/>
        <w:numPr>
          <w:ilvl w:val="0"/>
          <w:numId w:val="4"/>
        </w:numPr>
      </w:pPr>
      <w:r>
        <w:t xml:space="preserve">Intelligence artificielle / Machine Learning</w:t>
      </w:r>
    </w:p>
    <w:p>
      <w:pPr>
        <w:pStyle w:val="ListParagraph"/>
        <w:numPr>
          <w:ilvl w:val="0"/>
          <w:numId w:val="4"/>
        </w:numPr>
        <w:spacing w:after="240"/>
      </w:pPr>
      <w:r>
        <w:t xml:space="preserve">Système de chat en temps réel</w:t>
      </w:r>
    </w:p>
    <w:p>
      <w:pPr>
        <w:pStyle w:val="Heading2"/>
      </w:pPr>
      <w:r>
        <w:t xml:space="preserve">6.5 Services juridiques</w:t>
      </w:r>
    </w:p>
    <w:p>
      <w:pPr>
        <w:pStyle w:val="ListParagraph"/>
        <w:numPr>
          <w:ilvl w:val="0"/>
          <w:numId w:val="4"/>
        </w:numPr>
      </w:pPr>
      <w:r>
        <w:t xml:space="preserve">Rédaction de CGV/CGU sur mesure (modèles fournis uniquement)</w:t>
      </w:r>
    </w:p>
    <w:p>
      <w:pPr>
        <w:pStyle w:val="ListParagraph"/>
        <w:numPr>
          <w:ilvl w:val="0"/>
          <w:numId w:val="4"/>
        </w:numPr>
      </w:pPr>
      <w:r>
        <w:t xml:space="preserve">Conseil juridique RGPD</w:t>
      </w:r>
    </w:p>
    <w:p>
      <w:pPr>
        <w:pStyle w:val="ListParagraph"/>
        <w:numPr>
          <w:ilvl w:val="0"/>
          <w:numId w:val="4"/>
        </w:numPr>
        <w:spacing w:after="360"/>
      </w:pPr>
      <w:r>
        <w:t xml:space="preserve">Dépôt de marque</w:t>
      </w:r>
    </w:p>
    <w:p>
      <w:r>
        <w:br w:type="page"/>
      </w:r>
    </w:p>
    <w:p>
      <w:pPr>
        <w:pStyle w:val="Heading1"/>
      </w:pPr>
      <w:r>
        <w:t xml:space="preserve">7. TABLEAU RÉCAPITULATIF PAR PACK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SERVICE</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ESSENTIEL
250€</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CONFORT
400€</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PREMIUM
600€</w:t>
            </w:r>
          </w:p>
        </w:tc>
      </w:tr>
      <w:tr>
        <w:tc>
          <w:tcPr>
            <w:tcW w:type="dxa" w:w="2340"/>
            <w:tcBorders>
              <w:top w:val="single" w:color="CCCCCC" w:sz="1"/>
              <w:left w:val="single" w:color="CCCCCC" w:sz="1"/>
              <w:bottom w:val="single" w:color="CCCCCC" w:sz="1"/>
              <w:right w:val="single" w:color="CCCCCC" w:sz="1"/>
            </w:tcBorders>
          </w:tcPr>
          <w:p>
            <w:r>
              <w:rPr>
                <w:b/>
                <w:bCs/>
              </w:rPr>
              <w:t xml:space="preserve">Nombre de pages</w:t>
            </w:r>
          </w:p>
        </w:tc>
        <w:tc>
          <w:tcPr>
            <w:tcW w:type="dxa" w:w="2340"/>
            <w:tcBorders>
              <w:top w:val="single" w:color="CCCCCC" w:sz="1"/>
              <w:left w:val="single" w:color="CCCCCC" w:sz="1"/>
              <w:bottom w:val="single" w:color="CCCCCC" w:sz="1"/>
              <w:right w:val="single" w:color="CCCCCC" w:sz="1"/>
            </w:tcBorders>
          </w:tcPr>
          <w:p>
            <w:pPr>
              <w:jc w:val="center"/>
            </w:pPr>
            <w:r>
              <w:t xml:space="preserve">2-3 pages</w:t>
            </w:r>
          </w:p>
        </w:tc>
        <w:tc>
          <w:tcPr>
            <w:tcW w:type="dxa" w:w="2340"/>
            <w:tcBorders>
              <w:top w:val="single" w:color="CCCCCC" w:sz="1"/>
              <w:left w:val="single" w:color="CCCCCC" w:sz="1"/>
              <w:bottom w:val="single" w:color="CCCCCC" w:sz="1"/>
              <w:right w:val="single" w:color="CCCCCC" w:sz="1"/>
            </w:tcBorders>
          </w:tcPr>
          <w:p>
            <w:pPr>
              <w:jc w:val="center"/>
            </w:pPr>
            <w:r>
              <w:t xml:space="preserve">4-6 pages</w:t>
            </w:r>
          </w:p>
        </w:tc>
        <w:tc>
          <w:tcPr>
            <w:tcW w:type="dxa" w:w="2340"/>
            <w:tcBorders>
              <w:top w:val="single" w:color="CCCCCC" w:sz="1"/>
              <w:left w:val="single" w:color="CCCCCC" w:sz="1"/>
              <w:bottom w:val="single" w:color="CCCCCC" w:sz="1"/>
              <w:right w:val="single" w:color="CCCCCC" w:sz="1"/>
            </w:tcBorders>
          </w:tcPr>
          <w:p>
            <w:pPr>
              <w:jc w:val="center"/>
            </w:pPr>
            <w:r>
              <w:t xml:space="preserve">6-10 pages</w:t>
            </w:r>
          </w:p>
        </w:tc>
      </w:tr>
      <w:tr>
        <w:tc>
          <w:tcPr>
            <w:tcW w:type="dxa" w:w="2340"/>
            <w:tcBorders>
              <w:top w:val="single" w:color="CCCCCC" w:sz="1"/>
              <w:left w:val="single" w:color="CCCCCC" w:sz="1"/>
              <w:bottom w:val="single" w:color="CCCCCC" w:sz="1"/>
              <w:right w:val="single" w:color="CCCCCC" w:sz="1"/>
            </w:tcBorders>
          </w:tcPr>
          <w:p>
            <w:r>
              <w:rPr>
                <w:b/>
                <w:bCs/>
              </w:rPr>
              <w:t xml:space="preserve">Design responsive</w:t>
            </w:r>
          </w:p>
        </w:tc>
        <w:tc>
          <w:tcPr>
            <w:tcW w:type="dxa" w:w="2340"/>
            <w:tcBorders>
              <w:top w:val="single" w:color="CCCCCC" w:sz="1"/>
              <w:left w:val="single" w:color="CCCCCC" w:sz="1"/>
              <w:bottom w:val="single" w:color="CCCCCC" w:sz="1"/>
              <w:right w:val="single" w:color="CCCCCC" w:sz="1"/>
            </w:tcBorders>
            <w:shd w:fill="D4EDDA" w:val="clear"/>
          </w:tcPr>
          <w:p>
            <w:pPr>
              <w:jc w:val="center"/>
            </w:pPr>
            <w:r>
              <w:rPr>
                <w:color w:val="0B5A0B"/>
                <w:sz w:val="28"/>
                <w:szCs w:val="28"/>
              </w:rPr>
              <w:t xml:space="preserve">✓</w:t>
            </w:r>
          </w:p>
        </w:tc>
        <w:tc>
          <w:tcPr>
            <w:tcW w:type="dxa" w:w="2340"/>
            <w:tcBorders>
              <w:top w:val="single" w:color="CCCCCC" w:sz="1"/>
              <w:left w:val="single" w:color="CCCCCC" w:sz="1"/>
              <w:bottom w:val="single" w:color="CCCCCC" w:sz="1"/>
              <w:right w:val="single" w:color="CCCCCC" w:sz="1"/>
            </w:tcBorders>
            <w:shd w:fill="D4EDDA" w:val="clear"/>
          </w:tcPr>
          <w:p>
            <w:pPr>
              <w:jc w:val="center"/>
            </w:pPr>
            <w:r>
              <w:rPr>
                <w:color w:val="0B5A0B"/>
                <w:sz w:val="28"/>
                <w:szCs w:val="28"/>
              </w:rPr>
              <w:t xml:space="preserve">✓</w:t>
            </w:r>
          </w:p>
        </w:tc>
        <w:tc>
          <w:tcPr>
            <w:tcW w:type="dxa" w:w="2340"/>
            <w:tcBorders>
              <w:top w:val="single" w:color="CCCCCC" w:sz="1"/>
              <w:left w:val="single" w:color="CCCCCC" w:sz="1"/>
              <w:bottom w:val="single" w:color="CCCCCC" w:sz="1"/>
              <w:right w:val="single" w:color="CCCCCC" w:sz="1"/>
            </w:tcBorders>
            <w:shd w:fill="D4EDDA" w:val="clear"/>
          </w:tcPr>
          <w:p>
            <w:pPr>
              <w:jc w:val="center"/>
            </w:pPr>
            <w:r>
              <w:rPr>
                <w:color w:val="0B5A0B"/>
                <w:sz w:val="28"/>
                <w:szCs w:val="28"/>
              </w:rPr>
              <w:t xml:space="preserve">✓</w:t>
            </w:r>
          </w:p>
        </w:tc>
      </w:tr>
      <w:tr>
        <w:tc>
          <w:tcPr>
            <w:tcW w:type="dxa" w:w="2340"/>
            <w:tcBorders>
              <w:top w:val="single" w:color="CCCCCC" w:sz="1"/>
              <w:left w:val="single" w:color="CCCCCC" w:sz="1"/>
              <w:bottom w:val="single" w:color="CCCCCC" w:sz="1"/>
              <w:right w:val="single" w:color="CCCCCC" w:sz="1"/>
            </w:tcBorders>
          </w:tcPr>
          <w:p>
            <w:r>
              <w:rPr>
                <w:b/>
                <w:bCs/>
              </w:rPr>
              <w:t xml:space="preserve">Base de données</w:t>
            </w:r>
          </w:p>
        </w:tc>
        <w:tc>
          <w:tcPr>
            <w:tcW w:type="dxa" w:w="2340"/>
            <w:tcBorders>
              <w:top w:val="single" w:color="CCCCCC" w:sz="1"/>
              <w:left w:val="single" w:color="CCCCCC" w:sz="1"/>
              <w:bottom w:val="single" w:color="CCCCCC" w:sz="1"/>
              <w:right w:val="single" w:color="CCCCCC" w:sz="1"/>
            </w:tcBorders>
            <w:shd w:fill="F8D7DA" w:val="clear"/>
          </w:tcPr>
          <w:p>
            <w:pPr>
              <w:jc w:val="center"/>
            </w:pPr>
            <w:r>
              <w:rPr>
                <w:color w:val="C00000"/>
                <w:sz w:val="28"/>
                <w:szCs w:val="28"/>
              </w:rPr>
              <w:t xml:space="preserve">✗</w:t>
            </w:r>
          </w:p>
        </w:tc>
        <w:tc>
          <w:tcPr>
            <w:tcW w:type="dxa" w:w="2340"/>
            <w:tcBorders>
              <w:top w:val="single" w:color="CCCCCC" w:sz="1"/>
              <w:left w:val="single" w:color="CCCCCC" w:sz="1"/>
              <w:bottom w:val="single" w:color="CCCCCC" w:sz="1"/>
              <w:right w:val="single" w:color="CCCCCC" w:sz="1"/>
            </w:tcBorders>
            <w:shd w:fill="D4EDDA" w:val="clear"/>
          </w:tcPr>
          <w:p>
            <w:pPr>
              <w:jc w:val="center"/>
            </w:pPr>
            <w:r>
              <w:rPr>
                <w:color w:val="0B5A0B"/>
              </w:rPr>
              <w:t xml:space="preserve">Simple</w:t>
            </w:r>
          </w:p>
        </w:tc>
        <w:tc>
          <w:tcPr>
            <w:tcW w:type="dxa" w:w="2340"/>
            <w:tcBorders>
              <w:top w:val="single" w:color="CCCCCC" w:sz="1"/>
              <w:left w:val="single" w:color="CCCCCC" w:sz="1"/>
              <w:bottom w:val="single" w:color="CCCCCC" w:sz="1"/>
              <w:right w:val="single" w:color="CCCCCC" w:sz="1"/>
            </w:tcBorders>
            <w:shd w:fill="D4EDDA" w:val="clear"/>
          </w:tcPr>
          <w:p>
            <w:pPr>
              <w:jc w:val="center"/>
            </w:pPr>
            <w:r>
              <w:rPr>
                <w:color w:val="0B5A0B"/>
              </w:rPr>
              <w:t xml:space="preserve">Complète</w:t>
            </w:r>
          </w:p>
        </w:tc>
      </w:tr>
      <w:tr>
        <w:tc>
          <w:tcPr>
            <w:tcW w:type="dxa" w:w="2340"/>
            <w:tcBorders>
              <w:top w:val="single" w:color="CCCCCC" w:sz="1"/>
              <w:left w:val="single" w:color="CCCCCC" w:sz="1"/>
              <w:bottom w:val="single" w:color="CCCCCC" w:sz="1"/>
              <w:right w:val="single" w:color="CCCCCC" w:sz="1"/>
            </w:tcBorders>
          </w:tcPr>
          <w:p>
            <w:r>
              <w:rPr>
                <w:b/>
                <w:bCs/>
              </w:rPr>
              <w:t xml:space="preserve">Calendrier disponibilité</w:t>
            </w:r>
          </w:p>
        </w:tc>
        <w:tc>
          <w:tcPr>
            <w:tcW w:type="dxa" w:w="2340"/>
            <w:tcBorders>
              <w:top w:val="single" w:color="CCCCCC" w:sz="1"/>
              <w:left w:val="single" w:color="CCCCCC" w:sz="1"/>
              <w:bottom w:val="single" w:color="CCCCCC" w:sz="1"/>
              <w:right w:val="single" w:color="CCCCCC" w:sz="1"/>
            </w:tcBorders>
            <w:shd w:fill="F8D7DA" w:val="clear"/>
          </w:tcPr>
          <w:p>
            <w:pPr>
              <w:jc w:val="center"/>
            </w:pPr>
            <w:r>
              <w:rPr>
                <w:color w:val="C00000"/>
                <w:sz w:val="28"/>
                <w:szCs w:val="28"/>
              </w:rPr>
              <w:t xml:space="preserve">✗</w:t>
            </w:r>
          </w:p>
        </w:tc>
        <w:tc>
          <w:tcPr>
            <w:tcW w:type="dxa" w:w="2340"/>
            <w:tcBorders>
              <w:top w:val="single" w:color="CCCCCC" w:sz="1"/>
              <w:left w:val="single" w:color="CCCCCC" w:sz="1"/>
              <w:bottom w:val="single" w:color="CCCCCC" w:sz="1"/>
              <w:right w:val="single" w:color="CCCCCC" w:sz="1"/>
            </w:tcBorders>
            <w:shd w:fill="D4EDDA" w:val="clear"/>
          </w:tcPr>
          <w:p>
            <w:pPr>
              <w:jc w:val="center"/>
            </w:pPr>
            <w:r>
              <w:rPr>
                <w:color w:val="0B5A0B"/>
                <w:sz w:val="28"/>
                <w:szCs w:val="28"/>
              </w:rPr>
              <w:t xml:space="preserve">✓</w:t>
            </w:r>
          </w:p>
        </w:tc>
        <w:tc>
          <w:tcPr>
            <w:tcW w:type="dxa" w:w="2340"/>
            <w:tcBorders>
              <w:top w:val="single" w:color="CCCCCC" w:sz="1"/>
              <w:left w:val="single" w:color="CCCCCC" w:sz="1"/>
              <w:bottom w:val="single" w:color="CCCCCC" w:sz="1"/>
              <w:right w:val="single" w:color="CCCCCC" w:sz="1"/>
            </w:tcBorders>
            <w:shd w:fill="D4EDDA" w:val="clear"/>
          </w:tcPr>
          <w:p>
            <w:pPr>
              <w:jc w:val="center"/>
            </w:pPr>
            <w:r>
              <w:rPr>
                <w:color w:val="0B5A0B"/>
                <w:sz w:val="28"/>
                <w:szCs w:val="28"/>
              </w:rPr>
              <w:t xml:space="preserve">✓</w:t>
            </w:r>
          </w:p>
        </w:tc>
      </w:tr>
      <w:tr>
        <w:tc>
          <w:tcPr>
            <w:tcW w:type="dxa" w:w="2340"/>
            <w:tcBorders>
              <w:top w:val="single" w:color="CCCCCC" w:sz="1"/>
              <w:left w:val="single" w:color="CCCCCC" w:sz="1"/>
              <w:bottom w:val="single" w:color="CCCCCC" w:sz="1"/>
              <w:right w:val="single" w:color="CCCCCC" w:sz="1"/>
            </w:tcBorders>
          </w:tcPr>
          <w:p>
            <w:r>
              <w:rPr>
                <w:b/>
                <w:bCs/>
              </w:rPr>
              <w:t xml:space="preserve">Paiement en ligne</w:t>
            </w:r>
          </w:p>
        </w:tc>
        <w:tc>
          <w:tcPr>
            <w:tcW w:type="dxa" w:w="2340"/>
            <w:tcBorders>
              <w:top w:val="single" w:color="CCCCCC" w:sz="1"/>
              <w:left w:val="single" w:color="CCCCCC" w:sz="1"/>
              <w:bottom w:val="single" w:color="CCCCCC" w:sz="1"/>
              <w:right w:val="single" w:color="CCCCCC" w:sz="1"/>
            </w:tcBorders>
            <w:shd w:fill="F8D7DA" w:val="clear"/>
          </w:tcPr>
          <w:p>
            <w:pPr>
              <w:jc w:val="center"/>
            </w:pPr>
            <w:r>
              <w:rPr>
                <w:color w:val="C00000"/>
                <w:sz w:val="28"/>
                <w:szCs w:val="28"/>
              </w:rPr>
              <w:t xml:space="preserve">✗</w:t>
            </w:r>
          </w:p>
        </w:tc>
        <w:tc>
          <w:tcPr>
            <w:tcW w:type="dxa" w:w="2340"/>
            <w:tcBorders>
              <w:top w:val="single" w:color="CCCCCC" w:sz="1"/>
              <w:left w:val="single" w:color="CCCCCC" w:sz="1"/>
              <w:bottom w:val="single" w:color="CCCCCC" w:sz="1"/>
              <w:right w:val="single" w:color="CCCCCC" w:sz="1"/>
            </w:tcBorders>
            <w:shd w:fill="F8D7DA" w:val="clear"/>
          </w:tcPr>
          <w:p>
            <w:pPr>
              <w:jc w:val="center"/>
            </w:pPr>
            <w:r>
              <w:rPr>
                <w:color w:val="C00000"/>
                <w:sz w:val="28"/>
                <w:szCs w:val="28"/>
              </w:rPr>
              <w:t xml:space="preserve">✗</w:t>
            </w:r>
          </w:p>
        </w:tc>
        <w:tc>
          <w:tcPr>
            <w:tcW w:type="dxa" w:w="2340"/>
            <w:tcBorders>
              <w:top w:val="single" w:color="CCCCCC" w:sz="1"/>
              <w:left w:val="single" w:color="CCCCCC" w:sz="1"/>
              <w:bottom w:val="single" w:color="CCCCCC" w:sz="1"/>
              <w:right w:val="single" w:color="CCCCCC" w:sz="1"/>
            </w:tcBorders>
            <w:shd w:fill="D4EDDA" w:val="clear"/>
          </w:tcPr>
          <w:p>
            <w:pPr>
              <w:jc w:val="center"/>
            </w:pPr>
            <w:r>
              <w:rPr>
                <w:color w:val="0B5A0B"/>
                <w:sz w:val="28"/>
                <w:szCs w:val="28"/>
              </w:rPr>
              <w:t xml:space="preserve">✓</w:t>
            </w:r>
          </w:p>
        </w:tc>
      </w:tr>
      <w:tr>
        <w:tc>
          <w:tcPr>
            <w:tcW w:type="dxa" w:w="2340"/>
            <w:tcBorders>
              <w:top w:val="single" w:color="CCCCCC" w:sz="1"/>
              <w:left w:val="single" w:color="CCCCCC" w:sz="1"/>
              <w:bottom w:val="single" w:color="CCCCCC" w:sz="1"/>
              <w:right w:val="single" w:color="CCCCCC" w:sz="1"/>
            </w:tcBorders>
          </w:tcPr>
          <w:p>
            <w:r>
              <w:rPr>
                <w:b/>
                <w:bCs/>
              </w:rPr>
              <w:t xml:space="preserve">Multi-langues</w:t>
            </w:r>
          </w:p>
        </w:tc>
        <w:tc>
          <w:tcPr>
            <w:tcW w:type="dxa" w:w="2340"/>
            <w:tcBorders>
              <w:top w:val="single" w:color="CCCCCC" w:sz="1"/>
              <w:left w:val="single" w:color="CCCCCC" w:sz="1"/>
              <w:bottom w:val="single" w:color="CCCCCC" w:sz="1"/>
              <w:right w:val="single" w:color="CCCCCC" w:sz="1"/>
            </w:tcBorders>
            <w:shd w:fill="F8D7DA" w:val="clear"/>
          </w:tcPr>
          <w:p>
            <w:pPr>
              <w:jc w:val="center"/>
            </w:pPr>
            <w:r>
              <w:rPr>
                <w:color w:val="C00000"/>
                <w:sz w:val="28"/>
                <w:szCs w:val="28"/>
              </w:rPr>
              <w:t xml:space="preserve">✗</w:t>
            </w:r>
          </w:p>
        </w:tc>
        <w:tc>
          <w:tcPr>
            <w:tcW w:type="dxa" w:w="2340"/>
            <w:tcBorders>
              <w:top w:val="single" w:color="CCCCCC" w:sz="1"/>
              <w:left w:val="single" w:color="CCCCCC" w:sz="1"/>
              <w:bottom w:val="single" w:color="CCCCCC" w:sz="1"/>
              <w:right w:val="single" w:color="CCCCCC" w:sz="1"/>
            </w:tcBorders>
            <w:shd w:fill="F8D7DA" w:val="clear"/>
          </w:tcPr>
          <w:p>
            <w:pPr>
              <w:jc w:val="center"/>
            </w:pPr>
            <w:r>
              <w:rPr>
                <w:color w:val="C00000"/>
                <w:sz w:val="28"/>
                <w:szCs w:val="28"/>
              </w:rPr>
              <w:t xml:space="preserve">✗</w:t>
            </w:r>
          </w:p>
        </w:tc>
        <w:tc>
          <w:tcPr>
            <w:tcW w:type="dxa" w:w="2340"/>
            <w:tcBorders>
              <w:top w:val="single" w:color="CCCCCC" w:sz="1"/>
              <w:left w:val="single" w:color="CCCCCC" w:sz="1"/>
              <w:bottom w:val="single" w:color="CCCCCC" w:sz="1"/>
              <w:right w:val="single" w:color="CCCCCC" w:sz="1"/>
            </w:tcBorders>
            <w:shd w:fill="D4EDDA" w:val="clear"/>
          </w:tcPr>
          <w:p>
            <w:pPr>
              <w:jc w:val="center"/>
            </w:pPr>
            <w:r>
              <w:rPr>
                <w:color w:val="0B5A0B"/>
              </w:rPr>
              <w:t xml:space="preserve">2 langues</w:t>
            </w:r>
          </w:p>
        </w:tc>
      </w:tr>
      <w:tr>
        <w:tc>
          <w:tcPr>
            <w:tcW w:type="dxa" w:w="2340"/>
            <w:tcBorders>
              <w:top w:val="single" w:color="CCCCCC" w:sz="1"/>
              <w:left w:val="single" w:color="CCCCCC" w:sz="1"/>
              <w:bottom w:val="single" w:color="CCCCCC" w:sz="1"/>
              <w:right w:val="single" w:color="CCCCCC" w:sz="1"/>
            </w:tcBorders>
          </w:tcPr>
          <w:p>
            <w:r>
              <w:rPr>
                <w:b/>
                <w:bCs/>
              </w:rPr>
              <w:t xml:space="preserve">Support gratuit</w:t>
            </w:r>
          </w:p>
        </w:tc>
        <w:tc>
          <w:tcPr>
            <w:tcW w:type="dxa" w:w="2340"/>
            <w:tcBorders>
              <w:top w:val="single" w:color="CCCCCC" w:sz="1"/>
              <w:left w:val="single" w:color="CCCCCC" w:sz="1"/>
              <w:bottom w:val="single" w:color="CCCCCC" w:sz="1"/>
              <w:right w:val="single" w:color="CCCCCC" w:sz="1"/>
            </w:tcBorders>
            <w:shd w:fill="D4EDDA" w:val="clear"/>
          </w:tcPr>
          <w:p>
            <w:pPr>
              <w:jc w:val="center"/>
            </w:pPr>
            <w:r>
              <w:rPr>
                <w:color w:val="0B5A0B"/>
              </w:rPr>
              <w:t xml:space="preserve">1 mois</w:t>
            </w:r>
          </w:p>
        </w:tc>
        <w:tc>
          <w:tcPr>
            <w:tcW w:type="dxa" w:w="2340"/>
            <w:tcBorders>
              <w:top w:val="single" w:color="CCCCCC" w:sz="1"/>
              <w:left w:val="single" w:color="CCCCCC" w:sz="1"/>
              <w:bottom w:val="single" w:color="CCCCCC" w:sz="1"/>
              <w:right w:val="single" w:color="CCCCCC" w:sz="1"/>
            </w:tcBorders>
            <w:shd w:fill="D4EDDA" w:val="clear"/>
          </w:tcPr>
          <w:p>
            <w:pPr>
              <w:jc w:val="center"/>
            </w:pPr>
            <w:r>
              <w:rPr>
                <w:color w:val="0B5A0B"/>
              </w:rPr>
              <w:t xml:space="preserve">1 mois</w:t>
            </w:r>
          </w:p>
        </w:tc>
        <w:tc>
          <w:tcPr>
            <w:tcW w:type="dxa" w:w="2340"/>
            <w:tcBorders>
              <w:top w:val="single" w:color="CCCCCC" w:sz="1"/>
              <w:left w:val="single" w:color="CCCCCC" w:sz="1"/>
              <w:bottom w:val="single" w:color="CCCCCC" w:sz="1"/>
              <w:right w:val="single" w:color="CCCCCC" w:sz="1"/>
            </w:tcBorders>
            <w:shd w:fill="D4EDDA" w:val="clear"/>
          </w:tcPr>
          <w:p>
            <w:pPr>
              <w:jc w:val="center"/>
            </w:pPr>
            <w:r>
              <w:rPr>
                <w:color w:val="0B5A0B"/>
              </w:rPr>
              <w:t xml:space="preserve">1 mois</w:t>
            </w:r>
          </w:p>
        </w:tc>
      </w:tr>
    </w:tbl>
    <w:p>
      <w:pPr>
        <w:spacing w:before="240" w:after="360"/>
      </w:pPr>
      <w:r>
        <w:rPr>
          <w:i/>
          <w:iCs/>
          <w:sz w:val="18"/>
          <w:szCs w:val="18"/>
        </w:rPr>
        <w:t xml:space="preserve">Légende : ✓ = Inclus | ✗ = Non inclus</w:t>
      </w:r>
    </w:p>
    <w:p>
      <w:r>
        <w:br w:type="page"/>
      </w:r>
    </w:p>
    <w:p>
      <w:pPr>
        <w:pStyle w:val="Heading1"/>
      </w:pPr>
      <w:r>
        <w:t xml:space="preserve">CONCLUSION</w:t>
      </w:r>
    </w:p>
    <w:p>
      <w:pPr>
        <w:spacing w:after="240"/>
      </w:pPr>
      <w:r>
        <w:t xml:space="preserve">Ce catalogue de services constitue la </w:t>
      </w:r>
      <w:r>
        <w:rPr>
          <w:b/>
          <w:bCs/>
        </w:rPr>
        <w:t xml:space="preserve">base contractuelle</w:t>
      </w:r>
      <w:r>
        <w:t xml:space="preserve"> de votre offre. Il est essentiel de le partager avec chaque client potentiel pour :</w:t>
      </w:r>
    </w:p>
    <w:p>
      <w:pPr>
        <w:pStyle w:val="ListParagraph"/>
        <w:numPr>
          <w:ilvl w:val="0"/>
          <w:numId w:val="5"/>
        </w:numPr>
      </w:pPr>
      <w:r>
        <w:rPr>
          <w:b/>
          <w:bCs/>
        </w:rPr>
        <w:t xml:space="preserve">Éviter les malentendus : </w:t>
      </w:r>
      <w:r>
        <w:t xml:space="preserve">Le client sait exactement ce qu'il achète</w:t>
      </w:r>
    </w:p>
    <w:p>
      <w:pPr>
        <w:pStyle w:val="ListParagraph"/>
        <w:numPr>
          <w:ilvl w:val="0"/>
          <w:numId w:val="5"/>
        </w:numPr>
      </w:pPr>
      <w:r>
        <w:rPr>
          <w:b/>
          <w:bCs/>
        </w:rPr>
        <w:t xml:space="preserve">Valoriser votre travail : </w:t>
      </w:r>
      <w:r>
        <w:t xml:space="preserve">Montrer l'étendue des services proposés</w:t>
      </w:r>
    </w:p>
    <w:p>
      <w:pPr>
        <w:pStyle w:val="ListParagraph"/>
        <w:numPr>
          <w:ilvl w:val="0"/>
          <w:numId w:val="5"/>
        </w:numPr>
      </w:pPr>
      <w:r>
        <w:rPr>
          <w:b/>
          <w:bCs/>
        </w:rPr>
        <w:t xml:space="preserve">Faciliter la vente : </w:t>
      </w:r>
      <w:r>
        <w:t xml:space="preserve">Le client peut choisir facilement son pack</w:t>
      </w:r>
    </w:p>
    <w:p>
      <w:pPr>
        <w:pStyle w:val="ListParagraph"/>
        <w:numPr>
          <w:ilvl w:val="0"/>
          <w:numId w:val="5"/>
        </w:numPr>
        <w:spacing w:after="360"/>
      </w:pPr>
      <w:r>
        <w:rPr>
          <w:b/>
          <w:bCs/>
        </w:rPr>
        <w:t xml:space="preserve">Se protéger juridiquement : </w:t>
      </w:r>
      <w:r>
        <w:t xml:space="preserve">Cadre clair en cas de litige</w:t>
      </w:r>
    </w:p>
    <w:p>
      <w:pPr>
        <w:pStyle w:val="Heading2"/>
      </w:pPr>
      <w:r>
        <w:t xml:space="preserve">Décisions à prendre rapidement</w:t>
      </w:r>
    </w:p>
    <w:p>
      <w:pPr>
        <w:spacing w:after="120"/>
      </w:pPr>
      <w:r>
        <w:rPr>
          <w:b/>
          <w:bCs/>
        </w:rPr>
        <w:t xml:space="preserve">Avant de lancer l'activité, vous devez trancher sur :</w:t>
      </w:r>
    </w:p>
    <w:p>
      <w:pPr>
        <w:pStyle w:val="ListParagraph"/>
        <w:numPr>
          <w:ilvl w:val="0"/>
          <w:numId w:val="5"/>
        </w:numPr>
      </w:pPr>
      <w:r>
        <w:rPr>
          <w:b/>
          <w:bCs/>
        </w:rPr>
        <w:t xml:space="preserve">Hébergement : </w:t>
      </w:r>
      <w:r>
        <w:t xml:space="preserve">Gérez-vous ou laissez-vous au client ?</w:t>
      </w:r>
    </w:p>
    <w:p>
      <w:pPr>
        <w:pStyle w:val="ListParagraph"/>
        <w:numPr>
          <w:ilvl w:val="0"/>
          <w:numId w:val="5"/>
        </w:numPr>
      </w:pPr>
      <w:r>
        <w:rPr>
          <w:b/>
          <w:bCs/>
        </w:rPr>
        <w:t xml:space="preserve">Maintenance : </w:t>
      </w:r>
      <w:r>
        <w:t xml:space="preserve">À la demande ou contrats mensuels ?</w:t>
      </w:r>
    </w:p>
    <w:p>
      <w:pPr>
        <w:pStyle w:val="ListParagraph"/>
        <w:numPr>
          <w:ilvl w:val="0"/>
          <w:numId w:val="5"/>
        </w:numPr>
      </w:pPr>
      <w:r>
        <w:rPr>
          <w:b/>
          <w:bCs/>
        </w:rPr>
        <w:t xml:space="preserve">Connecteurs marchands : </w:t>
      </w:r>
      <w:r>
        <w:t xml:space="preserve">Inclus dans Premium ou option payante ?</w:t>
      </w:r>
    </w:p>
    <w:p>
      <w:pPr>
        <w:pStyle w:val="ListParagraph"/>
        <w:numPr>
          <w:ilvl w:val="0"/>
          <w:numId w:val="5"/>
        </w:numPr>
        <w:spacing w:after="360"/>
      </w:pPr>
      <w:r>
        <w:rPr>
          <w:b/>
          <w:bCs/>
        </w:rPr>
        <w:t xml:space="preserve">Technologies : </w:t>
      </w:r>
      <w:r>
        <w:t xml:space="preserve">Imposez-vous votre stack ou acceptez-vous les demandes client ?</w:t>
      </w:r>
    </w:p>
    <w:p>
      <w:pPr>
        <w:spacing w:before="480" w:after="240"/>
        <w:jc w:val="center"/>
      </w:pPr>
      <w:r>
        <w:rPr>
          <w:b/>
          <w:bCs/>
          <w:color w:val="1F4E78"/>
          <w:sz w:val="26"/>
          <w:szCs w:val="26"/>
        </w:rPr>
        <w:t xml:space="preserve">Avec ce catalogue, vous avez tous les éléments pour démarrer sereinement !</w:t>
      </w:r>
    </w:p>
    <w:p>
      <w:pPr>
        <w:jc w:val="center"/>
      </w:pPr>
      <w:r>
        <w:rPr>
          <w:sz w:val="48"/>
          <w:szCs w:val="48"/>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48"/>
      <w:szCs w:val="48"/>
    </w:rPr>
  </w:style>
  <w:style w:type="paragraph" w:styleId="Heading1">
    <w:name w:val="Heading 1"/>
    <w:basedOn w:val="Normal"/>
    <w:next w:val="Normal"/>
    <w:qFormat/>
    <w:pPr>
      <w:spacing w:before="48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2025-12-27T09:46:27.931Z</dcterms:created>
  <dcterms:modified xsi:type="dcterms:W3CDTF">2025-12-27T09:46:27.931Z</dcterms:modified>
</cp:coreProperties>
</file>

<file path=docProps/custom.xml><?xml version="1.0" encoding="utf-8"?>
<Properties xmlns="http://schemas.openxmlformats.org/officeDocument/2006/custom-properties" xmlns:vt="http://schemas.openxmlformats.org/officeDocument/2006/docPropsVTypes"/>
</file>