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5885815</wp:posOffset>
            </wp:positionH>
            <wp:positionV relativeFrom="page">
              <wp:posOffset>410210</wp:posOffset>
            </wp:positionV>
            <wp:extent cx="1012190" cy="614045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p>
      <w:pPr>
        <w:pStyle w:val="BodyText"/>
        <w:spacing w:before="43" w:after="0"/>
        <w:rPr>
          <w:b w:val="false"/>
          <w:sz w:val="20"/>
        </w:rPr>
      </w:pPr>
      <w:r>
        <w:rPr>
          <w:b w:val="false"/>
          <w:sz w:val="20"/>
        </w:rPr>
      </w:r>
    </w:p>
    <w:tbl>
      <w:tblPr>
        <w:tblW w:w="9610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04"/>
        <w:gridCol w:w="1244"/>
        <w:gridCol w:w="83"/>
        <w:gridCol w:w="3478"/>
      </w:tblGrid>
      <w:tr>
        <w:trPr>
          <w:trHeight w:val="350" w:hRule="atLeast"/>
        </w:trPr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FACULDADE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TECNOLOGIA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SENAC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RIO</w:t>
            </w:r>
          </w:p>
        </w:tc>
      </w:tr>
      <w:tr>
        <w:trPr>
          <w:trHeight w:val="350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Curso: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Análise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Desenvolvimento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Sistemas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05" w:righ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Semestre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letivo: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2024.1</w:t>
            </w:r>
          </w:p>
        </w:tc>
      </w:tr>
      <w:tr>
        <w:trPr>
          <w:trHeight w:val="395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 MT" w:hAnsi="Arial MT"/>
                <w:sz w:val="24"/>
              </w:rPr>
            </w:pPr>
            <w:r>
              <w:rPr>
                <w:rFonts w:ascii="Arial" w:hAnsi="Arial"/>
                <w:b/>
                <w:sz w:val="20"/>
              </w:rPr>
              <w:t>Unidade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Curricular: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4"/>
              </w:rPr>
              <w:t>Estatística</w:t>
            </w:r>
            <w:r>
              <w:rPr>
                <w:rFonts w:ascii="Arial MT" w:hAnsi="Arial MT"/>
                <w:spacing w:val="-10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Aplicada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05" w:right="0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Módulo: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pacing w:val="-10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Professor: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Agnaldo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Cieslak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5" w:righ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Data:</w:t>
            </w:r>
          </w:p>
        </w:tc>
      </w:tr>
      <w:tr>
        <w:trPr>
          <w:trHeight w:val="1204" w:hRule="atLeast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Competências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serem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avaliadas: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815" w:leader="none"/>
                <w:tab w:val="left" w:pos="828" w:leader="none"/>
              </w:tabs>
              <w:spacing w:lineRule="auto" w:line="240" w:before="117" w:after="0"/>
              <w:ind w:hanging="360" w:left="828" w:right="92"/>
              <w:jc w:val="both"/>
              <w:rPr>
                <w:sz w:val="22"/>
              </w:rPr>
            </w:pPr>
            <w:r>
              <w:rPr>
                <w:sz w:val="22"/>
              </w:rPr>
              <w:t xml:space="preserve">Desenvolver sistemas computacionais aplicando boas práticas de Qualidade de </w:t>
            </w:r>
            <w:r>
              <w:rPr>
                <w:spacing w:val="-2"/>
                <w:sz w:val="22"/>
              </w:rPr>
              <w:t>Software</w:t>
            </w:r>
          </w:p>
        </w:tc>
        <w:tc>
          <w:tcPr>
            <w:tcW w:w="4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8" w:right="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Indicadores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Competência:</w:t>
            </w:r>
          </w:p>
          <w:p>
            <w:pPr>
              <w:pStyle w:val="TableParagraph"/>
              <w:spacing w:before="119" w:after="0"/>
              <w:ind w:left="108" w:right="104"/>
              <w:jc w:val="both"/>
              <w:rPr>
                <w:sz w:val="20"/>
              </w:rPr>
            </w:pPr>
            <w:r>
              <w:rPr>
                <w:sz w:val="20"/>
              </w:rPr>
              <w:t>Aplica as técnicas de tratamento estatístico de dados e informações importantes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tomada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decisão.</w:t>
            </w:r>
          </w:p>
        </w:tc>
      </w:tr>
      <w:tr>
        <w:trPr>
          <w:trHeight w:val="350" w:hRule="atLeast"/>
        </w:trPr>
        <w:tc>
          <w:tcPr>
            <w:tcW w:w="6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Aluno: Erick Calazães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05" w:righ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Conceito:</w:t>
            </w:r>
          </w:p>
        </w:tc>
      </w:tr>
    </w:tbl>
    <w:p>
      <w:pPr>
        <w:pStyle w:val="Normal"/>
        <w:spacing w:before="230" w:after="0"/>
        <w:ind w:hanging="0" w:left="782" w:right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Tarefa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8</w:t>
      </w:r>
      <w:r>
        <w:rPr>
          <w:rFonts w:ascii="Amiri" w:hAnsi="Amiri"/>
          <w:b/>
          <w:spacing w:val="-1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 xml:space="preserve">– </w:t>
      </w:r>
      <w:r>
        <w:rPr>
          <w:rFonts w:ascii="Amiri" w:hAnsi="Amiri"/>
          <w:b/>
          <w:spacing w:val="-2"/>
          <w:sz w:val="24"/>
          <w:szCs w:val="24"/>
        </w:rPr>
        <w:t>Probabilidades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01" w:leader="none"/>
        </w:tabs>
        <w:spacing w:lineRule="auto" w:line="240" w:before="0" w:after="0"/>
        <w:ind w:hanging="360" w:left="1501" w:right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Identificar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o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tipo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evento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efetuar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os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cálculos</w:t>
      </w:r>
      <w:r>
        <w:rPr>
          <w:rFonts w:ascii="Amiri" w:hAnsi="Amiri"/>
          <w:b/>
          <w:spacing w:val="-2"/>
          <w:sz w:val="24"/>
          <w:szCs w:val="24"/>
        </w:rPr>
        <w:t xml:space="preserve"> pedidos.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88" w:leader="none"/>
          <w:tab w:val="left" w:pos="1502" w:leader="none"/>
        </w:tabs>
        <w:spacing w:lineRule="auto" w:line="240" w:before="322" w:after="0"/>
        <w:ind w:hanging="360" w:left="1502" w:right="60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No</w:t>
      </w:r>
      <w:r>
        <w:rPr>
          <w:rFonts w:ascii="Amiri" w:hAnsi="Amiri"/>
          <w:b/>
          <w:spacing w:val="-6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lançamento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dois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dados,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calcule</w:t>
      </w:r>
      <w:r>
        <w:rPr>
          <w:rFonts w:ascii="Amiri" w:hAnsi="Amiri"/>
          <w:b/>
          <w:spacing w:val="-6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a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probabilidade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se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obter soma igual a 5.</w:t>
      </w:r>
    </w:p>
    <w:p>
      <w:pPr>
        <w:pStyle w:val="Normal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ab/>
        <w:tab/>
      </w:r>
      <w:r>
        <w:rPr>
          <w:rFonts w:ascii="Amiri" w:hAnsi="Amiri"/>
          <w:i w:val="false"/>
          <w:iCs w:val="false"/>
          <w:sz w:val="24"/>
          <w:szCs w:val="24"/>
          <w:u w:val="single"/>
          <w:shd w:fill="158466" w:val="clear"/>
        </w:rPr>
        <w:t>- Evento Composto Soma de dados igual a 5, Probabilidade = 4/36 = 11.11%.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88" w:leader="none"/>
          <w:tab w:val="left" w:pos="1502" w:leader="none"/>
        </w:tabs>
        <w:spacing w:lineRule="auto" w:line="240" w:before="316" w:after="0"/>
        <w:ind w:hanging="360" w:left="1502" w:right="725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Qual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a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probabilidade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sair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uma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figura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quando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retiramos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uma carta de um baralho de 52 cartas?</w:t>
      </w:r>
    </w:p>
    <w:p>
      <w:pPr>
        <w:pStyle w:val="Normal"/>
        <w:rPr>
          <w:rFonts w:ascii="Amiri" w:hAnsi="Amiri"/>
          <w:sz w:val="24"/>
          <w:szCs w:val="24"/>
        </w:rPr>
      </w:pPr>
      <w:r>
        <w:rPr>
          <w:rFonts w:ascii="Amiri" w:hAnsi="Amiri"/>
          <w:i w:val="false"/>
          <w:iCs w:val="false"/>
          <w:sz w:val="24"/>
          <w:szCs w:val="24"/>
          <w:u w:val="none"/>
          <w:shd w:fill="auto" w:val="clear"/>
        </w:rPr>
        <w:tab/>
        <w:tab/>
      </w:r>
      <w:r>
        <w:rPr>
          <w:rFonts w:ascii="Amiri" w:hAnsi="Amiri"/>
          <w:i w:val="false"/>
          <w:iCs w:val="false"/>
          <w:sz w:val="24"/>
          <w:szCs w:val="24"/>
          <w:u w:val="single"/>
          <w:shd w:fill="158466" w:val="clear"/>
        </w:rPr>
        <w:t>- Evento Elementar Obter Figura do Baralho, Probabilidade = 12/52 = 23.08%.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44" w:leader="none"/>
        </w:tabs>
        <w:spacing w:lineRule="exact" w:line="322" w:before="322" w:after="0"/>
        <w:ind w:hanging="303" w:left="1444" w:right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Retira-se</w:t>
      </w:r>
      <w:r>
        <w:rPr>
          <w:rFonts w:ascii="Amiri" w:hAnsi="Amiri"/>
          <w:b/>
          <w:spacing w:val="-6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uma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carta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baralho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completo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52</w:t>
      </w:r>
      <w:r>
        <w:rPr>
          <w:rFonts w:ascii="Amiri" w:hAnsi="Amiri"/>
          <w:b/>
          <w:spacing w:val="-2"/>
          <w:sz w:val="24"/>
          <w:szCs w:val="24"/>
        </w:rPr>
        <w:t xml:space="preserve"> cartas.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44" w:leader="none"/>
        </w:tabs>
        <w:spacing w:lineRule="auto" w:line="240" w:before="322" w:after="0"/>
        <w:ind w:hanging="303" w:left="1444" w:right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Qual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a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probabilidade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sair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uma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carta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copas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ou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 xml:space="preserve">de </w:t>
      </w:r>
      <w:r>
        <w:rPr>
          <w:rFonts w:ascii="Amiri" w:hAnsi="Amiri"/>
          <w:b/>
          <w:spacing w:val="-2"/>
          <w:sz w:val="24"/>
          <w:szCs w:val="24"/>
        </w:rPr>
        <w:t>ouros?</w:t>
      </w:r>
    </w:p>
    <w:p>
      <w:pPr>
        <w:pStyle w:val="Normal"/>
        <w:numPr>
          <w:ilvl w:val="0"/>
          <w:numId w:val="0"/>
        </w:numPr>
        <w:spacing w:lineRule="auto" w:line="240"/>
        <w:ind w:hanging="0" w:left="1502" w:right="0"/>
        <w:rPr>
          <w:rFonts w:ascii="Amiri" w:hAnsi="Amiri"/>
          <w:sz w:val="24"/>
          <w:szCs w:val="24"/>
        </w:rPr>
      </w:pP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>- Evento Mutuamente excludente Copas ou Ouros, Probabilidade = 26/52 = 50%.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44" w:leader="none"/>
        </w:tabs>
        <w:spacing w:lineRule="exact" w:line="322" w:before="322" w:after="0"/>
        <w:ind w:hanging="303" w:left="1444" w:right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Qual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a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probabilidade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sair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</w:t>
      </w:r>
      <w:r>
        <w:rPr>
          <w:rFonts w:ascii="Amiri" w:hAnsi="Amiri"/>
          <w:b/>
          <w:spacing w:val="-6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rei</w:t>
      </w:r>
      <w:r>
        <w:rPr>
          <w:rFonts w:ascii="Amiri" w:hAnsi="Amiri"/>
          <w:b/>
          <w:spacing w:val="-6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ou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uma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carta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 xml:space="preserve">de </w:t>
      </w:r>
      <w:r>
        <w:rPr>
          <w:rFonts w:ascii="Amiri" w:hAnsi="Amiri"/>
          <w:b/>
          <w:spacing w:val="-2"/>
          <w:sz w:val="24"/>
          <w:szCs w:val="24"/>
        </w:rPr>
        <w:t>espadas?</w:t>
      </w:r>
    </w:p>
    <w:p>
      <w:pPr>
        <w:pStyle w:val="Normal"/>
        <w:numPr>
          <w:ilvl w:val="0"/>
          <w:numId w:val="0"/>
        </w:numPr>
        <w:spacing w:lineRule="auto" w:line="240"/>
        <w:ind w:hanging="0" w:left="1502" w:right="0"/>
        <w:rPr>
          <w:rFonts w:ascii="Amiri" w:hAnsi="Amiri"/>
          <w:sz w:val="24"/>
          <w:szCs w:val="24"/>
        </w:rPr>
      </w:pP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>- Evento Não mutuamente excludentes Rei ou Espadas, Probab. 16/52 = 30.77%.</w:t>
      </w:r>
    </w:p>
    <w:p>
      <w:pPr>
        <w:pStyle w:val="BodyText"/>
        <w:spacing w:before="316" w:after="0"/>
        <w:ind w:hanging="360" w:left="1502" w:right="0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>4)</w:t>
      </w:r>
      <w:r>
        <w:rPr>
          <w:rFonts w:ascii="Amiri" w:hAnsi="Amiri"/>
          <w:spacing w:val="38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No</w:t>
      </w:r>
      <w:r>
        <w:rPr>
          <w:rFonts w:ascii="Amiri" w:hAnsi="Amiri"/>
          <w:spacing w:val="-5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lançamento</w:t>
      </w:r>
      <w:r>
        <w:rPr>
          <w:rFonts w:ascii="Amiri" w:hAnsi="Amiri"/>
          <w:spacing w:val="-2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de</w:t>
      </w:r>
      <w:r>
        <w:rPr>
          <w:rFonts w:ascii="Amiri" w:hAnsi="Amiri"/>
          <w:spacing w:val="-2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um</w:t>
      </w:r>
      <w:r>
        <w:rPr>
          <w:rFonts w:ascii="Amiri" w:hAnsi="Amiri"/>
          <w:spacing w:val="-3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dado,</w:t>
      </w:r>
      <w:r>
        <w:rPr>
          <w:rFonts w:ascii="Amiri" w:hAnsi="Amiri"/>
          <w:spacing w:val="-3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qual</w:t>
      </w:r>
      <w:r>
        <w:rPr>
          <w:rFonts w:ascii="Amiri" w:hAnsi="Amiri"/>
          <w:spacing w:val="-5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a</w:t>
      </w:r>
      <w:r>
        <w:rPr>
          <w:rFonts w:ascii="Amiri" w:hAnsi="Amiri"/>
          <w:spacing w:val="-2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probabilidade</w:t>
      </w:r>
      <w:r>
        <w:rPr>
          <w:rFonts w:ascii="Amiri" w:hAnsi="Amiri"/>
          <w:spacing w:val="-2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de</w:t>
      </w:r>
      <w:r>
        <w:rPr>
          <w:rFonts w:ascii="Amiri" w:hAnsi="Amiri"/>
          <w:spacing w:val="-3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se</w:t>
      </w:r>
      <w:r>
        <w:rPr>
          <w:rFonts w:ascii="Amiri" w:hAnsi="Amiri"/>
          <w:spacing w:val="-5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obter</w:t>
      </w:r>
      <w:r>
        <w:rPr>
          <w:rFonts w:ascii="Amiri" w:hAnsi="Amiri"/>
          <w:spacing w:val="-2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um número não inferior a 5?</w:t>
      </w:r>
    </w:p>
    <w:p>
      <w:pPr>
        <w:pStyle w:val="Normal"/>
        <w:numPr>
          <w:ilvl w:val="0"/>
          <w:numId w:val="0"/>
        </w:numPr>
        <w:spacing w:lineRule="auto" w:line="240"/>
        <w:ind w:hanging="0" w:left="1502" w:right="0"/>
        <w:rPr>
          <w:rFonts w:ascii="Amiri" w:hAnsi="Amiri"/>
          <w:sz w:val="24"/>
          <w:szCs w:val="24"/>
        </w:rPr>
      </w:pP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>- Evento Elementar Obter n° dado 5 ou 6, Probabilidade 2/6 = 33.33%</w:t>
      </w:r>
    </w:p>
    <w:p>
      <w:pPr>
        <w:pStyle w:val="BodyText"/>
        <w:ind w:left="1141" w:right="445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>5)</w:t>
      </w:r>
      <w:r>
        <w:rPr>
          <w:rFonts w:ascii="Amiri" w:hAnsi="Amiri"/>
          <w:spacing w:val="-5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Dois</w:t>
      </w:r>
      <w:r>
        <w:rPr>
          <w:rFonts w:ascii="Amiri" w:hAnsi="Amiri"/>
          <w:spacing w:val="-4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dados</w:t>
      </w:r>
      <w:r>
        <w:rPr>
          <w:rFonts w:ascii="Amiri" w:hAnsi="Amiri"/>
          <w:spacing w:val="-8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são</w:t>
      </w:r>
      <w:r>
        <w:rPr>
          <w:rFonts w:ascii="Amiri" w:hAnsi="Amiri"/>
          <w:spacing w:val="-4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lançados</w:t>
      </w:r>
      <w:r>
        <w:rPr>
          <w:rFonts w:ascii="Amiri" w:hAnsi="Amiri"/>
          <w:spacing w:val="-4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conjuntamente.</w:t>
      </w:r>
      <w:r>
        <w:rPr>
          <w:rFonts w:ascii="Amiri" w:hAnsi="Amiri"/>
          <w:spacing w:val="-6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Determine</w:t>
      </w:r>
      <w:r>
        <w:rPr>
          <w:rFonts w:ascii="Amiri" w:hAnsi="Amiri"/>
          <w:spacing w:val="-8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a probabilidade de a soma ser 10 ou maior que 10.</w:t>
      </w:r>
    </w:p>
    <w:p>
      <w:pPr>
        <w:pStyle w:val="Normal"/>
        <w:numPr>
          <w:ilvl w:val="0"/>
          <w:numId w:val="0"/>
        </w:numPr>
        <w:spacing w:lineRule="auto" w:line="240"/>
        <w:ind w:hanging="0" w:left="1502" w:right="0"/>
        <w:rPr/>
      </w:pP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>- Elemento composto Soma de dados igual 10 ou maior que 10, Probabilidade = 6/36 = 16.6</w:t>
      </w: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>7</w:t>
      </w: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>%</w:t>
      </w:r>
    </w:p>
    <w:sectPr>
      <w:type w:val="nextPage"/>
      <w:pgSz w:w="11906" w:h="16838"/>
      <w:pgMar w:left="920" w:right="1140" w:gutter="0" w:header="0" w:top="6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Amiri">
    <w:charset w:val="00"/>
    <w:family w:val="roman"/>
    <w:pitch w:val="variable"/>
  </w:font>
  <w:font w:name="Arial M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502" w:hanging="348"/>
      </w:pPr>
      <w:rPr>
        <w:sz w:val="28"/>
        <w:spacing w:val="0"/>
        <w:i w:val="false"/>
        <w:b/>
        <w:szCs w:val="28"/>
        <w:iCs w:val="false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decimal"/>
      <w:lvlText w:val="%1.%2)"/>
      <w:lvlJc w:val="left"/>
      <w:pPr>
        <w:tabs>
          <w:tab w:val="num" w:pos="0"/>
        </w:tabs>
        <w:ind w:left="1862" w:hanging="516"/>
      </w:pPr>
      <w:rPr>
        <w:sz w:val="28"/>
        <w:spacing w:val="0"/>
        <w:i w:val="false"/>
        <w:b/>
        <w:szCs w:val="28"/>
        <w:iCs w:val="false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7" w:hanging="51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4" w:hanging="51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2" w:hanging="51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9" w:hanging="51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6" w:hanging="51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4" w:hanging="51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516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502" w:hanging="360"/>
      </w:pPr>
      <w:rPr>
        <w:rFonts w:ascii="Arial MT" w:hAnsi="Arial MT" w:cs="Arial MT" w:hint="default"/>
        <w:sz w:val="28"/>
        <w:spacing w:val="0"/>
        <w:i w:val="false"/>
        <w:b w:val="false"/>
        <w:szCs w:val="28"/>
        <w:iCs w:val="false"/>
        <w:bCs w:val="false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3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6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3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07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2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28" w:hanging="348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7" w:hanging="34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14" w:hanging="34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11" w:hanging="34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09" w:hanging="34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06" w:hanging="34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03" w:hanging="34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01" w:hanging="34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998" w:hanging="348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60" w:left="1502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LibreOffice/24.2.3.2$Windows_X86_64 LibreOffice_project/433d9c2ded56988e8a90e6b2e771ee4e6a5ab2ba</Application>
  <AppVersion>15.0000</AppVersion>
  <Pages>1</Pages>
  <Words>265</Words>
  <Characters>1332</Characters>
  <CharactersWithSpaces>1567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2024-06-14T17:07:17Z</dcterms:created>
  <dc:creator>teresinha.tripoli</dc:creator>
  <dc:description/>
  <dc:language>pt-BR</dc:language>
  <cp:lastModifiedBy/>
  <dcterms:modified xsi:type="dcterms:W3CDTF">2024-06-14T14:22:54Z</dcterms:modified>
  <cp:revision>2</cp:revision>
  <dc:subject/>
  <dc:title>Dicas para a elaboração do Mapa da Aprendizagem: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2024-06-14T00:00:00Z</vt:filetime>
  </property>
  <property fmtid="{D5CDD505-2E9C-101B-9397-08002B2CF9AE}" pid="5" name="Producer">
    <vt:lpwstr>Microsoft® Word para Microsoft 365</vt:lpwstr>
  </property>
</Properties>
</file>