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F527" w14:textId="77777777" w:rsidR="00EB7BCD" w:rsidRPr="00131AB4" w:rsidRDefault="00EB7BCD" w:rsidP="00EB7BCD">
      <w:pPr>
        <w:rPr>
          <w:b/>
          <w:bCs/>
          <w:sz w:val="48"/>
          <w:szCs w:val="48"/>
        </w:rPr>
      </w:pPr>
      <w:r w:rsidRPr="00131AB4">
        <w:rPr>
          <w:rFonts w:ascii="Segoe UI Emoji" w:hAnsi="Segoe UI Emoji" w:cs="Segoe UI Emoji"/>
          <w:b/>
          <w:bCs/>
          <w:sz w:val="48"/>
          <w:szCs w:val="48"/>
        </w:rPr>
        <w:t>⚽</w:t>
      </w:r>
      <w:r w:rsidRPr="00131AB4">
        <w:rPr>
          <w:b/>
          <w:bCs/>
          <w:sz w:val="48"/>
          <w:szCs w:val="48"/>
        </w:rPr>
        <w:t xml:space="preserve"> Funcionalidad del Juego</w:t>
      </w:r>
    </w:p>
    <w:p w14:paraId="063D84EE" w14:textId="77777777" w:rsidR="00EB7BCD" w:rsidRPr="00131AB4" w:rsidRDefault="00EB7BCD" w:rsidP="00EB7BCD">
      <w:pPr>
        <w:rPr>
          <w:sz w:val="48"/>
          <w:szCs w:val="48"/>
        </w:rPr>
      </w:pPr>
      <w:r w:rsidRPr="00131AB4">
        <w:rPr>
          <w:sz w:val="48"/>
          <w:szCs w:val="48"/>
        </w:rPr>
        <w:t>El prototipo "</w:t>
      </w:r>
      <w:proofErr w:type="spellStart"/>
      <w:r w:rsidRPr="00131AB4">
        <w:rPr>
          <w:sz w:val="48"/>
          <w:szCs w:val="48"/>
        </w:rPr>
        <w:t>EcoReto</w:t>
      </w:r>
      <w:proofErr w:type="spellEnd"/>
      <w:r w:rsidRPr="00131AB4">
        <w:rPr>
          <w:sz w:val="48"/>
          <w:szCs w:val="48"/>
        </w:rPr>
        <w:t xml:space="preserve"> Fútbol Verde" es un juego de preguntas y respuestas con temática ambiental y estilo futbolístico. Aquí te explicamos cómo funciona:</w:t>
      </w:r>
    </w:p>
    <w:p w14:paraId="012154F0" w14:textId="77777777" w:rsidR="00EB7BCD" w:rsidRPr="00131AB4" w:rsidRDefault="00EB7BCD" w:rsidP="00EB7BCD">
      <w:pPr>
        <w:numPr>
          <w:ilvl w:val="0"/>
          <w:numId w:val="1"/>
        </w:numPr>
        <w:rPr>
          <w:sz w:val="48"/>
          <w:szCs w:val="48"/>
        </w:rPr>
      </w:pPr>
      <w:r w:rsidRPr="00131AB4">
        <w:rPr>
          <w:b/>
          <w:bCs/>
          <w:sz w:val="48"/>
          <w:szCs w:val="48"/>
        </w:rPr>
        <w:t>Navegación:</w:t>
      </w:r>
      <w:r w:rsidRPr="00131AB4">
        <w:rPr>
          <w:sz w:val="48"/>
          <w:szCs w:val="48"/>
        </w:rPr>
        <w:t xml:space="preserve"> Usa el menú superior (Inicio, </w:t>
      </w:r>
      <w:proofErr w:type="spellStart"/>
      <w:r w:rsidRPr="00131AB4">
        <w:rPr>
          <w:sz w:val="48"/>
          <w:szCs w:val="48"/>
        </w:rPr>
        <w:t>EcoReto</w:t>
      </w:r>
      <w:proofErr w:type="spellEnd"/>
      <w:r w:rsidRPr="00131AB4">
        <w:rPr>
          <w:sz w:val="48"/>
          <w:szCs w:val="48"/>
        </w:rPr>
        <w:t>, Acciones, Progreso) para moverte entre las secciones. La sección "</w:t>
      </w:r>
      <w:proofErr w:type="spellStart"/>
      <w:r w:rsidRPr="00131AB4">
        <w:rPr>
          <w:sz w:val="48"/>
          <w:szCs w:val="48"/>
        </w:rPr>
        <w:t>EcoReto</w:t>
      </w:r>
      <w:proofErr w:type="spellEnd"/>
      <w:r w:rsidRPr="00131AB4">
        <w:rPr>
          <w:sz w:val="48"/>
          <w:szCs w:val="48"/>
        </w:rPr>
        <w:t>" es donde ocurre el juego principal.</w:t>
      </w:r>
    </w:p>
    <w:p w14:paraId="76C430AF" w14:textId="77777777" w:rsidR="00EB7BCD" w:rsidRPr="00131AB4" w:rsidRDefault="00EB7BCD" w:rsidP="00EB7BCD">
      <w:pPr>
        <w:numPr>
          <w:ilvl w:val="0"/>
          <w:numId w:val="1"/>
        </w:numPr>
        <w:rPr>
          <w:sz w:val="48"/>
          <w:szCs w:val="48"/>
        </w:rPr>
      </w:pPr>
      <w:r w:rsidRPr="00131AB4">
        <w:rPr>
          <w:b/>
          <w:bCs/>
          <w:sz w:val="48"/>
          <w:szCs w:val="48"/>
        </w:rPr>
        <w:t>Mecánica del Juego:</w:t>
      </w:r>
      <w:r w:rsidRPr="00131AB4">
        <w:rPr>
          <w:sz w:val="48"/>
          <w:szCs w:val="48"/>
        </w:rPr>
        <w:t> Se te presentan 6 preguntas sobre hábitos ecológicos. Cada pregunta tiene 4 opciones de respuesta. Debes seleccionar una haciendo clic en el botón correspondiente.</w:t>
      </w:r>
    </w:p>
    <w:p w14:paraId="5F8C9DF0" w14:textId="77777777" w:rsidR="00EB7BCD" w:rsidRPr="00131AB4" w:rsidRDefault="00EB7BCD" w:rsidP="00EB7BCD">
      <w:pPr>
        <w:numPr>
          <w:ilvl w:val="0"/>
          <w:numId w:val="1"/>
        </w:numPr>
        <w:rPr>
          <w:sz w:val="48"/>
          <w:szCs w:val="48"/>
        </w:rPr>
      </w:pPr>
      <w:r w:rsidRPr="00131AB4">
        <w:rPr>
          <w:b/>
          <w:bCs/>
          <w:sz w:val="48"/>
          <w:szCs w:val="48"/>
        </w:rPr>
        <w:t>Sistema de Puntuación:</w:t>
      </w:r>
      <w:r w:rsidRPr="00131AB4">
        <w:rPr>
          <w:sz w:val="48"/>
          <w:szCs w:val="48"/>
        </w:rPr>
        <w:t> Cada respuesta correcta te da </w:t>
      </w:r>
      <w:r w:rsidRPr="00131AB4">
        <w:rPr>
          <w:b/>
          <w:bCs/>
          <w:sz w:val="48"/>
          <w:szCs w:val="48"/>
        </w:rPr>
        <w:t>10 puntos (goles)</w:t>
      </w:r>
      <w:r w:rsidRPr="00131AB4">
        <w:rPr>
          <w:sz w:val="48"/>
          <w:szCs w:val="48"/>
        </w:rPr>
        <w:t xml:space="preserve">. Si fallas, </w:t>
      </w:r>
      <w:r w:rsidRPr="00131AB4">
        <w:rPr>
          <w:sz w:val="48"/>
          <w:szCs w:val="48"/>
        </w:rPr>
        <w:lastRenderedPageBreak/>
        <w:t>pierdes una </w:t>
      </w:r>
      <w:r w:rsidRPr="00131AB4">
        <w:rPr>
          <w:b/>
          <w:bCs/>
          <w:sz w:val="48"/>
          <w:szCs w:val="48"/>
        </w:rPr>
        <w:t>vida (corazón)</w:t>
      </w:r>
      <w:r w:rsidRPr="00131AB4">
        <w:rPr>
          <w:sz w:val="48"/>
          <w:szCs w:val="48"/>
        </w:rPr>
        <w:t>. Comienzas con 3 vidas.</w:t>
      </w:r>
    </w:p>
    <w:p w14:paraId="3093E903" w14:textId="77777777" w:rsidR="00EB7BCD" w:rsidRPr="00131AB4" w:rsidRDefault="00EB7BCD" w:rsidP="00EB7BCD">
      <w:pPr>
        <w:numPr>
          <w:ilvl w:val="0"/>
          <w:numId w:val="1"/>
        </w:numPr>
        <w:rPr>
          <w:sz w:val="48"/>
          <w:szCs w:val="48"/>
        </w:rPr>
      </w:pPr>
      <w:r w:rsidRPr="00131AB4">
        <w:rPr>
          <w:b/>
          <w:bCs/>
          <w:sz w:val="48"/>
          <w:szCs w:val="48"/>
        </w:rPr>
        <w:t>Retroalimentación:</w:t>
      </w:r>
      <w:r w:rsidRPr="00131AB4">
        <w:rPr>
          <w:sz w:val="48"/>
          <w:szCs w:val="48"/>
        </w:rPr>
        <w:t xml:space="preserve"> Después de cada respuesta, el área de </w:t>
      </w:r>
      <w:proofErr w:type="spellStart"/>
      <w:r w:rsidRPr="00131AB4">
        <w:rPr>
          <w:sz w:val="48"/>
          <w:szCs w:val="48"/>
        </w:rPr>
        <w:t>feedback</w:t>
      </w:r>
      <w:proofErr w:type="spellEnd"/>
      <w:r w:rsidRPr="00131AB4">
        <w:rPr>
          <w:sz w:val="48"/>
          <w:szCs w:val="48"/>
        </w:rPr>
        <w:t xml:space="preserve"> te indica si fue correcta o incorrecta, y te muestra la explicación. Los botones se resaltan en verde (correcto) o rojo (incorrecto).</w:t>
      </w:r>
    </w:p>
    <w:p w14:paraId="355EF65A" w14:textId="77777777" w:rsidR="00EB7BCD" w:rsidRPr="00131AB4" w:rsidRDefault="00EB7BCD" w:rsidP="00EB7BCD">
      <w:pPr>
        <w:numPr>
          <w:ilvl w:val="0"/>
          <w:numId w:val="1"/>
        </w:numPr>
        <w:rPr>
          <w:sz w:val="48"/>
          <w:szCs w:val="48"/>
        </w:rPr>
      </w:pPr>
      <w:r w:rsidRPr="00131AB4">
        <w:rPr>
          <w:b/>
          <w:bCs/>
          <w:sz w:val="48"/>
          <w:szCs w:val="48"/>
        </w:rPr>
        <w:t>Control de Partida:</w:t>
      </w:r>
      <w:r w:rsidRPr="00131AB4">
        <w:rPr>
          <w:sz w:val="48"/>
          <w:szCs w:val="48"/>
        </w:rPr>
        <w:t> Usa el botón </w:t>
      </w:r>
      <w:r w:rsidRPr="00131AB4">
        <w:rPr>
          <w:b/>
          <w:bCs/>
          <w:sz w:val="48"/>
          <w:szCs w:val="48"/>
        </w:rPr>
        <w:t>"</w:t>
      </w:r>
      <w:r w:rsidRPr="00131AB4">
        <w:rPr>
          <w:rFonts w:ascii="Segoe UI Emoji" w:hAnsi="Segoe UI Emoji" w:cs="Segoe UI Emoji"/>
          <w:b/>
          <w:bCs/>
          <w:sz w:val="48"/>
          <w:szCs w:val="48"/>
        </w:rPr>
        <w:t>⚡</w:t>
      </w:r>
      <w:r w:rsidRPr="00131AB4">
        <w:rPr>
          <w:b/>
          <w:bCs/>
          <w:sz w:val="48"/>
          <w:szCs w:val="48"/>
        </w:rPr>
        <w:t xml:space="preserve"> Siguiente jugada"</w:t>
      </w:r>
      <w:r w:rsidRPr="00131AB4">
        <w:rPr>
          <w:sz w:val="48"/>
          <w:szCs w:val="48"/>
        </w:rPr>
        <w:t> para avanzar a la siguiente pregunta. El botón </w:t>
      </w:r>
      <w:r w:rsidRPr="00131AB4">
        <w:rPr>
          <w:b/>
          <w:bCs/>
          <w:sz w:val="48"/>
          <w:szCs w:val="48"/>
        </w:rPr>
        <w:t>"</w:t>
      </w:r>
      <w:r w:rsidRPr="00131AB4">
        <w:rPr>
          <w:rFonts w:ascii="Segoe UI Emoji" w:hAnsi="Segoe UI Emoji" w:cs="Segoe UI Emoji"/>
          <w:b/>
          <w:bCs/>
          <w:sz w:val="48"/>
          <w:szCs w:val="48"/>
        </w:rPr>
        <w:t>🔄</w:t>
      </w:r>
      <w:r w:rsidRPr="00131AB4">
        <w:rPr>
          <w:b/>
          <w:bCs/>
          <w:sz w:val="48"/>
          <w:szCs w:val="48"/>
        </w:rPr>
        <w:t xml:space="preserve"> Reiniciar partido"</w:t>
      </w:r>
      <w:r w:rsidRPr="00131AB4">
        <w:rPr>
          <w:sz w:val="48"/>
          <w:szCs w:val="48"/>
        </w:rPr>
        <w:t> reinicia el juego desde cero, restaurando tus puntos, vidas y progreso.</w:t>
      </w:r>
    </w:p>
    <w:p w14:paraId="4470827C" w14:textId="7F129912" w:rsidR="00EB7BCD" w:rsidRPr="00EB7BCD" w:rsidRDefault="00EB7BCD" w:rsidP="00EB7BCD">
      <w:pPr>
        <w:numPr>
          <w:ilvl w:val="0"/>
          <w:numId w:val="1"/>
        </w:numPr>
        <w:rPr>
          <w:sz w:val="48"/>
          <w:szCs w:val="48"/>
        </w:rPr>
      </w:pPr>
      <w:r w:rsidRPr="00131AB4">
        <w:rPr>
          <w:b/>
          <w:bCs/>
          <w:sz w:val="48"/>
          <w:szCs w:val="48"/>
        </w:rPr>
        <w:t>Seguimiento de Progreso:</w:t>
      </w:r>
      <w:r w:rsidRPr="00131AB4">
        <w:rPr>
          <w:sz w:val="48"/>
          <w:szCs w:val="48"/>
        </w:rPr>
        <w:t> La sección "Progreso" muestra tus estadísticas acumuladas (goles, jugadas completadas, acciones realizadas) y una barra de progreso visual.</w:t>
      </w:r>
    </w:p>
    <w:sectPr w:rsidR="00EB7BCD" w:rsidRPr="00EB7BCD" w:rsidSect="00EB7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32D80"/>
    <w:multiLevelType w:val="multilevel"/>
    <w:tmpl w:val="82C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69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BCD"/>
    <w:rsid w:val="000C5B2E"/>
    <w:rsid w:val="00EB7BCD"/>
    <w:rsid w:val="00FF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0A279"/>
  <w15:chartTrackingRefBased/>
  <w15:docId w15:val="{1FDE91B1-2F76-4B99-A3E1-B99A9B82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BCD"/>
  </w:style>
  <w:style w:type="paragraph" w:styleId="Ttulo1">
    <w:name w:val="heading 1"/>
    <w:basedOn w:val="Normal"/>
    <w:next w:val="Normal"/>
    <w:link w:val="Ttulo1Car"/>
    <w:uiPriority w:val="9"/>
    <w:qFormat/>
    <w:rsid w:val="00EB7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7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7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7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7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7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7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7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7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7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7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7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7B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7B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7B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7B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7B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7B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7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7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7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7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7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7B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7B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7B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7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7B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7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Yoliany</dc:creator>
  <cp:keywords/>
  <dc:description/>
  <cp:lastModifiedBy>Alex Yoliany</cp:lastModifiedBy>
  <cp:revision>2</cp:revision>
  <dcterms:created xsi:type="dcterms:W3CDTF">2026-08-27T20:14:00Z</dcterms:created>
  <dcterms:modified xsi:type="dcterms:W3CDTF">2026-08-27T20:14:00Z</dcterms:modified>
</cp:coreProperties>
</file>