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EE490AL/BIO490AL Weekly Meeting Minutes</w:t>
      </w:r>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rPr>
      </w:pPr>
      <w:r w:rsidDel="00000000" w:rsidR="00000000" w:rsidRPr="00000000">
        <w:rPr>
          <w:rFonts w:ascii="Calibri" w:cs="Calibri" w:eastAsia="Calibri" w:hAnsi="Calibri"/>
          <w:color w:val="505050"/>
          <w:sz w:val="24"/>
          <w:szCs w:val="24"/>
          <w:rtl w:val="0"/>
        </w:rPr>
        <w:t xml:space="preserve">[Adjustable Arm Prosthetic]</w:t>
      </w:r>
      <w:r w:rsidDel="00000000" w:rsidR="00000000" w:rsidRPr="00000000">
        <w:rPr>
          <w:rtl w:val="0"/>
        </w:rPr>
      </w:r>
    </w:p>
    <w:p w:rsidR="00000000" w:rsidDel="00000000" w:rsidP="00000000" w:rsidRDefault="00000000" w:rsidRPr="00000000" w14:paraId="0000000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Meeting Details</w:t>
      </w:r>
    </w:p>
    <w:tbl>
      <w:tblPr>
        <w:tblStyle w:val="Table1"/>
        <w:tblW w:w="9360.0" w:type="dxa"/>
        <w:jc w:val="center"/>
        <w:tblLayout w:type="fixed"/>
        <w:tblLook w:val="0400"/>
      </w:tblPr>
      <w:tblGrid>
        <w:gridCol w:w="1800"/>
        <w:gridCol w:w="3528"/>
        <w:gridCol w:w="1800"/>
        <w:gridCol w:w="2232"/>
        <w:tblGridChange w:id="0">
          <w:tblGrid>
            <w:gridCol w:w="1800"/>
            <w:gridCol w:w="3528"/>
            <w:gridCol w:w="1800"/>
            <w:gridCol w:w="2232"/>
          </w:tblGrid>
        </w:tblGridChange>
      </w:tblGrid>
      <w:tr>
        <w:trPr>
          <w:cantSplit w:val="0"/>
          <w:tblHeader w:val="0"/>
        </w:trPr>
        <w:tc>
          <w:tcPr>
            <w:shd w:fill="e7e6e6" w:val="clear"/>
            <w:vAlign w:val="center"/>
          </w:tcPr>
          <w:p w:rsidR="00000000" w:rsidDel="00000000" w:rsidP="00000000" w:rsidRDefault="00000000" w:rsidRPr="00000000" w14:paraId="0000000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[2026-01-10]</w:t>
            </w:r>
          </w:p>
        </w:tc>
        <w:tc>
          <w:tcPr>
            <w:shd w:fill="e7e6e6" w:val="clear"/>
            <w:vAlign w:val="center"/>
          </w:tcPr>
          <w:p w:rsidR="00000000" w:rsidDel="00000000" w:rsidP="00000000" w:rsidRDefault="00000000" w:rsidRPr="00000000" w14:paraId="0000000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w:t>
            </w:r>
            <w:r w:rsidDel="00000000" w:rsidR="00000000" w:rsidRPr="00000000">
              <w:rPr>
                <w:rtl w:val="0"/>
              </w:rPr>
            </w:r>
          </w:p>
        </w:tc>
        <w:tc>
          <w:tcPr>
            <w:vAlign w:val="center"/>
          </w:tcPr>
          <w:p w:rsidR="00000000" w:rsidDel="00000000" w:rsidP="00000000" w:rsidRDefault="00000000" w:rsidRPr="00000000" w14:paraId="000000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[5:00-6:00]</w:t>
            </w:r>
          </w:p>
        </w:tc>
      </w:tr>
      <w:tr>
        <w:trPr>
          <w:cantSplit w:val="0"/>
          <w:tblHeader w:val="0"/>
        </w:trPr>
        <w:tc>
          <w:tcPr>
            <w:shd w:fill="e7e6e6" w:val="clear"/>
            <w:vAlign w:val="center"/>
          </w:tcPr>
          <w:p w:rsidR="00000000" w:rsidDel="00000000" w:rsidP="00000000" w:rsidRDefault="00000000" w:rsidRPr="00000000" w14:paraId="000000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Location</w:t>
            </w:r>
            <w:r w:rsidDel="00000000" w:rsidR="00000000" w:rsidRPr="00000000">
              <w:rPr>
                <w:rtl w:val="0"/>
              </w:rPr>
            </w:r>
          </w:p>
        </w:tc>
        <w:tc>
          <w:tcPr>
            <w:vAlign w:val="center"/>
          </w:tcPr>
          <w:p w:rsidR="00000000" w:rsidDel="00000000" w:rsidP="00000000" w:rsidRDefault="00000000" w:rsidRPr="00000000" w14:paraId="000000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[Zoom Meeting]</w:t>
            </w:r>
          </w:p>
        </w:tc>
        <w:tc>
          <w:tcPr>
            <w:shd w:fill="e7e6e6" w:val="clear"/>
            <w:vAlign w:val="center"/>
          </w:tcPr>
          <w:p w:rsidR="00000000" w:rsidDel="00000000" w:rsidP="00000000" w:rsidRDefault="00000000" w:rsidRPr="00000000" w14:paraId="000000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Advisor</w:t>
            </w:r>
            <w:r w:rsidDel="00000000" w:rsidR="00000000" w:rsidRPr="00000000">
              <w:rPr>
                <w:rtl w:val="0"/>
              </w:rPr>
            </w:r>
          </w:p>
        </w:tc>
        <w:tc>
          <w:tcPr>
            <w:vAlign w:val="center"/>
          </w:tcPr>
          <w:p w:rsidR="00000000" w:rsidDel="00000000" w:rsidP="00000000" w:rsidRDefault="00000000" w:rsidRPr="00000000" w14:paraId="000000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[Airs Lin]</w:t>
            </w:r>
          </w:p>
        </w:tc>
      </w:tr>
      <w:tr>
        <w:trPr>
          <w:cantSplit w:val="0"/>
          <w:tblHeader w:val="0"/>
        </w:trPr>
        <w:tc>
          <w:tcPr>
            <w:shd w:fill="e7e6e6" w:val="clear"/>
            <w:vAlign w:val="center"/>
          </w:tcPr>
          <w:p w:rsidR="00000000" w:rsidDel="00000000" w:rsidP="00000000" w:rsidRDefault="00000000" w:rsidRPr="00000000" w14:paraId="0000000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Recorder</w:t>
            </w:r>
            <w:r w:rsidDel="00000000" w:rsidR="00000000" w:rsidRPr="00000000">
              <w:rPr>
                <w:rtl w:val="0"/>
              </w:rPr>
            </w:r>
          </w:p>
        </w:tc>
        <w:tc>
          <w:tcPr>
            <w:vAlign w:val="center"/>
          </w:tcPr>
          <w:p w:rsidR="00000000" w:rsidDel="00000000" w:rsidP="00000000" w:rsidRDefault="00000000" w:rsidRPr="00000000" w14:paraId="000000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[James Briscoe]</w:t>
            </w:r>
          </w:p>
        </w:tc>
        <w:tc>
          <w:tcPr>
            <w:shd w:fill="e7e6e6" w:val="clear"/>
            <w:vAlign w:val="center"/>
          </w:tcPr>
          <w:p w:rsidR="00000000" w:rsidDel="00000000" w:rsidP="00000000" w:rsidRDefault="00000000" w:rsidRPr="00000000" w14:paraId="0000000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Meeting Type</w:t>
            </w:r>
            <w:r w:rsidDel="00000000" w:rsidR="00000000" w:rsidRPr="00000000">
              <w:rPr>
                <w:rtl w:val="0"/>
              </w:rPr>
            </w:r>
          </w:p>
        </w:tc>
        <w:tc>
          <w:tcPr>
            <w:vAlign w:val="center"/>
          </w:tcPr>
          <w:p w:rsidR="00000000" w:rsidDel="00000000" w:rsidP="00000000" w:rsidRDefault="00000000" w:rsidRPr="00000000" w14:paraId="000000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[advisor discussing]</w:t>
            </w:r>
          </w:p>
        </w:tc>
      </w:tr>
      <w:tr>
        <w:trPr>
          <w:cantSplit w:val="0"/>
          <w:tblHeader w:val="0"/>
        </w:trPr>
        <w:tc>
          <w:tcPr>
            <w:shd w:fill="e7e6e6" w:val="clear"/>
            <w:vAlign w:val="center"/>
          </w:tcPr>
          <w:p w:rsidR="00000000" w:rsidDel="00000000" w:rsidP="00000000" w:rsidRDefault="00000000" w:rsidRPr="00000000" w14:paraId="0000001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Attendees</w:t>
            </w:r>
            <w:r w:rsidDel="00000000" w:rsidR="00000000" w:rsidRPr="00000000">
              <w:rPr>
                <w:rtl w:val="0"/>
              </w:rPr>
            </w:r>
          </w:p>
        </w:tc>
        <w:tc>
          <w:tcPr>
            <w:vAlign w:val="center"/>
          </w:tcPr>
          <w:p w:rsidR="00000000" w:rsidDel="00000000" w:rsidP="00000000" w:rsidRDefault="00000000" w:rsidRPr="00000000" w14:paraId="0000001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Basel Abumailish, James Briscoe, Eric Carlos </w:t>
            </w:r>
            <w:r w:rsidDel="00000000" w:rsidR="00000000" w:rsidRPr="00000000">
              <w:rPr>
                <w:rFonts w:ascii="Calibri" w:cs="Calibri" w:eastAsia="Calibri" w:hAnsi="Calibri"/>
                <w:rtl w:val="0"/>
              </w:rPr>
              <w:t xml:space="preserve">]</w:t>
            </w:r>
          </w:p>
        </w:tc>
        <w:tc>
          <w:tcPr>
            <w:shd w:fill="e7e6e6" w:val="clear"/>
            <w:vAlign w:val="center"/>
          </w:tcPr>
          <w:p w:rsidR="00000000" w:rsidDel="00000000" w:rsidP="00000000" w:rsidRDefault="00000000" w:rsidRPr="00000000" w14:paraId="0000001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Optional</w:t>
            </w:r>
            <w:r w:rsidDel="00000000" w:rsidR="00000000" w:rsidRPr="00000000">
              <w:rPr>
                <w:rtl w:val="0"/>
              </w:rPr>
            </w:r>
          </w:p>
        </w:tc>
        <w:tc>
          <w:tcPr>
            <w:vAlign w:val="center"/>
          </w:tcPr>
          <w:p w:rsidR="00000000" w:rsidDel="00000000" w:rsidP="00000000" w:rsidRDefault="00000000" w:rsidRPr="00000000" w14:paraId="0000001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[memorandum]</w:t>
            </w:r>
          </w:p>
        </w:tc>
      </w:tr>
      <w:tr>
        <w:trPr>
          <w:cantSplit w:val="0"/>
          <w:tblHeader w:val="0"/>
        </w:trPr>
        <w:tc>
          <w:tcPr>
            <w:shd w:fill="e7e6e6" w:val="clear"/>
            <w:vAlign w:val="center"/>
          </w:tcPr>
          <w:p w:rsidR="00000000" w:rsidDel="00000000" w:rsidP="00000000" w:rsidRDefault="00000000" w:rsidRPr="00000000" w14:paraId="0000001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Pre-reads</w:t>
            </w:r>
            <w:r w:rsidDel="00000000" w:rsidR="00000000" w:rsidRPr="00000000">
              <w:rPr>
                <w:rtl w:val="0"/>
              </w:rPr>
            </w:r>
          </w:p>
        </w:tc>
        <w:tc>
          <w:tcPr>
            <w:vAlign w:val="center"/>
          </w:tcPr>
          <w:p w:rsidR="00000000" w:rsidDel="00000000" w:rsidP="00000000" w:rsidRDefault="00000000" w:rsidRPr="00000000" w14:paraId="0000001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[Links / Docs]</w:t>
            </w:r>
          </w:p>
        </w:tc>
        <w:tc>
          <w:tcPr>
            <w:shd w:fill="e7e6e6" w:val="clear"/>
            <w:vAlign w:val="center"/>
          </w:tcPr>
          <w:p w:rsidR="00000000" w:rsidDel="00000000" w:rsidP="00000000" w:rsidRDefault="00000000" w:rsidRPr="00000000" w14:paraId="0000001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Recording</w:t>
            </w:r>
            <w:r w:rsidDel="00000000" w:rsidR="00000000" w:rsidRPr="00000000">
              <w:rPr>
                <w:rtl w:val="0"/>
              </w:rPr>
            </w:r>
          </w:p>
        </w:tc>
        <w:tc>
          <w:tcPr>
            <w:vAlign w:val="center"/>
          </w:tcPr>
          <w:p w:rsidR="00000000" w:rsidDel="00000000" w:rsidP="00000000" w:rsidRDefault="00000000" w:rsidRPr="00000000" w14:paraId="000000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[Link / N/A]</w:t>
            </w:r>
          </w:p>
        </w:tc>
      </w:tr>
      <w:tr>
        <w:trPr>
          <w:cantSplit w:val="0"/>
          <w:tblHeader w:val="0"/>
        </w:trPr>
        <w:tc>
          <w:tcPr>
            <w:shd w:fill="e7e6e6" w:val="clear"/>
            <w:vAlign w:val="center"/>
          </w:tcPr>
          <w:p w:rsidR="00000000" w:rsidDel="00000000" w:rsidP="00000000" w:rsidRDefault="00000000" w:rsidRPr="00000000" w14:paraId="0000001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w:t>
            </w:r>
          </w:p>
        </w:tc>
        <w:tc>
          <w:tcPr>
            <w:vAlign w:val="center"/>
          </w:tcPr>
          <w:p w:rsidR="00000000" w:rsidDel="00000000" w:rsidP="00000000" w:rsidRDefault="00000000" w:rsidRPr="00000000" w14:paraId="0000001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[Links / Docs]</w:t>
            </w:r>
          </w:p>
        </w:tc>
        <w:tc>
          <w:tcPr>
            <w:shd w:fill="e7e6e6" w:val="clear"/>
            <w:vAlign w:val="center"/>
          </w:tcPr>
          <w:p w:rsidR="00000000" w:rsidDel="00000000" w:rsidP="00000000" w:rsidRDefault="00000000" w:rsidRPr="00000000" w14:paraId="0000001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Repository</w:t>
            </w:r>
            <w:r w:rsidDel="00000000" w:rsidR="00000000" w:rsidRPr="00000000">
              <w:rPr>
                <w:rtl w:val="0"/>
              </w:rPr>
            </w:r>
          </w:p>
        </w:tc>
        <w:tc>
          <w:tcPr>
            <w:vAlign w:val="center"/>
          </w:tcPr>
          <w:p w:rsidR="00000000" w:rsidDel="00000000" w:rsidP="00000000" w:rsidRDefault="00000000" w:rsidRPr="00000000" w14:paraId="000000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[Repo]</w:t>
            </w:r>
          </w:p>
        </w:tc>
      </w:tr>
    </w:tbl>
    <w:p w:rsidR="00000000" w:rsidDel="00000000" w:rsidP="00000000" w:rsidRDefault="00000000" w:rsidRPr="00000000" w14:paraId="0000001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Purpose / Objectives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the objectives of the adjustable arm prosthetic with our advisor and address any issues that he may bring up. </w:t>
      </w:r>
    </w:p>
    <w:p w:rsidR="00000000" w:rsidDel="00000000" w:rsidP="00000000" w:rsidRDefault="00000000" w:rsidRPr="00000000" w14:paraId="000000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any issues with design, coding, and electronics that might set us back with our schedule. </w:t>
      </w:r>
    </w:p>
    <w:p w:rsidR="00000000" w:rsidDel="00000000" w:rsidP="00000000" w:rsidRDefault="00000000" w:rsidRPr="00000000" w14:paraId="0000002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similar designs in prosthetics and figure out the pros and cons of certain designs.</w:t>
      </w:r>
    </w:p>
    <w:p w:rsidR="00000000" w:rsidDel="00000000" w:rsidP="00000000" w:rsidRDefault="00000000" w:rsidRPr="00000000" w14:paraId="000000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milestone 1 and where we currently sit with the schedule. </w:t>
      </w:r>
      <w:r w:rsidDel="00000000" w:rsidR="00000000" w:rsidRPr="00000000">
        <w:rPr>
          <w:rtl w:val="0"/>
        </w:rPr>
      </w:r>
    </w:p>
    <w:p w:rsidR="00000000" w:rsidDel="00000000" w:rsidP="00000000" w:rsidRDefault="00000000" w:rsidRPr="00000000" w14:paraId="0000002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Agenda</w:t>
      </w:r>
    </w:p>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Review the base design of the prosthetic and discuss the placement of all the electronic components and how we will address cable management.</w:t>
      </w:r>
    </w:p>
    <w:p w:rsidR="00000000" w:rsidDel="00000000" w:rsidP="00000000" w:rsidRDefault="00000000" w:rsidRPr="00000000" w14:paraId="0000002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Review design and make sure each part is optimized for its function and discuss which parts will be stationary or moveable.</w:t>
      </w:r>
    </w:p>
    <w:p w:rsidR="00000000" w:rsidDel="00000000" w:rsidP="00000000" w:rsidRDefault="00000000" w:rsidRPr="00000000" w14:paraId="000000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Review successful robotic models such as open bionics hero arm and look at 3D print models such as the Enable hand to see what is successful and what isn’t.</w:t>
      </w:r>
    </w:p>
    <w:p w:rsidR="00000000" w:rsidDel="00000000" w:rsidP="00000000" w:rsidRDefault="00000000" w:rsidRPr="00000000" w14:paraId="0000002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Discuss everything that has been achieved so far and where we sit on the schedule and make sure to prioritize anything that is behind on schedule and figure out why we are behind.</w:t>
      </w:r>
    </w:p>
    <w:p w:rsidR="00000000" w:rsidDel="00000000" w:rsidP="00000000" w:rsidRDefault="00000000" w:rsidRPr="00000000" w14:paraId="00000027">
      <w:pPr>
        <w:spacing w:after="20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Links / Artifacts</w:t>
      </w:r>
    </w:p>
    <w:p w:rsidR="00000000" w:rsidDel="00000000" w:rsidP="00000000" w:rsidRDefault="00000000" w:rsidRPr="00000000" w14:paraId="00000028">
      <w:pPr>
        <w:spacing w:after="200" w:line="276" w:lineRule="auto"/>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https://openbionics.com/hero-arm-overview/</w:t>
        </w:r>
      </w:hyperlink>
      <w:r w:rsidDel="00000000" w:rsidR="00000000" w:rsidRPr="00000000">
        <w:rPr>
          <w:rtl w:val="0"/>
        </w:rPr>
      </w:r>
    </w:p>
    <w:p w:rsidR="00000000" w:rsidDel="00000000" w:rsidP="00000000" w:rsidRDefault="00000000" w:rsidRPr="00000000" w14:paraId="000000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https://hub.e-nable.org/p/devices?p=Phoenix+v2+Hand</w:t>
      </w:r>
      <w:r w:rsidDel="00000000" w:rsidR="00000000" w:rsidRPr="00000000">
        <w:rPr>
          <w:rtl w:val="0"/>
        </w:rPr>
      </w:r>
    </w:p>
    <w:p w:rsidR="00000000" w:rsidDel="00000000" w:rsidP="00000000" w:rsidRDefault="00000000" w:rsidRPr="00000000" w14:paraId="0000002A">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Key Updates / Context</w:t>
      </w:r>
    </w:p>
    <w:p w:rsidR="00000000" w:rsidDel="00000000" w:rsidP="00000000" w:rsidRDefault="00000000" w:rsidRPr="00000000" w14:paraId="0000002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layout for the prosthetic</w:t>
      </w:r>
      <w:r w:rsidDel="00000000" w:rsidR="00000000" w:rsidRPr="00000000">
        <w:rPr>
          <w:rtl w:val="0"/>
        </w:rPr>
      </w:r>
    </w:p>
    <w:p w:rsidR="00000000" w:rsidDel="00000000" w:rsidP="00000000" w:rsidRDefault="00000000" w:rsidRPr="00000000" w14:paraId="000000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design for hand</w:t>
      </w:r>
    </w:p>
    <w:p w:rsidR="00000000" w:rsidDel="00000000" w:rsidP="00000000" w:rsidRDefault="00000000" w:rsidRPr="00000000" w14:paraId="000000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design for fingers</w:t>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circuit design for electronics</w:t>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Decided material for inner cup </w:t>
      </w:r>
    </w:p>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design for the telescoping rod</w:t>
      </w:r>
    </w:p>
    <w:p w:rsidR="00000000" w:rsidDel="00000000" w:rsidP="00000000" w:rsidRDefault="00000000" w:rsidRPr="00000000" w14:paraId="000000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design for self lacing mechanism</w:t>
      </w:r>
    </w:p>
    <w:p w:rsidR="00000000" w:rsidDel="00000000" w:rsidP="00000000" w:rsidRDefault="00000000" w:rsidRPr="00000000" w14:paraId="0000003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Discussion Notes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 Base layout for the prosthetic</w:t>
      </w:r>
    </w:p>
    <w:p w:rsidR="00000000" w:rsidDel="00000000" w:rsidP="00000000" w:rsidRDefault="00000000" w:rsidRPr="00000000" w14:paraId="00000036">
      <w:pPr>
        <w:numPr>
          <w:ilvl w:val="0"/>
          <w:numId w:val="2"/>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want to make sure that all electric components in the upper arm will be secured to the prosthetic when they are on the outside, but will have cutouts on the inner arm to ensure the circuit board and all pieces won't shift during use.</w:t>
      </w:r>
    </w:p>
    <w:p w:rsidR="00000000" w:rsidDel="00000000" w:rsidP="00000000" w:rsidRDefault="00000000" w:rsidRPr="00000000" w14:paraId="00000037">
      <w:pPr>
        <w:numPr>
          <w:ilvl w:val="0"/>
          <w:numId w:val="2"/>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How is the actuator going to lay in the forearm? Is it going to be above or below the telescoping rods?</w:t>
      </w:r>
    </w:p>
    <w:p w:rsidR="00000000" w:rsidDel="00000000" w:rsidP="00000000" w:rsidRDefault="00000000" w:rsidRPr="00000000" w14:paraId="000000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2.) Design for fingers/ hands</w:t>
      </w:r>
    </w:p>
    <w:p w:rsidR="00000000" w:rsidDel="00000000" w:rsidP="00000000" w:rsidRDefault="00000000" w:rsidRPr="00000000" w14:paraId="00000039">
      <w:pPr>
        <w:numPr>
          <w:ilvl w:val="0"/>
          <w:numId w:val="6"/>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want to make sure the fingers in the hand can close properly to hold objects firmly when the actuator turns on and pulls the cables.</w:t>
      </w:r>
    </w:p>
    <w:p w:rsidR="00000000" w:rsidDel="00000000" w:rsidP="00000000" w:rsidRDefault="00000000" w:rsidRPr="00000000" w14:paraId="0000003A">
      <w:pPr>
        <w:numPr>
          <w:ilvl w:val="0"/>
          <w:numId w:val="6"/>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In the original idea the fingers were just connected with cables, are we still just keeping them held with cables?</w:t>
      </w:r>
    </w:p>
    <w:p w:rsidR="00000000" w:rsidDel="00000000" w:rsidP="00000000" w:rsidRDefault="00000000" w:rsidRPr="00000000" w14:paraId="000000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3.) Circuit design for electronics</w:t>
      </w:r>
    </w:p>
    <w:p w:rsidR="00000000" w:rsidDel="00000000" w:rsidP="00000000" w:rsidRDefault="00000000" w:rsidRPr="00000000" w14:paraId="0000003C">
      <w:pPr>
        <w:numPr>
          <w:ilvl w:val="0"/>
          <w:numId w:val="1"/>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want to make sure the electronics operate properly with each other and are tested fully on simulation before testing the actual components.</w:t>
      </w:r>
    </w:p>
    <w:p w:rsidR="00000000" w:rsidDel="00000000" w:rsidP="00000000" w:rsidRDefault="00000000" w:rsidRPr="00000000" w14:paraId="0000003D">
      <w:pPr>
        <w:numPr>
          <w:ilvl w:val="0"/>
          <w:numId w:val="1"/>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Will the self lacing mechanism be on a separate button than the actuator?</w:t>
      </w:r>
    </w:p>
    <w:p w:rsidR="00000000" w:rsidDel="00000000" w:rsidP="00000000" w:rsidRDefault="00000000" w:rsidRPr="00000000" w14:paraId="0000003E">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Material for the inner cup and self lacing material</w:t>
      </w:r>
    </w:p>
    <w:p w:rsidR="00000000" w:rsidDel="00000000" w:rsidP="00000000" w:rsidRDefault="00000000" w:rsidRPr="00000000" w14:paraId="0000003F">
      <w:pPr>
        <w:numPr>
          <w:ilvl w:val="0"/>
          <w:numId w:val="4"/>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 want to make sure that the prosthetic is comfortable for the user and decided to line the upper cup with a workout band to have more stability in the pairing.</w:t>
      </w:r>
    </w:p>
    <w:p w:rsidR="00000000" w:rsidDel="00000000" w:rsidP="00000000" w:rsidRDefault="00000000" w:rsidRPr="00000000" w14:paraId="00000040">
      <w:pPr>
        <w:numPr>
          <w:ilvl w:val="0"/>
          <w:numId w:val="4"/>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Should we put workout bands in between the cables and the user to increase comfortability and ensure the self tightening doesn't loosen or slip off the user? </w:t>
      </w:r>
    </w:p>
    <w:p w:rsidR="00000000" w:rsidDel="00000000" w:rsidP="00000000" w:rsidRDefault="00000000" w:rsidRPr="00000000" w14:paraId="0000004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5.) Base design for the telescoping rod</w:t>
      </w:r>
    </w:p>
    <w:p w:rsidR="00000000" w:rsidDel="00000000" w:rsidP="00000000" w:rsidRDefault="00000000" w:rsidRPr="00000000" w14:paraId="00000043">
      <w:pPr>
        <w:numPr>
          <w:ilvl w:val="0"/>
          <w:numId w:val="5"/>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whole point of the adjustable arm prosthetic is to be able to grow with the user so creating a solid telescoping rod to be able to extend and handle weight is important.</w:t>
      </w:r>
    </w:p>
    <w:p w:rsidR="00000000" w:rsidDel="00000000" w:rsidP="00000000" w:rsidRDefault="00000000" w:rsidRPr="00000000" w14:paraId="00000044">
      <w:pPr>
        <w:numPr>
          <w:ilvl w:val="0"/>
          <w:numId w:val="5"/>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Should we have the telescoping rod fully extended? If we extend too far it might decrease the amount of weight it holds if the rod is hollow?</w:t>
      </w:r>
    </w:p>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6.) Base design for self lacing mechanism</w:t>
      </w:r>
    </w:p>
    <w:p w:rsidR="00000000" w:rsidDel="00000000" w:rsidP="00000000" w:rsidRDefault="00000000" w:rsidRPr="00000000" w14:paraId="00000046">
      <w:pPr>
        <w:numPr>
          <w:ilvl w:val="0"/>
          <w:numId w:val="3"/>
        </w:numPr>
        <w:spacing w:after="0" w:afterAutospacing="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the self lacing mechanism to work it needs some sort of apparatus to house the motor and laces. It will be a cylinder with wheels that will tie into the laces and then the motor will drive the wheels to spin and pull the lace causing it to hold onto the user.</w:t>
      </w:r>
    </w:p>
    <w:p w:rsidR="00000000" w:rsidDel="00000000" w:rsidP="00000000" w:rsidRDefault="00000000" w:rsidRPr="00000000" w14:paraId="00000047">
      <w:pPr>
        <w:numPr>
          <w:ilvl w:val="0"/>
          <w:numId w:val="3"/>
        </w:numPr>
        <w:spacing w:after="200"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 How will the motor interact with the wheels in the housing? How will it drive the wheels?</w:t>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Decisions Items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744"/>
        <w:gridCol w:w="1584"/>
        <w:gridCol w:w="3024"/>
        <w:tblGridChange w:id="0">
          <w:tblGrid>
            <w:gridCol w:w="1008"/>
            <w:gridCol w:w="3744"/>
            <w:gridCol w:w="1584"/>
            <w:gridCol w:w="3024"/>
          </w:tblGrid>
        </w:tblGridChange>
      </w:tblGrid>
      <w:tr>
        <w:trPr>
          <w:cantSplit w:val="0"/>
          <w:tblHeader w:val="0"/>
        </w:trPr>
        <w:tc>
          <w:tcPr>
            <w:shd w:fill="d9e1f2" w:val="clear"/>
            <w:vAlign w:val="cente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shd w:fill="d9e1f2" w:val="clear"/>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b w:val="1"/>
                <w:bCs w:val="1"/>
                <w:rtl w:val="0"/>
              </w:rPr>
              <w:t xml:space="preserve">Decision</w:t>
            </w:r>
            <w:r w:rsidDel="00000000" w:rsidR="00000000" w:rsidRPr="00000000">
              <w:rPr>
                <w:rtl w:val="0"/>
              </w:rPr>
            </w:r>
          </w:p>
        </w:tc>
        <w:tc>
          <w:tcPr>
            <w:shd w:fill="d9e1f2" w:val="clear"/>
            <w:vAlign w:val="cente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c>
          <w:tcPr>
            <w:shd w:fill="d9e1f2" w:val="clea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bCs w:val="1"/>
                <w:rtl w:val="0"/>
              </w:rPr>
              <w:t xml:space="preserve">Rationale / Notes</w:t>
            </w:r>
            <w:r w:rsidDel="00000000" w:rsidR="00000000" w:rsidRPr="00000000">
              <w:rPr>
                <w:rtl w:val="0"/>
              </w:rPr>
            </w:r>
          </w:p>
        </w:tc>
      </w:tr>
      <w:tr>
        <w:trPr>
          <w:cantSplit w:val="0"/>
          <w:trHeight w:val="11835" w:hRule="atLeast"/>
          <w:tblHeader w:val="0"/>
        </w:trPr>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2</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3</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    4</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5</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6</w:t>
            </w:r>
          </w:p>
        </w:tc>
        <w:tc>
          <w:tcPr/>
          <w:p w:rsidR="00000000" w:rsidDel="00000000" w:rsidP="00000000" w:rsidRDefault="00000000" w:rsidRPr="00000000" w14:paraId="0000007C">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We will design it so the rods go below or around the actuator </w:t>
            </w:r>
          </w:p>
          <w:p w:rsidR="00000000" w:rsidDel="00000000" w:rsidP="00000000" w:rsidRDefault="00000000" w:rsidRPr="00000000" w14:paraId="0000007D">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We will create ball joint fittings for the knuckles to stay interlocked when not under tension</w:t>
            </w:r>
          </w:p>
          <w:p w:rsidR="00000000" w:rsidDel="00000000" w:rsidP="00000000" w:rsidRDefault="00000000" w:rsidRPr="00000000" w14:paraId="00000080">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self lacing will have a separate button than the actuator</w:t>
            </w:r>
          </w:p>
          <w:p w:rsidR="00000000" w:rsidDel="00000000" w:rsidP="00000000" w:rsidRDefault="00000000" w:rsidRPr="00000000" w14:paraId="00000082">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workout bands will be used in between the cables and the user</w:t>
            </w:r>
          </w:p>
          <w:p w:rsidR="00000000" w:rsidDel="00000000" w:rsidP="00000000" w:rsidRDefault="00000000" w:rsidRPr="00000000" w14:paraId="00000084">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rod will only telescope to certain lengths (about a quarter of the rod) and lock in certain positions</w:t>
            </w:r>
          </w:p>
          <w:p w:rsidR="00000000" w:rsidDel="00000000" w:rsidP="00000000" w:rsidRDefault="00000000" w:rsidRPr="00000000" w14:paraId="00000087">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20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rod will extend from the motor and secure through the wheels which will attach to the cables to secure to the user.</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James/ Basel</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James/ Basel</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Eric</w:t>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Basel</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James</w:t>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Eric</w:t>
            </w:r>
          </w:p>
        </w:tc>
        <w:tc>
          <w:tcPr/>
          <w:p w:rsidR="00000000" w:rsidDel="00000000" w:rsidP="00000000" w:rsidRDefault="00000000" w:rsidRPr="00000000" w14:paraId="000000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 sure they don't interfere with the operation of the actuator.</w:t>
            </w:r>
          </w:p>
          <w:p w:rsidR="00000000" w:rsidDel="00000000" w:rsidP="00000000" w:rsidRDefault="00000000" w:rsidRPr="00000000" w14:paraId="000000A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Make sure the fingers don't hang freely when they aren't under tension from the actuator</w:t>
            </w:r>
          </w:p>
          <w:p w:rsidR="00000000" w:rsidDel="00000000" w:rsidP="00000000" w:rsidRDefault="00000000" w:rsidRPr="00000000" w14:paraId="000000B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To ensure the two components will operate independently each will have a button</w:t>
            </w:r>
          </w:p>
          <w:p w:rsidR="00000000" w:rsidDel="00000000" w:rsidP="00000000" w:rsidRDefault="00000000" w:rsidRPr="00000000" w14:paraId="000000B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will ensure the prosthetic is secured and decrease uncomfortability to the user</w:t>
            </w:r>
          </w:p>
          <w:p w:rsidR="00000000" w:rsidDel="00000000" w:rsidP="00000000" w:rsidRDefault="00000000" w:rsidRPr="00000000" w14:paraId="000000B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will ensure a better structural integrity for the rod and decrease any chance of failure</w:t>
            </w:r>
          </w:p>
          <w:p w:rsidR="00000000" w:rsidDel="00000000" w:rsidP="00000000" w:rsidRDefault="00000000" w:rsidRPr="00000000" w14:paraId="000000B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will ensure the self lacing system can tighten properly</w:t>
            </w:r>
          </w:p>
          <w:p w:rsidR="00000000" w:rsidDel="00000000" w:rsidP="00000000" w:rsidRDefault="00000000" w:rsidRPr="00000000" w14:paraId="000000B8">
            <w:pPr>
              <w:spacing w:after="20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9">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Action Items</w:t>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2664"/>
        <w:gridCol w:w="1512"/>
        <w:gridCol w:w="1440"/>
        <w:gridCol w:w="1152"/>
        <w:gridCol w:w="1368"/>
        <w:gridCol w:w="1656"/>
        <w:tblGridChange w:id="0">
          <w:tblGrid>
            <w:gridCol w:w="1008"/>
            <w:gridCol w:w="2664"/>
            <w:gridCol w:w="1512"/>
            <w:gridCol w:w="1440"/>
            <w:gridCol w:w="1152"/>
            <w:gridCol w:w="1368"/>
            <w:gridCol w:w="1656"/>
          </w:tblGrid>
        </w:tblGridChange>
      </w:tblGrid>
      <w:tr>
        <w:trPr>
          <w:cantSplit w:val="0"/>
          <w:tblHeader w:val="0"/>
        </w:trPr>
        <w:tc>
          <w:tcPr>
            <w:shd w:fill="c6e0b4" w:val="clea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shd w:fill="c6e0b4" w:val="clea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tl w:val="0"/>
              </w:rPr>
            </w:r>
          </w:p>
        </w:tc>
        <w:tc>
          <w:tcPr>
            <w:shd w:fill="c6e0b4" w:val="clea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c>
          <w:tcPr>
            <w:shd w:fill="c6e0b4" w:val="clea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b w:val="1"/>
                <w:bCs w:val="1"/>
                <w:rtl w:val="0"/>
              </w:rPr>
              <w:t xml:space="preserve">Due</w:t>
            </w:r>
            <w:r w:rsidDel="00000000" w:rsidR="00000000" w:rsidRPr="00000000">
              <w:rPr>
                <w:rtl w:val="0"/>
              </w:rPr>
            </w:r>
          </w:p>
        </w:tc>
        <w:tc>
          <w:tcPr>
            <w:shd w:fill="c6e0b4" w:val="clea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shd w:fill="c6e0b4" w:val="clea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shd w:fill="c6e0b4" w:val="cle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rtl w:val="0"/>
              </w:rPr>
              <w:t xml:space="preserve">Notes / Link</w:t>
            </w:r>
            <w:r w:rsidDel="00000000" w:rsidR="00000000" w:rsidRPr="00000000">
              <w:rPr>
                <w:rtl w:val="0"/>
              </w:rPr>
            </w:r>
          </w:p>
        </w:tc>
      </w:tr>
      <w:tr>
        <w:trPr>
          <w:cantSplit w:val="0"/>
          <w:trHeight w:val="11985" w:hRule="atLeast"/>
          <w:tblHeader w:val="0"/>
        </w:trPr>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    2</w:t>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    3</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    4</w:t>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    5</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   6</w:t>
            </w:r>
          </w:p>
        </w:tc>
        <w:tc>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Create a basic layout of the arm to ensure the rods won't interfere with the actuator</w:t>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tl w:val="0"/>
              </w:rPr>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Create a model of the knuckle on blender so we can have a 3D model of how it will work</w:t>
            </w:r>
          </w:p>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Create a circuit with all the components on an application to test and ensure they can operate together how they are needed.</w:t>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Test the workout bands and figure out a way to apply them into the cup and cables</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rPr>
                <w:rFonts w:ascii="Calibri" w:cs="Calibri" w:eastAsia="Calibri" w:hAnsi="Calibri"/>
              </w:rPr>
            </w:pP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Create a working telescoping rod that can lock on blender</w:t>
            </w:r>
          </w:p>
          <w:p w:rsidR="00000000" w:rsidDel="00000000" w:rsidP="00000000" w:rsidRDefault="00000000" w:rsidRPr="00000000" w14:paraId="000000F7">
            <w:pPr>
              <w:rPr>
                <w:rFonts w:ascii="Calibri" w:cs="Calibri" w:eastAsia="Calibri" w:hAnsi="Calibri"/>
              </w:rPr>
            </w:pP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Create a model in blender with 3 operating wheels </w:t>
            </w:r>
          </w:p>
        </w:tc>
        <w:tc>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James/ Basel</w:t>
            </w:r>
          </w:p>
          <w:p w:rsidR="00000000" w:rsidDel="00000000" w:rsidP="00000000" w:rsidRDefault="00000000" w:rsidRPr="00000000" w14:paraId="000000FC">
            <w:pPr>
              <w:rPr>
                <w:rFonts w:ascii="Calibri" w:cs="Calibri" w:eastAsia="Calibri" w:hAnsi="Calibri"/>
              </w:rPr>
            </w:pPr>
            <w:r w:rsidDel="00000000" w:rsidR="00000000" w:rsidRPr="00000000">
              <w:rPr>
                <w:rtl w:val="0"/>
              </w:rPr>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James/ Basel</w:t>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rPr>
                <w:rFonts w:ascii="Calibri" w:cs="Calibri" w:eastAsia="Calibri" w:hAnsi="Calibri"/>
              </w:rPr>
            </w:pP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Eric</w:t>
            </w:r>
          </w:p>
          <w:p w:rsidR="00000000" w:rsidDel="00000000" w:rsidP="00000000" w:rsidRDefault="00000000" w:rsidRPr="00000000" w14:paraId="0000010B">
            <w:pPr>
              <w:rPr>
                <w:rFonts w:ascii="Calibri" w:cs="Calibri" w:eastAsia="Calibri" w:hAnsi="Calibri"/>
              </w:rPr>
            </w:pP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Basel</w:t>
            </w:r>
          </w:p>
          <w:p w:rsidR="00000000" w:rsidDel="00000000" w:rsidP="00000000" w:rsidRDefault="00000000" w:rsidRPr="00000000" w14:paraId="00000113">
            <w:pPr>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James</w:t>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Eric</w:t>
            </w:r>
          </w:p>
        </w:tc>
        <w:tc>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2026/01/19</w:t>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2026/01/19</w:t>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tl w:val="0"/>
              </w:rPr>
            </w:r>
          </w:p>
          <w:p w:rsidR="00000000" w:rsidDel="00000000" w:rsidP="00000000" w:rsidRDefault="00000000" w:rsidRPr="00000000" w14:paraId="0000012B">
            <w:pPr>
              <w:rPr>
                <w:rFonts w:ascii="Calibri" w:cs="Calibri" w:eastAsia="Calibri" w:hAnsi="Calibri"/>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2026/01/28</w:t>
            </w:r>
          </w:p>
          <w:p w:rsidR="00000000" w:rsidDel="00000000" w:rsidP="00000000" w:rsidRDefault="00000000" w:rsidRPr="00000000" w14:paraId="00000130">
            <w:pPr>
              <w:rPr>
                <w:rFonts w:ascii="Calibri" w:cs="Calibri" w:eastAsia="Calibri" w:hAnsi="Calibri"/>
              </w:rPr>
            </w:pPr>
            <w:r w:rsidDel="00000000" w:rsidR="00000000" w:rsidRPr="00000000">
              <w:rPr>
                <w:rtl w:val="0"/>
              </w:rPr>
            </w:r>
          </w:p>
          <w:p w:rsidR="00000000" w:rsidDel="00000000" w:rsidP="00000000" w:rsidRDefault="00000000" w:rsidRPr="00000000" w14:paraId="00000131">
            <w:pPr>
              <w:rPr>
                <w:rFonts w:ascii="Calibri" w:cs="Calibri" w:eastAsia="Calibri" w:hAnsi="Calibri"/>
              </w:rPr>
            </w:pP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tl w:val="0"/>
              </w:rPr>
            </w:r>
          </w:p>
          <w:p w:rsidR="00000000" w:rsidDel="00000000" w:rsidP="00000000" w:rsidRDefault="00000000" w:rsidRPr="00000000" w14:paraId="00000135">
            <w:pPr>
              <w:rPr>
                <w:rFonts w:ascii="Calibri" w:cs="Calibri" w:eastAsia="Calibri" w:hAnsi="Calibri"/>
              </w:rPr>
            </w:pPr>
            <w:r w:rsidDel="00000000" w:rsidR="00000000" w:rsidRPr="00000000">
              <w:rPr>
                <w:rtl w:val="0"/>
              </w:rPr>
            </w:r>
          </w:p>
          <w:p w:rsidR="00000000" w:rsidDel="00000000" w:rsidP="00000000" w:rsidRDefault="00000000" w:rsidRPr="00000000" w14:paraId="00000136">
            <w:pPr>
              <w:rPr>
                <w:rFonts w:ascii="Calibri" w:cs="Calibri" w:eastAsia="Calibri" w:hAnsi="Calibri"/>
              </w:rPr>
            </w:pPr>
            <w:r w:rsidDel="00000000" w:rsidR="00000000" w:rsidRPr="00000000">
              <w:rPr>
                <w:rtl w:val="0"/>
              </w:rPr>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2026/01/16</w:t>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tl w:val="0"/>
              </w:rPr>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2026/01/21</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2026/01/21</w:t>
            </w:r>
          </w:p>
        </w:tc>
        <w:tc>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      2</w:t>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rPr>
                <w:rFonts w:ascii="Calibri" w:cs="Calibri" w:eastAsia="Calibri" w:hAnsi="Calibri"/>
              </w:rPr>
            </w:pPr>
            <w:r w:rsidDel="00000000" w:rsidR="00000000" w:rsidRPr="00000000">
              <w:rPr>
                <w:rtl w:val="0"/>
              </w:rPr>
            </w:r>
          </w:p>
          <w:p w:rsidR="00000000" w:rsidDel="00000000" w:rsidP="00000000" w:rsidRDefault="00000000" w:rsidRPr="00000000" w14:paraId="00000157">
            <w:pPr>
              <w:rPr>
                <w:rFonts w:ascii="Calibri" w:cs="Calibri" w:eastAsia="Calibri" w:hAnsi="Calibri"/>
              </w:rPr>
            </w:pPr>
            <w:r w:rsidDel="00000000" w:rsidR="00000000" w:rsidRPr="00000000">
              <w:rPr>
                <w:rtl w:val="0"/>
              </w:rPr>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rPr>
                <w:rFonts w:ascii="Calibri" w:cs="Calibri" w:eastAsia="Calibri" w:hAnsi="Calibri"/>
              </w:rPr>
            </w:pPr>
            <w:r w:rsidDel="00000000" w:rsidR="00000000" w:rsidRPr="00000000">
              <w:rPr>
                <w:rtl w:val="0"/>
              </w:rPr>
            </w:r>
          </w:p>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rPr>
            </w:pPr>
            <w:r w:rsidDel="00000000" w:rsidR="00000000" w:rsidRPr="00000000">
              <w:rPr>
                <w:rtl w:val="0"/>
              </w:rPr>
            </w:r>
          </w:p>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     2</w:t>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     2</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In Progress</w:t>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tl w:val="0"/>
              </w:rPr>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rPr>
                <w:rFonts w:ascii="Calibri" w:cs="Calibri" w:eastAsia="Calibri" w:hAnsi="Calibri"/>
              </w:rPr>
            </w:pP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In Progress</w:t>
            </w:r>
          </w:p>
          <w:p w:rsidR="00000000" w:rsidDel="00000000" w:rsidP="00000000" w:rsidRDefault="00000000" w:rsidRPr="00000000" w14:paraId="00000173">
            <w:pPr>
              <w:rPr>
                <w:rFonts w:ascii="Calibri" w:cs="Calibri" w:eastAsia="Calibri" w:hAnsi="Calibri"/>
              </w:rPr>
            </w:pPr>
            <w:r w:rsidDel="00000000" w:rsidR="00000000" w:rsidRPr="00000000">
              <w:rPr>
                <w:rtl w:val="0"/>
              </w:rPr>
            </w:r>
          </w:p>
          <w:p w:rsidR="00000000" w:rsidDel="00000000" w:rsidP="00000000" w:rsidRDefault="00000000" w:rsidRPr="00000000" w14:paraId="00000174">
            <w:pPr>
              <w:rPr>
                <w:rFonts w:ascii="Calibri" w:cs="Calibri" w:eastAsia="Calibri" w:hAnsi="Calibri"/>
              </w:rPr>
            </w:pPr>
            <w:r w:rsidDel="00000000" w:rsidR="00000000" w:rsidRPr="00000000">
              <w:rPr>
                <w:rtl w:val="0"/>
              </w:rPr>
            </w:r>
          </w:p>
          <w:p w:rsidR="00000000" w:rsidDel="00000000" w:rsidP="00000000" w:rsidRDefault="00000000" w:rsidRPr="00000000" w14:paraId="00000175">
            <w:pPr>
              <w:rPr>
                <w:rFonts w:ascii="Calibri" w:cs="Calibri" w:eastAsia="Calibri" w:hAnsi="Calibri"/>
              </w:rPr>
            </w:pPr>
            <w:r w:rsidDel="00000000" w:rsidR="00000000" w:rsidRPr="00000000">
              <w:rPr>
                <w:rtl w:val="0"/>
              </w:rPr>
            </w:r>
          </w:p>
          <w:p w:rsidR="00000000" w:rsidDel="00000000" w:rsidP="00000000" w:rsidRDefault="00000000" w:rsidRPr="00000000" w14:paraId="00000176">
            <w:pPr>
              <w:rPr>
                <w:rFonts w:ascii="Calibri" w:cs="Calibri" w:eastAsia="Calibri" w:hAnsi="Calibri"/>
              </w:rPr>
            </w:pPr>
            <w:r w:rsidDel="00000000" w:rsidR="00000000" w:rsidRPr="00000000">
              <w:rPr>
                <w:rtl w:val="0"/>
              </w:rPr>
            </w:r>
          </w:p>
          <w:p w:rsidR="00000000" w:rsidDel="00000000" w:rsidP="00000000" w:rsidRDefault="00000000" w:rsidRPr="00000000" w14:paraId="00000177">
            <w:pPr>
              <w:rPr>
                <w:rFonts w:ascii="Calibri" w:cs="Calibri" w:eastAsia="Calibri" w:hAnsi="Calibri"/>
              </w:rPr>
            </w:pPr>
            <w:r w:rsidDel="00000000" w:rsidR="00000000" w:rsidRPr="00000000">
              <w:rPr>
                <w:rtl w:val="0"/>
              </w:rPr>
            </w:r>
          </w:p>
          <w:p w:rsidR="00000000" w:rsidDel="00000000" w:rsidP="00000000" w:rsidRDefault="00000000" w:rsidRPr="00000000" w14:paraId="00000178">
            <w:pPr>
              <w:rPr>
                <w:rFonts w:ascii="Calibri" w:cs="Calibri" w:eastAsia="Calibri" w:hAnsi="Calibri"/>
              </w:rPr>
            </w:pPr>
            <w:r w:rsidDel="00000000" w:rsidR="00000000" w:rsidRPr="00000000">
              <w:rPr>
                <w:rtl w:val="0"/>
              </w:rPr>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In Progress</w:t>
            </w:r>
          </w:p>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tl w:val="0"/>
              </w:rPr>
            </w:r>
          </w:p>
          <w:p w:rsidR="00000000" w:rsidDel="00000000" w:rsidP="00000000" w:rsidRDefault="00000000" w:rsidRPr="00000000" w14:paraId="0000017F">
            <w:pPr>
              <w:rPr>
                <w:rFonts w:ascii="Calibri" w:cs="Calibri" w:eastAsia="Calibri" w:hAnsi="Calibri"/>
              </w:rPr>
            </w:pPr>
            <w:r w:rsidDel="00000000" w:rsidR="00000000" w:rsidRPr="00000000">
              <w:rPr>
                <w:rtl w:val="0"/>
              </w:rPr>
            </w:r>
          </w:p>
          <w:p w:rsidR="00000000" w:rsidDel="00000000" w:rsidP="00000000" w:rsidRDefault="00000000" w:rsidRPr="00000000" w14:paraId="00000180">
            <w:pPr>
              <w:rPr>
                <w:rFonts w:ascii="Calibri" w:cs="Calibri" w:eastAsia="Calibri" w:hAnsi="Calibri"/>
              </w:rPr>
            </w:pPr>
            <w:r w:rsidDel="00000000" w:rsidR="00000000" w:rsidRPr="00000000">
              <w:rPr>
                <w:rtl w:val="0"/>
              </w:rPr>
            </w:r>
          </w:p>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In Progress</w:t>
            </w:r>
          </w:p>
          <w:p w:rsidR="00000000" w:rsidDel="00000000" w:rsidP="00000000" w:rsidRDefault="00000000" w:rsidRPr="00000000" w14:paraId="00000182">
            <w:pPr>
              <w:rPr>
                <w:rFonts w:ascii="Calibri" w:cs="Calibri" w:eastAsia="Calibri" w:hAnsi="Calibri"/>
              </w:rPr>
            </w:pPr>
            <w:r w:rsidDel="00000000" w:rsidR="00000000" w:rsidRPr="00000000">
              <w:rPr>
                <w:rtl w:val="0"/>
              </w:rPr>
            </w:r>
          </w:p>
          <w:p w:rsidR="00000000" w:rsidDel="00000000" w:rsidP="00000000" w:rsidRDefault="00000000" w:rsidRPr="00000000" w14:paraId="00000183">
            <w:pPr>
              <w:rPr>
                <w:rFonts w:ascii="Calibri" w:cs="Calibri" w:eastAsia="Calibri" w:hAnsi="Calibri"/>
              </w:rPr>
            </w:pPr>
            <w:r w:rsidDel="00000000" w:rsidR="00000000" w:rsidRPr="00000000">
              <w:rPr>
                <w:rtl w:val="0"/>
              </w:rPr>
            </w:r>
          </w:p>
          <w:p w:rsidR="00000000" w:rsidDel="00000000" w:rsidP="00000000" w:rsidRDefault="00000000" w:rsidRPr="00000000" w14:paraId="00000184">
            <w:pPr>
              <w:rPr>
                <w:rFonts w:ascii="Calibri" w:cs="Calibri" w:eastAsia="Calibri" w:hAnsi="Calibri"/>
              </w:rPr>
            </w:pPr>
            <w:r w:rsidDel="00000000" w:rsidR="00000000" w:rsidRPr="00000000">
              <w:rPr>
                <w:rtl w:val="0"/>
              </w:rPr>
            </w:r>
          </w:p>
          <w:p w:rsidR="00000000" w:rsidDel="00000000" w:rsidP="00000000" w:rsidRDefault="00000000" w:rsidRPr="00000000" w14:paraId="00000185">
            <w:pPr>
              <w:rPr>
                <w:rFonts w:ascii="Calibri" w:cs="Calibri" w:eastAsia="Calibri" w:hAnsi="Calibri"/>
              </w:rPr>
            </w:pPr>
            <w:r w:rsidDel="00000000" w:rsidR="00000000" w:rsidRPr="00000000">
              <w:rPr>
                <w:rtl w:val="0"/>
              </w:rPr>
            </w:r>
          </w:p>
          <w:p w:rsidR="00000000" w:rsidDel="00000000" w:rsidP="00000000" w:rsidRDefault="00000000" w:rsidRPr="00000000" w14:paraId="00000186">
            <w:pPr>
              <w:rPr>
                <w:rFonts w:ascii="Calibri" w:cs="Calibri" w:eastAsia="Calibri" w:hAnsi="Calibri"/>
              </w:rPr>
            </w:pPr>
            <w:r w:rsidDel="00000000" w:rsidR="00000000" w:rsidRPr="00000000">
              <w:rPr>
                <w:rtl w:val="0"/>
              </w:rPr>
            </w:r>
          </w:p>
          <w:p w:rsidR="00000000" w:rsidDel="00000000" w:rsidP="00000000" w:rsidRDefault="00000000" w:rsidRPr="00000000" w14:paraId="00000187">
            <w:pPr>
              <w:rPr>
                <w:rFonts w:ascii="Calibri" w:cs="Calibri" w:eastAsia="Calibri" w:hAnsi="Calibri"/>
              </w:rPr>
            </w:pPr>
            <w:r w:rsidDel="00000000" w:rsidR="00000000" w:rsidRPr="00000000">
              <w:rPr>
                <w:rtl w:val="0"/>
              </w:rPr>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In Progress</w:t>
            </w:r>
          </w:p>
          <w:p w:rsidR="00000000" w:rsidDel="00000000" w:rsidP="00000000" w:rsidRDefault="00000000" w:rsidRPr="00000000" w14:paraId="00000189">
            <w:pPr>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Calibri" w:cs="Calibri" w:eastAsia="Calibri" w:hAnsi="Calibri"/>
              </w:rPr>
            </w:pPr>
            <w:r w:rsidDel="00000000" w:rsidR="00000000" w:rsidRPr="00000000">
              <w:rPr>
                <w:rtl w:val="0"/>
              </w:rPr>
            </w:r>
          </w:p>
          <w:p w:rsidR="00000000" w:rsidDel="00000000" w:rsidP="00000000" w:rsidRDefault="00000000" w:rsidRPr="00000000" w14:paraId="0000018B">
            <w:pPr>
              <w:rPr>
                <w:rFonts w:ascii="Calibri" w:cs="Calibri" w:eastAsia="Calibri" w:hAnsi="Calibri"/>
              </w:rPr>
            </w:pPr>
            <w:r w:rsidDel="00000000" w:rsidR="00000000" w:rsidRPr="00000000">
              <w:rPr>
                <w:rtl w:val="0"/>
              </w:rPr>
            </w:r>
          </w:p>
          <w:p w:rsidR="00000000" w:rsidDel="00000000" w:rsidP="00000000" w:rsidRDefault="00000000" w:rsidRPr="00000000" w14:paraId="0000018C">
            <w:pPr>
              <w:rPr>
                <w:rFonts w:ascii="Calibri" w:cs="Calibri" w:eastAsia="Calibri" w:hAnsi="Calibri"/>
              </w:rPr>
            </w:pPr>
            <w:r w:rsidDel="00000000" w:rsidR="00000000" w:rsidRPr="00000000">
              <w:rPr>
                <w:rtl w:val="0"/>
              </w:rPr>
            </w:r>
          </w:p>
          <w:p w:rsidR="00000000" w:rsidDel="00000000" w:rsidP="00000000" w:rsidRDefault="00000000" w:rsidRPr="00000000" w14:paraId="0000018D">
            <w:pPr>
              <w:rPr>
                <w:rFonts w:ascii="Calibri" w:cs="Calibri" w:eastAsia="Calibri" w:hAnsi="Calibri"/>
              </w:rPr>
            </w:pPr>
            <w:r w:rsidDel="00000000" w:rsidR="00000000" w:rsidRPr="00000000">
              <w:rPr>
                <w:rtl w:val="0"/>
              </w:rPr>
            </w:r>
          </w:p>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In Progress</w:t>
            </w:r>
          </w:p>
        </w:tc>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Make sure to account for the measurements of all components</w:t>
            </w:r>
          </w:p>
          <w:p w:rsidR="00000000" w:rsidDel="00000000" w:rsidP="00000000" w:rsidRDefault="00000000" w:rsidRPr="00000000" w14:paraId="00000190">
            <w:pPr>
              <w:rPr>
                <w:rFonts w:ascii="Calibri" w:cs="Calibri" w:eastAsia="Calibri" w:hAnsi="Calibri"/>
              </w:rPr>
            </w:pPr>
            <w:r w:rsidDel="00000000" w:rsidR="00000000" w:rsidRPr="00000000">
              <w:rPr>
                <w:rtl w:val="0"/>
              </w:rPr>
            </w:r>
          </w:p>
          <w:p w:rsidR="00000000" w:rsidDel="00000000" w:rsidP="00000000" w:rsidRDefault="00000000" w:rsidRPr="00000000" w14:paraId="00000191">
            <w:pPr>
              <w:rPr>
                <w:rFonts w:ascii="Calibri" w:cs="Calibri" w:eastAsia="Calibri" w:hAnsi="Calibri"/>
              </w:rPr>
            </w:pPr>
            <w:r w:rsidDel="00000000" w:rsidR="00000000" w:rsidRPr="00000000">
              <w:rPr>
                <w:rtl w:val="0"/>
              </w:rPr>
            </w:r>
          </w:p>
          <w:p w:rsidR="00000000" w:rsidDel="00000000" w:rsidP="00000000" w:rsidRDefault="00000000" w:rsidRPr="00000000" w14:paraId="00000192">
            <w:pPr>
              <w:rPr>
                <w:rFonts w:ascii="Calibri" w:cs="Calibri" w:eastAsia="Calibri" w:hAnsi="Calibri"/>
              </w:rPr>
            </w:pPr>
            <w:r w:rsidDel="00000000" w:rsidR="00000000" w:rsidRPr="00000000">
              <w:rPr>
                <w:rtl w:val="0"/>
              </w:rPr>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Make sure to create a model that can pair and act as a knuckle</w:t>
            </w:r>
          </w:p>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rPr>
            </w:pPr>
            <w:r w:rsidDel="00000000" w:rsidR="00000000" w:rsidRPr="00000000">
              <w:rPr>
                <w:rtl w:val="0"/>
              </w:rPr>
            </w:r>
          </w:p>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Make sure to test and simulate all operations to check for any failures</w:t>
            </w:r>
          </w:p>
          <w:p w:rsidR="00000000" w:rsidDel="00000000" w:rsidP="00000000" w:rsidRDefault="00000000" w:rsidRPr="00000000" w14:paraId="00000197">
            <w:pPr>
              <w:rPr>
                <w:rFonts w:ascii="Calibri" w:cs="Calibri" w:eastAsia="Calibri" w:hAnsi="Calibri"/>
              </w:rPr>
            </w:pPr>
            <w:r w:rsidDel="00000000" w:rsidR="00000000" w:rsidRPr="00000000">
              <w:rPr>
                <w:rtl w:val="0"/>
              </w:rPr>
            </w:r>
          </w:p>
          <w:p w:rsidR="00000000" w:rsidDel="00000000" w:rsidP="00000000" w:rsidRDefault="00000000" w:rsidRPr="00000000" w14:paraId="00000198">
            <w:pPr>
              <w:rPr>
                <w:rFonts w:ascii="Calibri" w:cs="Calibri" w:eastAsia="Calibri" w:hAnsi="Calibri"/>
              </w:rPr>
            </w:pPr>
            <w:r w:rsidDel="00000000" w:rsidR="00000000" w:rsidRPr="00000000">
              <w:rPr>
                <w:rtl w:val="0"/>
              </w:rPr>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Verify material is safe for extended skin contact</w:t>
            </w:r>
          </w:p>
          <w:p w:rsidR="00000000" w:rsidDel="00000000" w:rsidP="00000000" w:rsidRDefault="00000000" w:rsidRPr="00000000" w14:paraId="0000019A">
            <w:pPr>
              <w:rPr>
                <w:rFonts w:ascii="Calibri" w:cs="Calibri" w:eastAsia="Calibri" w:hAnsi="Calibri"/>
              </w:rPr>
            </w:pPr>
            <w:r w:rsidDel="00000000" w:rsidR="00000000" w:rsidRPr="00000000">
              <w:rPr>
                <w:rtl w:val="0"/>
              </w:rPr>
            </w:r>
          </w:p>
          <w:p w:rsidR="00000000" w:rsidDel="00000000" w:rsidP="00000000" w:rsidRDefault="00000000" w:rsidRPr="00000000" w14:paraId="0000019B">
            <w:pPr>
              <w:rPr>
                <w:rFonts w:ascii="Calibri" w:cs="Calibri" w:eastAsia="Calibri" w:hAnsi="Calibri"/>
              </w:rPr>
            </w:pPr>
            <w:r w:rsidDel="00000000" w:rsidR="00000000" w:rsidRPr="00000000">
              <w:rPr>
                <w:rtl w:val="0"/>
              </w:rPr>
            </w:r>
          </w:p>
          <w:p w:rsidR="00000000" w:rsidDel="00000000" w:rsidP="00000000" w:rsidRDefault="00000000" w:rsidRPr="00000000" w14:paraId="0000019C">
            <w:pPr>
              <w:rPr>
                <w:rFonts w:ascii="Calibri" w:cs="Calibri" w:eastAsia="Calibri" w:hAnsi="Calibri"/>
              </w:rPr>
            </w:pPr>
            <w:r w:rsidDel="00000000" w:rsidR="00000000" w:rsidRPr="00000000">
              <w:rPr>
                <w:rtl w:val="0"/>
              </w:rPr>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Make sure it locks when extended</w:t>
            </w:r>
          </w:p>
          <w:p w:rsidR="00000000" w:rsidDel="00000000" w:rsidP="00000000" w:rsidRDefault="00000000" w:rsidRPr="00000000" w14:paraId="0000019E">
            <w:pPr>
              <w:rPr>
                <w:rFonts w:ascii="Calibri" w:cs="Calibri" w:eastAsia="Calibri" w:hAnsi="Calibri"/>
              </w:rPr>
            </w:pPr>
            <w:r w:rsidDel="00000000" w:rsidR="00000000" w:rsidRPr="00000000">
              <w:rPr>
                <w:rtl w:val="0"/>
              </w:rPr>
            </w:r>
          </w:p>
          <w:p w:rsidR="00000000" w:rsidDel="00000000" w:rsidP="00000000" w:rsidRDefault="00000000" w:rsidRPr="00000000" w14:paraId="0000019F">
            <w:pPr>
              <w:rPr>
                <w:rFonts w:ascii="Calibri" w:cs="Calibri" w:eastAsia="Calibri" w:hAnsi="Calibri"/>
              </w:rPr>
            </w:pPr>
            <w:r w:rsidDel="00000000" w:rsidR="00000000" w:rsidRPr="00000000">
              <w:rPr>
                <w:rtl w:val="0"/>
              </w:rPr>
            </w:r>
          </w:p>
          <w:p w:rsidR="00000000" w:rsidDel="00000000" w:rsidP="00000000" w:rsidRDefault="00000000" w:rsidRPr="00000000" w14:paraId="000001A0">
            <w:pPr>
              <w:rPr>
                <w:rFonts w:ascii="Calibri" w:cs="Calibri" w:eastAsia="Calibri" w:hAnsi="Calibri"/>
              </w:rPr>
            </w:pPr>
            <w:r w:rsidDel="00000000" w:rsidR="00000000" w:rsidRPr="00000000">
              <w:rPr>
                <w:rtl w:val="0"/>
              </w:rPr>
            </w:r>
          </w:p>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Make sure the wheels fit properly in the tube and can still have room to spool the line</w:t>
            </w:r>
          </w:p>
        </w:tc>
      </w:tr>
    </w:tbl>
    <w:p w:rsidR="00000000" w:rsidDel="00000000" w:rsidP="00000000" w:rsidRDefault="00000000" w:rsidRPr="00000000" w14:paraId="000001A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Risks / Blockers</w:t>
      </w:r>
    </w:p>
    <w:p w:rsidR="00000000" w:rsidDel="00000000" w:rsidP="00000000" w:rsidRDefault="00000000" w:rsidRPr="00000000" w14:paraId="000001A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[Knuckles and joints]</w:t>
      </w:r>
    </w:p>
    <w:p w:rsidR="00000000" w:rsidDel="00000000" w:rsidP="00000000" w:rsidRDefault="00000000" w:rsidRPr="00000000" w14:paraId="000001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Impact: [Med]</w:t>
      </w:r>
    </w:p>
    <w:p w:rsidR="00000000" w:rsidDel="00000000" w:rsidP="00000000" w:rsidRDefault="00000000" w:rsidRPr="00000000" w14:paraId="000001A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Mitigation: If we can't get the knuckles to pair properly we can switch to a simpler interlocking design instead of a ball joint to make sure it will still be able to operate</w:t>
      </w:r>
    </w:p>
    <w:p w:rsidR="00000000" w:rsidDel="00000000" w:rsidP="00000000" w:rsidRDefault="00000000" w:rsidRPr="00000000" w14:paraId="000001A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[Overall size and components]</w:t>
      </w:r>
    </w:p>
    <w:p w:rsidR="00000000" w:rsidDel="00000000" w:rsidP="00000000" w:rsidRDefault="00000000" w:rsidRPr="00000000" w14:paraId="000001A7">
      <w:pPr>
        <w:spacing w:after="20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   -Impact: [Med]</w:t>
      </w:r>
    </w:p>
    <w:p w:rsidR="00000000" w:rsidDel="00000000" w:rsidP="00000000" w:rsidRDefault="00000000" w:rsidRPr="00000000" w14:paraId="000001A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Mitigation: If some components are too big for the interior of the arm we can create an outer housing to ensure the components are still safe from exterior harm</w:t>
      </w:r>
    </w:p>
    <w:p w:rsidR="00000000" w:rsidDel="00000000" w:rsidP="00000000" w:rsidRDefault="00000000" w:rsidRPr="00000000" w14:paraId="000001A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Open Questions</w:t>
      </w:r>
    </w:p>
    <w:p w:rsidR="00000000" w:rsidDel="00000000" w:rsidP="00000000" w:rsidRDefault="00000000" w:rsidRPr="00000000" w14:paraId="000001A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[Question]</w:t>
      </w:r>
    </w:p>
    <w:p w:rsidR="00000000" w:rsidDel="00000000" w:rsidP="00000000" w:rsidRDefault="00000000" w:rsidRPr="00000000" w14:paraId="000001A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How are we coding the switch into the system?</w:t>
      </w:r>
    </w:p>
    <w:p w:rsidR="00000000" w:rsidDel="00000000" w:rsidP="00000000" w:rsidRDefault="00000000" w:rsidRPr="00000000" w14:paraId="000001A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Where are all the cable runs for the fingers going to be located?</w:t>
      </w:r>
    </w:p>
    <w:p w:rsidR="00000000" w:rsidDel="00000000" w:rsidP="00000000" w:rsidRDefault="00000000" w:rsidRPr="00000000" w14:paraId="000001A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What thickness are we going to make the cable run for the finger lines? (Need to make sure lines flow smoothly for proper hand operation)</w:t>
      </w:r>
    </w:p>
    <w:p w:rsidR="00000000" w:rsidDel="00000000" w:rsidP="00000000" w:rsidRDefault="00000000" w:rsidRPr="00000000" w14:paraId="000001A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2">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Next Meeting</w:t>
      </w:r>
    </w:p>
    <w:p w:rsidR="00000000" w:rsidDel="00000000" w:rsidP="00000000" w:rsidRDefault="00000000" w:rsidRPr="00000000" w14:paraId="000001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Date/Time: [2026-01-17, 5:00-6:00?]</w:t>
      </w:r>
    </w:p>
    <w:p w:rsidR="00000000" w:rsidDel="00000000" w:rsidP="00000000" w:rsidRDefault="00000000" w:rsidRPr="00000000" w14:paraId="000001B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Proposed agenda: Check progress on week 1 meeting and check on objectives. </w:t>
      </w:r>
    </w:p>
    <w:p w:rsidR="00000000" w:rsidDel="00000000" w:rsidP="00000000" w:rsidRDefault="00000000" w:rsidRPr="00000000" w14:paraId="000001B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Pre-work: review blender models and circuit design.</w:t>
      </w:r>
    </w:p>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enbionics.com/hero-arm-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