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59" w:rsidRDefault="00D74C59" w:rsidP="00D74C59">
      <w:r w:rsidRPr="005F4CF1">
        <w:rPr>
          <w:noProof/>
        </w:rPr>
        <w:drawing>
          <wp:inline distT="0" distB="0" distL="0" distR="0" wp14:anchorId="2A4403A7" wp14:editId="0E4CDA23">
            <wp:extent cx="5067300" cy="2063750"/>
            <wp:effectExtent l="0" t="0" r="0" b="0"/>
            <wp:docPr id="1" name="Picture 1" descr="C:\Users\user\Dropbox\Year 4\fyp_extra_sem2\List of Figures\asdfghj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Year 4\fyp_extra_sem2\List of Figures\asdfghjkl.jpg"/>
                    <pic:cNvPicPr>
                      <a:picLocks noChangeAspect="1" noChangeArrowheads="1"/>
                    </pic:cNvPicPr>
                  </pic:nvPicPr>
                  <pic:blipFill>
                    <a:blip r:embed="rId6">
                      <a:extLst>
                        <a:ext uri="{28A0092B-C50C-407E-A947-70E740481C1C}">
                          <a14:useLocalDpi xmlns:a14="http://schemas.microsoft.com/office/drawing/2010/main" val="0"/>
                        </a:ext>
                      </a:extLst>
                    </a:blip>
                    <a:srcRect t="12500" b="15222"/>
                    <a:stretch>
                      <a:fillRect/>
                    </a:stretch>
                  </pic:blipFill>
                  <pic:spPr bwMode="auto">
                    <a:xfrm>
                      <a:off x="0" y="0"/>
                      <a:ext cx="5067300" cy="2063750"/>
                    </a:xfrm>
                    <a:prstGeom prst="rect">
                      <a:avLst/>
                    </a:prstGeom>
                    <a:noFill/>
                    <a:ln>
                      <a:noFill/>
                    </a:ln>
                  </pic:spPr>
                </pic:pic>
              </a:graphicData>
            </a:graphic>
          </wp:inline>
        </w:drawing>
      </w:r>
    </w:p>
    <w:p w:rsidR="00D74C59" w:rsidRDefault="00D74C59" w:rsidP="00D74C59"/>
    <w:p w:rsidR="00D74C59" w:rsidRPr="009B6387" w:rsidRDefault="009B6387" w:rsidP="00D74C59">
      <w:pPr>
        <w:jc w:val="center"/>
        <w:rPr>
          <w:b/>
          <w:sz w:val="32"/>
          <w:szCs w:val="32"/>
        </w:rPr>
      </w:pPr>
      <w:r w:rsidRPr="009B6387">
        <w:rPr>
          <w:b/>
          <w:sz w:val="32"/>
          <w:szCs w:val="32"/>
        </w:rPr>
        <w:t xml:space="preserve">CE 4011 Lab </w:t>
      </w:r>
      <w:r w:rsidR="002A3A52">
        <w:rPr>
          <w:b/>
          <w:sz w:val="32"/>
          <w:szCs w:val="32"/>
        </w:rPr>
        <w:t>3</w:t>
      </w:r>
      <w:r w:rsidRPr="009B6387">
        <w:rPr>
          <w:b/>
          <w:sz w:val="32"/>
          <w:szCs w:val="32"/>
        </w:rPr>
        <w:t xml:space="preserve">: </w:t>
      </w:r>
      <w:r w:rsidR="002A3A52" w:rsidRPr="002A3A52">
        <w:rPr>
          <w:b/>
          <w:sz w:val="32"/>
          <w:szCs w:val="32"/>
        </w:rPr>
        <w:t>CUDA Programming and Optimizations</w:t>
      </w:r>
    </w:p>
    <w:p w:rsidR="00D74C59" w:rsidRPr="009B0405" w:rsidRDefault="00D74C59" w:rsidP="00D74C59">
      <w:pPr>
        <w:jc w:val="center"/>
        <w:rPr>
          <w:sz w:val="28"/>
          <w:szCs w:val="28"/>
        </w:rPr>
      </w:pPr>
      <w:r w:rsidRPr="009B0405">
        <w:rPr>
          <w:sz w:val="28"/>
          <w:szCs w:val="28"/>
        </w:rPr>
        <w:t xml:space="preserve">Submitted By: Chia Ming </w:t>
      </w:r>
      <w:proofErr w:type="spellStart"/>
      <w:r w:rsidRPr="009B0405">
        <w:rPr>
          <w:sz w:val="28"/>
          <w:szCs w:val="28"/>
        </w:rPr>
        <w:t>En</w:t>
      </w:r>
      <w:proofErr w:type="spellEnd"/>
      <w:r w:rsidR="009B6387">
        <w:rPr>
          <w:sz w:val="28"/>
          <w:szCs w:val="28"/>
        </w:rPr>
        <w:t>, Eric Beckmann</w:t>
      </w:r>
    </w:p>
    <w:p w:rsidR="00D74C59" w:rsidRPr="009B0405" w:rsidRDefault="00D74C59" w:rsidP="00D74C59">
      <w:pPr>
        <w:jc w:val="center"/>
        <w:rPr>
          <w:sz w:val="28"/>
          <w:szCs w:val="28"/>
        </w:rPr>
      </w:pPr>
      <w:r w:rsidRPr="009B0405">
        <w:rPr>
          <w:sz w:val="28"/>
          <w:szCs w:val="28"/>
        </w:rPr>
        <w:t>Matriculation Number</w:t>
      </w:r>
      <w:r w:rsidR="009B6387">
        <w:rPr>
          <w:sz w:val="28"/>
          <w:szCs w:val="28"/>
        </w:rPr>
        <w:t>s</w:t>
      </w:r>
      <w:r w:rsidRPr="009B0405">
        <w:rPr>
          <w:sz w:val="28"/>
          <w:szCs w:val="28"/>
        </w:rPr>
        <w:t>: U1122547B</w:t>
      </w:r>
      <w:r w:rsidR="009B6387">
        <w:rPr>
          <w:sz w:val="28"/>
          <w:szCs w:val="28"/>
        </w:rPr>
        <w:t>, N1403720B</w:t>
      </w:r>
    </w:p>
    <w:p w:rsidR="00D74C59" w:rsidRPr="009B0405" w:rsidRDefault="00D74C59" w:rsidP="00D74C59">
      <w:pPr>
        <w:jc w:val="center"/>
        <w:rPr>
          <w:sz w:val="28"/>
          <w:szCs w:val="28"/>
        </w:rPr>
      </w:pPr>
    </w:p>
    <w:p w:rsidR="00D74C59" w:rsidRPr="009B0405" w:rsidRDefault="00D74C59" w:rsidP="00265B15">
      <w:pPr>
        <w:jc w:val="center"/>
        <w:rPr>
          <w:sz w:val="28"/>
          <w:szCs w:val="28"/>
        </w:rPr>
      </w:pPr>
      <w:r w:rsidRPr="009B0405">
        <w:rPr>
          <w:sz w:val="28"/>
          <w:szCs w:val="28"/>
        </w:rPr>
        <w:t>School of Computer Engineering</w:t>
      </w:r>
    </w:p>
    <w:p w:rsidR="00B91830" w:rsidRDefault="005E7132" w:rsidP="00D74C59">
      <w:pPr>
        <w:jc w:val="center"/>
        <w:rPr>
          <w:sz w:val="28"/>
          <w:szCs w:val="28"/>
        </w:rPr>
      </w:pPr>
      <w:r>
        <w:rPr>
          <w:sz w:val="28"/>
          <w:szCs w:val="28"/>
        </w:rPr>
        <w:t>13</w:t>
      </w:r>
      <w:bookmarkStart w:id="0" w:name="_GoBack"/>
      <w:bookmarkEnd w:id="0"/>
      <w:r w:rsidR="00265B15">
        <w:rPr>
          <w:sz w:val="28"/>
          <w:szCs w:val="28"/>
        </w:rPr>
        <w:t>/</w:t>
      </w:r>
      <w:r w:rsidR="002A3A52">
        <w:rPr>
          <w:sz w:val="28"/>
          <w:szCs w:val="28"/>
        </w:rPr>
        <w:t>11</w:t>
      </w:r>
      <w:r w:rsidR="00265B15">
        <w:rPr>
          <w:sz w:val="28"/>
          <w:szCs w:val="28"/>
        </w:rPr>
        <w:t>/2014</w:t>
      </w:r>
    </w:p>
    <w:p w:rsidR="00265B15" w:rsidRDefault="00265B15">
      <w:pPr>
        <w:spacing w:before="0" w:after="0" w:line="240" w:lineRule="auto"/>
        <w:rPr>
          <w:sz w:val="28"/>
          <w:szCs w:val="28"/>
        </w:rPr>
      </w:pPr>
      <w:r>
        <w:rPr>
          <w:sz w:val="28"/>
          <w:szCs w:val="28"/>
        </w:rPr>
        <w:br w:type="page"/>
      </w:r>
    </w:p>
    <w:p w:rsidR="00265B15" w:rsidRDefault="00A23774" w:rsidP="00265B15">
      <w:pPr>
        <w:pStyle w:val="Heading1"/>
      </w:pPr>
      <w:r>
        <w:lastRenderedPageBreak/>
        <w:t>1</w:t>
      </w:r>
      <w:r w:rsidR="00265B15">
        <w:t>.  Introduction</w:t>
      </w:r>
    </w:p>
    <w:p w:rsidR="005D6DC0" w:rsidRDefault="00194C07" w:rsidP="00B01E29">
      <w:r>
        <w:t xml:space="preserve">The goal of </w:t>
      </w:r>
      <w:r w:rsidR="004E245A">
        <w:t xml:space="preserve">the </w:t>
      </w:r>
      <w:r w:rsidR="00863EA0">
        <w:t>third</w:t>
      </w:r>
      <w:r>
        <w:t xml:space="preserve"> lab is to gain experience writing programs using the </w:t>
      </w:r>
      <w:r w:rsidR="00896D67">
        <w:t xml:space="preserve">Massively Parallel Programming </w:t>
      </w:r>
      <w:r w:rsidR="00F7386E">
        <w:t>techniques</w:t>
      </w:r>
      <w:r w:rsidR="00896D67">
        <w:t xml:space="preserve">. </w:t>
      </w:r>
      <w:r>
        <w:t xml:space="preserve">In particular, we are to use </w:t>
      </w:r>
      <w:r w:rsidR="00896D67">
        <w:t>CUDA</w:t>
      </w:r>
      <w:r>
        <w:t xml:space="preserve"> to parallelize an algorithm by allowing it to run on multiple </w:t>
      </w:r>
      <w:r w:rsidR="007F30F5">
        <w:t>cores in the GPU</w:t>
      </w:r>
      <w:r>
        <w:t xml:space="preserve">.  The algorithm we were given to parallelize is Floyd’s algorithm, which computes the all-pairs shortest-path matrix given an input mapping matrix.  Floyd’s algorithm runs in </w:t>
      </w:r>
      <w:proofErr w:type="gramStart"/>
      <w:r>
        <w:t>O(</w:t>
      </w:r>
      <w:proofErr w:type="gramEnd"/>
      <w:r>
        <w:t>N</w:t>
      </w:r>
      <w:r>
        <w:rPr>
          <w:vertAlign w:val="superscript"/>
        </w:rPr>
        <w:t>3</w:t>
      </w:r>
      <w:r>
        <w:t>) time.  Our ch</w:t>
      </w:r>
      <w:r w:rsidR="00743D52">
        <w:t>allenge was to find a method</w:t>
      </w:r>
      <w:r w:rsidR="001B25EC">
        <w:t xml:space="preserve"> to use</w:t>
      </w:r>
      <w:r w:rsidR="005D6DC0">
        <w:t xml:space="preserve"> CUDA API to implement a basic kernel for the all pairs shortest path problem. Lastly, </w:t>
      </w:r>
      <w:r w:rsidR="00E5660A">
        <w:t>we</w:t>
      </w:r>
      <w:r w:rsidR="005D6DC0">
        <w:t xml:space="preserve"> will optimize </w:t>
      </w:r>
      <w:r w:rsidR="00E5660A">
        <w:t>our</w:t>
      </w:r>
      <w:r w:rsidR="005D6DC0">
        <w:t xml:space="preserve"> code using</w:t>
      </w:r>
      <w:r w:rsidR="00B90783">
        <w:t xml:space="preserve"> coalesced memory accesses and </w:t>
      </w:r>
      <w:r w:rsidR="005D6DC0">
        <w:t>shared memory.</w:t>
      </w:r>
    </w:p>
    <w:p w:rsidR="000F4D90" w:rsidRDefault="00A23774" w:rsidP="005A6D33">
      <w:pPr>
        <w:pStyle w:val="Heading1"/>
      </w:pPr>
      <w:r>
        <w:t>2</w:t>
      </w:r>
      <w:r w:rsidR="000F4D90">
        <w:t>. Benchmark the basic kernel</w:t>
      </w:r>
    </w:p>
    <w:p w:rsidR="00454616" w:rsidRDefault="00454616" w:rsidP="005A6D33">
      <w:r>
        <w:t xml:space="preserve">See Appendix A for the source code of the </w:t>
      </w:r>
      <w:r w:rsidR="000209BC">
        <w:t xml:space="preserve">basic kernel.  </w:t>
      </w:r>
      <w:r>
        <w:t>The premise of the basic kernel is to divide the graph into squares, each with a dimension of BLOCK_SIZE by BLOCK_SIZE.  This results in a grid of size N/BLOCK_SIZE by N/BLOCK_SIZE.  Each individual block contains BLOCK_SIZE threads, and each thread is assigned to process a row of the square.  Since threads in the same warp will read data points with scattered indexes, this is a non-coalesced algorithm.</w:t>
      </w:r>
    </w:p>
    <w:p w:rsidR="005A6D33" w:rsidRDefault="005A6D33" w:rsidP="005A6D33">
      <w:r>
        <w:t xml:space="preserve">Below is the comparison between GPU kernel and </w:t>
      </w:r>
      <w:r w:rsidRPr="005A6D33">
        <w:t xml:space="preserve">sequential CPU version of Floyd’s </w:t>
      </w:r>
      <w:proofErr w:type="gramStart"/>
      <w:r w:rsidRPr="005A6D33">
        <w:t>algorithm</w:t>
      </w:r>
      <w:proofErr w:type="gramEnd"/>
      <w:r>
        <w:t>.</w:t>
      </w:r>
    </w:p>
    <w:p w:rsidR="008A3A8E" w:rsidRDefault="00E86705" w:rsidP="008A3A8E">
      <w:pPr>
        <w:rPr>
          <w:b/>
        </w:rPr>
      </w:pPr>
      <w:r>
        <w:rPr>
          <w:b/>
        </w:rPr>
        <w:t>Analysis</w:t>
      </w:r>
      <w:r w:rsidR="004B0852" w:rsidRPr="004B0852">
        <w:rPr>
          <w:b/>
        </w:rPr>
        <w:t xml:space="preserve"> for Different Problem Size</w:t>
      </w:r>
      <w:r w:rsidR="00461054">
        <w:rPr>
          <w:b/>
        </w:rPr>
        <w:t xml:space="preserve"> N</w:t>
      </w:r>
    </w:p>
    <w:p w:rsidR="005A6D33" w:rsidRPr="004B0852" w:rsidRDefault="008B1C1F" w:rsidP="008A3A8E">
      <w:pPr>
        <w:jc w:val="center"/>
        <w:rPr>
          <w:b/>
        </w:rPr>
      </w:pPr>
      <w:r>
        <w:rPr>
          <w:noProof/>
        </w:rPr>
        <w:lastRenderedPageBreak/>
        <w:drawing>
          <wp:inline distT="0" distB="0" distL="0" distR="0" wp14:anchorId="4C5DD3DF" wp14:editId="531004D5">
            <wp:extent cx="5731510" cy="3516630"/>
            <wp:effectExtent l="0" t="0" r="254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5C9E" w:rsidRDefault="00915C9E" w:rsidP="00C47C93"/>
    <w:p w:rsidR="004B0852" w:rsidRDefault="004B0852" w:rsidP="004B0852"/>
    <w:tbl>
      <w:tblPr>
        <w:tblStyle w:val="TableGrid"/>
        <w:tblW w:w="9360" w:type="dxa"/>
        <w:jc w:val="center"/>
        <w:tblLayout w:type="fixed"/>
        <w:tblLook w:val="04A0" w:firstRow="1" w:lastRow="0" w:firstColumn="1" w:lastColumn="0" w:noHBand="0" w:noVBand="1"/>
      </w:tblPr>
      <w:tblGrid>
        <w:gridCol w:w="3150"/>
        <w:gridCol w:w="3150"/>
        <w:gridCol w:w="3060"/>
      </w:tblGrid>
      <w:tr w:rsidR="00DB6CE4" w:rsidTr="00DB6CE4">
        <w:trPr>
          <w:trHeight w:val="638"/>
          <w:jc w:val="center"/>
        </w:trPr>
        <w:tc>
          <w:tcPr>
            <w:tcW w:w="3150" w:type="dxa"/>
            <w:shd w:val="clear" w:color="auto" w:fill="D9D9D9" w:themeFill="background1" w:themeFillShade="D9"/>
          </w:tcPr>
          <w:p w:rsidR="00DB6CE4" w:rsidRPr="00DB6CE4" w:rsidRDefault="00DB6CE4" w:rsidP="008A3A8E">
            <w:pPr>
              <w:jc w:val="center"/>
              <w:rPr>
                <w:rFonts w:eastAsia="SimSun"/>
              </w:rPr>
            </w:pPr>
            <w:r>
              <w:rPr>
                <w:rFonts w:eastAsia="SimSun" w:hint="eastAsia"/>
              </w:rPr>
              <w:t>Problem Size N</w:t>
            </w:r>
          </w:p>
        </w:tc>
        <w:tc>
          <w:tcPr>
            <w:tcW w:w="3150" w:type="dxa"/>
            <w:shd w:val="clear" w:color="auto" w:fill="D9D9D9" w:themeFill="background1" w:themeFillShade="D9"/>
            <w:vAlign w:val="center"/>
          </w:tcPr>
          <w:p w:rsidR="00DB6CE4" w:rsidRDefault="00DB6CE4" w:rsidP="008A3A8E">
            <w:pPr>
              <w:jc w:val="center"/>
            </w:pPr>
            <w:r>
              <w:t>Sequential algorithm(CPU)</w:t>
            </w:r>
          </w:p>
        </w:tc>
        <w:tc>
          <w:tcPr>
            <w:tcW w:w="3060" w:type="dxa"/>
            <w:shd w:val="clear" w:color="auto" w:fill="D9D9D9" w:themeFill="background1" w:themeFillShade="D9"/>
            <w:vAlign w:val="center"/>
          </w:tcPr>
          <w:p w:rsidR="00DB6CE4" w:rsidRDefault="00DB6CE4" w:rsidP="008A3A8E">
            <w:pPr>
              <w:jc w:val="center"/>
            </w:pPr>
            <w:r>
              <w:t>GPU algorithm</w:t>
            </w:r>
          </w:p>
        </w:tc>
      </w:tr>
      <w:tr w:rsidR="00DB6CE4" w:rsidTr="00DB6CE4">
        <w:trPr>
          <w:trHeight w:val="611"/>
          <w:jc w:val="center"/>
        </w:trPr>
        <w:tc>
          <w:tcPr>
            <w:tcW w:w="3150" w:type="dxa"/>
          </w:tcPr>
          <w:p w:rsidR="00DB6CE4" w:rsidRPr="00DB6CE4" w:rsidRDefault="00DB6CE4" w:rsidP="00003B6B">
            <w:pPr>
              <w:jc w:val="center"/>
              <w:rPr>
                <w:rFonts w:eastAsia="SimSun"/>
              </w:rPr>
            </w:pPr>
            <w:r>
              <w:rPr>
                <w:rFonts w:eastAsia="SimSun" w:hint="eastAsia"/>
              </w:rPr>
              <w:t>10</w:t>
            </w:r>
          </w:p>
        </w:tc>
        <w:tc>
          <w:tcPr>
            <w:tcW w:w="3150" w:type="dxa"/>
          </w:tcPr>
          <w:p w:rsidR="00DB6CE4" w:rsidRDefault="00DB6CE4" w:rsidP="00003B6B">
            <w:pPr>
              <w:jc w:val="center"/>
            </w:pPr>
            <w:r>
              <w:t>0.01ms</w:t>
            </w:r>
          </w:p>
        </w:tc>
        <w:tc>
          <w:tcPr>
            <w:tcW w:w="3060" w:type="dxa"/>
          </w:tcPr>
          <w:p w:rsidR="00DB6CE4" w:rsidRDefault="00F40529" w:rsidP="00003B6B">
            <w:pPr>
              <w:jc w:val="center"/>
            </w:pPr>
            <w:r>
              <w:t>23</w:t>
            </w:r>
            <w:r w:rsidR="00DB6CE4">
              <w:t>ms</w:t>
            </w:r>
          </w:p>
        </w:tc>
      </w:tr>
      <w:tr w:rsidR="00F40529" w:rsidTr="00DB6CE4">
        <w:trPr>
          <w:jc w:val="center"/>
        </w:trPr>
        <w:tc>
          <w:tcPr>
            <w:tcW w:w="3150" w:type="dxa"/>
          </w:tcPr>
          <w:p w:rsidR="00F40529" w:rsidRPr="00DB6CE4" w:rsidRDefault="00F40529" w:rsidP="00F40529">
            <w:pPr>
              <w:jc w:val="center"/>
              <w:rPr>
                <w:rFonts w:eastAsia="SimSun"/>
              </w:rPr>
            </w:pPr>
            <w:r>
              <w:rPr>
                <w:rFonts w:eastAsia="SimSun" w:hint="eastAsia"/>
              </w:rPr>
              <w:t>100</w:t>
            </w:r>
          </w:p>
        </w:tc>
        <w:tc>
          <w:tcPr>
            <w:tcW w:w="3150" w:type="dxa"/>
          </w:tcPr>
          <w:p w:rsidR="00F40529" w:rsidRDefault="00F40529" w:rsidP="00F40529">
            <w:pPr>
              <w:jc w:val="center"/>
            </w:pPr>
            <w:r>
              <w:t>11ms</w:t>
            </w:r>
          </w:p>
        </w:tc>
        <w:tc>
          <w:tcPr>
            <w:tcW w:w="3060" w:type="dxa"/>
          </w:tcPr>
          <w:p w:rsidR="00F40529" w:rsidRDefault="00F40529" w:rsidP="00F40529">
            <w:pPr>
              <w:jc w:val="center"/>
            </w:pPr>
            <w:r>
              <w:t>23ms</w:t>
            </w:r>
          </w:p>
        </w:tc>
      </w:tr>
      <w:tr w:rsidR="00F40529" w:rsidTr="00DB6CE4">
        <w:trPr>
          <w:jc w:val="center"/>
        </w:trPr>
        <w:tc>
          <w:tcPr>
            <w:tcW w:w="3150" w:type="dxa"/>
          </w:tcPr>
          <w:p w:rsidR="00F40529" w:rsidRDefault="00F40529" w:rsidP="00F40529">
            <w:pPr>
              <w:jc w:val="center"/>
              <w:rPr>
                <w:rFonts w:eastAsia="SimSun"/>
              </w:rPr>
            </w:pPr>
            <w:r>
              <w:rPr>
                <w:rFonts w:eastAsia="SimSun" w:hint="eastAsia"/>
              </w:rPr>
              <w:t>5</w:t>
            </w:r>
            <w:r>
              <w:rPr>
                <w:rFonts w:eastAsia="SimSun"/>
              </w:rPr>
              <w:t>00</w:t>
            </w:r>
          </w:p>
        </w:tc>
        <w:tc>
          <w:tcPr>
            <w:tcW w:w="3150" w:type="dxa"/>
          </w:tcPr>
          <w:p w:rsidR="00F40529" w:rsidRPr="00F40529" w:rsidRDefault="00F40529" w:rsidP="00F40529">
            <w:pPr>
              <w:jc w:val="center"/>
              <w:rPr>
                <w:rFonts w:eastAsia="SimSun"/>
              </w:rPr>
            </w:pPr>
            <w:r>
              <w:rPr>
                <w:rFonts w:eastAsia="SimSun" w:hint="eastAsia"/>
              </w:rPr>
              <w:t>891ms</w:t>
            </w:r>
          </w:p>
        </w:tc>
        <w:tc>
          <w:tcPr>
            <w:tcW w:w="3060" w:type="dxa"/>
          </w:tcPr>
          <w:p w:rsidR="00F40529" w:rsidRPr="00F40529" w:rsidRDefault="00F40529" w:rsidP="00F40529">
            <w:pPr>
              <w:jc w:val="center"/>
              <w:rPr>
                <w:rFonts w:eastAsia="SimSun"/>
              </w:rPr>
            </w:pPr>
            <w:r>
              <w:rPr>
                <w:rFonts w:eastAsia="SimSun" w:hint="eastAsia"/>
              </w:rPr>
              <w:t>40ms</w:t>
            </w:r>
          </w:p>
        </w:tc>
      </w:tr>
      <w:tr w:rsidR="00F40529" w:rsidTr="00DB6CE4">
        <w:trPr>
          <w:jc w:val="center"/>
        </w:trPr>
        <w:tc>
          <w:tcPr>
            <w:tcW w:w="3150" w:type="dxa"/>
          </w:tcPr>
          <w:p w:rsidR="00F40529" w:rsidRDefault="00F40529" w:rsidP="00F40529">
            <w:pPr>
              <w:jc w:val="center"/>
              <w:rPr>
                <w:rFonts w:eastAsia="SimSun"/>
              </w:rPr>
            </w:pPr>
            <w:r>
              <w:rPr>
                <w:rFonts w:eastAsia="SimSun" w:hint="eastAsia"/>
              </w:rPr>
              <w:t>1000</w:t>
            </w:r>
          </w:p>
        </w:tc>
        <w:tc>
          <w:tcPr>
            <w:tcW w:w="3150" w:type="dxa"/>
          </w:tcPr>
          <w:p w:rsidR="00F40529" w:rsidRDefault="00F40529" w:rsidP="00F40529">
            <w:pPr>
              <w:jc w:val="center"/>
            </w:pPr>
            <w:r>
              <w:t>6656ms</w:t>
            </w:r>
          </w:p>
        </w:tc>
        <w:tc>
          <w:tcPr>
            <w:tcW w:w="3060" w:type="dxa"/>
          </w:tcPr>
          <w:p w:rsidR="00F40529" w:rsidRDefault="00F40529" w:rsidP="00F40529">
            <w:pPr>
              <w:jc w:val="center"/>
            </w:pPr>
            <w:r>
              <w:t>145ms</w:t>
            </w:r>
          </w:p>
        </w:tc>
      </w:tr>
      <w:tr w:rsidR="00DB6CE4" w:rsidTr="00DB6CE4">
        <w:trPr>
          <w:jc w:val="center"/>
        </w:trPr>
        <w:tc>
          <w:tcPr>
            <w:tcW w:w="3150" w:type="dxa"/>
          </w:tcPr>
          <w:p w:rsidR="00DB6CE4" w:rsidRDefault="00F40529" w:rsidP="00DB6CE4">
            <w:pPr>
              <w:jc w:val="center"/>
              <w:rPr>
                <w:rFonts w:eastAsia="SimSun"/>
              </w:rPr>
            </w:pPr>
            <w:r>
              <w:rPr>
                <w:rFonts w:eastAsia="SimSun"/>
              </w:rPr>
              <w:t>2</w:t>
            </w:r>
            <w:r w:rsidR="00DB6CE4">
              <w:rPr>
                <w:rFonts w:eastAsia="SimSun" w:hint="eastAsia"/>
              </w:rPr>
              <w:t>000</w:t>
            </w:r>
          </w:p>
        </w:tc>
        <w:tc>
          <w:tcPr>
            <w:tcW w:w="3150" w:type="dxa"/>
          </w:tcPr>
          <w:p w:rsidR="00DB6CE4" w:rsidRDefault="00F40529" w:rsidP="00DB6CE4">
            <w:pPr>
              <w:jc w:val="center"/>
            </w:pPr>
            <w:r w:rsidRPr="00F40529">
              <w:t>53057</w:t>
            </w:r>
            <w:r w:rsidR="00DB6CE4">
              <w:t>ms</w:t>
            </w:r>
          </w:p>
        </w:tc>
        <w:tc>
          <w:tcPr>
            <w:tcW w:w="3060" w:type="dxa"/>
          </w:tcPr>
          <w:p w:rsidR="00DB6CE4" w:rsidRDefault="00F40529" w:rsidP="00DB6CE4">
            <w:pPr>
              <w:jc w:val="center"/>
            </w:pPr>
            <w:r>
              <w:t>527</w:t>
            </w:r>
            <w:r w:rsidR="00DB6CE4">
              <w:t>ms</w:t>
            </w:r>
          </w:p>
        </w:tc>
      </w:tr>
    </w:tbl>
    <w:p w:rsidR="004B0852" w:rsidRDefault="00003B6B" w:rsidP="004B0852">
      <w:r>
        <w:t>From the graph and the table, we can see that for small problem</w:t>
      </w:r>
      <w:r w:rsidR="00E13040">
        <w:t xml:space="preserve"> size</w:t>
      </w:r>
      <w:r>
        <w:t xml:space="preserve">, the sequential algorithm that run on CPU is faster than the GPU version of the algorithm. </w:t>
      </w:r>
      <w:r w:rsidR="002C7247">
        <w:t>The reason is that for the GPU version of the algorithm, the overheads</w:t>
      </w:r>
      <w:r w:rsidR="00D31868">
        <w:t xml:space="preserve"> incur</w:t>
      </w:r>
      <w:r w:rsidR="002C7247">
        <w:t xml:space="preserve"> to initialize the kernel and transfer </w:t>
      </w:r>
      <w:r w:rsidR="00E13B40">
        <w:t>of</w:t>
      </w:r>
      <w:r w:rsidR="002C7247">
        <w:t xml:space="preserve"> </w:t>
      </w:r>
      <w:r w:rsidR="002C7247">
        <w:lastRenderedPageBreak/>
        <w:t xml:space="preserve">matrix </w:t>
      </w:r>
      <w:r w:rsidR="00495257">
        <w:t>between CPU memory and</w:t>
      </w:r>
      <w:r w:rsidR="002C7247">
        <w:t xml:space="preserve"> GPU global memory actually </w:t>
      </w:r>
      <w:r w:rsidR="00990FD4">
        <w:t>take</w:t>
      </w:r>
      <w:r w:rsidR="00C31C2A">
        <w:t>s</w:t>
      </w:r>
      <w:r w:rsidR="00990FD4">
        <w:t xml:space="preserve"> more time than the time the sequential algorithm</w:t>
      </w:r>
      <w:r w:rsidR="00BE0046">
        <w:t xml:space="preserve"> takes</w:t>
      </w:r>
      <w:r w:rsidR="00990FD4">
        <w:t xml:space="preserve"> to compute the result.</w:t>
      </w:r>
    </w:p>
    <w:p w:rsidR="00C03A48" w:rsidRDefault="00B24E17" w:rsidP="004B0852">
      <w:r>
        <w:t>However, for large problem</w:t>
      </w:r>
      <w:r w:rsidR="00D31868">
        <w:t xml:space="preserve"> size</w:t>
      </w:r>
      <w:r>
        <w:t xml:space="preserve">, </w:t>
      </w:r>
      <w:r w:rsidR="00C438C7">
        <w:t>the GPU version of the algorithm takes</w:t>
      </w:r>
      <w:r w:rsidR="00494596">
        <w:t xml:space="preserve"> much shorter time to execute as GPU are able to utilize its large number of cores to solve the problem simultaneously.</w:t>
      </w:r>
    </w:p>
    <w:p w:rsidR="00FF7996" w:rsidRDefault="00FF7996" w:rsidP="004B0852"/>
    <w:p w:rsidR="00FF7996" w:rsidRDefault="00FF7996" w:rsidP="004B0852"/>
    <w:p w:rsidR="00FF7996" w:rsidRDefault="00FF7996" w:rsidP="004B0852"/>
    <w:p w:rsidR="00FF7996" w:rsidRDefault="00FF7996" w:rsidP="004B0852"/>
    <w:p w:rsidR="00FF7996" w:rsidRDefault="00FF7996" w:rsidP="004B0852"/>
    <w:p w:rsidR="00FF7996" w:rsidRDefault="005A7074" w:rsidP="00FF7996">
      <w:pPr>
        <w:rPr>
          <w:b/>
        </w:rPr>
      </w:pPr>
      <w:r>
        <w:rPr>
          <w:b/>
        </w:rPr>
        <w:t>Analysis</w:t>
      </w:r>
      <w:r w:rsidRPr="004B0852">
        <w:rPr>
          <w:b/>
        </w:rPr>
        <w:t xml:space="preserve"> </w:t>
      </w:r>
      <w:r w:rsidR="002E0B09" w:rsidRPr="004B0852">
        <w:rPr>
          <w:b/>
        </w:rPr>
        <w:t xml:space="preserve">for Different </w:t>
      </w:r>
      <w:r w:rsidR="002E0B09">
        <w:rPr>
          <w:b/>
        </w:rPr>
        <w:t>Thread Block Size</w:t>
      </w:r>
    </w:p>
    <w:p w:rsidR="00C1118A" w:rsidRDefault="005D729D" w:rsidP="00FF7996">
      <w:pPr>
        <w:jc w:val="center"/>
        <w:rPr>
          <w:rFonts w:eastAsia="SimSun"/>
          <w:b/>
        </w:rPr>
      </w:pPr>
      <w:r>
        <w:rPr>
          <w:noProof/>
        </w:rPr>
        <w:drawing>
          <wp:inline distT="0" distB="0" distL="0" distR="0" wp14:anchorId="29633731" wp14:editId="5E492392">
            <wp:extent cx="4914900" cy="35623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268E" w:rsidRPr="00FF7996" w:rsidRDefault="00FD268E" w:rsidP="00E30119">
      <w:pPr>
        <w:rPr>
          <w:rFonts w:eastAsia="SimSun"/>
          <w:b/>
        </w:rPr>
      </w:pPr>
    </w:p>
    <w:tbl>
      <w:tblPr>
        <w:tblStyle w:val="TableGrid"/>
        <w:tblW w:w="0" w:type="auto"/>
        <w:jc w:val="center"/>
        <w:tblLayout w:type="fixed"/>
        <w:tblLook w:val="04A0" w:firstRow="1" w:lastRow="0" w:firstColumn="1" w:lastColumn="0" w:noHBand="0" w:noVBand="1"/>
      </w:tblPr>
      <w:tblGrid>
        <w:gridCol w:w="3150"/>
        <w:gridCol w:w="3060"/>
        <w:gridCol w:w="3060"/>
      </w:tblGrid>
      <w:tr w:rsidR="00D16269" w:rsidTr="00D16269">
        <w:trPr>
          <w:trHeight w:val="638"/>
          <w:jc w:val="center"/>
        </w:trPr>
        <w:tc>
          <w:tcPr>
            <w:tcW w:w="3150" w:type="dxa"/>
            <w:shd w:val="clear" w:color="auto" w:fill="D9D9D9" w:themeFill="background1" w:themeFillShade="D9"/>
            <w:vAlign w:val="center"/>
          </w:tcPr>
          <w:p w:rsidR="00D16269" w:rsidRDefault="00D16269" w:rsidP="001D3BB8">
            <w:pPr>
              <w:jc w:val="center"/>
            </w:pPr>
            <w:r>
              <w:lastRenderedPageBreak/>
              <w:t>Thread Block Size</w:t>
            </w:r>
          </w:p>
        </w:tc>
        <w:tc>
          <w:tcPr>
            <w:tcW w:w="3060" w:type="dxa"/>
            <w:shd w:val="clear" w:color="auto" w:fill="D9D9D9" w:themeFill="background1" w:themeFillShade="D9"/>
            <w:vAlign w:val="center"/>
          </w:tcPr>
          <w:p w:rsidR="00D16269" w:rsidRDefault="00D16269" w:rsidP="001D3BB8">
            <w:pPr>
              <w:jc w:val="center"/>
            </w:pPr>
            <w:r>
              <w:t>Achieved Occupancy</w:t>
            </w:r>
          </w:p>
        </w:tc>
        <w:tc>
          <w:tcPr>
            <w:tcW w:w="3060" w:type="dxa"/>
            <w:shd w:val="clear" w:color="auto" w:fill="D9D9D9" w:themeFill="background1" w:themeFillShade="D9"/>
          </w:tcPr>
          <w:p w:rsidR="00D16269" w:rsidRDefault="00D16269" w:rsidP="001D3BB8">
            <w:pPr>
              <w:jc w:val="center"/>
            </w:pPr>
            <w:r>
              <w:t>Execution Time</w:t>
            </w:r>
          </w:p>
        </w:tc>
      </w:tr>
      <w:tr w:rsidR="00D16269" w:rsidTr="00D16269">
        <w:trPr>
          <w:trHeight w:val="611"/>
          <w:jc w:val="center"/>
        </w:trPr>
        <w:tc>
          <w:tcPr>
            <w:tcW w:w="3150" w:type="dxa"/>
          </w:tcPr>
          <w:p w:rsidR="00D16269" w:rsidRDefault="00D16269" w:rsidP="001D3BB8">
            <w:pPr>
              <w:jc w:val="center"/>
            </w:pPr>
            <w:r>
              <w:t>4x4 (14)</w:t>
            </w:r>
          </w:p>
        </w:tc>
        <w:tc>
          <w:tcPr>
            <w:tcW w:w="3060" w:type="dxa"/>
          </w:tcPr>
          <w:p w:rsidR="00D16269" w:rsidRDefault="00D16269" w:rsidP="001D3BB8">
            <w:pPr>
              <w:jc w:val="center"/>
            </w:pPr>
            <w:r>
              <w:t>23%</w:t>
            </w:r>
          </w:p>
        </w:tc>
        <w:tc>
          <w:tcPr>
            <w:tcW w:w="3060" w:type="dxa"/>
          </w:tcPr>
          <w:p w:rsidR="00D16269" w:rsidRDefault="00D16269" w:rsidP="001D3BB8">
            <w:pPr>
              <w:jc w:val="center"/>
            </w:pPr>
            <w:r>
              <w:t>685ms</w:t>
            </w:r>
          </w:p>
        </w:tc>
      </w:tr>
      <w:tr w:rsidR="00D16269" w:rsidTr="00D16269">
        <w:trPr>
          <w:jc w:val="center"/>
        </w:trPr>
        <w:tc>
          <w:tcPr>
            <w:tcW w:w="3150" w:type="dxa"/>
          </w:tcPr>
          <w:p w:rsidR="00D16269" w:rsidRDefault="00D16269" w:rsidP="001D3BB8">
            <w:pPr>
              <w:jc w:val="center"/>
            </w:pPr>
            <w:r>
              <w:t>8x8 (64)</w:t>
            </w:r>
          </w:p>
        </w:tc>
        <w:tc>
          <w:tcPr>
            <w:tcW w:w="3060" w:type="dxa"/>
          </w:tcPr>
          <w:p w:rsidR="00D16269" w:rsidRDefault="00D16269" w:rsidP="001D3BB8">
            <w:pPr>
              <w:jc w:val="center"/>
            </w:pPr>
            <w:r>
              <w:t>45%</w:t>
            </w:r>
          </w:p>
        </w:tc>
        <w:tc>
          <w:tcPr>
            <w:tcW w:w="3060" w:type="dxa"/>
          </w:tcPr>
          <w:p w:rsidR="00D16269" w:rsidRDefault="00D16269" w:rsidP="001D3BB8">
            <w:pPr>
              <w:jc w:val="center"/>
            </w:pPr>
            <w:r>
              <w:t>185ms</w:t>
            </w:r>
          </w:p>
        </w:tc>
      </w:tr>
      <w:tr w:rsidR="00053E3E" w:rsidTr="00D16269">
        <w:trPr>
          <w:jc w:val="center"/>
        </w:trPr>
        <w:tc>
          <w:tcPr>
            <w:tcW w:w="3150" w:type="dxa"/>
          </w:tcPr>
          <w:p w:rsidR="00053E3E" w:rsidRDefault="00053E3E" w:rsidP="001D3BB8">
            <w:pPr>
              <w:jc w:val="center"/>
            </w:pPr>
            <w:r>
              <w:t>12x8 (128)</w:t>
            </w:r>
          </w:p>
        </w:tc>
        <w:tc>
          <w:tcPr>
            <w:tcW w:w="3060" w:type="dxa"/>
          </w:tcPr>
          <w:p w:rsidR="00053E3E" w:rsidRDefault="00053E3E" w:rsidP="001D3BB8">
            <w:pPr>
              <w:jc w:val="center"/>
            </w:pPr>
            <w:r>
              <w:t>88%</w:t>
            </w:r>
          </w:p>
        </w:tc>
        <w:tc>
          <w:tcPr>
            <w:tcW w:w="3060" w:type="dxa"/>
          </w:tcPr>
          <w:p w:rsidR="00053E3E" w:rsidRDefault="001E2E48" w:rsidP="001D3BB8">
            <w:pPr>
              <w:jc w:val="center"/>
            </w:pPr>
            <w:r>
              <w:t>112</w:t>
            </w:r>
            <w:r w:rsidR="00053E3E">
              <w:t>ms</w:t>
            </w:r>
          </w:p>
        </w:tc>
      </w:tr>
      <w:tr w:rsidR="00D16269" w:rsidTr="00D16269">
        <w:trPr>
          <w:jc w:val="center"/>
        </w:trPr>
        <w:tc>
          <w:tcPr>
            <w:tcW w:w="3150" w:type="dxa"/>
          </w:tcPr>
          <w:p w:rsidR="00D16269" w:rsidRDefault="00D16269" w:rsidP="001D3BB8">
            <w:pPr>
              <w:jc w:val="center"/>
            </w:pPr>
            <w:r>
              <w:t>16x16 (256)</w:t>
            </w:r>
          </w:p>
        </w:tc>
        <w:tc>
          <w:tcPr>
            <w:tcW w:w="3060" w:type="dxa"/>
          </w:tcPr>
          <w:p w:rsidR="00D16269" w:rsidRDefault="00D16269" w:rsidP="001D3BB8">
            <w:pPr>
              <w:jc w:val="center"/>
            </w:pPr>
            <w:r>
              <w:t>87%</w:t>
            </w:r>
          </w:p>
        </w:tc>
        <w:tc>
          <w:tcPr>
            <w:tcW w:w="3060" w:type="dxa"/>
          </w:tcPr>
          <w:p w:rsidR="00D16269" w:rsidRDefault="001E2E48" w:rsidP="001D3BB8">
            <w:pPr>
              <w:jc w:val="center"/>
            </w:pPr>
            <w:r>
              <w:t>115</w:t>
            </w:r>
            <w:r w:rsidR="00D16269">
              <w:t>ms</w:t>
            </w:r>
          </w:p>
        </w:tc>
      </w:tr>
      <w:tr w:rsidR="00D16269" w:rsidTr="00D16269">
        <w:trPr>
          <w:jc w:val="center"/>
        </w:trPr>
        <w:tc>
          <w:tcPr>
            <w:tcW w:w="3150" w:type="dxa"/>
          </w:tcPr>
          <w:p w:rsidR="00D16269" w:rsidRDefault="00D16269" w:rsidP="001D3BB8">
            <w:pPr>
              <w:jc w:val="center"/>
            </w:pPr>
            <w:r>
              <w:t>32x32 (1024)</w:t>
            </w:r>
          </w:p>
        </w:tc>
        <w:tc>
          <w:tcPr>
            <w:tcW w:w="3060" w:type="dxa"/>
          </w:tcPr>
          <w:p w:rsidR="00D16269" w:rsidRDefault="00D16269" w:rsidP="001D3BB8">
            <w:pPr>
              <w:jc w:val="center"/>
            </w:pPr>
            <w:r>
              <w:t>81%</w:t>
            </w:r>
          </w:p>
        </w:tc>
        <w:tc>
          <w:tcPr>
            <w:tcW w:w="3060" w:type="dxa"/>
          </w:tcPr>
          <w:p w:rsidR="00D16269" w:rsidRDefault="001E2E48" w:rsidP="001D3BB8">
            <w:pPr>
              <w:jc w:val="center"/>
            </w:pPr>
            <w:r>
              <w:t>147</w:t>
            </w:r>
            <w:r w:rsidR="00D16269">
              <w:t>ms</w:t>
            </w:r>
          </w:p>
        </w:tc>
      </w:tr>
    </w:tbl>
    <w:p w:rsidR="002E0B09" w:rsidRDefault="00FC6A39" w:rsidP="004B0852">
      <w:r>
        <w:t>From the table, we can see that by achieving higher occupancy, we are ab</w:t>
      </w:r>
      <w:r w:rsidR="00697C90">
        <w:t xml:space="preserve">le to reduce the execution time as there </w:t>
      </w:r>
      <w:r w:rsidR="00B61081">
        <w:t>will</w:t>
      </w:r>
      <w:r w:rsidR="00697C90">
        <w:t xml:space="preserve"> be more active wrap</w:t>
      </w:r>
      <w:r w:rsidR="001908FC">
        <w:t>s</w:t>
      </w:r>
      <w:r w:rsidR="00697C90">
        <w:t>/thread</w:t>
      </w:r>
      <w:r w:rsidR="001908FC">
        <w:t>s</w:t>
      </w:r>
      <w:r w:rsidR="00697C90">
        <w:t xml:space="preserve"> per multiprocessor to keep the GPU busy.</w:t>
      </w:r>
    </w:p>
    <w:p w:rsidR="004049EF" w:rsidRPr="004049EF" w:rsidRDefault="00697C90" w:rsidP="000135B4">
      <w:pPr>
        <w:rPr>
          <w:rFonts w:eastAsia="SimSun"/>
        </w:rPr>
      </w:pPr>
      <w:r>
        <w:t>We have also observed that to achieve higher occupancy, the number of threads per block should be larger than 64.</w:t>
      </w:r>
      <w:r w:rsidR="005F02F3">
        <w:t xml:space="preserve"> Anything </w:t>
      </w:r>
      <w:r w:rsidR="003D1839">
        <w:t>lesser</w:t>
      </w:r>
      <w:r w:rsidR="005F02F3">
        <w:t xml:space="preserve"> than 64 </w:t>
      </w:r>
      <w:r w:rsidR="003D1839">
        <w:t xml:space="preserve">threads per block </w:t>
      </w:r>
      <w:r w:rsidR="005F02F3">
        <w:t>result</w:t>
      </w:r>
      <w:r w:rsidR="003D1839">
        <w:t>s</w:t>
      </w:r>
      <w:r w:rsidR="005F02F3">
        <w:t xml:space="preserve"> in too </w:t>
      </w:r>
      <w:r w:rsidR="00351ABF">
        <w:t>little active wrap in</w:t>
      </w:r>
      <w:r w:rsidR="005F02F3">
        <w:t xml:space="preserve"> each multiprocessor</w:t>
      </w:r>
      <w:r w:rsidR="00351ABF">
        <w:t xml:space="preserve"> and therefore low occupancy and longer execution time. </w:t>
      </w:r>
    </w:p>
    <w:p w:rsidR="00B01E29" w:rsidRDefault="00A23774" w:rsidP="00B01E29">
      <w:pPr>
        <w:pStyle w:val="Heading1"/>
      </w:pPr>
      <w:r>
        <w:t>3</w:t>
      </w:r>
      <w:r w:rsidR="00B01E29">
        <w:t>. Optimization</w:t>
      </w:r>
    </w:p>
    <w:p w:rsidR="00FD268E" w:rsidRDefault="00FD268E" w:rsidP="00FD268E">
      <w:pPr>
        <w:rPr>
          <w:b/>
        </w:rPr>
      </w:pPr>
      <w:r w:rsidRPr="00FD268E">
        <w:rPr>
          <w:b/>
        </w:rPr>
        <w:t xml:space="preserve">Coalesced </w:t>
      </w:r>
      <w:r w:rsidR="00991B1A">
        <w:rPr>
          <w:b/>
        </w:rPr>
        <w:t>A</w:t>
      </w:r>
      <w:r w:rsidRPr="00FD268E">
        <w:rPr>
          <w:b/>
        </w:rPr>
        <w:t>ccesses</w:t>
      </w:r>
    </w:p>
    <w:p w:rsidR="00FD268E" w:rsidRDefault="00FD268E" w:rsidP="00FD268E">
      <w:r>
        <w:t xml:space="preserve">Using </w:t>
      </w:r>
      <w:proofErr w:type="spellStart"/>
      <w:r>
        <w:t>Nvidia</w:t>
      </w:r>
      <w:proofErr w:type="spellEnd"/>
      <w:r>
        <w:t xml:space="preserve"> Visual Profile, we profile our basic kernel and </w:t>
      </w:r>
      <w:r w:rsidR="00F70B1D">
        <w:t>found out that access</w:t>
      </w:r>
      <w:r w:rsidR="00CC0343">
        <w:t>es to global memory are</w:t>
      </w:r>
      <w:r w:rsidR="00F70B1D">
        <w:t xml:space="preserve"> </w:t>
      </w:r>
      <w:proofErr w:type="spellStart"/>
      <w:r w:rsidR="00CC0343">
        <w:t>un</w:t>
      </w:r>
      <w:r w:rsidR="00F70B1D">
        <w:t>coalesced</w:t>
      </w:r>
      <w:proofErr w:type="spellEnd"/>
      <w:r w:rsidR="00CC0343">
        <w:t>.</w:t>
      </w:r>
    </w:p>
    <w:p w:rsidR="00CC0343" w:rsidRDefault="00CC0343" w:rsidP="00FD268E">
      <w:r>
        <w:rPr>
          <w:noProof/>
        </w:rPr>
        <w:lastRenderedPageBreak/>
        <w:drawing>
          <wp:inline distT="0" distB="0" distL="0" distR="0" wp14:anchorId="580BC9AA" wp14:editId="3433B767">
            <wp:extent cx="5731510" cy="2534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4920"/>
                    </a:xfrm>
                    <a:prstGeom prst="rect">
                      <a:avLst/>
                    </a:prstGeom>
                  </pic:spPr>
                </pic:pic>
              </a:graphicData>
            </a:graphic>
          </wp:inline>
        </w:drawing>
      </w:r>
    </w:p>
    <w:p w:rsidR="00CC0343" w:rsidRDefault="00CC0343" w:rsidP="00FD268E">
      <w:r w:rsidRPr="00CC0343">
        <w:t xml:space="preserve">From the </w:t>
      </w:r>
      <w:r>
        <w:t xml:space="preserve">screenshot above, we can see that the global memory load efficiency is only 18.4%. After some analysis, found out </w:t>
      </w:r>
      <w:r w:rsidR="000F58B4">
        <w:t xml:space="preserve">that </w:t>
      </w:r>
      <w:r>
        <w:t xml:space="preserve">the block </w:t>
      </w:r>
      <w:r w:rsidR="00C5298D">
        <w:t>size that we have chosen result</w:t>
      </w:r>
      <w:r>
        <w:t xml:space="preserve"> </w:t>
      </w:r>
      <w:r w:rsidR="000F58B4">
        <w:t>in misaligned access pattern.</w:t>
      </w:r>
      <w:r>
        <w:t xml:space="preserve"> </w:t>
      </w:r>
    </w:p>
    <w:p w:rsidR="007A1826" w:rsidRPr="000D611F" w:rsidRDefault="000D611F" w:rsidP="00FD268E">
      <w:r>
        <w:t>The source code for the coalesced accesses kernel can be found in Appendix B.  This kernel is the same as the basic kernel with one difference: instead of being oriented vertically, the threads in a block are oriented horizontally in order to read the data squares row by row rather than column by column.  Using this method, threads in the same warp read adjacent data in memory, so this method is coalesced.</w:t>
      </w:r>
      <w:r>
        <w:t xml:space="preserve">  Below are the results of comparing the coalesced kernel against the basic kernel.</w:t>
      </w:r>
    </w:p>
    <w:p w:rsidR="00FD268E" w:rsidRDefault="00E30119" w:rsidP="00E30119">
      <w:pPr>
        <w:jc w:val="center"/>
        <w:rPr>
          <w:b/>
        </w:rPr>
      </w:pPr>
      <w:r>
        <w:rPr>
          <w:noProof/>
        </w:rPr>
        <w:lastRenderedPageBreak/>
        <w:drawing>
          <wp:inline distT="0" distB="0" distL="0" distR="0" wp14:anchorId="22D194FF" wp14:editId="37B48152">
            <wp:extent cx="5093713" cy="4041787"/>
            <wp:effectExtent l="0" t="0" r="1206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9360" w:type="dxa"/>
        <w:jc w:val="center"/>
        <w:tblLayout w:type="fixed"/>
        <w:tblLook w:val="04A0" w:firstRow="1" w:lastRow="0" w:firstColumn="1" w:lastColumn="0" w:noHBand="0" w:noVBand="1"/>
      </w:tblPr>
      <w:tblGrid>
        <w:gridCol w:w="3150"/>
        <w:gridCol w:w="3150"/>
        <w:gridCol w:w="3060"/>
      </w:tblGrid>
      <w:tr w:rsidR="00FD268E" w:rsidTr="004C049F">
        <w:trPr>
          <w:trHeight w:val="638"/>
          <w:jc w:val="center"/>
        </w:trPr>
        <w:tc>
          <w:tcPr>
            <w:tcW w:w="3150" w:type="dxa"/>
            <w:shd w:val="clear" w:color="auto" w:fill="D9D9D9" w:themeFill="background1" w:themeFillShade="D9"/>
          </w:tcPr>
          <w:p w:rsidR="00FD268E" w:rsidRPr="00DB6CE4" w:rsidRDefault="00FD268E" w:rsidP="004C049F">
            <w:pPr>
              <w:jc w:val="center"/>
              <w:rPr>
                <w:rFonts w:eastAsia="SimSun"/>
              </w:rPr>
            </w:pPr>
            <w:r>
              <w:rPr>
                <w:rFonts w:eastAsia="SimSun" w:hint="eastAsia"/>
              </w:rPr>
              <w:t>Problem Size N</w:t>
            </w:r>
          </w:p>
        </w:tc>
        <w:tc>
          <w:tcPr>
            <w:tcW w:w="3150" w:type="dxa"/>
            <w:shd w:val="clear" w:color="auto" w:fill="D9D9D9" w:themeFill="background1" w:themeFillShade="D9"/>
            <w:vAlign w:val="center"/>
          </w:tcPr>
          <w:p w:rsidR="00FD268E" w:rsidRDefault="00FD268E" w:rsidP="004C049F">
            <w:pPr>
              <w:jc w:val="center"/>
            </w:pPr>
            <w:r>
              <w:t>Basic Kernel</w:t>
            </w:r>
          </w:p>
        </w:tc>
        <w:tc>
          <w:tcPr>
            <w:tcW w:w="3060" w:type="dxa"/>
            <w:shd w:val="clear" w:color="auto" w:fill="D9D9D9" w:themeFill="background1" w:themeFillShade="D9"/>
            <w:vAlign w:val="center"/>
          </w:tcPr>
          <w:p w:rsidR="00FD268E" w:rsidRDefault="00FD268E" w:rsidP="004C049F">
            <w:pPr>
              <w:jc w:val="center"/>
            </w:pPr>
            <w:r>
              <w:t>Coalesced Kernel</w:t>
            </w:r>
          </w:p>
        </w:tc>
      </w:tr>
      <w:tr w:rsidR="00FD268E" w:rsidTr="004C049F">
        <w:trPr>
          <w:jc w:val="center"/>
        </w:trPr>
        <w:tc>
          <w:tcPr>
            <w:tcW w:w="3150" w:type="dxa"/>
          </w:tcPr>
          <w:p w:rsidR="00FD268E" w:rsidRPr="00DB6CE4" w:rsidRDefault="00FD268E" w:rsidP="004C049F">
            <w:pPr>
              <w:jc w:val="center"/>
              <w:rPr>
                <w:rFonts w:eastAsia="SimSun"/>
              </w:rPr>
            </w:pPr>
            <w:r>
              <w:rPr>
                <w:rFonts w:eastAsia="SimSun" w:hint="eastAsia"/>
              </w:rPr>
              <w:t>5</w:t>
            </w:r>
            <w:r>
              <w:rPr>
                <w:rFonts w:eastAsia="SimSun"/>
              </w:rPr>
              <w:t>00</w:t>
            </w:r>
          </w:p>
        </w:tc>
        <w:tc>
          <w:tcPr>
            <w:tcW w:w="3150" w:type="dxa"/>
          </w:tcPr>
          <w:p w:rsidR="00FD268E" w:rsidRDefault="00FD268E" w:rsidP="004C049F">
            <w:pPr>
              <w:jc w:val="center"/>
            </w:pPr>
            <w:r>
              <w:t>25ms</w:t>
            </w:r>
          </w:p>
        </w:tc>
        <w:tc>
          <w:tcPr>
            <w:tcW w:w="3060" w:type="dxa"/>
          </w:tcPr>
          <w:p w:rsidR="00FD268E" w:rsidRDefault="00E30119" w:rsidP="004C049F">
            <w:pPr>
              <w:jc w:val="center"/>
            </w:pPr>
            <w:r>
              <w:t>87</w:t>
            </w:r>
            <w:r w:rsidR="00FD268E">
              <w:t>ms</w:t>
            </w:r>
          </w:p>
        </w:tc>
      </w:tr>
      <w:tr w:rsidR="00FD268E" w:rsidTr="004C049F">
        <w:trPr>
          <w:jc w:val="center"/>
        </w:trPr>
        <w:tc>
          <w:tcPr>
            <w:tcW w:w="3150" w:type="dxa"/>
          </w:tcPr>
          <w:p w:rsidR="00FD268E" w:rsidRDefault="00FD268E" w:rsidP="004C049F">
            <w:pPr>
              <w:jc w:val="center"/>
              <w:rPr>
                <w:rFonts w:eastAsia="SimSun"/>
              </w:rPr>
            </w:pPr>
            <w:r>
              <w:rPr>
                <w:rFonts w:eastAsia="SimSun" w:hint="eastAsia"/>
              </w:rPr>
              <w:t>1000</w:t>
            </w:r>
          </w:p>
        </w:tc>
        <w:tc>
          <w:tcPr>
            <w:tcW w:w="3150" w:type="dxa"/>
          </w:tcPr>
          <w:p w:rsidR="00FD268E" w:rsidRDefault="00FD268E" w:rsidP="004C049F">
            <w:pPr>
              <w:jc w:val="center"/>
            </w:pPr>
            <w:r>
              <w:t>544ms</w:t>
            </w:r>
          </w:p>
        </w:tc>
        <w:tc>
          <w:tcPr>
            <w:tcW w:w="3060" w:type="dxa"/>
          </w:tcPr>
          <w:p w:rsidR="00FD268E" w:rsidRDefault="00FD268E" w:rsidP="00E30119">
            <w:pPr>
              <w:jc w:val="center"/>
            </w:pPr>
            <w:r>
              <w:t>1</w:t>
            </w:r>
            <w:r w:rsidR="00E30119">
              <w:t>48</w:t>
            </w:r>
            <w:r>
              <w:t>ms</w:t>
            </w:r>
          </w:p>
        </w:tc>
      </w:tr>
      <w:tr w:rsidR="00FD268E" w:rsidTr="004C049F">
        <w:trPr>
          <w:jc w:val="center"/>
        </w:trPr>
        <w:tc>
          <w:tcPr>
            <w:tcW w:w="3150" w:type="dxa"/>
          </w:tcPr>
          <w:p w:rsidR="00FD268E" w:rsidRDefault="00FD268E" w:rsidP="004C049F">
            <w:pPr>
              <w:jc w:val="center"/>
              <w:rPr>
                <w:rFonts w:eastAsia="SimSun"/>
              </w:rPr>
            </w:pPr>
            <w:r>
              <w:rPr>
                <w:rFonts w:eastAsia="SimSun" w:hint="eastAsia"/>
              </w:rPr>
              <w:t>1500</w:t>
            </w:r>
          </w:p>
        </w:tc>
        <w:tc>
          <w:tcPr>
            <w:tcW w:w="3150" w:type="dxa"/>
          </w:tcPr>
          <w:p w:rsidR="00FD268E" w:rsidRPr="00111335" w:rsidRDefault="00FD268E" w:rsidP="004C049F">
            <w:pPr>
              <w:jc w:val="center"/>
              <w:rPr>
                <w:rFonts w:eastAsia="SimSun"/>
              </w:rPr>
            </w:pPr>
            <w:r>
              <w:rPr>
                <w:rFonts w:eastAsia="SimSun" w:hint="eastAsia"/>
              </w:rPr>
              <w:t>1730ms</w:t>
            </w:r>
          </w:p>
        </w:tc>
        <w:tc>
          <w:tcPr>
            <w:tcW w:w="3060" w:type="dxa"/>
          </w:tcPr>
          <w:p w:rsidR="00FD268E" w:rsidRPr="00111335" w:rsidRDefault="00E30119" w:rsidP="004C049F">
            <w:pPr>
              <w:jc w:val="center"/>
              <w:rPr>
                <w:rFonts w:eastAsia="SimSun"/>
              </w:rPr>
            </w:pPr>
            <w:r>
              <w:rPr>
                <w:rFonts w:eastAsia="SimSun"/>
              </w:rPr>
              <w:t>412</w:t>
            </w:r>
            <w:r w:rsidR="00FD268E">
              <w:rPr>
                <w:rFonts w:eastAsia="SimSun" w:hint="eastAsia"/>
              </w:rPr>
              <w:t>ms</w:t>
            </w:r>
          </w:p>
        </w:tc>
      </w:tr>
      <w:tr w:rsidR="00FD268E" w:rsidTr="004C049F">
        <w:trPr>
          <w:jc w:val="center"/>
        </w:trPr>
        <w:tc>
          <w:tcPr>
            <w:tcW w:w="3150" w:type="dxa"/>
          </w:tcPr>
          <w:p w:rsidR="00FD268E" w:rsidRDefault="00FD268E" w:rsidP="004C049F">
            <w:pPr>
              <w:jc w:val="center"/>
              <w:rPr>
                <w:rFonts w:eastAsia="SimSun"/>
              </w:rPr>
            </w:pPr>
            <w:r>
              <w:rPr>
                <w:rFonts w:eastAsia="SimSun"/>
              </w:rPr>
              <w:t>2</w:t>
            </w:r>
            <w:r>
              <w:rPr>
                <w:rFonts w:eastAsia="SimSun" w:hint="eastAsia"/>
              </w:rPr>
              <w:t>000</w:t>
            </w:r>
          </w:p>
        </w:tc>
        <w:tc>
          <w:tcPr>
            <w:tcW w:w="3150" w:type="dxa"/>
          </w:tcPr>
          <w:p w:rsidR="00FD268E" w:rsidRDefault="00FD268E" w:rsidP="004C049F">
            <w:pPr>
              <w:jc w:val="center"/>
            </w:pPr>
            <w:r>
              <w:t>4042ms</w:t>
            </w:r>
          </w:p>
        </w:tc>
        <w:tc>
          <w:tcPr>
            <w:tcW w:w="3060" w:type="dxa"/>
          </w:tcPr>
          <w:p w:rsidR="00FD268E" w:rsidRDefault="00E30119" w:rsidP="004C049F">
            <w:pPr>
              <w:jc w:val="center"/>
            </w:pPr>
            <w:r>
              <w:t>540</w:t>
            </w:r>
            <w:r w:rsidR="00FD268E">
              <w:t>ms</w:t>
            </w:r>
          </w:p>
        </w:tc>
      </w:tr>
      <w:tr w:rsidR="00FD268E" w:rsidTr="004C049F">
        <w:trPr>
          <w:jc w:val="center"/>
        </w:trPr>
        <w:tc>
          <w:tcPr>
            <w:tcW w:w="3150" w:type="dxa"/>
          </w:tcPr>
          <w:p w:rsidR="00FD268E" w:rsidRDefault="00FD268E" w:rsidP="004C049F">
            <w:pPr>
              <w:jc w:val="center"/>
              <w:rPr>
                <w:rFonts w:eastAsia="SimSun"/>
              </w:rPr>
            </w:pPr>
            <w:r>
              <w:rPr>
                <w:rFonts w:eastAsia="SimSun"/>
              </w:rPr>
              <w:t>2500</w:t>
            </w:r>
          </w:p>
        </w:tc>
        <w:tc>
          <w:tcPr>
            <w:tcW w:w="3150" w:type="dxa"/>
          </w:tcPr>
          <w:p w:rsidR="00FD268E" w:rsidRPr="00111335" w:rsidRDefault="00FD268E" w:rsidP="004C049F">
            <w:pPr>
              <w:jc w:val="center"/>
              <w:rPr>
                <w:rFonts w:eastAsia="SimSun"/>
              </w:rPr>
            </w:pPr>
            <w:r>
              <w:rPr>
                <w:rFonts w:eastAsia="SimSun" w:hint="eastAsia"/>
              </w:rPr>
              <w:t>7831ms</w:t>
            </w:r>
          </w:p>
        </w:tc>
        <w:tc>
          <w:tcPr>
            <w:tcW w:w="3060" w:type="dxa"/>
          </w:tcPr>
          <w:p w:rsidR="00FD268E" w:rsidRPr="00111335" w:rsidRDefault="00FD268E" w:rsidP="00E30119">
            <w:pPr>
              <w:jc w:val="center"/>
              <w:rPr>
                <w:rFonts w:eastAsia="SimSun"/>
              </w:rPr>
            </w:pPr>
            <w:r>
              <w:rPr>
                <w:rFonts w:eastAsia="SimSun" w:hint="eastAsia"/>
              </w:rPr>
              <w:t>1</w:t>
            </w:r>
            <w:r w:rsidR="00E30119">
              <w:rPr>
                <w:rFonts w:eastAsia="SimSun"/>
              </w:rPr>
              <w:t>124</w:t>
            </w:r>
            <w:r>
              <w:rPr>
                <w:rFonts w:eastAsia="SimSun" w:hint="eastAsia"/>
              </w:rPr>
              <w:t>ms</w:t>
            </w:r>
          </w:p>
        </w:tc>
      </w:tr>
    </w:tbl>
    <w:p w:rsidR="000135B4" w:rsidRPr="004049EF" w:rsidRDefault="000135B4" w:rsidP="000135B4">
      <w:pPr>
        <w:rPr>
          <w:rFonts w:eastAsia="SimSun"/>
        </w:rPr>
      </w:pPr>
      <w:r>
        <w:rPr>
          <w:rFonts w:eastAsia="SimSun"/>
        </w:rPr>
        <w:t xml:space="preserve">From the graph, we can see that the coalesced kernel is more </w:t>
      </w:r>
      <w:r w:rsidRPr="00111335">
        <w:rPr>
          <w:rFonts w:eastAsia="SimSun"/>
        </w:rPr>
        <w:t>scalable</w:t>
      </w:r>
      <w:r>
        <w:rPr>
          <w:rFonts w:eastAsia="SimSun"/>
        </w:rPr>
        <w:t xml:space="preserve"> and takes shorter time to execute compare to the basic kernel.</w:t>
      </w:r>
    </w:p>
    <w:p w:rsidR="00416124" w:rsidRDefault="00416124" w:rsidP="00FD268E">
      <w:pPr>
        <w:rPr>
          <w:b/>
        </w:rPr>
      </w:pPr>
    </w:p>
    <w:p w:rsidR="00FD268E" w:rsidRDefault="00991B1A" w:rsidP="00FD268E">
      <w:pPr>
        <w:rPr>
          <w:b/>
        </w:rPr>
      </w:pPr>
      <w:r w:rsidRPr="00991B1A">
        <w:rPr>
          <w:b/>
        </w:rPr>
        <w:lastRenderedPageBreak/>
        <w:t>Shared Memory</w:t>
      </w:r>
    </w:p>
    <w:p w:rsidR="00991B1A" w:rsidRDefault="00BA524D" w:rsidP="00FD268E">
      <w:r w:rsidRPr="00BA524D">
        <w:t>We ca</w:t>
      </w:r>
      <w:r>
        <w:t>n improve the performance by reducing the n</w:t>
      </w:r>
      <w:r w:rsidR="00FF57DF">
        <w:t>umber of global memory accesses by caching commonly used data into shared memory.</w:t>
      </w:r>
    </w:p>
    <w:p w:rsidR="00416124" w:rsidRDefault="00017410" w:rsidP="00A07377">
      <w:pPr>
        <w:rPr>
          <w:noProof/>
          <w:lang w:val="en-SG" w:eastAsia="ja-JP"/>
        </w:rPr>
      </w:pPr>
      <w:r>
        <w:rPr>
          <w:noProof/>
        </w:rPr>
        <w:drawing>
          <wp:anchor distT="0" distB="0" distL="114300" distR="114300" simplePos="0" relativeHeight="251658240" behindDoc="0" locked="0" layoutInCell="1" allowOverlap="1" wp14:anchorId="6316E870" wp14:editId="00DFFB51">
            <wp:simplePos x="0" y="0"/>
            <wp:positionH relativeFrom="column">
              <wp:posOffset>0</wp:posOffset>
            </wp:positionH>
            <wp:positionV relativeFrom="paragraph">
              <wp:posOffset>103937</wp:posOffset>
            </wp:positionV>
            <wp:extent cx="1677767" cy="1615627"/>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7767" cy="1615627"/>
                    </a:xfrm>
                    <a:prstGeom prst="rect">
                      <a:avLst/>
                    </a:prstGeom>
                  </pic:spPr>
                </pic:pic>
              </a:graphicData>
            </a:graphic>
          </wp:anchor>
        </w:drawing>
      </w:r>
      <w:r w:rsidR="00A07377">
        <w:rPr>
          <w:noProof/>
          <w:lang w:val="en-SG" w:eastAsia="ja-JP"/>
        </w:rPr>
        <w:t>The figure on the left shows the data depedency for the given node for k = 2.  Therefore, as the lower figure shows, in our basic kernel where the vertical block of threads processes nodes column by column, all the threads share a dependency on a section of the k</w:t>
      </w:r>
      <w:r w:rsidR="00A07377">
        <w:rPr>
          <w:noProof/>
          <w:vertAlign w:val="superscript"/>
          <w:lang w:val="en-SG" w:eastAsia="ja-JP"/>
        </w:rPr>
        <w:t>th</w:t>
      </w:r>
      <w:r w:rsidR="00A07377">
        <w:rPr>
          <w:noProof/>
          <w:lang w:val="en-SG" w:eastAsia="ja-JP"/>
        </w:rPr>
        <w:t> row of data.  This data can be collaboratively loaded into shared memory by the blocks before the actual processing begins in order to reduce global memory accesses.  The source code for our kernel which does just that can be found in Appendix C.</w:t>
      </w:r>
    </w:p>
    <w:p w:rsidR="00A07377" w:rsidRPr="00A07377" w:rsidRDefault="00A07377" w:rsidP="00A07377">
      <w:r>
        <w:rPr>
          <w:noProof/>
        </w:rPr>
        <w:drawing>
          <wp:inline distT="0" distB="0" distL="0" distR="0">
            <wp:extent cx="1668780" cy="1767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58.gif"/>
                    <pic:cNvPicPr/>
                  </pic:nvPicPr>
                  <pic:blipFill rotWithShape="1">
                    <a:blip r:embed="rId12">
                      <a:extLst>
                        <a:ext uri="{28A0092B-C50C-407E-A947-70E740481C1C}">
                          <a14:useLocalDpi xmlns:a14="http://schemas.microsoft.com/office/drawing/2010/main" val="0"/>
                        </a:ext>
                      </a:extLst>
                    </a:blip>
                    <a:srcRect l="53895"/>
                    <a:stretch/>
                  </pic:blipFill>
                  <pic:spPr bwMode="auto">
                    <a:xfrm>
                      <a:off x="0" y="0"/>
                      <a:ext cx="1668780" cy="1767840"/>
                    </a:xfrm>
                    <a:prstGeom prst="rect">
                      <a:avLst/>
                    </a:prstGeom>
                    <a:ln>
                      <a:noFill/>
                    </a:ln>
                    <a:extLst>
                      <a:ext uri="{53640926-AAD7-44D8-BBD7-CCE9431645EC}">
                        <a14:shadowObscured xmlns:a14="http://schemas.microsoft.com/office/drawing/2010/main"/>
                      </a:ext>
                    </a:extLst>
                  </pic:spPr>
                </pic:pic>
              </a:graphicData>
            </a:graphic>
          </wp:inline>
        </w:drawing>
      </w:r>
    </w:p>
    <w:p w:rsidR="00416124" w:rsidRDefault="00416124" w:rsidP="00A07377"/>
    <w:p w:rsidR="00833F5F" w:rsidRDefault="00A07377" w:rsidP="00FD268E">
      <w:r>
        <w:t xml:space="preserve">Below are results comparing the shared memory kernel to the basic </w:t>
      </w:r>
      <w:proofErr w:type="gramStart"/>
      <w:r>
        <w:t>kernel.</w:t>
      </w:r>
      <w:proofErr w:type="gramEnd"/>
    </w:p>
    <w:p w:rsidR="00866182" w:rsidRDefault="00866182" w:rsidP="00866182">
      <w:pPr>
        <w:jc w:val="center"/>
      </w:pPr>
    </w:p>
    <w:p w:rsidR="00B9235E" w:rsidRPr="00BA524D" w:rsidRDefault="00520B7B" w:rsidP="00FD268E">
      <w:r>
        <w:rPr>
          <w:noProof/>
        </w:rPr>
        <w:lastRenderedPageBreak/>
        <w:drawing>
          <wp:inline distT="0" distB="0" distL="0" distR="0" wp14:anchorId="4F60026C" wp14:editId="27F45B03">
            <wp:extent cx="5731510" cy="3818255"/>
            <wp:effectExtent l="0" t="0" r="254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9360" w:type="dxa"/>
        <w:jc w:val="center"/>
        <w:tblLayout w:type="fixed"/>
        <w:tblLook w:val="04A0" w:firstRow="1" w:lastRow="0" w:firstColumn="1" w:lastColumn="0" w:noHBand="0" w:noVBand="1"/>
      </w:tblPr>
      <w:tblGrid>
        <w:gridCol w:w="3150"/>
        <w:gridCol w:w="3150"/>
        <w:gridCol w:w="3060"/>
      </w:tblGrid>
      <w:tr w:rsidR="007629DD" w:rsidTr="00583A80">
        <w:trPr>
          <w:trHeight w:val="638"/>
          <w:jc w:val="center"/>
        </w:trPr>
        <w:tc>
          <w:tcPr>
            <w:tcW w:w="3150" w:type="dxa"/>
            <w:shd w:val="clear" w:color="auto" w:fill="D9D9D9" w:themeFill="background1" w:themeFillShade="D9"/>
          </w:tcPr>
          <w:p w:rsidR="007629DD" w:rsidRPr="00DB6CE4" w:rsidRDefault="007629DD" w:rsidP="00041AFD">
            <w:pPr>
              <w:spacing w:line="240" w:lineRule="auto"/>
              <w:jc w:val="center"/>
              <w:rPr>
                <w:rFonts w:eastAsia="SimSun"/>
              </w:rPr>
            </w:pPr>
            <w:r>
              <w:rPr>
                <w:rFonts w:eastAsia="SimSun" w:hint="eastAsia"/>
              </w:rPr>
              <w:t>Problem Size N</w:t>
            </w:r>
          </w:p>
        </w:tc>
        <w:tc>
          <w:tcPr>
            <w:tcW w:w="3150" w:type="dxa"/>
            <w:shd w:val="clear" w:color="auto" w:fill="D9D9D9" w:themeFill="background1" w:themeFillShade="D9"/>
            <w:vAlign w:val="center"/>
          </w:tcPr>
          <w:p w:rsidR="007629DD" w:rsidRDefault="007629DD" w:rsidP="00041AFD">
            <w:pPr>
              <w:spacing w:line="240" w:lineRule="auto"/>
              <w:jc w:val="center"/>
            </w:pPr>
            <w:r>
              <w:t>Non-Shared Memory Kernel</w:t>
            </w:r>
          </w:p>
        </w:tc>
        <w:tc>
          <w:tcPr>
            <w:tcW w:w="3060" w:type="dxa"/>
            <w:shd w:val="clear" w:color="auto" w:fill="D9D9D9" w:themeFill="background1" w:themeFillShade="D9"/>
            <w:vAlign w:val="center"/>
          </w:tcPr>
          <w:p w:rsidR="007629DD" w:rsidRDefault="007629DD" w:rsidP="00041AFD">
            <w:pPr>
              <w:spacing w:line="240" w:lineRule="auto"/>
              <w:jc w:val="center"/>
            </w:pPr>
            <w:r>
              <w:t>Shared Memory Kernel</w:t>
            </w:r>
          </w:p>
        </w:tc>
      </w:tr>
      <w:tr w:rsidR="007629DD" w:rsidTr="00583A80">
        <w:trPr>
          <w:jc w:val="center"/>
        </w:trPr>
        <w:tc>
          <w:tcPr>
            <w:tcW w:w="3150" w:type="dxa"/>
          </w:tcPr>
          <w:p w:rsidR="007629DD" w:rsidRPr="00DB6CE4" w:rsidRDefault="007629DD" w:rsidP="00041AFD">
            <w:pPr>
              <w:spacing w:line="240" w:lineRule="auto"/>
              <w:jc w:val="center"/>
              <w:rPr>
                <w:rFonts w:eastAsia="SimSun"/>
              </w:rPr>
            </w:pPr>
            <w:r>
              <w:rPr>
                <w:rFonts w:eastAsia="SimSun"/>
              </w:rPr>
              <w:t>256</w:t>
            </w:r>
          </w:p>
        </w:tc>
        <w:tc>
          <w:tcPr>
            <w:tcW w:w="3150" w:type="dxa"/>
          </w:tcPr>
          <w:p w:rsidR="007629DD" w:rsidRDefault="00B9235E" w:rsidP="00041AFD">
            <w:pPr>
              <w:spacing w:line="240" w:lineRule="auto"/>
              <w:jc w:val="center"/>
            </w:pPr>
            <w:r>
              <w:t>6143</w:t>
            </w:r>
          </w:p>
        </w:tc>
        <w:tc>
          <w:tcPr>
            <w:tcW w:w="3060" w:type="dxa"/>
          </w:tcPr>
          <w:p w:rsidR="007629DD" w:rsidRDefault="00041AFD" w:rsidP="00041AFD">
            <w:pPr>
              <w:spacing w:line="240" w:lineRule="auto"/>
              <w:jc w:val="center"/>
            </w:pPr>
            <w:r>
              <w:t>2079</w:t>
            </w:r>
          </w:p>
        </w:tc>
      </w:tr>
      <w:tr w:rsidR="007629DD" w:rsidTr="00583A80">
        <w:trPr>
          <w:jc w:val="center"/>
        </w:trPr>
        <w:tc>
          <w:tcPr>
            <w:tcW w:w="3150" w:type="dxa"/>
          </w:tcPr>
          <w:p w:rsidR="007629DD" w:rsidRDefault="007629DD" w:rsidP="00041AFD">
            <w:pPr>
              <w:spacing w:line="240" w:lineRule="auto"/>
              <w:jc w:val="center"/>
              <w:rPr>
                <w:rFonts w:eastAsia="SimSun"/>
              </w:rPr>
            </w:pPr>
            <w:r>
              <w:rPr>
                <w:rFonts w:eastAsia="SimSun"/>
              </w:rPr>
              <w:t>512</w:t>
            </w:r>
          </w:p>
        </w:tc>
        <w:tc>
          <w:tcPr>
            <w:tcW w:w="3150" w:type="dxa"/>
          </w:tcPr>
          <w:p w:rsidR="007629DD" w:rsidRDefault="00041AFD" w:rsidP="00041AFD">
            <w:pPr>
              <w:spacing w:line="240" w:lineRule="auto"/>
              <w:jc w:val="center"/>
            </w:pPr>
            <w:r>
              <w:t>24575</w:t>
            </w:r>
          </w:p>
        </w:tc>
        <w:tc>
          <w:tcPr>
            <w:tcW w:w="3060" w:type="dxa"/>
          </w:tcPr>
          <w:p w:rsidR="007629DD" w:rsidRDefault="00041AFD" w:rsidP="00041AFD">
            <w:pPr>
              <w:spacing w:line="240" w:lineRule="auto"/>
              <w:jc w:val="center"/>
            </w:pPr>
            <w:r>
              <w:t>8319</w:t>
            </w:r>
          </w:p>
        </w:tc>
      </w:tr>
      <w:tr w:rsidR="007629DD" w:rsidTr="00583A80">
        <w:trPr>
          <w:jc w:val="center"/>
        </w:trPr>
        <w:tc>
          <w:tcPr>
            <w:tcW w:w="3150" w:type="dxa"/>
          </w:tcPr>
          <w:p w:rsidR="007629DD" w:rsidRDefault="007629DD" w:rsidP="00041AFD">
            <w:pPr>
              <w:spacing w:line="240" w:lineRule="auto"/>
              <w:jc w:val="center"/>
              <w:rPr>
                <w:rFonts w:eastAsia="SimSun"/>
              </w:rPr>
            </w:pPr>
            <w:r>
              <w:rPr>
                <w:rFonts w:eastAsia="SimSun"/>
              </w:rPr>
              <w:t>1024</w:t>
            </w:r>
          </w:p>
        </w:tc>
        <w:tc>
          <w:tcPr>
            <w:tcW w:w="3150" w:type="dxa"/>
          </w:tcPr>
          <w:p w:rsidR="007629DD" w:rsidRPr="00111335" w:rsidRDefault="00B9235E" w:rsidP="00041AFD">
            <w:pPr>
              <w:spacing w:line="240" w:lineRule="auto"/>
              <w:jc w:val="center"/>
              <w:rPr>
                <w:rFonts w:eastAsia="SimSun"/>
              </w:rPr>
            </w:pPr>
            <w:r>
              <w:rPr>
                <w:rFonts w:eastAsia="SimSun"/>
              </w:rPr>
              <w:t>98302</w:t>
            </w:r>
          </w:p>
        </w:tc>
        <w:tc>
          <w:tcPr>
            <w:tcW w:w="3060" w:type="dxa"/>
          </w:tcPr>
          <w:p w:rsidR="007629DD" w:rsidRPr="00111335" w:rsidRDefault="00041AFD" w:rsidP="00041AFD">
            <w:pPr>
              <w:spacing w:line="240" w:lineRule="auto"/>
              <w:jc w:val="center"/>
              <w:rPr>
                <w:rFonts w:eastAsia="SimSun"/>
              </w:rPr>
            </w:pPr>
            <w:r>
              <w:rPr>
                <w:rFonts w:eastAsia="SimSun"/>
              </w:rPr>
              <w:t>33279</w:t>
            </w:r>
          </w:p>
        </w:tc>
      </w:tr>
      <w:tr w:rsidR="007629DD" w:rsidTr="00583A80">
        <w:trPr>
          <w:jc w:val="center"/>
        </w:trPr>
        <w:tc>
          <w:tcPr>
            <w:tcW w:w="3150" w:type="dxa"/>
          </w:tcPr>
          <w:p w:rsidR="007629DD" w:rsidRDefault="00B9235E" w:rsidP="00041AFD">
            <w:pPr>
              <w:spacing w:line="240" w:lineRule="auto"/>
              <w:jc w:val="center"/>
              <w:rPr>
                <w:rFonts w:eastAsia="SimSun"/>
              </w:rPr>
            </w:pPr>
            <w:r w:rsidRPr="00B9235E">
              <w:rPr>
                <w:rFonts w:eastAsia="SimSun"/>
              </w:rPr>
              <w:t>1536</w:t>
            </w:r>
          </w:p>
        </w:tc>
        <w:tc>
          <w:tcPr>
            <w:tcW w:w="3150" w:type="dxa"/>
          </w:tcPr>
          <w:p w:rsidR="007629DD" w:rsidRDefault="00B9235E" w:rsidP="00041AFD">
            <w:pPr>
              <w:spacing w:line="240" w:lineRule="auto"/>
              <w:jc w:val="center"/>
            </w:pPr>
            <w:r>
              <w:t>221180</w:t>
            </w:r>
          </w:p>
        </w:tc>
        <w:tc>
          <w:tcPr>
            <w:tcW w:w="3060" w:type="dxa"/>
          </w:tcPr>
          <w:p w:rsidR="007629DD" w:rsidRDefault="00B9235E" w:rsidP="00041AFD">
            <w:pPr>
              <w:spacing w:line="240" w:lineRule="auto"/>
              <w:jc w:val="center"/>
            </w:pPr>
            <w:r>
              <w:t>74878</w:t>
            </w:r>
          </w:p>
        </w:tc>
      </w:tr>
      <w:tr w:rsidR="00041AFD" w:rsidTr="00583A80">
        <w:trPr>
          <w:jc w:val="center"/>
        </w:trPr>
        <w:tc>
          <w:tcPr>
            <w:tcW w:w="3150" w:type="dxa"/>
          </w:tcPr>
          <w:p w:rsidR="00041AFD" w:rsidRDefault="00041AFD" w:rsidP="00041AFD">
            <w:pPr>
              <w:spacing w:line="240" w:lineRule="auto"/>
              <w:jc w:val="center"/>
              <w:rPr>
                <w:rFonts w:eastAsia="SimSun"/>
              </w:rPr>
            </w:pPr>
            <w:r>
              <w:rPr>
                <w:rFonts w:eastAsia="SimSun"/>
              </w:rPr>
              <w:t>2048</w:t>
            </w:r>
          </w:p>
        </w:tc>
        <w:tc>
          <w:tcPr>
            <w:tcW w:w="3150" w:type="dxa"/>
          </w:tcPr>
          <w:p w:rsidR="00041AFD" w:rsidRDefault="00B9235E" w:rsidP="00041AFD">
            <w:pPr>
              <w:spacing w:line="240" w:lineRule="auto"/>
              <w:jc w:val="center"/>
            </w:pPr>
            <w:r>
              <w:t>393212</w:t>
            </w:r>
          </w:p>
        </w:tc>
        <w:tc>
          <w:tcPr>
            <w:tcW w:w="3060" w:type="dxa"/>
          </w:tcPr>
          <w:p w:rsidR="00041AFD" w:rsidRDefault="00041AFD" w:rsidP="00041AFD">
            <w:pPr>
              <w:spacing w:line="240" w:lineRule="auto"/>
              <w:jc w:val="center"/>
            </w:pPr>
            <w:r>
              <w:t>133118</w:t>
            </w:r>
          </w:p>
        </w:tc>
      </w:tr>
    </w:tbl>
    <w:p w:rsidR="00017410" w:rsidRDefault="00520B7B" w:rsidP="00520B7B">
      <w:r>
        <w:t>From the graph and table above, we can see that the number of global memory requests reduce significantly after adding the shared memory.</w:t>
      </w:r>
    </w:p>
    <w:p w:rsidR="00017410" w:rsidRDefault="00017410" w:rsidP="00B01E29">
      <w:pPr>
        <w:pStyle w:val="Heading1"/>
      </w:pPr>
    </w:p>
    <w:p w:rsidR="00C81E22" w:rsidRDefault="00C81E22" w:rsidP="00C81E22"/>
    <w:p w:rsidR="00C67432" w:rsidRDefault="00C67432" w:rsidP="00C81E22"/>
    <w:p w:rsidR="00C67432" w:rsidRPr="009F501A" w:rsidRDefault="00C67432" w:rsidP="00C81E22">
      <w:pPr>
        <w:rPr>
          <w:b/>
        </w:rPr>
      </w:pPr>
      <w:r w:rsidRPr="009F501A">
        <w:rPr>
          <w:b/>
        </w:rPr>
        <w:lastRenderedPageBreak/>
        <w:t xml:space="preserve">Comparison </w:t>
      </w:r>
      <w:r w:rsidR="009F501A" w:rsidRPr="009F501A">
        <w:rPr>
          <w:b/>
        </w:rPr>
        <w:t>b</w:t>
      </w:r>
      <w:r w:rsidRPr="009F501A">
        <w:rPr>
          <w:b/>
        </w:rPr>
        <w:t xml:space="preserve">etween Basic, Coalesced, Shared Memory and Full Optimization </w:t>
      </w:r>
      <w:r w:rsidR="009F501A" w:rsidRPr="009F501A">
        <w:rPr>
          <w:b/>
        </w:rPr>
        <w:t>k</w:t>
      </w:r>
      <w:r w:rsidRPr="009F501A">
        <w:rPr>
          <w:b/>
        </w:rPr>
        <w:t>ernel</w:t>
      </w:r>
    </w:p>
    <w:p w:rsidR="00C81E22" w:rsidRPr="00C81E22" w:rsidRDefault="00BA7FDE" w:rsidP="00C81E22">
      <w:r>
        <w:rPr>
          <w:noProof/>
        </w:rPr>
        <w:drawing>
          <wp:inline distT="0" distB="0" distL="0" distR="0" wp14:anchorId="1BFEF83B" wp14:editId="78FA1F9B">
            <wp:extent cx="5731510" cy="3818255"/>
            <wp:effectExtent l="0" t="0" r="2540" b="107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9354" w:type="dxa"/>
        <w:jc w:val="center"/>
        <w:tblLayout w:type="fixed"/>
        <w:tblLook w:val="04A0" w:firstRow="1" w:lastRow="0" w:firstColumn="1" w:lastColumn="0" w:noHBand="0" w:noVBand="1"/>
      </w:tblPr>
      <w:tblGrid>
        <w:gridCol w:w="1890"/>
        <w:gridCol w:w="1800"/>
        <w:gridCol w:w="1890"/>
        <w:gridCol w:w="1800"/>
        <w:gridCol w:w="1974"/>
      </w:tblGrid>
      <w:tr w:rsidR="00C81E22" w:rsidTr="009F501A">
        <w:trPr>
          <w:trHeight w:val="599"/>
          <w:jc w:val="center"/>
        </w:trPr>
        <w:tc>
          <w:tcPr>
            <w:tcW w:w="1890" w:type="dxa"/>
            <w:shd w:val="clear" w:color="auto" w:fill="D9D9D9" w:themeFill="background1" w:themeFillShade="D9"/>
          </w:tcPr>
          <w:p w:rsidR="00C81E22" w:rsidRPr="00DB6CE4" w:rsidRDefault="00C81E22" w:rsidP="00583A80">
            <w:pPr>
              <w:spacing w:line="240" w:lineRule="auto"/>
              <w:jc w:val="center"/>
              <w:rPr>
                <w:rFonts w:eastAsia="SimSun"/>
              </w:rPr>
            </w:pPr>
            <w:r>
              <w:rPr>
                <w:rFonts w:eastAsia="SimSun" w:hint="eastAsia"/>
              </w:rPr>
              <w:t>Problem Size N</w:t>
            </w:r>
          </w:p>
        </w:tc>
        <w:tc>
          <w:tcPr>
            <w:tcW w:w="1800" w:type="dxa"/>
            <w:shd w:val="clear" w:color="auto" w:fill="D9D9D9" w:themeFill="background1" w:themeFillShade="D9"/>
            <w:vAlign w:val="center"/>
          </w:tcPr>
          <w:p w:rsidR="00C81E22" w:rsidRDefault="00C81E22" w:rsidP="00583A80">
            <w:pPr>
              <w:spacing w:line="240" w:lineRule="auto"/>
              <w:jc w:val="center"/>
            </w:pPr>
            <w:r>
              <w:t>Basic</w:t>
            </w:r>
          </w:p>
        </w:tc>
        <w:tc>
          <w:tcPr>
            <w:tcW w:w="1890" w:type="dxa"/>
            <w:shd w:val="clear" w:color="auto" w:fill="D9D9D9" w:themeFill="background1" w:themeFillShade="D9"/>
            <w:vAlign w:val="center"/>
          </w:tcPr>
          <w:p w:rsidR="00C81E22" w:rsidRDefault="00C81E22" w:rsidP="00583A80">
            <w:pPr>
              <w:spacing w:line="240" w:lineRule="auto"/>
              <w:jc w:val="center"/>
            </w:pPr>
            <w:r w:rsidRPr="00C81E22">
              <w:t>Coalesced</w:t>
            </w:r>
          </w:p>
        </w:tc>
        <w:tc>
          <w:tcPr>
            <w:tcW w:w="1800" w:type="dxa"/>
            <w:shd w:val="clear" w:color="auto" w:fill="D9D9D9" w:themeFill="background1" w:themeFillShade="D9"/>
          </w:tcPr>
          <w:p w:rsidR="00C81E22" w:rsidRDefault="00576774" w:rsidP="00583A80">
            <w:pPr>
              <w:spacing w:line="240" w:lineRule="auto"/>
              <w:jc w:val="center"/>
            </w:pPr>
            <w:r>
              <w:t>Shared Memory</w:t>
            </w:r>
          </w:p>
        </w:tc>
        <w:tc>
          <w:tcPr>
            <w:tcW w:w="1974" w:type="dxa"/>
            <w:shd w:val="clear" w:color="auto" w:fill="D9D9D9" w:themeFill="background1" w:themeFillShade="D9"/>
          </w:tcPr>
          <w:p w:rsidR="00C81E22" w:rsidRDefault="00C81E22" w:rsidP="00583A80">
            <w:pPr>
              <w:spacing w:line="240" w:lineRule="auto"/>
              <w:jc w:val="center"/>
            </w:pPr>
            <w:r>
              <w:t>F</w:t>
            </w:r>
            <w:r w:rsidRPr="00C81E22">
              <w:t>ull optimization</w:t>
            </w:r>
          </w:p>
        </w:tc>
      </w:tr>
      <w:tr w:rsidR="00C81E22" w:rsidTr="009F501A">
        <w:trPr>
          <w:trHeight w:val="605"/>
          <w:jc w:val="center"/>
        </w:trPr>
        <w:tc>
          <w:tcPr>
            <w:tcW w:w="1890" w:type="dxa"/>
          </w:tcPr>
          <w:p w:rsidR="00C81E22" w:rsidRPr="00DB6CE4" w:rsidRDefault="00C81E22" w:rsidP="00583A80">
            <w:pPr>
              <w:spacing w:line="240" w:lineRule="auto"/>
              <w:jc w:val="center"/>
              <w:rPr>
                <w:rFonts w:eastAsia="SimSun"/>
              </w:rPr>
            </w:pPr>
            <w:r>
              <w:rPr>
                <w:rFonts w:eastAsia="SimSun"/>
              </w:rPr>
              <w:t>256</w:t>
            </w:r>
          </w:p>
        </w:tc>
        <w:tc>
          <w:tcPr>
            <w:tcW w:w="1800" w:type="dxa"/>
          </w:tcPr>
          <w:p w:rsidR="00C81E22" w:rsidRDefault="00DA678B" w:rsidP="00583A80">
            <w:pPr>
              <w:spacing w:line="240" w:lineRule="auto"/>
              <w:jc w:val="center"/>
            </w:pPr>
            <w:r>
              <w:t>99</w:t>
            </w:r>
          </w:p>
        </w:tc>
        <w:tc>
          <w:tcPr>
            <w:tcW w:w="1890" w:type="dxa"/>
          </w:tcPr>
          <w:p w:rsidR="00C81E22" w:rsidRDefault="00DA678B" w:rsidP="00583A80">
            <w:pPr>
              <w:spacing w:line="240" w:lineRule="auto"/>
              <w:jc w:val="center"/>
            </w:pPr>
            <w:r>
              <w:t>49</w:t>
            </w:r>
          </w:p>
        </w:tc>
        <w:tc>
          <w:tcPr>
            <w:tcW w:w="1800" w:type="dxa"/>
          </w:tcPr>
          <w:p w:rsidR="00C81E22" w:rsidRDefault="00C81E22" w:rsidP="00583A80">
            <w:pPr>
              <w:spacing w:line="240" w:lineRule="auto"/>
              <w:jc w:val="center"/>
            </w:pPr>
            <w:r>
              <w:t>65</w:t>
            </w:r>
          </w:p>
        </w:tc>
        <w:tc>
          <w:tcPr>
            <w:tcW w:w="1974" w:type="dxa"/>
          </w:tcPr>
          <w:p w:rsidR="00C81E22" w:rsidRDefault="00C81E22" w:rsidP="00583A80">
            <w:pPr>
              <w:spacing w:line="240" w:lineRule="auto"/>
              <w:jc w:val="center"/>
            </w:pPr>
            <w:r>
              <w:t>37</w:t>
            </w:r>
          </w:p>
        </w:tc>
      </w:tr>
      <w:tr w:rsidR="00C81E22" w:rsidTr="009F501A">
        <w:trPr>
          <w:trHeight w:val="595"/>
          <w:jc w:val="center"/>
        </w:trPr>
        <w:tc>
          <w:tcPr>
            <w:tcW w:w="1890" w:type="dxa"/>
          </w:tcPr>
          <w:p w:rsidR="00C81E22" w:rsidRDefault="00C81E22" w:rsidP="00583A80">
            <w:pPr>
              <w:spacing w:line="240" w:lineRule="auto"/>
              <w:jc w:val="center"/>
              <w:rPr>
                <w:rFonts w:eastAsia="SimSun"/>
              </w:rPr>
            </w:pPr>
            <w:r>
              <w:rPr>
                <w:rFonts w:eastAsia="SimSun"/>
              </w:rPr>
              <w:t>512</w:t>
            </w:r>
          </w:p>
        </w:tc>
        <w:tc>
          <w:tcPr>
            <w:tcW w:w="1800" w:type="dxa"/>
          </w:tcPr>
          <w:p w:rsidR="00C81E22" w:rsidRDefault="00DA678B" w:rsidP="00583A80">
            <w:pPr>
              <w:spacing w:line="240" w:lineRule="auto"/>
              <w:jc w:val="center"/>
            </w:pPr>
            <w:r>
              <w:t>182</w:t>
            </w:r>
          </w:p>
        </w:tc>
        <w:tc>
          <w:tcPr>
            <w:tcW w:w="1890" w:type="dxa"/>
          </w:tcPr>
          <w:p w:rsidR="00C81E22" w:rsidRDefault="00DA678B" w:rsidP="00583A80">
            <w:pPr>
              <w:spacing w:line="240" w:lineRule="auto"/>
              <w:jc w:val="center"/>
            </w:pPr>
            <w:r>
              <w:t>87</w:t>
            </w:r>
          </w:p>
        </w:tc>
        <w:tc>
          <w:tcPr>
            <w:tcW w:w="1800" w:type="dxa"/>
          </w:tcPr>
          <w:p w:rsidR="00C81E22" w:rsidRDefault="00C81E22" w:rsidP="00583A80">
            <w:pPr>
              <w:spacing w:line="240" w:lineRule="auto"/>
              <w:jc w:val="center"/>
            </w:pPr>
            <w:r>
              <w:t>111</w:t>
            </w:r>
          </w:p>
        </w:tc>
        <w:tc>
          <w:tcPr>
            <w:tcW w:w="1974" w:type="dxa"/>
          </w:tcPr>
          <w:p w:rsidR="00C81E22" w:rsidRDefault="00C81E22" w:rsidP="00583A80">
            <w:pPr>
              <w:spacing w:line="240" w:lineRule="auto"/>
              <w:jc w:val="center"/>
            </w:pPr>
            <w:r>
              <w:t>58</w:t>
            </w:r>
          </w:p>
        </w:tc>
      </w:tr>
      <w:tr w:rsidR="00C81E22" w:rsidRPr="00111335" w:rsidTr="009F501A">
        <w:trPr>
          <w:trHeight w:val="605"/>
          <w:jc w:val="center"/>
        </w:trPr>
        <w:tc>
          <w:tcPr>
            <w:tcW w:w="1890" w:type="dxa"/>
          </w:tcPr>
          <w:p w:rsidR="00C81E22" w:rsidRDefault="00C81E22" w:rsidP="00583A80">
            <w:pPr>
              <w:spacing w:line="240" w:lineRule="auto"/>
              <w:jc w:val="center"/>
              <w:rPr>
                <w:rFonts w:eastAsia="SimSun"/>
              </w:rPr>
            </w:pPr>
            <w:r>
              <w:rPr>
                <w:rFonts w:eastAsia="SimSun"/>
              </w:rPr>
              <w:t>1024</w:t>
            </w:r>
          </w:p>
        </w:tc>
        <w:tc>
          <w:tcPr>
            <w:tcW w:w="1800" w:type="dxa"/>
          </w:tcPr>
          <w:p w:rsidR="00C81E22" w:rsidRPr="00111335" w:rsidRDefault="00DA678B" w:rsidP="00583A80">
            <w:pPr>
              <w:spacing w:line="240" w:lineRule="auto"/>
              <w:jc w:val="center"/>
              <w:rPr>
                <w:rFonts w:eastAsia="SimSun"/>
              </w:rPr>
            </w:pPr>
            <w:r>
              <w:rPr>
                <w:rFonts w:eastAsia="SimSun"/>
              </w:rPr>
              <w:t>1467</w:t>
            </w:r>
          </w:p>
        </w:tc>
        <w:tc>
          <w:tcPr>
            <w:tcW w:w="1890" w:type="dxa"/>
          </w:tcPr>
          <w:p w:rsidR="00C81E22" w:rsidRPr="00111335" w:rsidRDefault="00DA678B" w:rsidP="00583A80">
            <w:pPr>
              <w:spacing w:line="240" w:lineRule="auto"/>
              <w:jc w:val="center"/>
              <w:rPr>
                <w:rFonts w:eastAsia="SimSun"/>
              </w:rPr>
            </w:pPr>
            <w:r>
              <w:rPr>
                <w:rFonts w:eastAsia="SimSun"/>
              </w:rPr>
              <w:t>145</w:t>
            </w:r>
          </w:p>
        </w:tc>
        <w:tc>
          <w:tcPr>
            <w:tcW w:w="1800" w:type="dxa"/>
          </w:tcPr>
          <w:p w:rsidR="00C81E22" w:rsidRDefault="00C81E22" w:rsidP="00583A80">
            <w:pPr>
              <w:spacing w:line="240" w:lineRule="auto"/>
              <w:jc w:val="center"/>
              <w:rPr>
                <w:rFonts w:eastAsia="SimSun"/>
              </w:rPr>
            </w:pPr>
            <w:r>
              <w:rPr>
                <w:rFonts w:eastAsia="SimSun"/>
              </w:rPr>
              <w:t>808</w:t>
            </w:r>
          </w:p>
        </w:tc>
        <w:tc>
          <w:tcPr>
            <w:tcW w:w="1974" w:type="dxa"/>
          </w:tcPr>
          <w:p w:rsidR="00C81E22" w:rsidRDefault="00C81E22" w:rsidP="00583A80">
            <w:pPr>
              <w:spacing w:line="240" w:lineRule="auto"/>
              <w:jc w:val="center"/>
              <w:rPr>
                <w:rFonts w:eastAsia="SimSun"/>
              </w:rPr>
            </w:pPr>
            <w:r>
              <w:rPr>
                <w:rFonts w:eastAsia="SimSun"/>
              </w:rPr>
              <w:t>98</w:t>
            </w:r>
          </w:p>
        </w:tc>
      </w:tr>
      <w:tr w:rsidR="00C81E22" w:rsidTr="009F501A">
        <w:trPr>
          <w:trHeight w:val="595"/>
          <w:jc w:val="center"/>
        </w:trPr>
        <w:tc>
          <w:tcPr>
            <w:tcW w:w="1890" w:type="dxa"/>
          </w:tcPr>
          <w:p w:rsidR="00C81E22" w:rsidRDefault="00DA678B" w:rsidP="00C81E22">
            <w:pPr>
              <w:spacing w:line="240" w:lineRule="auto"/>
              <w:jc w:val="center"/>
              <w:rPr>
                <w:rFonts w:eastAsia="SimSun"/>
              </w:rPr>
            </w:pPr>
            <w:r w:rsidRPr="00B9235E">
              <w:rPr>
                <w:rFonts w:eastAsia="SimSun"/>
              </w:rPr>
              <w:t>1536</w:t>
            </w:r>
          </w:p>
        </w:tc>
        <w:tc>
          <w:tcPr>
            <w:tcW w:w="1800" w:type="dxa"/>
          </w:tcPr>
          <w:p w:rsidR="00C81E22" w:rsidRDefault="00DA678B" w:rsidP="00C81E22">
            <w:pPr>
              <w:spacing w:line="240" w:lineRule="auto"/>
              <w:jc w:val="center"/>
            </w:pPr>
            <w:r>
              <w:rPr>
                <w:rFonts w:eastAsia="SimSun"/>
              </w:rPr>
              <w:t>9267</w:t>
            </w:r>
          </w:p>
        </w:tc>
        <w:tc>
          <w:tcPr>
            <w:tcW w:w="1890" w:type="dxa"/>
          </w:tcPr>
          <w:p w:rsidR="00C81E22" w:rsidRDefault="00DA678B" w:rsidP="00C81E22">
            <w:pPr>
              <w:spacing w:line="240" w:lineRule="auto"/>
              <w:jc w:val="center"/>
            </w:pPr>
            <w:r>
              <w:t>390</w:t>
            </w:r>
          </w:p>
        </w:tc>
        <w:tc>
          <w:tcPr>
            <w:tcW w:w="1800" w:type="dxa"/>
          </w:tcPr>
          <w:p w:rsidR="00C81E22" w:rsidRDefault="00DA678B" w:rsidP="00C81E22">
            <w:pPr>
              <w:spacing w:line="240" w:lineRule="auto"/>
              <w:jc w:val="center"/>
            </w:pPr>
            <w:r>
              <w:t>2970</w:t>
            </w:r>
          </w:p>
        </w:tc>
        <w:tc>
          <w:tcPr>
            <w:tcW w:w="1974" w:type="dxa"/>
          </w:tcPr>
          <w:p w:rsidR="00C81E22" w:rsidRDefault="00DA678B" w:rsidP="00C81E22">
            <w:pPr>
              <w:spacing w:line="240" w:lineRule="auto"/>
              <w:jc w:val="center"/>
            </w:pPr>
            <w:r>
              <w:t>243</w:t>
            </w:r>
          </w:p>
        </w:tc>
      </w:tr>
      <w:tr w:rsidR="00DA678B" w:rsidTr="009F501A">
        <w:trPr>
          <w:trHeight w:val="605"/>
          <w:jc w:val="center"/>
        </w:trPr>
        <w:tc>
          <w:tcPr>
            <w:tcW w:w="1890" w:type="dxa"/>
          </w:tcPr>
          <w:p w:rsidR="00DA678B" w:rsidRDefault="00DA678B" w:rsidP="00DA678B">
            <w:pPr>
              <w:spacing w:line="240" w:lineRule="auto"/>
              <w:jc w:val="center"/>
              <w:rPr>
                <w:rFonts w:eastAsia="SimSun"/>
              </w:rPr>
            </w:pPr>
            <w:r>
              <w:rPr>
                <w:rFonts w:eastAsia="SimSun"/>
              </w:rPr>
              <w:t>2048</w:t>
            </w:r>
          </w:p>
        </w:tc>
        <w:tc>
          <w:tcPr>
            <w:tcW w:w="1800" w:type="dxa"/>
          </w:tcPr>
          <w:p w:rsidR="00DA678B" w:rsidRDefault="00DA678B" w:rsidP="00DA678B">
            <w:pPr>
              <w:spacing w:line="240" w:lineRule="auto"/>
              <w:jc w:val="center"/>
            </w:pPr>
            <w:r>
              <w:t>11703</w:t>
            </w:r>
          </w:p>
        </w:tc>
        <w:tc>
          <w:tcPr>
            <w:tcW w:w="1890" w:type="dxa"/>
          </w:tcPr>
          <w:p w:rsidR="00DA678B" w:rsidRDefault="00DA678B" w:rsidP="00DA678B">
            <w:pPr>
              <w:spacing w:line="240" w:lineRule="auto"/>
              <w:jc w:val="center"/>
            </w:pPr>
            <w:r>
              <w:t>538</w:t>
            </w:r>
          </w:p>
        </w:tc>
        <w:tc>
          <w:tcPr>
            <w:tcW w:w="1800" w:type="dxa"/>
          </w:tcPr>
          <w:p w:rsidR="00DA678B" w:rsidRDefault="00DA678B" w:rsidP="00DA678B">
            <w:pPr>
              <w:spacing w:line="240" w:lineRule="auto"/>
              <w:jc w:val="center"/>
            </w:pPr>
            <w:r>
              <w:t>6688</w:t>
            </w:r>
          </w:p>
        </w:tc>
        <w:tc>
          <w:tcPr>
            <w:tcW w:w="1974" w:type="dxa"/>
          </w:tcPr>
          <w:p w:rsidR="00DA678B" w:rsidRDefault="00DA678B" w:rsidP="00DA678B">
            <w:pPr>
              <w:spacing w:line="240" w:lineRule="auto"/>
              <w:jc w:val="center"/>
            </w:pPr>
            <w:r>
              <w:t>351</w:t>
            </w:r>
          </w:p>
        </w:tc>
      </w:tr>
    </w:tbl>
    <w:p w:rsidR="009F501A" w:rsidRPr="009F501A" w:rsidRDefault="009F501A" w:rsidP="009F501A">
      <w:r>
        <w:t xml:space="preserve">From the graph and table above, we can see that </w:t>
      </w:r>
      <w:r w:rsidR="00096EC0">
        <w:t xml:space="preserve">by performing optimization to our kernel, we </w:t>
      </w:r>
      <w:r w:rsidR="00173EE3">
        <w:t xml:space="preserve">are </w:t>
      </w:r>
      <w:r w:rsidR="00096EC0">
        <w:t xml:space="preserve">able speed </w:t>
      </w:r>
      <w:r w:rsidR="00791D0E">
        <w:t>up the execution time up to 30 times</w:t>
      </w:r>
      <w:r w:rsidR="00894088">
        <w:t xml:space="preserve"> compared to the basic kernel</w:t>
      </w:r>
      <w:r w:rsidR="00E2409E">
        <w:t xml:space="preserve"> </w:t>
      </w:r>
      <w:r w:rsidR="007B47D4">
        <w:t>(N=2048)</w:t>
      </w:r>
      <w:r w:rsidR="00734CAC">
        <w:t>.</w:t>
      </w:r>
    </w:p>
    <w:p w:rsidR="00B01E29" w:rsidRPr="00B01E29" w:rsidRDefault="00A23774" w:rsidP="00B01E29">
      <w:pPr>
        <w:pStyle w:val="Heading1"/>
      </w:pPr>
      <w:r>
        <w:lastRenderedPageBreak/>
        <w:t>4</w:t>
      </w:r>
      <w:r w:rsidR="00B01E29">
        <w:t>. Conclusion</w:t>
      </w:r>
    </w:p>
    <w:p w:rsidR="00B01E29" w:rsidRDefault="004532DE" w:rsidP="004B0852">
      <w:r w:rsidRPr="004532DE">
        <w:t>In this lab, we were successfully able to parallelize Floyd’s algorithm</w:t>
      </w:r>
      <w:r>
        <w:t xml:space="preserve"> using CUDA. </w:t>
      </w:r>
      <w:r w:rsidR="001B6B15">
        <w:t xml:space="preserve">We </w:t>
      </w:r>
      <w:r w:rsidR="005A7FD1">
        <w:t>have</w:t>
      </w:r>
      <w:r w:rsidR="001B6B15">
        <w:t xml:space="preserve"> also optimize</w:t>
      </w:r>
      <w:r w:rsidR="005A7FD1">
        <w:t>d</w:t>
      </w:r>
      <w:r w:rsidR="001B6B15">
        <w:t xml:space="preserve"> the kernel by ensuring memory accesses are coalesced </w:t>
      </w:r>
      <w:r w:rsidR="00690B7E">
        <w:t>and loading commonly u</w:t>
      </w:r>
      <w:r w:rsidR="00217F4B">
        <w:t>sed data into the shared memory to reduce the number of memory access</w:t>
      </w:r>
      <w:r w:rsidR="00472BE2">
        <w:t>es.</w:t>
      </w:r>
      <w:r w:rsidR="00380509">
        <w:t xml:space="preserve"> Our Full Optimized version of the Floyd’s algorithm are able to reduce the execution time by factor of 30 when compared to basic kernel and 16</w:t>
      </w:r>
      <w:r w:rsidR="00BD5AEC">
        <w:t>0</w:t>
      </w:r>
      <w:r w:rsidR="00380509">
        <w:t xml:space="preserve"> when compared to </w:t>
      </w:r>
      <w:r w:rsidR="00380509" w:rsidRPr="005A6D33">
        <w:t>sequential CPU version</w:t>
      </w:r>
      <w:r w:rsidR="00380509">
        <w:t xml:space="preserve"> (N=2048).</w:t>
      </w:r>
    </w:p>
    <w:p w:rsidR="000209BC" w:rsidRDefault="000209BC" w:rsidP="000209BC">
      <w:pPr>
        <w:pStyle w:val="Heading1"/>
      </w:pPr>
      <w:r>
        <w:t>5. Appendix A</w:t>
      </w:r>
    </w:p>
    <w:p w:rsidR="000209BC" w:rsidRPr="002218AC" w:rsidRDefault="002218A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b/>
          <w:sz w:val="22"/>
          <w:lang w:eastAsia="ja-JP"/>
        </w:rPr>
      </w:pPr>
      <w:r>
        <w:rPr>
          <w:rFonts w:ascii="Consolas" w:hAnsi="Consolas" w:cs="Consolas"/>
          <w:b/>
          <w:sz w:val="22"/>
          <w:lang w:eastAsia="ja-JP"/>
        </w:rPr>
        <w:t>Basic Kernel Code</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__global__ void</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roofErr w:type="spellStart"/>
      <w:r>
        <w:rPr>
          <w:rFonts w:ascii="Consolas" w:hAnsi="Consolas" w:cs="Consolas"/>
          <w:sz w:val="22"/>
          <w:lang w:eastAsia="ja-JP"/>
        </w:rPr>
        <w:t>compute_k_</w:t>
      </w:r>
      <w:proofErr w:type="gramStart"/>
      <w:r>
        <w:rPr>
          <w:rFonts w:ascii="Consolas" w:hAnsi="Consolas" w:cs="Consolas"/>
          <w:sz w:val="22"/>
          <w:lang w:eastAsia="ja-JP"/>
        </w:rPr>
        <w:t>iter</w:t>
      </w:r>
      <w:proofErr w:type="spellEnd"/>
      <w:r>
        <w:rPr>
          <w:rFonts w:ascii="Consolas" w:hAnsi="Consolas" w:cs="Consolas"/>
          <w:sz w:val="22"/>
          <w:lang w:eastAsia="ja-JP"/>
        </w:rPr>
        <w:t>(</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 </w:t>
      </w:r>
      <w:proofErr w:type="spellStart"/>
      <w:r>
        <w:rPr>
          <w:rFonts w:ascii="Consolas" w:hAnsi="Consolas" w:cs="Consolas"/>
          <w:sz w:val="22"/>
          <w:lang w:eastAsia="ja-JP"/>
        </w:rPr>
        <w:t>int</w:t>
      </w:r>
      <w:proofErr w:type="spellEnd"/>
      <w:r>
        <w:rPr>
          <w:rFonts w:ascii="Consolas" w:hAnsi="Consolas" w:cs="Consolas"/>
          <w:sz w:val="22"/>
          <w:lang w:eastAsia="ja-JP"/>
        </w:rPr>
        <w:t xml:space="preserve"> k, </w:t>
      </w:r>
      <w:proofErr w:type="spellStart"/>
      <w:r>
        <w:rPr>
          <w:rFonts w:ascii="Consolas" w:hAnsi="Consolas" w:cs="Consolas"/>
          <w:sz w:val="22"/>
          <w:lang w:eastAsia="ja-JP"/>
        </w:rPr>
        <w:t>int</w:t>
      </w:r>
      <w:proofErr w:type="spellEnd"/>
      <w:r>
        <w:rPr>
          <w:rFonts w:ascii="Consolas" w:hAnsi="Consolas" w:cs="Consolas"/>
          <w:sz w:val="22"/>
          <w:lang w:eastAsia="ja-JP"/>
        </w:rPr>
        <w:t xml:space="preserve"> N, </w:t>
      </w:r>
      <w:proofErr w:type="spellStart"/>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column = </w:t>
      </w:r>
      <w:proofErr w:type="spellStart"/>
      <w:r>
        <w:rPr>
          <w:rFonts w:ascii="Consolas" w:hAnsi="Consolas" w:cs="Consolas"/>
          <w:sz w:val="22"/>
          <w:lang w:eastAsia="ja-JP"/>
        </w:rPr>
        <w:t>blockIdx.x</w:t>
      </w:r>
      <w:proofErr w:type="spellEnd"/>
      <w:r>
        <w:rPr>
          <w:rFonts w:ascii="Consolas" w:hAnsi="Consolas" w:cs="Consolas"/>
          <w:sz w:val="22"/>
          <w:lang w:eastAsia="ja-JP"/>
        </w:rPr>
        <w:t xml:space="preserve"> * </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w:t>
      </w:r>
      <w:proofErr w:type="spellStart"/>
      <w:r>
        <w:rPr>
          <w:rFonts w:ascii="Consolas" w:hAnsi="Consolas" w:cs="Consolas"/>
          <w:sz w:val="22"/>
          <w:lang w:eastAsia="ja-JP"/>
        </w:rPr>
        <w:t>threadIdx.x</w:t>
      </w:r>
      <w:proofErr w:type="spellEnd"/>
      <w:r>
        <w:rPr>
          <w:rFonts w:ascii="Consolas" w:hAnsi="Consolas" w:cs="Consolas"/>
          <w:sz w:val="22"/>
          <w:lang w:eastAsia="ja-JP"/>
        </w:rPr>
        <w:t>;//starting column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row = </w:t>
      </w:r>
      <w:proofErr w:type="spellStart"/>
      <w:r>
        <w:rPr>
          <w:rFonts w:ascii="Consolas" w:hAnsi="Consolas" w:cs="Consolas"/>
          <w:sz w:val="22"/>
          <w:lang w:eastAsia="ja-JP"/>
        </w:rPr>
        <w:t>blockIdx.y</w:t>
      </w:r>
      <w:proofErr w:type="spellEnd"/>
      <w:r>
        <w:rPr>
          <w:rFonts w:ascii="Consolas" w:hAnsi="Consolas" w:cs="Consolas"/>
          <w:sz w:val="22"/>
          <w:lang w:eastAsia="ja-JP"/>
        </w:rPr>
        <w:t xml:space="preserve"> * </w:t>
      </w:r>
      <w:proofErr w:type="spellStart"/>
      <w:r>
        <w:rPr>
          <w:rFonts w:ascii="Consolas" w:hAnsi="Consolas" w:cs="Consolas"/>
          <w:sz w:val="22"/>
          <w:lang w:eastAsia="ja-JP"/>
        </w:rPr>
        <w:t>blockDim.y</w:t>
      </w:r>
      <w:proofErr w:type="spellEnd"/>
      <w:r>
        <w:rPr>
          <w:rFonts w:ascii="Consolas" w:hAnsi="Consolas" w:cs="Consolas"/>
          <w:sz w:val="22"/>
          <w:lang w:eastAsia="ja-JP"/>
        </w:rPr>
        <w:t xml:space="preserve"> + </w:t>
      </w:r>
      <w:proofErr w:type="spellStart"/>
      <w:r>
        <w:rPr>
          <w:rFonts w:ascii="Consolas" w:hAnsi="Consolas" w:cs="Consolas"/>
          <w:sz w:val="22"/>
          <w:lang w:eastAsia="ja-JP"/>
        </w:rPr>
        <w:t>threadIdx.y</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i0 = row * N + column;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i1 = row * N + k;</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i2 = k * N + column;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i</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sum;</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run_range</w:t>
      </w:r>
      <w:proofErr w:type="spellEnd"/>
      <w:r>
        <w:rPr>
          <w:rFonts w:ascii="Consolas" w:hAnsi="Consolas" w:cs="Consolas"/>
          <w:sz w:val="22"/>
          <w:lang w:eastAsia="ja-JP"/>
        </w:rPr>
        <w:t xml:space="preserve"> = (N &lt;=</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w:t>
      </w:r>
      <w:proofErr w:type="gramStart"/>
      <w:r>
        <w:rPr>
          <w:rFonts w:ascii="Consolas" w:hAnsi="Consolas" w:cs="Consolas"/>
          <w:sz w:val="22"/>
          <w:lang w:eastAsia="ja-JP"/>
        </w:rPr>
        <w:t>1 :</w:t>
      </w:r>
      <w:proofErr w:type="gramEnd"/>
      <w:r>
        <w:rPr>
          <w:rFonts w:ascii="Consolas" w:hAnsi="Consolas" w:cs="Consolas"/>
          <w:sz w:val="22"/>
          <w:lang w:eastAsia="ja-JP"/>
        </w:rPr>
        <w:t xml:space="preserve"> N-(</w:t>
      </w:r>
      <w:proofErr w:type="spellStart"/>
      <w:r>
        <w:rPr>
          <w:rFonts w:ascii="Consolas" w:hAnsi="Consolas" w:cs="Consolas"/>
          <w:sz w:val="22"/>
          <w:lang w:eastAsia="ja-JP"/>
        </w:rPr>
        <w:t>N%block_size</w:t>
      </w:r>
      <w:proofErr w:type="spellEnd"/>
      <w:r>
        <w:rPr>
          <w:rFonts w:ascii="Consolas" w:hAnsi="Consolas" w:cs="Consolas"/>
          <w:sz w:val="22"/>
          <w:lang w:eastAsia="ja-JP"/>
        </w:rPr>
        <w:t>) + 1;</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min(</w:t>
      </w:r>
      <w:proofErr w:type="spellStart"/>
      <w:r>
        <w:rPr>
          <w:rFonts w:ascii="Consolas" w:hAnsi="Consolas" w:cs="Consolas"/>
          <w:sz w:val="22"/>
          <w:lang w:eastAsia="ja-JP"/>
        </w:rPr>
        <w:t>block_size</w:t>
      </w:r>
      <w:proofErr w:type="spellEnd"/>
      <w:r>
        <w:rPr>
          <w:rFonts w:ascii="Consolas" w:hAnsi="Consolas" w:cs="Consolas"/>
          <w:sz w:val="22"/>
          <w:lang w:eastAsia="ja-JP"/>
        </w:rPr>
        <w:t>, N-column);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t>//</w:t>
      </w:r>
      <w:proofErr w:type="spellStart"/>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(N &lt; </w:t>
      </w:r>
      <w:proofErr w:type="spellStart"/>
      <w:r>
        <w:rPr>
          <w:rFonts w:ascii="Consolas" w:hAnsi="Consolas" w:cs="Consolas"/>
          <w:sz w:val="22"/>
          <w:lang w:eastAsia="ja-JP"/>
        </w:rPr>
        <w:t>block_size</w:t>
      </w:r>
      <w:proofErr w:type="spellEnd"/>
      <w:proofErr w:type="gramStart"/>
      <w:r>
        <w:rPr>
          <w:rFonts w:ascii="Consolas" w:hAnsi="Consolas" w:cs="Consolas"/>
          <w:sz w:val="22"/>
          <w:lang w:eastAsia="ja-JP"/>
        </w:rPr>
        <w:t>) ?</w:t>
      </w:r>
      <w:proofErr w:type="gramEnd"/>
      <w:r>
        <w:rPr>
          <w:rFonts w:ascii="Consolas" w:hAnsi="Consolas" w:cs="Consolas"/>
          <w:sz w:val="22"/>
          <w:lang w:eastAsia="ja-JP"/>
        </w:rPr>
        <w:t xml:space="preserve"> </w:t>
      </w:r>
      <w:proofErr w:type="gramStart"/>
      <w:r>
        <w:rPr>
          <w:rFonts w:ascii="Consolas" w:hAnsi="Consolas" w:cs="Consolas"/>
          <w:sz w:val="22"/>
          <w:lang w:eastAsia="ja-JP"/>
        </w:rPr>
        <w:t>N :</w:t>
      </w:r>
      <w:proofErr w:type="gram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 ((row &lt; N) &amp;&amp; (column &lt; </w:t>
      </w:r>
      <w:proofErr w:type="spellStart"/>
      <w:r>
        <w:rPr>
          <w:rFonts w:ascii="Consolas" w:hAnsi="Consolas" w:cs="Consolas"/>
          <w:sz w:val="22"/>
          <w:lang w:eastAsia="ja-JP"/>
        </w:rPr>
        <w:t>run_range</w:t>
      </w:r>
      <w:proofErr w:type="spellEnd"/>
      <w:r>
        <w:rPr>
          <w:rFonts w:ascii="Consolas" w:hAnsi="Consolas" w:cs="Consolas"/>
          <w:sz w:val="22"/>
          <w:lang w:eastAsia="ja-JP"/>
        </w:rPr>
        <w:t>)) {</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for(</w:t>
      </w:r>
      <w:proofErr w:type="spellStart"/>
      <w:proofErr w:type="gramEnd"/>
      <w:r>
        <w:rPr>
          <w:rFonts w:ascii="Consolas" w:hAnsi="Consolas" w:cs="Consolas"/>
          <w:sz w:val="22"/>
          <w:lang w:eastAsia="ja-JP"/>
        </w:rPr>
        <w:t>i</w:t>
      </w:r>
      <w:proofErr w:type="spellEnd"/>
      <w:r>
        <w:rPr>
          <w:rFonts w:ascii="Consolas" w:hAnsi="Consolas" w:cs="Consolas"/>
          <w:sz w:val="22"/>
          <w:lang w:eastAsia="ja-JP"/>
        </w:rPr>
        <w:t xml:space="preserve"> = 0; </w:t>
      </w:r>
      <w:proofErr w:type="spellStart"/>
      <w:r>
        <w:rPr>
          <w:rFonts w:ascii="Consolas" w:hAnsi="Consolas" w:cs="Consolas"/>
          <w:sz w:val="22"/>
          <w:lang w:eastAsia="ja-JP"/>
        </w:rPr>
        <w:t>i</w:t>
      </w:r>
      <w:proofErr w:type="spellEnd"/>
      <w:r>
        <w:rPr>
          <w:rFonts w:ascii="Consolas" w:hAnsi="Consolas" w:cs="Consolas"/>
          <w:sz w:val="22"/>
          <w:lang w:eastAsia="ja-JP"/>
        </w:rPr>
        <w:t xml:space="preserve"> &lt;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w:t>
      </w:r>
      <w:proofErr w:type="spellStart"/>
      <w:r>
        <w:rPr>
          <w:rFonts w:ascii="Consolas" w:hAnsi="Consolas" w:cs="Consolas"/>
          <w:sz w:val="22"/>
          <w:lang w:eastAsia="ja-JP"/>
        </w:rPr>
        <w:t>i</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spellStart"/>
      <w:proofErr w:type="gramEnd"/>
      <w:r>
        <w:rPr>
          <w:rFonts w:ascii="Consolas" w:hAnsi="Consolas" w:cs="Consolas"/>
          <w:sz w:val="22"/>
          <w:lang w:eastAsia="ja-JP"/>
        </w:rPr>
        <w:t>g_idata</w:t>
      </w:r>
      <w:proofErr w:type="spellEnd"/>
      <w:r>
        <w:rPr>
          <w:rFonts w:ascii="Consolas" w:hAnsi="Consolas" w:cs="Consolas"/>
          <w:sz w:val="22"/>
          <w:lang w:eastAsia="ja-JP"/>
        </w:rPr>
        <w:t xml:space="preserve">[i1] != -1 &amp;&amp;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[i2] != -1) { </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sum</w:t>
      </w:r>
      <w:proofErr w:type="gramEnd"/>
      <w:r>
        <w:rPr>
          <w:rFonts w:ascii="Consolas" w:hAnsi="Consolas" w:cs="Consolas"/>
          <w:sz w:val="22"/>
          <w:lang w:eastAsia="ja-JP"/>
        </w:rPr>
        <w:t xml:space="preserve"> =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[i1] + </w:t>
      </w:r>
      <w:proofErr w:type="spellStart"/>
      <w:r>
        <w:rPr>
          <w:rFonts w:ascii="Consolas" w:hAnsi="Consolas" w:cs="Consolas"/>
          <w:sz w:val="22"/>
          <w:lang w:eastAsia="ja-JP"/>
        </w:rPr>
        <w:t>g_idata</w:t>
      </w:r>
      <w:proofErr w:type="spellEnd"/>
      <w:r>
        <w:rPr>
          <w:rFonts w:ascii="Consolas" w:hAnsi="Consolas" w:cs="Consolas"/>
          <w:sz w:val="22"/>
          <w:lang w:eastAsia="ja-JP"/>
        </w:rPr>
        <w:t>[i2]);</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[i0] == -1 || sum &lt; </w:t>
      </w:r>
      <w:proofErr w:type="spellStart"/>
      <w:r>
        <w:rPr>
          <w:rFonts w:ascii="Consolas" w:hAnsi="Consolas" w:cs="Consolas"/>
          <w:sz w:val="22"/>
          <w:lang w:eastAsia="ja-JP"/>
        </w:rPr>
        <w:t>g_idata</w:t>
      </w:r>
      <w:proofErr w:type="spellEnd"/>
      <w:r>
        <w:rPr>
          <w:rFonts w:ascii="Consolas" w:hAnsi="Consolas" w:cs="Consolas"/>
          <w:sz w:val="22"/>
          <w:lang w:eastAsia="ja-JP"/>
        </w:rPr>
        <w:t>[i0])</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g_</w:t>
      </w:r>
      <w:proofErr w:type="gramStart"/>
      <w:r>
        <w:rPr>
          <w:rFonts w:ascii="Consolas" w:hAnsi="Consolas" w:cs="Consolas"/>
          <w:sz w:val="22"/>
          <w:lang w:eastAsia="ja-JP"/>
        </w:rPr>
        <w:t>idata</w:t>
      </w:r>
      <w:proofErr w:type="spellEnd"/>
      <w:r>
        <w:rPr>
          <w:rFonts w:ascii="Consolas" w:hAnsi="Consolas" w:cs="Consolas"/>
          <w:sz w:val="22"/>
          <w:lang w:eastAsia="ja-JP"/>
        </w:rPr>
        <w:t>[</w:t>
      </w:r>
      <w:proofErr w:type="gramEnd"/>
      <w:r>
        <w:rPr>
          <w:rFonts w:ascii="Consolas" w:hAnsi="Consolas" w:cs="Consolas"/>
          <w:sz w:val="22"/>
          <w:lang w:eastAsia="ja-JP"/>
        </w:rPr>
        <w:t>i0] = sum;</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lastRenderedPageBreak/>
        <w:tab/>
      </w:r>
      <w:r>
        <w:rPr>
          <w:rFonts w:ascii="Consolas" w:hAnsi="Consolas" w:cs="Consolas"/>
          <w:sz w:val="22"/>
          <w:lang w:eastAsia="ja-JP"/>
        </w:rPr>
        <w:tab/>
      </w: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i0</w:t>
      </w:r>
      <w:proofErr w:type="gram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i2</w:t>
      </w:r>
      <w:proofErr w:type="gram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Program main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spellStart"/>
      <w:proofErr w:type="gramStart"/>
      <w:r>
        <w:rPr>
          <w:rFonts w:ascii="Consolas" w:hAnsi="Consolas" w:cs="Consolas"/>
          <w:sz w:val="22"/>
          <w:lang w:eastAsia="ja-JP"/>
        </w:rPr>
        <w:t>int</w:t>
      </w:r>
      <w:proofErr w:type="spellEnd"/>
      <w:proofErr w:type="gramEnd"/>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gramStart"/>
      <w:r>
        <w:rPr>
          <w:rFonts w:ascii="Consolas" w:hAnsi="Consolas" w:cs="Consolas"/>
          <w:sz w:val="22"/>
          <w:lang w:eastAsia="ja-JP"/>
        </w:rPr>
        <w:t>main(</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argc</w:t>
      </w:r>
      <w:proofErr w:type="spellEnd"/>
      <w:r>
        <w:rPr>
          <w:rFonts w:ascii="Consolas" w:hAnsi="Consolas" w:cs="Consolas"/>
          <w:sz w:val="22"/>
          <w:lang w:eastAsia="ja-JP"/>
        </w:rPr>
        <w:t>, char **</w:t>
      </w:r>
      <w:proofErr w:type="spellStart"/>
      <w:r>
        <w:rPr>
          <w:rFonts w:ascii="Consolas" w:hAnsi="Consolas" w:cs="Consolas"/>
          <w:sz w:val="22"/>
          <w:lang w:eastAsia="ja-JP"/>
        </w:rPr>
        <w:t>argv</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//GPU initialization as well as sequential result computed up here</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Compute GPU parallel result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allocate host memory</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 xml:space="preserve"> = </w:t>
      </w:r>
      <w:proofErr w:type="spellStart"/>
      <w:r>
        <w:rPr>
          <w:rFonts w:ascii="Consolas" w:hAnsi="Consolas" w:cs="Consolas"/>
          <w:sz w:val="22"/>
          <w:lang w:eastAsia="ja-JP"/>
        </w:rPr>
        <w:t>sizeof</w:t>
      </w:r>
      <w:proofErr w:type="spellEnd"/>
      <w:r>
        <w:rPr>
          <w:rFonts w:ascii="Consolas" w:hAnsi="Consolas" w:cs="Consolas"/>
          <w:sz w:val="22"/>
          <w:lang w:eastAsia="ja-JP"/>
        </w:rPr>
        <w:t>(</w:t>
      </w:r>
      <w:proofErr w:type="spellStart"/>
      <w:r>
        <w:rPr>
          <w:rFonts w:ascii="Consolas" w:hAnsi="Consolas" w:cs="Consolas"/>
          <w:sz w:val="22"/>
          <w:lang w:eastAsia="ja-JP"/>
        </w:rPr>
        <w:t>int</w:t>
      </w:r>
      <w:proofErr w:type="spellEnd"/>
      <w:r>
        <w:rPr>
          <w:rFonts w:ascii="Consolas" w:hAnsi="Consolas" w:cs="Consolas"/>
          <w:sz w:val="22"/>
          <w:lang w:eastAsia="ja-JP"/>
        </w:rPr>
        <w:t>) * N * 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h_idata</w:t>
      </w:r>
      <w:proofErr w:type="spellEnd"/>
      <w:r>
        <w:rPr>
          <w:rFonts w:ascii="Consolas" w:hAnsi="Consolas" w:cs="Consolas"/>
          <w:sz w:val="22"/>
          <w:lang w:eastAsia="ja-JP"/>
        </w:rPr>
        <w:t xml:space="preserve"> = (</w:t>
      </w:r>
      <w:proofErr w:type="spellStart"/>
      <w:r>
        <w:rPr>
          <w:rFonts w:ascii="Consolas" w:hAnsi="Consolas" w:cs="Consolas"/>
          <w:sz w:val="22"/>
          <w:lang w:eastAsia="ja-JP"/>
        </w:rPr>
        <w:t>int</w:t>
      </w:r>
      <w:proofErr w:type="spellEnd"/>
      <w:r>
        <w:rPr>
          <w:rFonts w:ascii="Consolas" w:hAnsi="Consolas" w:cs="Consolas"/>
          <w:sz w:val="22"/>
          <w:lang w:eastAsia="ja-JP"/>
        </w:rPr>
        <w:t xml:space="preserve"> *) </w:t>
      </w:r>
      <w:proofErr w:type="spellStart"/>
      <w:r>
        <w:rPr>
          <w:rFonts w:ascii="Consolas" w:hAnsi="Consolas" w:cs="Consolas"/>
          <w:sz w:val="22"/>
          <w:lang w:eastAsia="ja-JP"/>
        </w:rPr>
        <w:t>malloc</w:t>
      </w:r>
      <w:proofErr w:type="spellEnd"/>
      <w:r>
        <w:rPr>
          <w:rFonts w:ascii="Consolas" w:hAnsi="Consolas" w:cs="Consolas"/>
          <w:sz w:val="22"/>
          <w:lang w:eastAsia="ja-JP"/>
        </w:rPr>
        <w:t>(</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xml:space="preserve">// </w:t>
      </w:r>
      <w:proofErr w:type="spellStart"/>
      <w:r>
        <w:rPr>
          <w:rFonts w:ascii="Consolas" w:hAnsi="Consolas" w:cs="Consolas"/>
          <w:sz w:val="22"/>
          <w:lang w:eastAsia="ja-JP"/>
        </w:rPr>
        <w:t>initalize</w:t>
      </w:r>
      <w:proofErr w:type="spellEnd"/>
      <w:r>
        <w:rPr>
          <w:rFonts w:ascii="Consolas" w:hAnsi="Consolas" w:cs="Consolas"/>
          <w:sz w:val="22"/>
          <w:lang w:eastAsia="ja-JP"/>
        </w:rPr>
        <w:t xml:space="preserve"> the memory</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memcpy</w:t>
      </w:r>
      <w:proofErr w:type="spellEnd"/>
      <w:r>
        <w:rPr>
          <w:rFonts w:ascii="Consolas" w:hAnsi="Consolas" w:cs="Consolas"/>
          <w:sz w:val="22"/>
          <w:lang w:eastAsia="ja-JP"/>
        </w:rPr>
        <w:t>(</w:t>
      </w:r>
      <w:proofErr w:type="spellStart"/>
      <w:proofErr w:type="gramEnd"/>
      <w:r>
        <w:rPr>
          <w:rFonts w:ascii="Consolas" w:hAnsi="Consolas" w:cs="Consolas"/>
          <w:sz w:val="22"/>
          <w:lang w:eastAsia="ja-JP"/>
        </w:rPr>
        <w:t>h_idata</w:t>
      </w:r>
      <w:proofErr w:type="spellEnd"/>
      <w:r>
        <w:rPr>
          <w:rFonts w:ascii="Consolas" w:hAnsi="Consolas" w:cs="Consolas"/>
          <w:sz w:val="22"/>
          <w:lang w:eastAsia="ja-JP"/>
        </w:rPr>
        <w:t xml:space="preserve">, mat, </w:t>
      </w:r>
      <w:proofErr w:type="spellStart"/>
      <w:r>
        <w:rPr>
          <w:rFonts w:ascii="Consolas" w:hAnsi="Consolas" w:cs="Consolas"/>
          <w:sz w:val="22"/>
          <w:lang w:eastAsia="ja-JP"/>
        </w:rPr>
        <w:t>sizeof</w:t>
      </w:r>
      <w:proofErr w:type="spellEnd"/>
      <w:r>
        <w:rPr>
          <w:rFonts w:ascii="Consolas" w:hAnsi="Consolas" w:cs="Consolas"/>
          <w:sz w:val="22"/>
          <w:lang w:eastAsia="ja-JP"/>
        </w:rPr>
        <w:t>(</w:t>
      </w:r>
      <w:proofErr w:type="spellStart"/>
      <w:r>
        <w:rPr>
          <w:rFonts w:ascii="Consolas" w:hAnsi="Consolas" w:cs="Consolas"/>
          <w:sz w:val="22"/>
          <w:lang w:eastAsia="ja-JP"/>
        </w:rPr>
        <w:t>int</w:t>
      </w:r>
      <w:proofErr w:type="spellEnd"/>
      <w:r>
        <w:rPr>
          <w:rFonts w:ascii="Consolas" w:hAnsi="Consolas" w:cs="Consolas"/>
          <w:sz w:val="22"/>
          <w:lang w:eastAsia="ja-JP"/>
        </w:rPr>
        <w:t>)*N*N);</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allocate device memory</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d_idata</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cudaMalloc</w:t>
      </w:r>
      <w:proofErr w:type="spellEnd"/>
      <w:r>
        <w:rPr>
          <w:rFonts w:ascii="Consolas" w:hAnsi="Consolas" w:cs="Consolas"/>
          <w:sz w:val="22"/>
          <w:lang w:eastAsia="ja-JP"/>
        </w:rPr>
        <w:t>((void **) &amp;</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copy host memory to device</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cudaMemcpy</w:t>
      </w:r>
      <w:proofErr w:type="spellEnd"/>
      <w:r>
        <w:rPr>
          <w:rFonts w:ascii="Consolas" w:hAnsi="Consolas" w:cs="Consolas"/>
          <w:sz w:val="22"/>
          <w:lang w:eastAsia="ja-JP"/>
        </w:rPr>
        <w:t>(</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h_idata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cudaMemcpyHostToDevice</w:t>
      </w:r>
      <w:proofErr w:type="spellEnd"/>
      <w:proofErr w:type="gram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128;</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lastRenderedPageBreak/>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Start a 2D thread block</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dim3</w:t>
      </w:r>
      <w:proofErr w:type="gramEnd"/>
      <w:r>
        <w:rPr>
          <w:rFonts w:ascii="Consolas" w:hAnsi="Consolas" w:cs="Consolas"/>
          <w:sz w:val="22"/>
          <w:lang w:eastAsia="ja-JP"/>
        </w:rPr>
        <w:t xml:space="preserve"> </w:t>
      </w:r>
      <w:proofErr w:type="spellStart"/>
      <w:r>
        <w:rPr>
          <w:rFonts w:ascii="Consolas" w:hAnsi="Consolas" w:cs="Consolas"/>
          <w:sz w:val="22"/>
          <w:lang w:eastAsia="ja-JP"/>
        </w:rPr>
        <w:t>dimGrid</w:t>
      </w:r>
      <w:proofErr w:type="spellEnd"/>
      <w:r>
        <w:rPr>
          <w:rFonts w:ascii="Consolas" w:hAnsi="Consolas" w:cs="Consolas"/>
          <w:sz w:val="22"/>
          <w:lang w:eastAsia="ja-JP"/>
        </w:rPr>
        <w:t>(ceil(N/(float)</w:t>
      </w:r>
      <w:proofErr w:type="spellStart"/>
      <w:r>
        <w:rPr>
          <w:rFonts w:ascii="Consolas" w:hAnsi="Consolas" w:cs="Consolas"/>
          <w:sz w:val="22"/>
          <w:lang w:eastAsia="ja-JP"/>
        </w:rPr>
        <w:t>block_size</w:t>
      </w:r>
      <w:proofErr w:type="spellEnd"/>
      <w:r>
        <w:rPr>
          <w:rFonts w:ascii="Consolas" w:hAnsi="Consolas" w:cs="Consolas"/>
          <w:sz w:val="22"/>
          <w:lang w:eastAsia="ja-JP"/>
        </w:rPr>
        <w:t>),</w:t>
      </w:r>
      <w:r>
        <w:rPr>
          <w:rFonts w:ascii="Consolas" w:hAnsi="Consolas" w:cs="Consolas"/>
          <w:sz w:val="22"/>
          <w:lang w:eastAsia="ja-JP"/>
        </w:rPr>
        <w:t xml:space="preserve"> ceil(N/(float)</w:t>
      </w:r>
      <w:proofErr w:type="spellStart"/>
      <w:r>
        <w:rPr>
          <w:rFonts w:ascii="Consolas" w:hAnsi="Consolas" w:cs="Consolas"/>
          <w:sz w:val="22"/>
          <w:lang w:eastAsia="ja-JP"/>
        </w:rPr>
        <w:t>block_size</w:t>
      </w:r>
      <w:proofErr w:type="spellEnd"/>
      <w:r>
        <w:rPr>
          <w:rFonts w:ascii="Consolas" w:hAnsi="Consolas" w:cs="Consolas"/>
          <w:sz w:val="22"/>
          <w:lang w:eastAsia="ja-JP"/>
        </w:rPr>
        <w:t>), 1);</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d</w:t>
      </w:r>
      <w:r>
        <w:rPr>
          <w:rFonts w:ascii="Consolas" w:hAnsi="Consolas" w:cs="Consolas"/>
          <w:sz w:val="22"/>
          <w:lang w:eastAsia="ja-JP"/>
        </w:rPr>
        <w:t>im3</w:t>
      </w:r>
      <w:proofErr w:type="gramEnd"/>
      <w:r>
        <w:rPr>
          <w:rFonts w:ascii="Consolas" w:hAnsi="Consolas" w:cs="Consolas"/>
          <w:sz w:val="22"/>
          <w:lang w:eastAsia="ja-JP"/>
        </w:rPr>
        <w:t xml:space="preserve"> </w:t>
      </w:r>
      <w:proofErr w:type="spellStart"/>
      <w:r>
        <w:rPr>
          <w:rFonts w:ascii="Consolas" w:hAnsi="Consolas" w:cs="Consolas"/>
          <w:sz w:val="22"/>
          <w:lang w:eastAsia="ja-JP"/>
        </w:rPr>
        <w:t>dimBlock</w:t>
      </w:r>
      <w:proofErr w:type="spellEnd"/>
      <w:r>
        <w:rPr>
          <w:rFonts w:ascii="Consolas" w:hAnsi="Consolas" w:cs="Consolas"/>
          <w:sz w:val="22"/>
          <w:lang w:eastAsia="ja-JP"/>
        </w:rPr>
        <w:t xml:space="preserve">(1, </w:t>
      </w:r>
      <w:proofErr w:type="spellStart"/>
      <w:r>
        <w:rPr>
          <w:rFonts w:ascii="Consolas" w:hAnsi="Consolas" w:cs="Consolas"/>
          <w:sz w:val="22"/>
          <w:lang w:eastAsia="ja-JP"/>
        </w:rPr>
        <w:t>block_size</w:t>
      </w:r>
      <w:proofErr w:type="spellEnd"/>
      <w:r>
        <w:rPr>
          <w:rFonts w:ascii="Consolas" w:hAnsi="Consolas" w:cs="Consolas"/>
          <w:sz w:val="22"/>
          <w:lang w:eastAsia="ja-JP"/>
        </w:rPr>
        <w:t>, 1);</w:t>
      </w: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for(</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k = 0; k &lt; N; k++) {</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 execute the kernel</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compute_k_iter</w:t>
      </w:r>
      <w:proofErr w:type="spellEnd"/>
      <w:r>
        <w:rPr>
          <w:rFonts w:ascii="Consolas" w:hAnsi="Consolas" w:cs="Consolas"/>
          <w:sz w:val="22"/>
          <w:lang w:eastAsia="ja-JP"/>
        </w:rPr>
        <w:t xml:space="preserve">&lt;&lt;&lt; </w:t>
      </w:r>
      <w:proofErr w:type="spellStart"/>
      <w:r>
        <w:rPr>
          <w:rFonts w:ascii="Consolas" w:hAnsi="Consolas" w:cs="Consolas"/>
          <w:sz w:val="22"/>
          <w:lang w:eastAsia="ja-JP"/>
        </w:rPr>
        <w:t>dimGrid</w:t>
      </w:r>
      <w:proofErr w:type="spellEnd"/>
      <w:r>
        <w:rPr>
          <w:rFonts w:ascii="Consolas" w:hAnsi="Consolas" w:cs="Consolas"/>
          <w:sz w:val="22"/>
          <w:lang w:eastAsia="ja-JP"/>
        </w:rPr>
        <w:t xml:space="preserve">, </w:t>
      </w:r>
      <w:proofErr w:type="spellStart"/>
      <w:r>
        <w:rPr>
          <w:rFonts w:ascii="Consolas" w:hAnsi="Consolas" w:cs="Consolas"/>
          <w:sz w:val="22"/>
          <w:lang w:eastAsia="ja-JP"/>
        </w:rPr>
        <w:t>dimBlock</w:t>
      </w:r>
      <w:proofErr w:type="spellEnd"/>
      <w:r>
        <w:rPr>
          <w:rFonts w:ascii="Consolas" w:hAnsi="Consolas" w:cs="Consolas"/>
          <w:sz w:val="22"/>
          <w:lang w:eastAsia="ja-JP"/>
        </w:rPr>
        <w:t xml:space="preserve"> &gt;&gt;</w:t>
      </w:r>
      <w:proofErr w:type="gramStart"/>
      <w:r>
        <w:rPr>
          <w:rFonts w:ascii="Consolas" w:hAnsi="Consolas" w:cs="Consolas"/>
          <w:sz w:val="22"/>
          <w:lang w:eastAsia="ja-JP"/>
        </w:rPr>
        <w:t>&gt;(</w:t>
      </w:r>
      <w:proofErr w:type="spellStart"/>
      <w:proofErr w:type="gramEnd"/>
      <w:r>
        <w:rPr>
          <w:rFonts w:ascii="Consolas" w:hAnsi="Consolas" w:cs="Consolas"/>
          <w:sz w:val="22"/>
          <w:lang w:eastAsia="ja-JP"/>
        </w:rPr>
        <w:t>d_idata</w:t>
      </w:r>
      <w:proofErr w:type="spellEnd"/>
      <w:r>
        <w:rPr>
          <w:rFonts w:ascii="Consolas" w:hAnsi="Consolas" w:cs="Consolas"/>
          <w:sz w:val="22"/>
          <w:lang w:eastAsia="ja-JP"/>
        </w:rPr>
        <w:t xml:space="preserve">, k, N,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check if kernel execution generated and error</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getLastCudaError</w:t>
      </w:r>
      <w:proofErr w:type="spellEnd"/>
      <w:r>
        <w:rPr>
          <w:rFonts w:ascii="Consolas" w:hAnsi="Consolas" w:cs="Consolas"/>
          <w:sz w:val="22"/>
          <w:lang w:eastAsia="ja-JP"/>
        </w:rPr>
        <w:t>(</w:t>
      </w:r>
      <w:proofErr w:type="gramEnd"/>
      <w:r>
        <w:rPr>
          <w:rFonts w:ascii="Consolas" w:hAnsi="Consolas" w:cs="Consolas"/>
          <w:sz w:val="22"/>
          <w:lang w:eastAsia="ja-JP"/>
        </w:rPr>
        <w:t>"Kernel execution failed");</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copy result from device to host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cudaMemcpy</w:t>
      </w:r>
      <w:proofErr w:type="spellEnd"/>
      <w:r>
        <w:rPr>
          <w:rFonts w:ascii="Consolas" w:hAnsi="Consolas" w:cs="Consolas"/>
          <w:sz w:val="22"/>
          <w:lang w:eastAsia="ja-JP"/>
        </w:rPr>
        <w:t>(</w:t>
      </w:r>
      <w:proofErr w:type="spellStart"/>
      <w:r>
        <w:rPr>
          <w:rFonts w:ascii="Consolas" w:hAnsi="Consolas" w:cs="Consolas"/>
          <w:sz w:val="22"/>
          <w:lang w:eastAsia="ja-JP"/>
        </w:rPr>
        <w:t>h_idata</w:t>
      </w:r>
      <w:proofErr w:type="spellEnd"/>
      <w:r>
        <w:rPr>
          <w:rFonts w:ascii="Consolas" w:hAnsi="Consolas" w:cs="Consolas"/>
          <w:sz w:val="22"/>
          <w:lang w:eastAsia="ja-JP"/>
        </w:rPr>
        <w:t xml:space="preserve">, </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cudaMemcpyDeviceToHost</w:t>
      </w:r>
      <w:proofErr w:type="spellEnd"/>
      <w:proofErr w:type="gram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cleanup memory</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cudaFree</w:t>
      </w:r>
      <w:proofErr w:type="spellEnd"/>
      <w:r>
        <w:rPr>
          <w:rFonts w:ascii="Consolas" w:hAnsi="Consolas" w:cs="Consolas"/>
          <w:sz w:val="22"/>
          <w:lang w:eastAsia="ja-JP"/>
        </w:rPr>
        <w:t>(</w:t>
      </w:r>
      <w:proofErr w:type="spellStart"/>
      <w:r>
        <w:rPr>
          <w:rFonts w:ascii="Consolas" w:hAnsi="Consolas" w:cs="Consolas"/>
          <w:sz w:val="22"/>
          <w:lang w:eastAsia="ja-JP"/>
        </w:rPr>
        <w:t>d_idata</w:t>
      </w:r>
      <w:proofErr w:type="spellEnd"/>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8F2B80"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sidR="008F2B80">
        <w:rPr>
          <w:rFonts w:ascii="Consolas" w:hAnsi="Consolas" w:cs="Consolas"/>
          <w:sz w:val="22"/>
          <w:lang w:eastAsia="ja-JP"/>
        </w:rPr>
        <w:t>//Down here:</w:t>
      </w:r>
    </w:p>
    <w:p w:rsidR="000209BC" w:rsidRDefault="008F2B80"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r w:rsidR="000209BC">
        <w:rPr>
          <w:rFonts w:ascii="Consolas" w:hAnsi="Consolas" w:cs="Consolas"/>
          <w:sz w:val="22"/>
          <w:lang w:eastAsia="ja-JP"/>
        </w:rPr>
        <w:t>compare your result with reference result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xml:space="preserve">//also do </w:t>
      </w:r>
      <w:proofErr w:type="spellStart"/>
      <w:r>
        <w:rPr>
          <w:rFonts w:ascii="Consolas" w:hAnsi="Consolas" w:cs="Consolas"/>
          <w:sz w:val="22"/>
          <w:lang w:eastAsia="ja-JP"/>
        </w:rPr>
        <w:t>clean up</w:t>
      </w:r>
      <w:proofErr w:type="spellEnd"/>
      <w:r>
        <w:rPr>
          <w:rFonts w:ascii="Consolas" w:hAnsi="Consolas" w:cs="Consolas"/>
          <w:sz w:val="22"/>
          <w:lang w:eastAsia="ja-JP"/>
        </w:rPr>
        <w:t xml:space="preserve"> for GPU</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0209BC" w:rsidRDefault="000209BC" w:rsidP="000209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contextualSpacing/>
        <w:rPr>
          <w:rFonts w:ascii="Consolas" w:hAnsi="Consolas" w:cs="Consolas"/>
          <w:sz w:val="22"/>
          <w:lang w:eastAsia="ja-JP"/>
        </w:rPr>
      </w:pPr>
    </w:p>
    <w:p w:rsidR="00B7642C" w:rsidRDefault="00B7642C" w:rsidP="00B7642C">
      <w:pPr>
        <w:pStyle w:val="Heading1"/>
        <w:rPr>
          <w:lang w:eastAsia="ja-JP"/>
        </w:rPr>
      </w:pPr>
      <w:r>
        <w:rPr>
          <w:lang w:eastAsia="ja-JP"/>
        </w:rPr>
        <w:t>6. Appendix B</w:t>
      </w:r>
    </w:p>
    <w:p w:rsidR="002218AC" w:rsidRPr="002218AC" w:rsidRDefault="002218AC" w:rsidP="002218AC">
      <w:pPr>
        <w:rPr>
          <w:b/>
          <w:lang w:eastAsia="ja-JP"/>
        </w:rPr>
      </w:pPr>
      <w:r>
        <w:rPr>
          <w:b/>
          <w:lang w:eastAsia="ja-JP"/>
        </w:rPr>
        <w:t>Coalesced Kernel Code</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__global__ void</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spellStart"/>
      <w:r>
        <w:rPr>
          <w:rFonts w:ascii="Consolas" w:hAnsi="Consolas" w:cs="Consolas"/>
          <w:sz w:val="22"/>
          <w:lang w:eastAsia="ja-JP"/>
        </w:rPr>
        <w:t>compute_k_</w:t>
      </w:r>
      <w:proofErr w:type="gramStart"/>
      <w:r>
        <w:rPr>
          <w:rFonts w:ascii="Consolas" w:hAnsi="Consolas" w:cs="Consolas"/>
          <w:sz w:val="22"/>
          <w:lang w:eastAsia="ja-JP"/>
        </w:rPr>
        <w:t>iter</w:t>
      </w:r>
      <w:proofErr w:type="spellEnd"/>
      <w:r>
        <w:rPr>
          <w:rFonts w:ascii="Consolas" w:hAnsi="Consolas" w:cs="Consolas"/>
          <w:sz w:val="22"/>
          <w:lang w:eastAsia="ja-JP"/>
        </w:rPr>
        <w:t>(</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 </w:t>
      </w:r>
      <w:proofErr w:type="spellStart"/>
      <w:r>
        <w:rPr>
          <w:rFonts w:ascii="Consolas" w:hAnsi="Consolas" w:cs="Consolas"/>
          <w:sz w:val="22"/>
          <w:lang w:eastAsia="ja-JP"/>
        </w:rPr>
        <w:t>int</w:t>
      </w:r>
      <w:proofErr w:type="spellEnd"/>
      <w:r>
        <w:rPr>
          <w:rFonts w:ascii="Consolas" w:hAnsi="Consolas" w:cs="Consolas"/>
          <w:sz w:val="22"/>
          <w:lang w:eastAsia="ja-JP"/>
        </w:rPr>
        <w:t xml:space="preserve"> k, </w:t>
      </w:r>
      <w:proofErr w:type="spellStart"/>
      <w:r>
        <w:rPr>
          <w:rFonts w:ascii="Consolas" w:hAnsi="Consolas" w:cs="Consolas"/>
          <w:sz w:val="22"/>
          <w:lang w:eastAsia="ja-JP"/>
        </w:rPr>
        <w:t>int</w:t>
      </w:r>
      <w:proofErr w:type="spellEnd"/>
      <w:r>
        <w:rPr>
          <w:rFonts w:ascii="Consolas" w:hAnsi="Consolas" w:cs="Consolas"/>
          <w:sz w:val="22"/>
          <w:lang w:eastAsia="ja-JP"/>
        </w:rPr>
        <w:t xml:space="preserve"> N, </w:t>
      </w:r>
      <w:proofErr w:type="spellStart"/>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lastRenderedPageBreak/>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column = </w:t>
      </w:r>
      <w:proofErr w:type="spellStart"/>
      <w:r>
        <w:rPr>
          <w:rFonts w:ascii="Consolas" w:hAnsi="Consolas" w:cs="Consolas"/>
          <w:sz w:val="22"/>
          <w:lang w:eastAsia="ja-JP"/>
        </w:rPr>
        <w:t>blockIdx.x</w:t>
      </w:r>
      <w:proofErr w:type="spellEnd"/>
      <w:r>
        <w:rPr>
          <w:rFonts w:ascii="Consolas" w:hAnsi="Consolas" w:cs="Consolas"/>
          <w:sz w:val="22"/>
          <w:lang w:eastAsia="ja-JP"/>
        </w:rPr>
        <w:t xml:space="preserve"> * </w:t>
      </w:r>
      <w:proofErr w:type="spellStart"/>
      <w:r>
        <w:rPr>
          <w:rFonts w:ascii="Consolas" w:hAnsi="Consolas" w:cs="Consolas"/>
          <w:sz w:val="22"/>
          <w:lang w:eastAsia="ja-JP"/>
        </w:rPr>
        <w:t>blockDim.x</w:t>
      </w:r>
      <w:proofErr w:type="spellEnd"/>
      <w:r>
        <w:rPr>
          <w:rFonts w:ascii="Consolas" w:hAnsi="Consolas" w:cs="Consolas"/>
          <w:sz w:val="22"/>
          <w:lang w:eastAsia="ja-JP"/>
        </w:rPr>
        <w:t xml:space="preserve"> + </w:t>
      </w:r>
      <w:proofErr w:type="spellStart"/>
      <w:r>
        <w:rPr>
          <w:rFonts w:ascii="Consolas" w:hAnsi="Consolas" w:cs="Consolas"/>
          <w:sz w:val="22"/>
          <w:lang w:eastAsia="ja-JP"/>
        </w:rPr>
        <w:t>threadIdx.x</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row = </w:t>
      </w:r>
      <w:proofErr w:type="spellStart"/>
      <w:r>
        <w:rPr>
          <w:rFonts w:ascii="Consolas" w:hAnsi="Consolas" w:cs="Consolas"/>
          <w:sz w:val="22"/>
          <w:lang w:eastAsia="ja-JP"/>
        </w:rPr>
        <w:t>blockIdx.y</w:t>
      </w:r>
      <w:proofErr w:type="spellEnd"/>
      <w:r>
        <w:rPr>
          <w:rFonts w:ascii="Consolas" w:hAnsi="Consolas" w:cs="Consolas"/>
          <w:sz w:val="22"/>
          <w:lang w:eastAsia="ja-JP"/>
        </w:rPr>
        <w:t xml:space="preserve"> * </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w:t>
      </w:r>
      <w:proofErr w:type="spellStart"/>
      <w:r>
        <w:rPr>
          <w:rFonts w:ascii="Consolas" w:hAnsi="Consolas" w:cs="Consolas"/>
          <w:sz w:val="22"/>
          <w:lang w:eastAsia="ja-JP"/>
        </w:rPr>
        <w:t>threadIdx.y</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i0 = row * N + column;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i1 = row * N + k;</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i2 = k * N + column;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i</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sum;</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run_range</w:t>
      </w:r>
      <w:proofErr w:type="spellEnd"/>
      <w:r>
        <w:rPr>
          <w:rFonts w:ascii="Consolas" w:hAnsi="Consolas" w:cs="Consolas"/>
          <w:sz w:val="22"/>
          <w:lang w:eastAsia="ja-JP"/>
        </w:rPr>
        <w:t xml:space="preserve"> = (N &lt;= </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w:t>
      </w:r>
      <w:proofErr w:type="gramStart"/>
      <w:r>
        <w:rPr>
          <w:rFonts w:ascii="Consolas" w:hAnsi="Consolas" w:cs="Consolas"/>
          <w:sz w:val="22"/>
          <w:lang w:eastAsia="ja-JP"/>
        </w:rPr>
        <w:t>1 :</w:t>
      </w:r>
      <w:proofErr w:type="gramEnd"/>
      <w:r>
        <w:rPr>
          <w:rFonts w:ascii="Consolas" w:hAnsi="Consolas" w:cs="Consolas"/>
          <w:sz w:val="22"/>
          <w:lang w:eastAsia="ja-JP"/>
        </w:rPr>
        <w:t xml:space="preserve"> N - (</w:t>
      </w:r>
      <w:proofErr w:type="spellStart"/>
      <w:r>
        <w:rPr>
          <w:rFonts w:ascii="Consolas" w:hAnsi="Consolas" w:cs="Consolas"/>
          <w:sz w:val="22"/>
          <w:lang w:eastAsia="ja-JP"/>
        </w:rPr>
        <w:t>N%block_size</w:t>
      </w:r>
      <w:proofErr w:type="spellEnd"/>
      <w:r>
        <w:rPr>
          <w:rFonts w:ascii="Consolas" w:hAnsi="Consolas" w:cs="Consolas"/>
          <w:sz w:val="22"/>
          <w:lang w:eastAsia="ja-JP"/>
        </w:rPr>
        <w:t>) + 1;</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min(</w:t>
      </w:r>
      <w:proofErr w:type="spellStart"/>
      <w:r>
        <w:rPr>
          <w:rFonts w:ascii="Consolas" w:hAnsi="Consolas" w:cs="Consolas"/>
          <w:sz w:val="22"/>
          <w:lang w:eastAsia="ja-JP"/>
        </w:rPr>
        <w:t>block_size</w:t>
      </w:r>
      <w:proofErr w:type="spellEnd"/>
      <w:r>
        <w:rPr>
          <w:rFonts w:ascii="Consolas" w:hAnsi="Consolas" w:cs="Consolas"/>
          <w:sz w:val="22"/>
          <w:lang w:eastAsia="ja-JP"/>
        </w:rPr>
        <w:t>, N-row);</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 ((row &lt; </w:t>
      </w:r>
      <w:proofErr w:type="spellStart"/>
      <w:r>
        <w:rPr>
          <w:rFonts w:ascii="Consolas" w:hAnsi="Consolas" w:cs="Consolas"/>
          <w:sz w:val="22"/>
          <w:lang w:eastAsia="ja-JP"/>
        </w:rPr>
        <w:t>run_range</w:t>
      </w:r>
      <w:proofErr w:type="spellEnd"/>
      <w:r>
        <w:rPr>
          <w:rFonts w:ascii="Consolas" w:hAnsi="Consolas" w:cs="Consolas"/>
          <w:sz w:val="22"/>
          <w:lang w:eastAsia="ja-JP"/>
        </w:rPr>
        <w:t>) &amp;&amp; (column &lt; N)) {</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for(</w:t>
      </w:r>
      <w:proofErr w:type="spellStart"/>
      <w:proofErr w:type="gramEnd"/>
      <w:r>
        <w:rPr>
          <w:rFonts w:ascii="Consolas" w:hAnsi="Consolas" w:cs="Consolas"/>
          <w:sz w:val="22"/>
          <w:lang w:eastAsia="ja-JP"/>
        </w:rPr>
        <w:t>i</w:t>
      </w:r>
      <w:proofErr w:type="spellEnd"/>
      <w:r>
        <w:rPr>
          <w:rFonts w:ascii="Consolas" w:hAnsi="Consolas" w:cs="Consolas"/>
          <w:sz w:val="22"/>
          <w:lang w:eastAsia="ja-JP"/>
        </w:rPr>
        <w:t xml:space="preserve"> = 0; </w:t>
      </w:r>
      <w:proofErr w:type="spellStart"/>
      <w:r>
        <w:rPr>
          <w:rFonts w:ascii="Consolas" w:hAnsi="Consolas" w:cs="Consolas"/>
          <w:sz w:val="22"/>
          <w:lang w:eastAsia="ja-JP"/>
        </w:rPr>
        <w:t>i</w:t>
      </w:r>
      <w:proofErr w:type="spellEnd"/>
      <w:r>
        <w:rPr>
          <w:rFonts w:ascii="Consolas" w:hAnsi="Consolas" w:cs="Consolas"/>
          <w:sz w:val="22"/>
          <w:lang w:eastAsia="ja-JP"/>
        </w:rPr>
        <w:t xml:space="preserve"> &lt;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w:t>
      </w:r>
      <w:proofErr w:type="spellStart"/>
      <w:r>
        <w:rPr>
          <w:rFonts w:ascii="Consolas" w:hAnsi="Consolas" w:cs="Consolas"/>
          <w:sz w:val="22"/>
          <w:lang w:eastAsia="ja-JP"/>
        </w:rPr>
        <w:t>i</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spellStart"/>
      <w:proofErr w:type="gramEnd"/>
      <w:r>
        <w:rPr>
          <w:rFonts w:ascii="Consolas" w:hAnsi="Consolas" w:cs="Consolas"/>
          <w:sz w:val="22"/>
          <w:lang w:eastAsia="ja-JP"/>
        </w:rPr>
        <w:t>g_idata</w:t>
      </w:r>
      <w:proofErr w:type="spellEnd"/>
      <w:r>
        <w:rPr>
          <w:rFonts w:ascii="Consolas" w:hAnsi="Consolas" w:cs="Consolas"/>
          <w:sz w:val="22"/>
          <w:lang w:eastAsia="ja-JP"/>
        </w:rPr>
        <w:t xml:space="preserve">[i1] != -1 &amp;&amp;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[i2] != -1) { </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sum</w:t>
      </w:r>
      <w:proofErr w:type="gramEnd"/>
      <w:r>
        <w:rPr>
          <w:rFonts w:ascii="Consolas" w:hAnsi="Consolas" w:cs="Consolas"/>
          <w:sz w:val="22"/>
          <w:lang w:eastAsia="ja-JP"/>
        </w:rPr>
        <w:t xml:space="preserve"> =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[i1] + </w:t>
      </w:r>
      <w:proofErr w:type="spellStart"/>
      <w:r>
        <w:rPr>
          <w:rFonts w:ascii="Consolas" w:hAnsi="Consolas" w:cs="Consolas"/>
          <w:sz w:val="22"/>
          <w:lang w:eastAsia="ja-JP"/>
        </w:rPr>
        <w:t>g_idata</w:t>
      </w:r>
      <w:proofErr w:type="spellEnd"/>
      <w:r>
        <w:rPr>
          <w:rFonts w:ascii="Consolas" w:hAnsi="Consolas" w:cs="Consolas"/>
          <w:sz w:val="22"/>
          <w:lang w:eastAsia="ja-JP"/>
        </w:rPr>
        <w:t>[i2]);</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[i0] == -1 || sum &lt; </w:t>
      </w:r>
      <w:proofErr w:type="spellStart"/>
      <w:r>
        <w:rPr>
          <w:rFonts w:ascii="Consolas" w:hAnsi="Consolas" w:cs="Consolas"/>
          <w:sz w:val="22"/>
          <w:lang w:eastAsia="ja-JP"/>
        </w:rPr>
        <w:t>g_idata</w:t>
      </w:r>
      <w:proofErr w:type="spellEnd"/>
      <w:r>
        <w:rPr>
          <w:rFonts w:ascii="Consolas" w:hAnsi="Consolas" w:cs="Consolas"/>
          <w:sz w:val="22"/>
          <w:lang w:eastAsia="ja-JP"/>
        </w:rPr>
        <w:t>[i0])</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g_</w:t>
      </w:r>
      <w:proofErr w:type="gramStart"/>
      <w:r>
        <w:rPr>
          <w:rFonts w:ascii="Consolas" w:hAnsi="Consolas" w:cs="Consolas"/>
          <w:sz w:val="22"/>
          <w:lang w:eastAsia="ja-JP"/>
        </w:rPr>
        <w:t>idata</w:t>
      </w:r>
      <w:proofErr w:type="spellEnd"/>
      <w:r>
        <w:rPr>
          <w:rFonts w:ascii="Consolas" w:hAnsi="Consolas" w:cs="Consolas"/>
          <w:sz w:val="22"/>
          <w:lang w:eastAsia="ja-JP"/>
        </w:rPr>
        <w:t>[</w:t>
      </w:r>
      <w:proofErr w:type="gramEnd"/>
      <w:r>
        <w:rPr>
          <w:rFonts w:ascii="Consolas" w:hAnsi="Consolas" w:cs="Consolas"/>
          <w:sz w:val="22"/>
          <w:lang w:eastAsia="ja-JP"/>
        </w:rPr>
        <w:t>i0] = sum;</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t>i0 += 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t>i1 +=N;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Program main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spellStart"/>
      <w:proofErr w:type="gramStart"/>
      <w:r>
        <w:rPr>
          <w:rFonts w:ascii="Consolas" w:hAnsi="Consolas" w:cs="Consolas"/>
          <w:sz w:val="22"/>
          <w:lang w:eastAsia="ja-JP"/>
        </w:rPr>
        <w:t>int</w:t>
      </w:r>
      <w:proofErr w:type="spellEnd"/>
      <w:proofErr w:type="gramEnd"/>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gramStart"/>
      <w:r>
        <w:rPr>
          <w:rFonts w:ascii="Consolas" w:hAnsi="Consolas" w:cs="Consolas"/>
          <w:sz w:val="22"/>
          <w:lang w:eastAsia="ja-JP"/>
        </w:rPr>
        <w:t>main(</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argc</w:t>
      </w:r>
      <w:proofErr w:type="spellEnd"/>
      <w:r>
        <w:rPr>
          <w:rFonts w:ascii="Consolas" w:hAnsi="Consolas" w:cs="Consolas"/>
          <w:sz w:val="22"/>
          <w:lang w:eastAsia="ja-JP"/>
        </w:rPr>
        <w:t>, char **</w:t>
      </w:r>
      <w:proofErr w:type="spellStart"/>
      <w:r>
        <w:rPr>
          <w:rFonts w:ascii="Consolas" w:hAnsi="Consolas" w:cs="Consolas"/>
          <w:sz w:val="22"/>
          <w:lang w:eastAsia="ja-JP"/>
        </w:rPr>
        <w:t>argv</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//GPU initialization as well as sequential result computed up here</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lastRenderedPageBreak/>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Compute GPU parallel result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allocate host memory</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 xml:space="preserve"> = </w:t>
      </w:r>
      <w:proofErr w:type="spellStart"/>
      <w:r>
        <w:rPr>
          <w:rFonts w:ascii="Consolas" w:hAnsi="Consolas" w:cs="Consolas"/>
          <w:sz w:val="22"/>
          <w:lang w:eastAsia="ja-JP"/>
        </w:rPr>
        <w:t>sizeof</w:t>
      </w:r>
      <w:proofErr w:type="spellEnd"/>
      <w:r>
        <w:rPr>
          <w:rFonts w:ascii="Consolas" w:hAnsi="Consolas" w:cs="Consolas"/>
          <w:sz w:val="22"/>
          <w:lang w:eastAsia="ja-JP"/>
        </w:rPr>
        <w:t>(</w:t>
      </w:r>
      <w:proofErr w:type="spellStart"/>
      <w:r>
        <w:rPr>
          <w:rFonts w:ascii="Consolas" w:hAnsi="Consolas" w:cs="Consolas"/>
          <w:sz w:val="22"/>
          <w:lang w:eastAsia="ja-JP"/>
        </w:rPr>
        <w:t>int</w:t>
      </w:r>
      <w:proofErr w:type="spellEnd"/>
      <w:r>
        <w:rPr>
          <w:rFonts w:ascii="Consolas" w:hAnsi="Consolas" w:cs="Consolas"/>
          <w:sz w:val="22"/>
          <w:lang w:eastAsia="ja-JP"/>
        </w:rPr>
        <w:t>) * N * 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h_idata</w:t>
      </w:r>
      <w:proofErr w:type="spellEnd"/>
      <w:r>
        <w:rPr>
          <w:rFonts w:ascii="Consolas" w:hAnsi="Consolas" w:cs="Consolas"/>
          <w:sz w:val="22"/>
          <w:lang w:eastAsia="ja-JP"/>
        </w:rPr>
        <w:t xml:space="preserve"> = (</w:t>
      </w:r>
      <w:proofErr w:type="spellStart"/>
      <w:r>
        <w:rPr>
          <w:rFonts w:ascii="Consolas" w:hAnsi="Consolas" w:cs="Consolas"/>
          <w:sz w:val="22"/>
          <w:lang w:eastAsia="ja-JP"/>
        </w:rPr>
        <w:t>int</w:t>
      </w:r>
      <w:proofErr w:type="spellEnd"/>
      <w:r>
        <w:rPr>
          <w:rFonts w:ascii="Consolas" w:hAnsi="Consolas" w:cs="Consolas"/>
          <w:sz w:val="22"/>
          <w:lang w:eastAsia="ja-JP"/>
        </w:rPr>
        <w:t xml:space="preserve"> *) </w:t>
      </w:r>
      <w:proofErr w:type="spellStart"/>
      <w:r>
        <w:rPr>
          <w:rFonts w:ascii="Consolas" w:hAnsi="Consolas" w:cs="Consolas"/>
          <w:sz w:val="22"/>
          <w:lang w:eastAsia="ja-JP"/>
        </w:rPr>
        <w:t>malloc</w:t>
      </w:r>
      <w:proofErr w:type="spellEnd"/>
      <w:r>
        <w:rPr>
          <w:rFonts w:ascii="Consolas" w:hAnsi="Consolas" w:cs="Consolas"/>
          <w:sz w:val="22"/>
          <w:lang w:eastAsia="ja-JP"/>
        </w:rPr>
        <w:t>(</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xml:space="preserve">// </w:t>
      </w:r>
      <w:proofErr w:type="spellStart"/>
      <w:r>
        <w:rPr>
          <w:rFonts w:ascii="Consolas" w:hAnsi="Consolas" w:cs="Consolas"/>
          <w:sz w:val="22"/>
          <w:lang w:eastAsia="ja-JP"/>
        </w:rPr>
        <w:t>initalize</w:t>
      </w:r>
      <w:proofErr w:type="spellEnd"/>
      <w:r>
        <w:rPr>
          <w:rFonts w:ascii="Consolas" w:hAnsi="Consolas" w:cs="Consolas"/>
          <w:sz w:val="22"/>
          <w:lang w:eastAsia="ja-JP"/>
        </w:rPr>
        <w:t xml:space="preserve"> the memory</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memcpy</w:t>
      </w:r>
      <w:proofErr w:type="spellEnd"/>
      <w:r>
        <w:rPr>
          <w:rFonts w:ascii="Consolas" w:hAnsi="Consolas" w:cs="Consolas"/>
          <w:sz w:val="22"/>
          <w:lang w:eastAsia="ja-JP"/>
        </w:rPr>
        <w:t>(</w:t>
      </w:r>
      <w:proofErr w:type="spellStart"/>
      <w:proofErr w:type="gramEnd"/>
      <w:r>
        <w:rPr>
          <w:rFonts w:ascii="Consolas" w:hAnsi="Consolas" w:cs="Consolas"/>
          <w:sz w:val="22"/>
          <w:lang w:eastAsia="ja-JP"/>
        </w:rPr>
        <w:t>h_idata</w:t>
      </w:r>
      <w:proofErr w:type="spellEnd"/>
      <w:r>
        <w:rPr>
          <w:rFonts w:ascii="Consolas" w:hAnsi="Consolas" w:cs="Consolas"/>
          <w:sz w:val="22"/>
          <w:lang w:eastAsia="ja-JP"/>
        </w:rPr>
        <w:t xml:space="preserve">, mat, </w:t>
      </w:r>
      <w:proofErr w:type="spellStart"/>
      <w:r>
        <w:rPr>
          <w:rFonts w:ascii="Consolas" w:hAnsi="Consolas" w:cs="Consolas"/>
          <w:sz w:val="22"/>
          <w:lang w:eastAsia="ja-JP"/>
        </w:rPr>
        <w:t>sizeof</w:t>
      </w:r>
      <w:proofErr w:type="spellEnd"/>
      <w:r>
        <w:rPr>
          <w:rFonts w:ascii="Consolas" w:hAnsi="Consolas" w:cs="Consolas"/>
          <w:sz w:val="22"/>
          <w:lang w:eastAsia="ja-JP"/>
        </w:rPr>
        <w:t>(</w:t>
      </w:r>
      <w:proofErr w:type="spellStart"/>
      <w:r>
        <w:rPr>
          <w:rFonts w:ascii="Consolas" w:hAnsi="Consolas" w:cs="Consolas"/>
          <w:sz w:val="22"/>
          <w:lang w:eastAsia="ja-JP"/>
        </w:rPr>
        <w:t>int</w:t>
      </w:r>
      <w:proofErr w:type="spellEnd"/>
      <w:r>
        <w:rPr>
          <w:rFonts w:ascii="Consolas" w:hAnsi="Consolas" w:cs="Consolas"/>
          <w:sz w:val="22"/>
          <w:lang w:eastAsia="ja-JP"/>
        </w:rPr>
        <w:t>)*N*N);</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allocate device memory</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d_idata</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cudaMalloc</w:t>
      </w:r>
      <w:proofErr w:type="spellEnd"/>
      <w:r>
        <w:rPr>
          <w:rFonts w:ascii="Consolas" w:hAnsi="Consolas" w:cs="Consolas"/>
          <w:sz w:val="22"/>
          <w:lang w:eastAsia="ja-JP"/>
        </w:rPr>
        <w:t>((void **) &amp;</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copy host memory to device</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cudaMemcpy</w:t>
      </w:r>
      <w:proofErr w:type="spellEnd"/>
      <w:r>
        <w:rPr>
          <w:rFonts w:ascii="Consolas" w:hAnsi="Consolas" w:cs="Consolas"/>
          <w:sz w:val="22"/>
          <w:lang w:eastAsia="ja-JP"/>
        </w:rPr>
        <w:t>(</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h_idata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cudaMemcpyHostToDevice</w:t>
      </w:r>
      <w:proofErr w:type="spellEnd"/>
      <w:proofErr w:type="gram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 xml:space="preserve"> = 128;</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Start a 2D thread block</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dim3</w:t>
      </w:r>
      <w:proofErr w:type="gramEnd"/>
      <w:r>
        <w:rPr>
          <w:rFonts w:ascii="Consolas" w:hAnsi="Consolas" w:cs="Consolas"/>
          <w:sz w:val="22"/>
          <w:lang w:eastAsia="ja-JP"/>
        </w:rPr>
        <w:t xml:space="preserve"> </w:t>
      </w:r>
      <w:proofErr w:type="spellStart"/>
      <w:r>
        <w:rPr>
          <w:rFonts w:ascii="Consolas" w:hAnsi="Consolas" w:cs="Consolas"/>
          <w:sz w:val="22"/>
          <w:lang w:eastAsia="ja-JP"/>
        </w:rPr>
        <w:t>dimGrid</w:t>
      </w:r>
      <w:proofErr w:type="spellEnd"/>
      <w:r>
        <w:rPr>
          <w:rFonts w:ascii="Consolas" w:hAnsi="Consolas" w:cs="Consolas"/>
          <w:sz w:val="22"/>
          <w:lang w:eastAsia="ja-JP"/>
        </w:rPr>
        <w:t>(ceil(N/(float)</w:t>
      </w:r>
      <w:proofErr w:type="spellStart"/>
      <w:r>
        <w:rPr>
          <w:rFonts w:ascii="Consolas" w:hAnsi="Consolas" w:cs="Consolas"/>
          <w:sz w:val="22"/>
          <w:lang w:eastAsia="ja-JP"/>
        </w:rPr>
        <w:t>block_size</w:t>
      </w:r>
      <w:proofErr w:type="spellEnd"/>
      <w:r>
        <w:rPr>
          <w:rFonts w:ascii="Consolas" w:hAnsi="Consolas" w:cs="Consolas"/>
          <w:sz w:val="22"/>
          <w:lang w:eastAsia="ja-JP"/>
        </w:rPr>
        <w:t>) , ceil(N/(float)</w:t>
      </w:r>
      <w:proofErr w:type="spellStart"/>
      <w:r>
        <w:rPr>
          <w:rFonts w:ascii="Consolas" w:hAnsi="Consolas" w:cs="Consolas"/>
          <w:sz w:val="22"/>
          <w:lang w:eastAsia="ja-JP"/>
        </w:rPr>
        <w:t>block_size</w:t>
      </w:r>
      <w:proofErr w:type="spellEnd"/>
      <w:r>
        <w:rPr>
          <w:rFonts w:ascii="Consolas" w:hAnsi="Consolas" w:cs="Consolas"/>
          <w:sz w:val="22"/>
          <w:lang w:eastAsia="ja-JP"/>
        </w:rPr>
        <w:t>), 1);</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dim3</w:t>
      </w:r>
      <w:proofErr w:type="gramEnd"/>
      <w:r>
        <w:rPr>
          <w:rFonts w:ascii="Consolas" w:hAnsi="Consolas" w:cs="Consolas"/>
          <w:sz w:val="22"/>
          <w:lang w:eastAsia="ja-JP"/>
        </w:rPr>
        <w:t xml:space="preserve"> </w:t>
      </w:r>
      <w:proofErr w:type="spellStart"/>
      <w:r>
        <w:rPr>
          <w:rFonts w:ascii="Consolas" w:hAnsi="Consolas" w:cs="Consolas"/>
          <w:sz w:val="22"/>
          <w:lang w:eastAsia="ja-JP"/>
        </w:rPr>
        <w:t>dimBlock</w:t>
      </w:r>
      <w:proofErr w:type="spellEnd"/>
      <w:r>
        <w:rPr>
          <w:rFonts w:ascii="Consolas" w:hAnsi="Consolas" w:cs="Consolas"/>
          <w:sz w:val="22"/>
          <w:lang w:eastAsia="ja-JP"/>
        </w:rPr>
        <w:t>(block_size,1, 1);</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for(</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k = 0; k &lt; N; k++) {</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 execute the kernel</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compute_k_iter</w:t>
      </w:r>
      <w:proofErr w:type="spellEnd"/>
      <w:r>
        <w:rPr>
          <w:rFonts w:ascii="Consolas" w:hAnsi="Consolas" w:cs="Consolas"/>
          <w:sz w:val="22"/>
          <w:lang w:eastAsia="ja-JP"/>
        </w:rPr>
        <w:t xml:space="preserve">&lt;&lt;&lt; </w:t>
      </w:r>
      <w:proofErr w:type="spellStart"/>
      <w:r>
        <w:rPr>
          <w:rFonts w:ascii="Consolas" w:hAnsi="Consolas" w:cs="Consolas"/>
          <w:sz w:val="22"/>
          <w:lang w:eastAsia="ja-JP"/>
        </w:rPr>
        <w:t>dimGrid</w:t>
      </w:r>
      <w:proofErr w:type="spellEnd"/>
      <w:r>
        <w:rPr>
          <w:rFonts w:ascii="Consolas" w:hAnsi="Consolas" w:cs="Consolas"/>
          <w:sz w:val="22"/>
          <w:lang w:eastAsia="ja-JP"/>
        </w:rPr>
        <w:t xml:space="preserve">, </w:t>
      </w:r>
      <w:proofErr w:type="spellStart"/>
      <w:r>
        <w:rPr>
          <w:rFonts w:ascii="Consolas" w:hAnsi="Consolas" w:cs="Consolas"/>
          <w:sz w:val="22"/>
          <w:lang w:eastAsia="ja-JP"/>
        </w:rPr>
        <w:t>dimBlock</w:t>
      </w:r>
      <w:proofErr w:type="spellEnd"/>
      <w:r>
        <w:rPr>
          <w:rFonts w:ascii="Consolas" w:hAnsi="Consolas" w:cs="Consolas"/>
          <w:sz w:val="22"/>
          <w:lang w:eastAsia="ja-JP"/>
        </w:rPr>
        <w:t xml:space="preserve"> &gt;&gt;</w:t>
      </w:r>
      <w:proofErr w:type="gramStart"/>
      <w:r>
        <w:rPr>
          <w:rFonts w:ascii="Consolas" w:hAnsi="Consolas" w:cs="Consolas"/>
          <w:sz w:val="22"/>
          <w:lang w:eastAsia="ja-JP"/>
        </w:rPr>
        <w:t>&gt;(</w:t>
      </w:r>
      <w:proofErr w:type="spellStart"/>
      <w:proofErr w:type="gramEnd"/>
      <w:r>
        <w:rPr>
          <w:rFonts w:ascii="Consolas" w:hAnsi="Consolas" w:cs="Consolas"/>
          <w:sz w:val="22"/>
          <w:lang w:eastAsia="ja-JP"/>
        </w:rPr>
        <w:t>d_idata</w:t>
      </w:r>
      <w:proofErr w:type="spellEnd"/>
      <w:r>
        <w:rPr>
          <w:rFonts w:ascii="Consolas" w:hAnsi="Consolas" w:cs="Consolas"/>
          <w:sz w:val="22"/>
          <w:lang w:eastAsia="ja-JP"/>
        </w:rPr>
        <w:t xml:space="preserve">, k, N,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check if kernel execution generated and error</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getLastCudaError</w:t>
      </w:r>
      <w:proofErr w:type="spellEnd"/>
      <w:r>
        <w:rPr>
          <w:rFonts w:ascii="Consolas" w:hAnsi="Consolas" w:cs="Consolas"/>
          <w:sz w:val="22"/>
          <w:lang w:eastAsia="ja-JP"/>
        </w:rPr>
        <w:t>(</w:t>
      </w:r>
      <w:proofErr w:type="gramEnd"/>
      <w:r>
        <w:rPr>
          <w:rFonts w:ascii="Consolas" w:hAnsi="Consolas" w:cs="Consolas"/>
          <w:sz w:val="22"/>
          <w:lang w:eastAsia="ja-JP"/>
        </w:rPr>
        <w:t>"Kernel execution failed");</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copy result from device to host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lastRenderedPageBreak/>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cudaMemcpy</w:t>
      </w:r>
      <w:proofErr w:type="spellEnd"/>
      <w:r>
        <w:rPr>
          <w:rFonts w:ascii="Consolas" w:hAnsi="Consolas" w:cs="Consolas"/>
          <w:sz w:val="22"/>
          <w:lang w:eastAsia="ja-JP"/>
        </w:rPr>
        <w:t>(</w:t>
      </w:r>
      <w:proofErr w:type="spellStart"/>
      <w:r>
        <w:rPr>
          <w:rFonts w:ascii="Consolas" w:hAnsi="Consolas" w:cs="Consolas"/>
          <w:sz w:val="22"/>
          <w:lang w:eastAsia="ja-JP"/>
        </w:rPr>
        <w:t>h_idata</w:t>
      </w:r>
      <w:proofErr w:type="spellEnd"/>
      <w:r>
        <w:rPr>
          <w:rFonts w:ascii="Consolas" w:hAnsi="Consolas" w:cs="Consolas"/>
          <w:sz w:val="22"/>
          <w:lang w:eastAsia="ja-JP"/>
        </w:rPr>
        <w:t xml:space="preserve">, </w:t>
      </w:r>
      <w:proofErr w:type="spellStart"/>
      <w:r>
        <w:rPr>
          <w:rFonts w:ascii="Consolas" w:hAnsi="Consolas" w:cs="Consolas"/>
          <w:sz w:val="22"/>
          <w:lang w:eastAsia="ja-JP"/>
        </w:rPr>
        <w:t>d_idata</w:t>
      </w:r>
      <w:proofErr w:type="spellEnd"/>
      <w:r>
        <w:rPr>
          <w:rFonts w:ascii="Consolas" w:hAnsi="Consolas" w:cs="Consolas"/>
          <w:sz w:val="22"/>
          <w:lang w:eastAsia="ja-JP"/>
        </w:rPr>
        <w:t xml:space="preserve">, </w:t>
      </w:r>
      <w:proofErr w:type="spellStart"/>
      <w:r>
        <w:rPr>
          <w:rFonts w:ascii="Consolas" w:hAnsi="Consolas" w:cs="Consolas"/>
          <w:sz w:val="22"/>
          <w:lang w:eastAsia="ja-JP"/>
        </w:rPr>
        <w:t>mem_size</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cudaMemcpyDeviceToHost</w:t>
      </w:r>
      <w:proofErr w:type="spellEnd"/>
      <w:proofErr w:type="gram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 cleanup memory</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 xml:space="preserve">    </w:t>
      </w:r>
      <w:proofErr w:type="spellStart"/>
      <w:proofErr w:type="gramStart"/>
      <w:r>
        <w:rPr>
          <w:rFonts w:ascii="Consolas" w:hAnsi="Consolas" w:cs="Consolas"/>
          <w:sz w:val="22"/>
          <w:lang w:eastAsia="ja-JP"/>
        </w:rPr>
        <w:t>checkCudaErrors</w:t>
      </w:r>
      <w:proofErr w:type="spellEnd"/>
      <w:r>
        <w:rPr>
          <w:rFonts w:ascii="Consolas" w:hAnsi="Consolas" w:cs="Consolas"/>
          <w:sz w:val="22"/>
          <w:lang w:eastAsia="ja-JP"/>
        </w:rPr>
        <w:t>(</w:t>
      </w:r>
      <w:proofErr w:type="spellStart"/>
      <w:proofErr w:type="gramEnd"/>
      <w:r>
        <w:rPr>
          <w:rFonts w:ascii="Consolas" w:hAnsi="Consolas" w:cs="Consolas"/>
          <w:sz w:val="22"/>
          <w:lang w:eastAsia="ja-JP"/>
        </w:rPr>
        <w:t>cudaFree</w:t>
      </w:r>
      <w:proofErr w:type="spellEnd"/>
      <w:r>
        <w:rPr>
          <w:rFonts w:ascii="Consolas" w:hAnsi="Consolas" w:cs="Consolas"/>
          <w:sz w:val="22"/>
          <w:lang w:eastAsia="ja-JP"/>
        </w:rPr>
        <w:t>(</w:t>
      </w:r>
      <w:proofErr w:type="spellStart"/>
      <w:r>
        <w:rPr>
          <w:rFonts w:ascii="Consolas" w:hAnsi="Consolas" w:cs="Consolas"/>
          <w:sz w:val="22"/>
          <w:lang w:eastAsia="ja-JP"/>
        </w:rPr>
        <w:t>d_idata</w:t>
      </w:r>
      <w:proofErr w:type="spellEnd"/>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//Down here:</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//compare your result with reference result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xml:space="preserve">//also do </w:t>
      </w:r>
      <w:proofErr w:type="spellStart"/>
      <w:r>
        <w:rPr>
          <w:rFonts w:ascii="Consolas" w:hAnsi="Consolas" w:cs="Consolas"/>
          <w:sz w:val="22"/>
          <w:lang w:eastAsia="ja-JP"/>
        </w:rPr>
        <w:t>clean up</w:t>
      </w:r>
      <w:proofErr w:type="spellEnd"/>
      <w:r>
        <w:rPr>
          <w:rFonts w:ascii="Consolas" w:hAnsi="Consolas" w:cs="Consolas"/>
          <w:sz w:val="22"/>
          <w:lang w:eastAsia="ja-JP"/>
        </w:rPr>
        <w:t xml:space="preserve"> for GPU</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B7642C" w:rsidRDefault="00B7642C" w:rsidP="00B764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B7642C" w:rsidRDefault="005F33F4" w:rsidP="005F33F4">
      <w:pPr>
        <w:pStyle w:val="Heading1"/>
        <w:rPr>
          <w:lang w:eastAsia="ja-JP"/>
        </w:rPr>
      </w:pPr>
      <w:r>
        <w:rPr>
          <w:lang w:eastAsia="ja-JP"/>
        </w:rPr>
        <w:t>7. Appendix C</w:t>
      </w:r>
    </w:p>
    <w:p w:rsidR="005F33F4" w:rsidRDefault="00FD0835" w:rsidP="005F33F4">
      <w:pPr>
        <w:rPr>
          <w:b/>
          <w:lang w:eastAsia="ja-JP"/>
        </w:rPr>
      </w:pPr>
      <w:r>
        <w:rPr>
          <w:b/>
          <w:lang w:eastAsia="ja-JP"/>
        </w:rPr>
        <w:t>Shared Memory Kernel Code</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__global__ void</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roofErr w:type="spellStart"/>
      <w:r>
        <w:rPr>
          <w:rFonts w:ascii="Consolas" w:hAnsi="Consolas" w:cs="Consolas"/>
          <w:sz w:val="22"/>
          <w:lang w:eastAsia="ja-JP"/>
        </w:rPr>
        <w:t>compute_k_</w:t>
      </w:r>
      <w:proofErr w:type="gramStart"/>
      <w:r>
        <w:rPr>
          <w:rFonts w:ascii="Consolas" w:hAnsi="Consolas" w:cs="Consolas"/>
          <w:sz w:val="22"/>
          <w:lang w:eastAsia="ja-JP"/>
        </w:rPr>
        <w:t>iter</w:t>
      </w:r>
      <w:proofErr w:type="spellEnd"/>
      <w:r>
        <w:rPr>
          <w:rFonts w:ascii="Consolas" w:hAnsi="Consolas" w:cs="Consolas"/>
          <w:sz w:val="22"/>
          <w:lang w:eastAsia="ja-JP"/>
        </w:rPr>
        <w:t>(</w:t>
      </w:r>
      <w:proofErr w:type="spellStart"/>
      <w:proofErr w:type="gramEnd"/>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 </w:t>
      </w:r>
      <w:proofErr w:type="spellStart"/>
      <w:r>
        <w:rPr>
          <w:rFonts w:ascii="Consolas" w:hAnsi="Consolas" w:cs="Consolas"/>
          <w:sz w:val="22"/>
          <w:lang w:eastAsia="ja-JP"/>
        </w:rPr>
        <w:t>int</w:t>
      </w:r>
      <w:proofErr w:type="spellEnd"/>
      <w:r>
        <w:rPr>
          <w:rFonts w:ascii="Consolas" w:hAnsi="Consolas" w:cs="Consolas"/>
          <w:sz w:val="22"/>
          <w:lang w:eastAsia="ja-JP"/>
        </w:rPr>
        <w:t xml:space="preserve"> k, </w:t>
      </w:r>
      <w:proofErr w:type="spellStart"/>
      <w:r>
        <w:rPr>
          <w:rFonts w:ascii="Consolas" w:hAnsi="Consolas" w:cs="Consolas"/>
          <w:sz w:val="22"/>
          <w:lang w:eastAsia="ja-JP"/>
        </w:rPr>
        <w:t>int</w:t>
      </w:r>
      <w:proofErr w:type="spellEnd"/>
      <w:r>
        <w:rPr>
          <w:rFonts w:ascii="Consolas" w:hAnsi="Consolas" w:cs="Consolas"/>
          <w:sz w:val="22"/>
          <w:lang w:eastAsia="ja-JP"/>
        </w:rPr>
        <w:t xml:space="preserve"> N)</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 xml:space="preserve">__shared__ </w:t>
      </w:r>
      <w:proofErr w:type="spellStart"/>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from_</w:t>
      </w:r>
      <w:proofErr w:type="gramStart"/>
      <w:r>
        <w:rPr>
          <w:rFonts w:ascii="Consolas" w:hAnsi="Consolas" w:cs="Consolas"/>
          <w:sz w:val="22"/>
          <w:lang w:eastAsia="ja-JP"/>
        </w:rPr>
        <w:t>k</w:t>
      </w:r>
      <w:proofErr w:type="spellEnd"/>
      <w:r>
        <w:rPr>
          <w:rFonts w:ascii="Consolas" w:hAnsi="Consolas" w:cs="Consolas"/>
          <w:sz w:val="22"/>
          <w:lang w:eastAsia="ja-JP"/>
        </w:rPr>
        <w:t>[</w:t>
      </w:r>
      <w:proofErr w:type="gramEnd"/>
      <w:r>
        <w:rPr>
          <w:rFonts w:ascii="Consolas" w:hAnsi="Consolas" w:cs="Consolas"/>
          <w:sz w:val="22"/>
          <w:lang w:eastAsia="ja-JP"/>
        </w:rPr>
        <w:t>BLOCK_SIZE];</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to_k</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column = </w:t>
      </w:r>
      <w:proofErr w:type="spellStart"/>
      <w:r>
        <w:rPr>
          <w:rFonts w:ascii="Consolas" w:hAnsi="Consolas" w:cs="Consolas"/>
          <w:sz w:val="22"/>
          <w:lang w:eastAsia="ja-JP"/>
        </w:rPr>
        <w:t>blockIdx.x</w:t>
      </w:r>
      <w:proofErr w:type="spellEnd"/>
      <w:r>
        <w:rPr>
          <w:rFonts w:ascii="Consolas" w:hAnsi="Consolas" w:cs="Consolas"/>
          <w:sz w:val="22"/>
          <w:lang w:eastAsia="ja-JP"/>
        </w:rPr>
        <w:t xml:space="preserve"> * BLOCK_SIZE + </w:t>
      </w:r>
      <w:proofErr w:type="spellStart"/>
      <w:r>
        <w:rPr>
          <w:rFonts w:ascii="Consolas" w:hAnsi="Consolas" w:cs="Consolas"/>
          <w:sz w:val="22"/>
          <w:lang w:eastAsia="ja-JP"/>
        </w:rPr>
        <w:t>threadIdx.x</w:t>
      </w:r>
      <w:proofErr w:type="spellEnd"/>
      <w:r>
        <w:rPr>
          <w:rFonts w:ascii="Consolas" w:hAnsi="Consolas" w:cs="Consolas"/>
          <w:sz w:val="22"/>
          <w:lang w:eastAsia="ja-JP"/>
        </w:rPr>
        <w:t>;//starting column</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row = </w:t>
      </w:r>
      <w:proofErr w:type="spellStart"/>
      <w:r>
        <w:rPr>
          <w:rFonts w:ascii="Consolas" w:hAnsi="Consolas" w:cs="Consolas"/>
          <w:sz w:val="22"/>
          <w:lang w:eastAsia="ja-JP"/>
        </w:rPr>
        <w:t>blockIdx.y</w:t>
      </w:r>
      <w:proofErr w:type="spellEnd"/>
      <w:r>
        <w:rPr>
          <w:rFonts w:ascii="Consolas" w:hAnsi="Consolas" w:cs="Consolas"/>
          <w:sz w:val="22"/>
          <w:lang w:eastAsia="ja-JP"/>
        </w:rPr>
        <w:t xml:space="preserve"> * </w:t>
      </w:r>
      <w:proofErr w:type="spellStart"/>
      <w:r>
        <w:rPr>
          <w:rFonts w:ascii="Consolas" w:hAnsi="Consolas" w:cs="Consolas"/>
          <w:sz w:val="22"/>
          <w:lang w:eastAsia="ja-JP"/>
        </w:rPr>
        <w:t>blockDim.y</w:t>
      </w:r>
      <w:proofErr w:type="spellEnd"/>
      <w:r>
        <w:rPr>
          <w:rFonts w:ascii="Consolas" w:hAnsi="Consolas" w:cs="Consolas"/>
          <w:sz w:val="22"/>
          <w:lang w:eastAsia="ja-JP"/>
        </w:rPr>
        <w:t xml:space="preserve"> + </w:t>
      </w:r>
      <w:proofErr w:type="spellStart"/>
      <w:r>
        <w:rPr>
          <w:rFonts w:ascii="Consolas" w:hAnsi="Consolas" w:cs="Consolas"/>
          <w:sz w:val="22"/>
          <w:lang w:eastAsia="ja-JP"/>
        </w:rPr>
        <w:t>threadIdx.y</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i0 = row * N + column;</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i1 = row * N + k;</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i2 = k * N + column;</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i</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sum;</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run_range</w:t>
      </w:r>
      <w:proofErr w:type="spellEnd"/>
      <w:r>
        <w:rPr>
          <w:rFonts w:ascii="Consolas" w:hAnsi="Consolas" w:cs="Consolas"/>
          <w:sz w:val="22"/>
          <w:lang w:eastAsia="ja-JP"/>
        </w:rPr>
        <w:t xml:space="preserve"> = (N &lt;=BLOCK_SIZE) ? </w:t>
      </w:r>
      <w:proofErr w:type="gramStart"/>
      <w:r>
        <w:rPr>
          <w:rFonts w:ascii="Consolas" w:hAnsi="Consolas" w:cs="Consolas"/>
          <w:sz w:val="22"/>
          <w:lang w:eastAsia="ja-JP"/>
        </w:rPr>
        <w:t>1 :</w:t>
      </w:r>
      <w:proofErr w:type="gramEnd"/>
      <w:r>
        <w:rPr>
          <w:rFonts w:ascii="Consolas" w:hAnsi="Consolas" w:cs="Consolas"/>
          <w:sz w:val="22"/>
          <w:lang w:eastAsia="ja-JP"/>
        </w:rPr>
        <w:t xml:space="preserve"> N-(N%BLOCK_SIZE) + 1;</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lastRenderedPageBreak/>
        <w:tab/>
      </w:r>
      <w:proofErr w:type="spellStart"/>
      <w:proofErr w:type="gramStart"/>
      <w:r>
        <w:rPr>
          <w:rFonts w:ascii="Consolas" w:hAnsi="Consolas" w:cs="Consolas"/>
          <w:sz w:val="22"/>
          <w:lang w:eastAsia="ja-JP"/>
        </w:rPr>
        <w:t>int</w:t>
      </w:r>
      <w:proofErr w:type="spellEnd"/>
      <w:proofErr w:type="gramEnd"/>
      <w:r>
        <w:rPr>
          <w:rFonts w:ascii="Consolas" w:hAnsi="Consolas" w:cs="Consolas"/>
          <w:sz w:val="22"/>
          <w:lang w:eastAsia="ja-JP"/>
        </w:rPr>
        <w:t xml:space="preserve">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min(BLOCK_SIZE, N-column);</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roofErr w:type="spellStart"/>
      <w:r>
        <w:rPr>
          <w:rFonts w:ascii="Consolas" w:hAnsi="Consolas" w:cs="Consolas"/>
          <w:sz w:val="22"/>
          <w:lang w:eastAsia="ja-JP"/>
        </w:rPr>
        <w:t>int</w:t>
      </w:r>
      <w:proofErr w:type="spellEnd"/>
      <w:r>
        <w:rPr>
          <w:rFonts w:ascii="Consolas" w:hAnsi="Consolas" w:cs="Consolas"/>
          <w:sz w:val="22"/>
          <w:lang w:eastAsia="ja-JP"/>
        </w:rPr>
        <w:t xml:space="preserve">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(N &lt; </w:t>
      </w:r>
      <w:proofErr w:type="spellStart"/>
      <w:r>
        <w:rPr>
          <w:rFonts w:ascii="Consolas" w:hAnsi="Consolas" w:cs="Consolas"/>
          <w:sz w:val="22"/>
          <w:lang w:eastAsia="ja-JP"/>
        </w:rPr>
        <w:t>block_size</w:t>
      </w:r>
      <w:proofErr w:type="spellEnd"/>
      <w:proofErr w:type="gramStart"/>
      <w:r>
        <w:rPr>
          <w:rFonts w:ascii="Consolas" w:hAnsi="Consolas" w:cs="Consolas"/>
          <w:sz w:val="22"/>
          <w:lang w:eastAsia="ja-JP"/>
        </w:rPr>
        <w:t>) ?</w:t>
      </w:r>
      <w:proofErr w:type="gramEnd"/>
      <w:r>
        <w:rPr>
          <w:rFonts w:ascii="Consolas" w:hAnsi="Consolas" w:cs="Consolas"/>
          <w:sz w:val="22"/>
          <w:lang w:eastAsia="ja-JP"/>
        </w:rPr>
        <w:t xml:space="preserve"> </w:t>
      </w:r>
      <w:proofErr w:type="gramStart"/>
      <w:r>
        <w:rPr>
          <w:rFonts w:ascii="Consolas" w:hAnsi="Consolas" w:cs="Consolas"/>
          <w:sz w:val="22"/>
          <w:lang w:eastAsia="ja-JP"/>
        </w:rPr>
        <w:t>N :</w:t>
      </w:r>
      <w:proofErr w:type="gramEnd"/>
      <w:r>
        <w:rPr>
          <w:rFonts w:ascii="Consolas" w:hAnsi="Consolas" w:cs="Consolas"/>
          <w:sz w:val="22"/>
          <w:lang w:eastAsia="ja-JP"/>
        </w:rPr>
        <w:t xml:space="preserve"> </w:t>
      </w:r>
      <w:proofErr w:type="spellStart"/>
      <w:r>
        <w:rPr>
          <w:rFonts w:ascii="Consolas" w:hAnsi="Consolas" w:cs="Consolas"/>
          <w:sz w:val="22"/>
          <w:lang w:eastAsia="ja-JP"/>
        </w:rPr>
        <w:t>block_size</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(row &lt; N) &amp;&amp; (column &lt; </w:t>
      </w:r>
      <w:proofErr w:type="spellStart"/>
      <w:r>
        <w:rPr>
          <w:rFonts w:ascii="Consolas" w:hAnsi="Consolas" w:cs="Consolas"/>
          <w:sz w:val="22"/>
          <w:lang w:eastAsia="ja-JP"/>
        </w:rPr>
        <w:t>run_range</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from_</w:t>
      </w:r>
      <w:proofErr w:type="gramStart"/>
      <w:r>
        <w:rPr>
          <w:rFonts w:ascii="Consolas" w:hAnsi="Consolas" w:cs="Consolas"/>
          <w:sz w:val="22"/>
          <w:lang w:eastAsia="ja-JP"/>
        </w:rPr>
        <w:t>k</w:t>
      </w:r>
      <w:proofErr w:type="spellEnd"/>
      <w:r>
        <w:rPr>
          <w:rFonts w:ascii="Consolas" w:hAnsi="Consolas" w:cs="Consolas"/>
          <w:sz w:val="22"/>
          <w:lang w:eastAsia="ja-JP"/>
        </w:rPr>
        <w:t>[</w:t>
      </w:r>
      <w:proofErr w:type="spellStart"/>
      <w:proofErr w:type="gramEnd"/>
      <w:r>
        <w:rPr>
          <w:rFonts w:ascii="Consolas" w:hAnsi="Consolas" w:cs="Consolas"/>
          <w:sz w:val="22"/>
          <w:lang w:eastAsia="ja-JP"/>
        </w:rPr>
        <w:t>threadIdx.y</w:t>
      </w:r>
      <w:proofErr w:type="spellEnd"/>
      <w:r>
        <w:rPr>
          <w:rFonts w:ascii="Consolas" w:hAnsi="Consolas" w:cs="Consolas"/>
          <w:sz w:val="22"/>
          <w:lang w:eastAsia="ja-JP"/>
        </w:rPr>
        <w:t xml:space="preserve">] =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[i2 + </w:t>
      </w:r>
      <w:proofErr w:type="spellStart"/>
      <w:r>
        <w:rPr>
          <w:rFonts w:ascii="Consolas" w:hAnsi="Consolas" w:cs="Consolas"/>
          <w:sz w:val="22"/>
          <w:lang w:eastAsia="ja-JP"/>
        </w:rPr>
        <w:t>threadIdx.y</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__</w:t>
      </w:r>
      <w:proofErr w:type="spellStart"/>
      <w:proofErr w:type="gramStart"/>
      <w:r>
        <w:rPr>
          <w:rFonts w:ascii="Consolas" w:hAnsi="Consolas" w:cs="Consolas"/>
          <w:sz w:val="22"/>
          <w:lang w:eastAsia="ja-JP"/>
        </w:rPr>
        <w:t>syncthreads</w:t>
      </w:r>
      <w:proofErr w:type="spellEnd"/>
      <w:r>
        <w:rPr>
          <w:rFonts w:ascii="Consolas" w:hAnsi="Consolas" w:cs="Consolas"/>
          <w:sz w:val="22"/>
          <w:lang w:eastAsia="ja-JP"/>
        </w:rPr>
        <w:t>(</w:t>
      </w:r>
      <w:proofErr w:type="gram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to_k</w:t>
      </w:r>
      <w:proofErr w:type="spellEnd"/>
      <w:r>
        <w:rPr>
          <w:rFonts w:ascii="Consolas" w:hAnsi="Consolas" w:cs="Consolas"/>
          <w:sz w:val="22"/>
          <w:lang w:eastAsia="ja-JP"/>
        </w:rPr>
        <w:t xml:space="preserve"> = </w:t>
      </w:r>
      <w:proofErr w:type="spellStart"/>
      <w:r>
        <w:rPr>
          <w:rFonts w:ascii="Consolas" w:hAnsi="Consolas" w:cs="Consolas"/>
          <w:sz w:val="22"/>
          <w:lang w:eastAsia="ja-JP"/>
        </w:rPr>
        <w:t>g_</w:t>
      </w:r>
      <w:proofErr w:type="gramStart"/>
      <w:r>
        <w:rPr>
          <w:rFonts w:ascii="Consolas" w:hAnsi="Consolas" w:cs="Consolas"/>
          <w:sz w:val="22"/>
          <w:lang w:eastAsia="ja-JP"/>
        </w:rPr>
        <w:t>idata</w:t>
      </w:r>
      <w:proofErr w:type="spellEnd"/>
      <w:r>
        <w:rPr>
          <w:rFonts w:ascii="Consolas" w:hAnsi="Consolas" w:cs="Consolas"/>
          <w:sz w:val="22"/>
          <w:lang w:eastAsia="ja-JP"/>
        </w:rPr>
        <w:t>[</w:t>
      </w:r>
      <w:proofErr w:type="gramEnd"/>
      <w:r>
        <w:rPr>
          <w:rFonts w:ascii="Consolas" w:hAnsi="Consolas" w:cs="Consolas"/>
          <w:sz w:val="22"/>
          <w:lang w:eastAsia="ja-JP"/>
        </w:rPr>
        <w:t>i1];</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for(</w:t>
      </w:r>
      <w:proofErr w:type="spellStart"/>
      <w:proofErr w:type="gramEnd"/>
      <w:r>
        <w:rPr>
          <w:rFonts w:ascii="Consolas" w:hAnsi="Consolas" w:cs="Consolas"/>
          <w:sz w:val="22"/>
          <w:lang w:eastAsia="ja-JP"/>
        </w:rPr>
        <w:t>i</w:t>
      </w:r>
      <w:proofErr w:type="spellEnd"/>
      <w:r>
        <w:rPr>
          <w:rFonts w:ascii="Consolas" w:hAnsi="Consolas" w:cs="Consolas"/>
          <w:sz w:val="22"/>
          <w:lang w:eastAsia="ja-JP"/>
        </w:rPr>
        <w:t xml:space="preserve"> = 0; </w:t>
      </w:r>
      <w:proofErr w:type="spellStart"/>
      <w:r>
        <w:rPr>
          <w:rFonts w:ascii="Consolas" w:hAnsi="Consolas" w:cs="Consolas"/>
          <w:sz w:val="22"/>
          <w:lang w:eastAsia="ja-JP"/>
        </w:rPr>
        <w:t>i</w:t>
      </w:r>
      <w:proofErr w:type="spellEnd"/>
      <w:r>
        <w:rPr>
          <w:rFonts w:ascii="Consolas" w:hAnsi="Consolas" w:cs="Consolas"/>
          <w:sz w:val="22"/>
          <w:lang w:eastAsia="ja-JP"/>
        </w:rPr>
        <w:t xml:space="preserve"> &lt; </w:t>
      </w:r>
      <w:proofErr w:type="spellStart"/>
      <w:r>
        <w:rPr>
          <w:rFonts w:ascii="Consolas" w:hAnsi="Consolas" w:cs="Consolas"/>
          <w:sz w:val="22"/>
          <w:lang w:eastAsia="ja-JP"/>
        </w:rPr>
        <w:t>loop_count</w:t>
      </w:r>
      <w:proofErr w:type="spellEnd"/>
      <w:r>
        <w:rPr>
          <w:rFonts w:ascii="Consolas" w:hAnsi="Consolas" w:cs="Consolas"/>
          <w:sz w:val="22"/>
          <w:lang w:eastAsia="ja-JP"/>
        </w:rPr>
        <w:t xml:space="preserve"> ; </w:t>
      </w:r>
      <w:proofErr w:type="spellStart"/>
      <w:r>
        <w:rPr>
          <w:rFonts w:ascii="Consolas" w:hAnsi="Consolas" w:cs="Consolas"/>
          <w:sz w:val="22"/>
          <w:lang w:eastAsia="ja-JP"/>
        </w:rPr>
        <w:t>i</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spellStart"/>
      <w:proofErr w:type="gramEnd"/>
      <w:r>
        <w:rPr>
          <w:rFonts w:ascii="Consolas" w:hAnsi="Consolas" w:cs="Consolas"/>
          <w:sz w:val="22"/>
          <w:lang w:eastAsia="ja-JP"/>
        </w:rPr>
        <w:t>to_k</w:t>
      </w:r>
      <w:proofErr w:type="spellEnd"/>
      <w:r>
        <w:rPr>
          <w:rFonts w:ascii="Consolas" w:hAnsi="Consolas" w:cs="Consolas"/>
          <w:sz w:val="22"/>
          <w:lang w:eastAsia="ja-JP"/>
        </w:rPr>
        <w:t xml:space="preserve"> != -1 &amp;&amp; </w:t>
      </w:r>
      <w:proofErr w:type="spellStart"/>
      <w:r>
        <w:rPr>
          <w:rFonts w:ascii="Consolas" w:hAnsi="Consolas" w:cs="Consolas"/>
          <w:sz w:val="22"/>
          <w:lang w:eastAsia="ja-JP"/>
        </w:rPr>
        <w:t>from_k</w:t>
      </w:r>
      <w:proofErr w:type="spellEnd"/>
      <w:r>
        <w:rPr>
          <w:rFonts w:ascii="Consolas" w:hAnsi="Consolas" w:cs="Consolas"/>
          <w:sz w:val="22"/>
          <w:lang w:eastAsia="ja-JP"/>
        </w:rPr>
        <w:t>[</w:t>
      </w:r>
      <w:proofErr w:type="spellStart"/>
      <w:r>
        <w:rPr>
          <w:rFonts w:ascii="Consolas" w:hAnsi="Consolas" w:cs="Consolas"/>
          <w:sz w:val="22"/>
          <w:lang w:eastAsia="ja-JP"/>
        </w:rPr>
        <w:t>i</w:t>
      </w:r>
      <w:proofErr w:type="spellEnd"/>
      <w:r>
        <w:rPr>
          <w:rFonts w:ascii="Consolas" w:hAnsi="Consolas" w:cs="Consolas"/>
          <w:sz w:val="22"/>
          <w:lang w:eastAsia="ja-JP"/>
        </w:rPr>
        <w:t xml:space="preserve">] != -1) { </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sum</w:t>
      </w:r>
      <w:proofErr w:type="gramEnd"/>
      <w:r>
        <w:rPr>
          <w:rFonts w:ascii="Consolas" w:hAnsi="Consolas" w:cs="Consolas"/>
          <w:sz w:val="22"/>
          <w:lang w:eastAsia="ja-JP"/>
        </w:rPr>
        <w:t xml:space="preserve"> =  (</w:t>
      </w:r>
      <w:proofErr w:type="spellStart"/>
      <w:r>
        <w:rPr>
          <w:rFonts w:ascii="Consolas" w:hAnsi="Consolas" w:cs="Consolas"/>
          <w:sz w:val="22"/>
          <w:lang w:eastAsia="ja-JP"/>
        </w:rPr>
        <w:t>to_k</w:t>
      </w:r>
      <w:proofErr w:type="spellEnd"/>
      <w:r>
        <w:rPr>
          <w:rFonts w:ascii="Consolas" w:hAnsi="Consolas" w:cs="Consolas"/>
          <w:sz w:val="22"/>
          <w:lang w:eastAsia="ja-JP"/>
        </w:rPr>
        <w:t xml:space="preserve"> + </w:t>
      </w:r>
      <w:proofErr w:type="spellStart"/>
      <w:r>
        <w:rPr>
          <w:rFonts w:ascii="Consolas" w:hAnsi="Consolas" w:cs="Consolas"/>
          <w:sz w:val="22"/>
          <w:lang w:eastAsia="ja-JP"/>
        </w:rPr>
        <w:t>from_k</w:t>
      </w:r>
      <w:proofErr w:type="spellEnd"/>
      <w:r>
        <w:rPr>
          <w:rFonts w:ascii="Consolas" w:hAnsi="Consolas" w:cs="Consolas"/>
          <w:sz w:val="22"/>
          <w:lang w:eastAsia="ja-JP"/>
        </w:rPr>
        <w:t>[</w:t>
      </w:r>
      <w:proofErr w:type="spellStart"/>
      <w:r>
        <w:rPr>
          <w:rFonts w:ascii="Consolas" w:hAnsi="Consolas" w:cs="Consolas"/>
          <w:sz w:val="22"/>
          <w:lang w:eastAsia="ja-JP"/>
        </w:rPr>
        <w:t>i</w:t>
      </w:r>
      <w:proofErr w:type="spell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if</w:t>
      </w:r>
      <w:proofErr w:type="gramEnd"/>
      <w:r>
        <w:rPr>
          <w:rFonts w:ascii="Consolas" w:hAnsi="Consolas" w:cs="Consolas"/>
          <w:sz w:val="22"/>
          <w:lang w:eastAsia="ja-JP"/>
        </w:rPr>
        <w:t xml:space="preserve"> (</w:t>
      </w:r>
      <w:proofErr w:type="spellStart"/>
      <w:r>
        <w:rPr>
          <w:rFonts w:ascii="Consolas" w:hAnsi="Consolas" w:cs="Consolas"/>
          <w:sz w:val="22"/>
          <w:lang w:eastAsia="ja-JP"/>
        </w:rPr>
        <w:t>g_idata</w:t>
      </w:r>
      <w:proofErr w:type="spellEnd"/>
      <w:r>
        <w:rPr>
          <w:rFonts w:ascii="Consolas" w:hAnsi="Consolas" w:cs="Consolas"/>
          <w:sz w:val="22"/>
          <w:lang w:eastAsia="ja-JP"/>
        </w:rPr>
        <w:t xml:space="preserve">[i0] == -1 || sum &lt; </w:t>
      </w:r>
      <w:proofErr w:type="spellStart"/>
      <w:r>
        <w:rPr>
          <w:rFonts w:ascii="Consolas" w:hAnsi="Consolas" w:cs="Consolas"/>
          <w:sz w:val="22"/>
          <w:lang w:eastAsia="ja-JP"/>
        </w:rPr>
        <w:t>g_idata</w:t>
      </w:r>
      <w:proofErr w:type="spellEnd"/>
      <w:r>
        <w:rPr>
          <w:rFonts w:ascii="Consolas" w:hAnsi="Consolas" w:cs="Consolas"/>
          <w:sz w:val="22"/>
          <w:lang w:eastAsia="ja-JP"/>
        </w:rPr>
        <w:t>[i0])</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spellStart"/>
      <w:r>
        <w:rPr>
          <w:rFonts w:ascii="Consolas" w:hAnsi="Consolas" w:cs="Consolas"/>
          <w:sz w:val="22"/>
          <w:lang w:eastAsia="ja-JP"/>
        </w:rPr>
        <w:t>g_</w:t>
      </w:r>
      <w:proofErr w:type="gramStart"/>
      <w:r>
        <w:rPr>
          <w:rFonts w:ascii="Consolas" w:hAnsi="Consolas" w:cs="Consolas"/>
          <w:sz w:val="22"/>
          <w:lang w:eastAsia="ja-JP"/>
        </w:rPr>
        <w:t>idata</w:t>
      </w:r>
      <w:proofErr w:type="spellEnd"/>
      <w:r>
        <w:rPr>
          <w:rFonts w:ascii="Consolas" w:hAnsi="Consolas" w:cs="Consolas"/>
          <w:sz w:val="22"/>
          <w:lang w:eastAsia="ja-JP"/>
        </w:rPr>
        <w:t>[</w:t>
      </w:r>
      <w:proofErr w:type="gramEnd"/>
      <w:r>
        <w:rPr>
          <w:rFonts w:ascii="Consolas" w:hAnsi="Consolas" w:cs="Consolas"/>
          <w:sz w:val="22"/>
          <w:lang w:eastAsia="ja-JP"/>
        </w:rPr>
        <w:t>i0] = sum;</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r>
      <w:r>
        <w:rPr>
          <w:rFonts w:ascii="Consolas" w:hAnsi="Consolas" w:cs="Consolas"/>
          <w:sz w:val="22"/>
          <w:lang w:eastAsia="ja-JP"/>
        </w:rPr>
        <w:tab/>
      </w:r>
      <w:proofErr w:type="gramStart"/>
      <w:r>
        <w:rPr>
          <w:rFonts w:ascii="Consolas" w:hAnsi="Consolas" w:cs="Consolas"/>
          <w:sz w:val="22"/>
          <w:lang w:eastAsia="ja-JP"/>
        </w:rPr>
        <w:t>i0</w:t>
      </w:r>
      <w:proofErr w:type="gramEnd"/>
      <w:r>
        <w:rPr>
          <w:rFonts w:ascii="Consolas" w:hAnsi="Consolas" w:cs="Consolas"/>
          <w:sz w:val="22"/>
          <w:lang w:eastAsia="ja-JP"/>
        </w:rPr>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r>
      <w:r>
        <w:rPr>
          <w:rFonts w:ascii="Consolas" w:hAnsi="Consolas" w:cs="Consolas"/>
          <w:sz w:val="22"/>
          <w:lang w:eastAsia="ja-JP"/>
        </w:rPr>
        <w:tab/>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ab/>
        <w:t>}</w:t>
      </w:r>
    </w:p>
    <w:p w:rsidR="0070406F" w:rsidRDefault="0070406F" w:rsidP="00704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after="0" w:line="240" w:lineRule="auto"/>
        <w:rPr>
          <w:rFonts w:ascii="Consolas" w:hAnsi="Consolas" w:cs="Consolas"/>
          <w:sz w:val="22"/>
          <w:lang w:eastAsia="ja-JP"/>
        </w:rPr>
      </w:pPr>
      <w:r>
        <w:rPr>
          <w:rFonts w:ascii="Consolas" w:hAnsi="Consolas" w:cs="Consolas"/>
          <w:sz w:val="22"/>
          <w:lang w:eastAsia="ja-JP"/>
        </w:rPr>
        <w:t>}</w:t>
      </w:r>
    </w:p>
    <w:p w:rsidR="0070406F" w:rsidRPr="0070406F" w:rsidRDefault="0070406F" w:rsidP="005F33F4">
      <w:pPr>
        <w:rPr>
          <w:lang w:eastAsia="ja-JP"/>
        </w:rPr>
      </w:pPr>
      <w:r>
        <w:rPr>
          <w:b/>
          <w:lang w:eastAsia="ja-JP"/>
        </w:rPr>
        <w:t>//</w:t>
      </w:r>
      <w:r>
        <w:rPr>
          <w:lang w:eastAsia="ja-JP"/>
        </w:rPr>
        <w:t>The main function is equivalent to the basic kernel main function, so it is not shown again here.</w:t>
      </w:r>
    </w:p>
    <w:p w:rsidR="000209BC" w:rsidRPr="000209BC" w:rsidRDefault="000209BC" w:rsidP="000209BC"/>
    <w:p w:rsidR="0077749C" w:rsidRDefault="000209BC" w:rsidP="0077749C">
      <w:pPr>
        <w:pStyle w:val="Heading1"/>
      </w:pPr>
      <w:r>
        <w:t>8</w:t>
      </w:r>
      <w:r w:rsidR="0077749C">
        <w:t>. Appen</w:t>
      </w:r>
      <w:r w:rsidR="0077749C" w:rsidRPr="0077749C">
        <w:t>dix</w:t>
      </w:r>
      <w:r>
        <w:t xml:space="preserve"> D</w:t>
      </w:r>
    </w:p>
    <w:p w:rsidR="0077749C" w:rsidRPr="0077749C" w:rsidRDefault="0077749C" w:rsidP="0077749C">
      <w:pPr>
        <w:rPr>
          <w:b/>
        </w:rPr>
      </w:pPr>
      <w:r w:rsidRPr="0077749C">
        <w:rPr>
          <w:b/>
        </w:rPr>
        <w:t>Full Optimized Kernel</w:t>
      </w:r>
      <w:r w:rsidR="00E80719">
        <w:rPr>
          <w:b/>
        </w:rPr>
        <w:t xml:space="preserve"> Code</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 xml:space="preserve">__global__ </w:t>
      </w:r>
      <w:r>
        <w:rPr>
          <w:rFonts w:ascii="Courier New" w:hAnsi="Courier New" w:cs="Courier New"/>
          <w:color w:val="8000FF"/>
          <w:sz w:val="20"/>
          <w:szCs w:val="20"/>
          <w:highlight w:val="white"/>
          <w:lang w:val="en-SG" w:eastAsia="ja-JP"/>
        </w:rPr>
        <w:t>void</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roofErr w:type="spellStart"/>
      <w:r>
        <w:rPr>
          <w:rFonts w:ascii="Courier New" w:hAnsi="Courier New" w:cs="Courier New"/>
          <w:color w:val="000000"/>
          <w:sz w:val="20"/>
          <w:szCs w:val="20"/>
          <w:highlight w:val="white"/>
          <w:lang w:val="en-SG" w:eastAsia="ja-JP"/>
        </w:rPr>
        <w:t>compute_k_</w:t>
      </w:r>
      <w:proofErr w:type="gramStart"/>
      <w:r>
        <w:rPr>
          <w:rFonts w:ascii="Courier New" w:hAnsi="Courier New" w:cs="Courier New"/>
          <w:color w:val="000000"/>
          <w:sz w:val="20"/>
          <w:szCs w:val="20"/>
          <w:highlight w:val="white"/>
          <w:lang w:val="en-SG" w:eastAsia="ja-JP"/>
        </w:rPr>
        <w:t>iter</w:t>
      </w:r>
      <w:proofErr w:type="spellEnd"/>
      <w:r>
        <w:rPr>
          <w:rFonts w:ascii="Courier New" w:hAnsi="Courier New" w:cs="Courier New"/>
          <w:b/>
          <w:bCs/>
          <w:color w:val="000080"/>
          <w:sz w:val="20"/>
          <w:szCs w:val="20"/>
          <w:highlight w:val="white"/>
          <w:lang w:val="en-SG" w:eastAsia="ja-JP"/>
        </w:rPr>
        <w:t>(</w:t>
      </w:r>
      <w:proofErr w:type="spellStart"/>
      <w:proofErr w:type="gramEnd"/>
      <w:r>
        <w:rPr>
          <w:rFonts w:ascii="Courier New" w:hAnsi="Courier New" w:cs="Courier New"/>
          <w:color w:val="8000FF"/>
          <w:sz w:val="20"/>
          <w:szCs w:val="20"/>
          <w:highlight w:val="white"/>
          <w:lang w:val="en-SG" w:eastAsia="ja-JP"/>
        </w:rPr>
        <w:t>int</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g_idata</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8000FF"/>
          <w:sz w:val="20"/>
          <w:szCs w:val="20"/>
          <w:highlight w:val="white"/>
          <w:lang w:val="en-SG" w:eastAsia="ja-JP"/>
        </w:rPr>
        <w:t>int</w:t>
      </w:r>
      <w:proofErr w:type="spellEnd"/>
      <w:r>
        <w:rPr>
          <w:rFonts w:ascii="Courier New" w:hAnsi="Courier New" w:cs="Courier New"/>
          <w:color w:val="000000"/>
          <w:sz w:val="20"/>
          <w:szCs w:val="20"/>
          <w:highlight w:val="white"/>
          <w:lang w:val="en-SG" w:eastAsia="ja-JP"/>
        </w:rPr>
        <w:t xml:space="preserve"> k</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8000FF"/>
          <w:sz w:val="20"/>
          <w:szCs w:val="20"/>
          <w:highlight w:val="white"/>
          <w:lang w:val="en-SG" w:eastAsia="ja-JP"/>
        </w:rPr>
        <w:t>int</w:t>
      </w:r>
      <w:proofErr w:type="spellEnd"/>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b/>
          <w:bCs/>
          <w:color w:val="000080"/>
          <w:sz w:val="20"/>
          <w:szCs w:val="20"/>
          <w:highlight w:val="white"/>
          <w:lang w:val="en-SG" w:eastAsia="ja-JP"/>
        </w:rPr>
      </w:pPr>
      <w:r>
        <w:rPr>
          <w:rFonts w:ascii="Courier New" w:hAnsi="Courier New" w:cs="Courier New"/>
          <w:b/>
          <w:bCs/>
          <w:color w:val="000080"/>
          <w:sz w:val="20"/>
          <w:szCs w:val="20"/>
          <w:highlight w:val="white"/>
          <w:lang w:val="en-SG" w:eastAsia="ja-JP"/>
        </w:rPr>
        <w:t>{</w:t>
      </w:r>
    </w:p>
    <w:p w:rsidR="004801DE" w:rsidRDefault="004801DE"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b/>
          <w:bCs/>
          <w:color w:val="000080"/>
          <w:sz w:val="20"/>
          <w:szCs w:val="20"/>
          <w:highlight w:val="white"/>
          <w:lang w:val="en-SG" w:eastAsia="ja-JP"/>
        </w:rPr>
        <w:tab/>
      </w:r>
      <w:r>
        <w:rPr>
          <w:rFonts w:ascii="Courier New" w:hAnsi="Courier New" w:cs="Courier New"/>
          <w:color w:val="008000"/>
          <w:sz w:val="20"/>
          <w:szCs w:val="20"/>
          <w:highlight w:val="white"/>
          <w:lang w:val="en-SG" w:eastAsia="ja-JP"/>
        </w:rPr>
        <w:t xml:space="preserve">// </w:t>
      </w:r>
      <w:proofErr w:type="gramStart"/>
      <w:r>
        <w:rPr>
          <w:rFonts w:ascii="Courier New" w:hAnsi="Courier New" w:cs="Courier New"/>
          <w:color w:val="008000"/>
          <w:sz w:val="20"/>
          <w:szCs w:val="20"/>
          <w:highlight w:val="white"/>
          <w:lang w:val="en-SG" w:eastAsia="ja-JP"/>
        </w:rPr>
        <w:t>Allocate</w:t>
      </w:r>
      <w:proofErr w:type="gramEnd"/>
      <w:r>
        <w:rPr>
          <w:rFonts w:ascii="Courier New" w:hAnsi="Courier New" w:cs="Courier New"/>
          <w:color w:val="008000"/>
          <w:sz w:val="20"/>
          <w:szCs w:val="20"/>
          <w:highlight w:val="white"/>
          <w:lang w:val="en-SG" w:eastAsia="ja-JP"/>
        </w:rPr>
        <w:t xml:space="preserve"> space for k column nodes in shared memory</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t xml:space="preserve">__shared__ </w:t>
      </w:r>
      <w:proofErr w:type="spellStart"/>
      <w:r>
        <w:rPr>
          <w:rFonts w:ascii="Courier New" w:hAnsi="Courier New" w:cs="Courier New"/>
          <w:color w:val="8000FF"/>
          <w:sz w:val="20"/>
          <w:szCs w:val="20"/>
          <w:highlight w:val="white"/>
          <w:lang w:val="en-SG" w:eastAsia="ja-JP"/>
        </w:rPr>
        <w:t>int</w:t>
      </w:r>
      <w:proofErr w:type="spellEnd"/>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to_</w:t>
      </w:r>
      <w:proofErr w:type="gramStart"/>
      <w:r>
        <w:rPr>
          <w:rFonts w:ascii="Courier New" w:hAnsi="Courier New" w:cs="Courier New"/>
          <w:color w:val="000000"/>
          <w:sz w:val="20"/>
          <w:szCs w:val="20"/>
          <w:highlight w:val="white"/>
          <w:lang w:val="en-SG" w:eastAsia="ja-JP"/>
        </w:rPr>
        <w:t>k</w:t>
      </w:r>
      <w:proofErr w:type="spellEnd"/>
      <w:r>
        <w:rPr>
          <w:rFonts w:ascii="Courier New" w:hAnsi="Courier New" w:cs="Courier New"/>
          <w:b/>
          <w:bCs/>
          <w:color w:val="000080"/>
          <w:sz w:val="20"/>
          <w:szCs w:val="20"/>
          <w:highlight w:val="white"/>
          <w:lang w:val="en-SG" w:eastAsia="ja-JP"/>
        </w:rPr>
        <w:t>[</w:t>
      </w:r>
      <w:proofErr w:type="gramEnd"/>
      <w:r>
        <w:rPr>
          <w:rFonts w:ascii="Courier New" w:hAnsi="Courier New" w:cs="Courier New"/>
          <w:color w:val="000000"/>
          <w:sz w:val="20"/>
          <w:szCs w:val="20"/>
          <w:highlight w:val="white"/>
          <w:lang w:val="en-SG" w:eastAsia="ja-JP"/>
        </w:rPr>
        <w:t>BLOCK_SIZE</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from_k</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column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blockIdx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x</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blockDim</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x</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threadIdx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x</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row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blockIdx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y</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BLOCK_SIZE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threadIdx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y</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i0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row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column</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lastRenderedPageBreak/>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i1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row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k</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i2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k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column</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i</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sum</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factor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BLOCK_SIZE</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gramStart"/>
      <w:r>
        <w:rPr>
          <w:rFonts w:ascii="Courier New" w:hAnsi="Courier New" w:cs="Courier New"/>
          <w:b/>
          <w:bCs/>
          <w:color w:val="0000FF"/>
          <w:sz w:val="20"/>
          <w:szCs w:val="20"/>
          <w:highlight w:val="white"/>
          <w:lang w:val="en-SG" w:eastAsia="ja-JP"/>
        </w:rPr>
        <w:t>if</w:t>
      </w:r>
      <w:r>
        <w:rPr>
          <w:rFonts w:ascii="Courier New" w:hAnsi="Courier New" w:cs="Courier New"/>
          <w:b/>
          <w:bCs/>
          <w:color w:val="000080"/>
          <w:sz w:val="20"/>
          <w:szCs w:val="20"/>
          <w:highlight w:val="white"/>
          <w:lang w:val="en-SG" w:eastAsia="ja-JP"/>
        </w:rPr>
        <w:t>(</w:t>
      </w:r>
      <w:proofErr w:type="gramEnd"/>
      <w:r>
        <w:rPr>
          <w:rFonts w:ascii="Courier New" w:hAnsi="Courier New" w:cs="Courier New"/>
          <w:color w:val="000000"/>
          <w:sz w:val="20"/>
          <w:szCs w:val="20"/>
          <w:highlight w:val="white"/>
          <w:lang w:val="en-SG" w:eastAsia="ja-JP"/>
        </w:rPr>
        <w:t xml:space="preserve">factor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color w:val="FF8000"/>
          <w:sz w:val="20"/>
          <w:szCs w:val="20"/>
          <w:highlight w:val="white"/>
          <w:lang w:val="en-SG" w:eastAsia="ja-JP"/>
        </w:rPr>
        <w:t>0</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factor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BLOCK_SIZE</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run_range</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N </w:t>
      </w:r>
      <w:r>
        <w:rPr>
          <w:rFonts w:ascii="Courier New" w:hAnsi="Courier New" w:cs="Courier New"/>
          <w:b/>
          <w:bCs/>
          <w:color w:val="000080"/>
          <w:sz w:val="20"/>
          <w:szCs w:val="20"/>
          <w:highlight w:val="white"/>
          <w:lang w:val="en-SG" w:eastAsia="ja-JP"/>
        </w:rPr>
        <w:t>&lt;=</w:t>
      </w:r>
      <w:r>
        <w:rPr>
          <w:rFonts w:ascii="Courier New" w:hAnsi="Courier New" w:cs="Courier New"/>
          <w:color w:val="000000"/>
          <w:sz w:val="20"/>
          <w:szCs w:val="20"/>
          <w:highlight w:val="white"/>
          <w:lang w:val="en-SG" w:eastAsia="ja-JP"/>
        </w:rPr>
        <w:t xml:space="preserve"> BLOCK_SIZE</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gramStart"/>
      <w:r>
        <w:rPr>
          <w:rFonts w:ascii="Courier New" w:hAnsi="Courier New" w:cs="Courier New"/>
          <w:color w:val="FF8000"/>
          <w:sz w:val="20"/>
          <w:szCs w:val="20"/>
          <w:highlight w:val="white"/>
          <w:lang w:val="en-SG" w:eastAsia="ja-JP"/>
        </w:rPr>
        <w:t>1</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proofErr w:type="gramEnd"/>
      <w:r>
        <w:rPr>
          <w:rFonts w:ascii="Courier New" w:hAnsi="Courier New" w:cs="Courier New"/>
          <w:color w:val="000000"/>
          <w:sz w:val="20"/>
          <w:szCs w:val="20"/>
          <w:highlight w:val="white"/>
          <w:lang w:val="en-SG" w:eastAsia="ja-JP"/>
        </w:rPr>
        <w:t xml:space="preserve"> N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factor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color w:val="FF8000"/>
          <w:sz w:val="20"/>
          <w:szCs w:val="20"/>
          <w:highlight w:val="white"/>
          <w:lang w:val="en-SG" w:eastAsia="ja-JP"/>
        </w:rPr>
        <w:t>1</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spellStart"/>
      <w:proofErr w:type="gramStart"/>
      <w:r>
        <w:rPr>
          <w:rFonts w:ascii="Courier New" w:hAnsi="Courier New" w:cs="Courier New"/>
          <w:color w:val="8000FF"/>
          <w:sz w:val="20"/>
          <w:szCs w:val="20"/>
          <w:highlight w:val="white"/>
          <w:lang w:val="en-SG" w:eastAsia="ja-JP"/>
        </w:rPr>
        <w:t>int</w:t>
      </w:r>
      <w:proofErr w:type="spellEnd"/>
      <w:proofErr w:type="gramEnd"/>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loop_count</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min</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BLOCK_SIZE</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row</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
    <w:p w:rsidR="004801DE" w:rsidRDefault="004801DE" w:rsidP="004801DE">
      <w:pPr>
        <w:autoSpaceDE w:val="0"/>
        <w:autoSpaceDN w:val="0"/>
        <w:adjustRightInd w:val="0"/>
        <w:spacing w:before="0" w:after="0" w:line="240" w:lineRule="auto"/>
        <w:ind w:firstLine="840"/>
        <w:rPr>
          <w:rFonts w:ascii="Courier New" w:hAnsi="Courier New" w:cs="Courier New"/>
          <w:color w:val="000000"/>
          <w:sz w:val="20"/>
          <w:szCs w:val="20"/>
          <w:highlight w:val="white"/>
          <w:lang w:val="en-SG" w:eastAsia="ja-JP"/>
        </w:rPr>
      </w:pPr>
      <w:r>
        <w:rPr>
          <w:rFonts w:ascii="Courier New" w:hAnsi="Courier New" w:cs="Courier New"/>
          <w:color w:val="008000"/>
          <w:sz w:val="20"/>
          <w:szCs w:val="20"/>
          <w:highlight w:val="white"/>
          <w:lang w:val="en-SG" w:eastAsia="ja-JP"/>
        </w:rPr>
        <w:t xml:space="preserve">// </w:t>
      </w:r>
      <w:proofErr w:type="gramStart"/>
      <w:r>
        <w:rPr>
          <w:rFonts w:ascii="Courier New" w:hAnsi="Courier New" w:cs="Courier New"/>
          <w:color w:val="008000"/>
          <w:sz w:val="20"/>
          <w:szCs w:val="20"/>
          <w:highlight w:val="white"/>
          <w:lang w:val="en-SG" w:eastAsia="ja-JP"/>
        </w:rPr>
        <w:t>Collaboratively</w:t>
      </w:r>
      <w:proofErr w:type="gramEnd"/>
      <w:r>
        <w:rPr>
          <w:rFonts w:ascii="Courier New" w:hAnsi="Courier New" w:cs="Courier New"/>
          <w:color w:val="008000"/>
          <w:sz w:val="20"/>
          <w:szCs w:val="20"/>
          <w:highlight w:val="white"/>
          <w:lang w:val="en-SG" w:eastAsia="ja-JP"/>
        </w:rPr>
        <w:t xml:space="preserve"> load k column nodes into shared memory</w:t>
      </w:r>
      <w:r w:rsidR="0077749C">
        <w:rPr>
          <w:rFonts w:ascii="Courier New" w:hAnsi="Courier New" w:cs="Courier New"/>
          <w:color w:val="000000"/>
          <w:sz w:val="20"/>
          <w:szCs w:val="20"/>
          <w:highlight w:val="white"/>
          <w:lang w:val="en-SG" w:eastAsia="ja-JP"/>
        </w:rPr>
        <w:tab/>
      </w:r>
    </w:p>
    <w:p w:rsidR="0077749C" w:rsidRDefault="0077749C" w:rsidP="004801DE">
      <w:pPr>
        <w:autoSpaceDE w:val="0"/>
        <w:autoSpaceDN w:val="0"/>
        <w:adjustRightInd w:val="0"/>
        <w:spacing w:before="0" w:after="0" w:line="240" w:lineRule="auto"/>
        <w:ind w:firstLine="840"/>
        <w:rPr>
          <w:rFonts w:ascii="Courier New" w:hAnsi="Courier New" w:cs="Courier New"/>
          <w:b/>
          <w:bCs/>
          <w:color w:val="000080"/>
          <w:sz w:val="20"/>
          <w:szCs w:val="20"/>
          <w:highlight w:val="white"/>
          <w:lang w:val="en-SG" w:eastAsia="ja-JP"/>
        </w:rPr>
      </w:pPr>
      <w:proofErr w:type="spellStart"/>
      <w:r>
        <w:rPr>
          <w:rFonts w:ascii="Courier New" w:hAnsi="Courier New" w:cs="Courier New"/>
          <w:color w:val="000000"/>
          <w:sz w:val="20"/>
          <w:szCs w:val="20"/>
          <w:highlight w:val="white"/>
          <w:lang w:val="en-SG" w:eastAsia="ja-JP"/>
        </w:rPr>
        <w:t>to_</w:t>
      </w:r>
      <w:proofErr w:type="gramStart"/>
      <w:r>
        <w:rPr>
          <w:rFonts w:ascii="Courier New" w:hAnsi="Courier New" w:cs="Courier New"/>
          <w:color w:val="000000"/>
          <w:sz w:val="20"/>
          <w:szCs w:val="20"/>
          <w:highlight w:val="white"/>
          <w:lang w:val="en-SG" w:eastAsia="ja-JP"/>
        </w:rPr>
        <w:t>k</w:t>
      </w:r>
      <w:proofErr w:type="spellEnd"/>
      <w:r>
        <w:rPr>
          <w:rFonts w:ascii="Courier New" w:hAnsi="Courier New" w:cs="Courier New"/>
          <w:b/>
          <w:bCs/>
          <w:color w:val="000080"/>
          <w:sz w:val="20"/>
          <w:szCs w:val="20"/>
          <w:highlight w:val="white"/>
          <w:lang w:val="en-SG" w:eastAsia="ja-JP"/>
        </w:rPr>
        <w:t>[</w:t>
      </w:r>
      <w:proofErr w:type="spellStart"/>
      <w:proofErr w:type="gramEnd"/>
      <w:r>
        <w:rPr>
          <w:rFonts w:ascii="Courier New" w:hAnsi="Courier New" w:cs="Courier New"/>
          <w:color w:val="000000"/>
          <w:sz w:val="20"/>
          <w:szCs w:val="20"/>
          <w:highlight w:val="white"/>
          <w:lang w:val="en-SG" w:eastAsia="ja-JP"/>
        </w:rPr>
        <w:t>threadIdx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x</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g_idata</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i1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threadIdx</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x</w:t>
      </w:r>
      <w:proofErr w:type="spellEnd"/>
      <w:r>
        <w:rPr>
          <w:rFonts w:ascii="Courier New" w:hAnsi="Courier New" w:cs="Courier New"/>
          <w:b/>
          <w:bCs/>
          <w:color w:val="000080"/>
          <w:sz w:val="20"/>
          <w:szCs w:val="20"/>
          <w:highlight w:val="white"/>
          <w:lang w:val="en-SG" w:eastAsia="ja-JP"/>
        </w:rPr>
        <w:t>];</w:t>
      </w:r>
    </w:p>
    <w:p w:rsidR="001C6491" w:rsidRDefault="001C6491" w:rsidP="004801DE">
      <w:pPr>
        <w:autoSpaceDE w:val="0"/>
        <w:autoSpaceDN w:val="0"/>
        <w:adjustRightInd w:val="0"/>
        <w:spacing w:before="0" w:after="0" w:line="240" w:lineRule="auto"/>
        <w:ind w:firstLine="840"/>
        <w:rPr>
          <w:rFonts w:ascii="Courier New" w:hAnsi="Courier New" w:cs="Courier New"/>
          <w:b/>
          <w:bCs/>
          <w:color w:val="000080"/>
          <w:sz w:val="20"/>
          <w:szCs w:val="20"/>
          <w:highlight w:val="white"/>
          <w:lang w:val="en-SG" w:eastAsia="ja-JP"/>
        </w:rPr>
      </w:pPr>
    </w:p>
    <w:p w:rsidR="001C6491" w:rsidRDefault="001C6491" w:rsidP="004801DE">
      <w:pPr>
        <w:autoSpaceDE w:val="0"/>
        <w:autoSpaceDN w:val="0"/>
        <w:adjustRightInd w:val="0"/>
        <w:spacing w:before="0" w:after="0" w:line="240" w:lineRule="auto"/>
        <w:ind w:firstLine="840"/>
        <w:rPr>
          <w:rFonts w:ascii="Courier New" w:hAnsi="Courier New" w:cs="Courier New"/>
          <w:color w:val="000000"/>
          <w:sz w:val="20"/>
          <w:szCs w:val="20"/>
          <w:highlight w:val="white"/>
          <w:lang w:val="en-SG" w:eastAsia="ja-JP"/>
        </w:rPr>
      </w:pPr>
      <w:r>
        <w:rPr>
          <w:rFonts w:ascii="Courier New" w:hAnsi="Courier New" w:cs="Courier New"/>
          <w:color w:val="008000"/>
          <w:sz w:val="20"/>
          <w:szCs w:val="20"/>
          <w:highlight w:val="white"/>
          <w:lang w:val="en-SG" w:eastAsia="ja-JP"/>
        </w:rPr>
        <w:t>// Wait till all threads finished loading nodes</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t>__</w:t>
      </w:r>
      <w:proofErr w:type="spellStart"/>
      <w:proofErr w:type="gramStart"/>
      <w:r>
        <w:rPr>
          <w:rFonts w:ascii="Courier New" w:hAnsi="Courier New" w:cs="Courier New"/>
          <w:color w:val="000000"/>
          <w:sz w:val="20"/>
          <w:szCs w:val="20"/>
          <w:highlight w:val="white"/>
          <w:lang w:val="en-SG" w:eastAsia="ja-JP"/>
        </w:rPr>
        <w:t>syncthreads</w:t>
      </w:r>
      <w:proofErr w:type="spellEnd"/>
      <w:r>
        <w:rPr>
          <w:rFonts w:ascii="Courier New" w:hAnsi="Courier New" w:cs="Courier New"/>
          <w:b/>
          <w:bCs/>
          <w:color w:val="000080"/>
          <w:sz w:val="20"/>
          <w:szCs w:val="20"/>
          <w:highlight w:val="white"/>
          <w:lang w:val="en-SG" w:eastAsia="ja-JP"/>
        </w:rPr>
        <w:t>(</w:t>
      </w:r>
      <w:proofErr w:type="gram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proofErr w:type="gramStart"/>
      <w:r>
        <w:rPr>
          <w:rFonts w:ascii="Courier New" w:hAnsi="Courier New" w:cs="Courier New"/>
          <w:b/>
          <w:bCs/>
          <w:color w:val="0000FF"/>
          <w:sz w:val="20"/>
          <w:szCs w:val="20"/>
          <w:highlight w:val="white"/>
          <w:lang w:val="en-SG" w:eastAsia="ja-JP"/>
        </w:rPr>
        <w:t>if</w:t>
      </w:r>
      <w:proofErr w:type="gram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row </w:t>
      </w:r>
      <w:r>
        <w:rPr>
          <w:rFonts w:ascii="Courier New" w:hAnsi="Courier New" w:cs="Courier New"/>
          <w:b/>
          <w:bCs/>
          <w:color w:val="000080"/>
          <w:sz w:val="20"/>
          <w:szCs w:val="20"/>
          <w:highlight w:val="white"/>
          <w:lang w:val="en-SG" w:eastAsia="ja-JP"/>
        </w:rPr>
        <w:t>&lt;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run_range</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&amp;&amp;</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column </w:t>
      </w:r>
      <w:r>
        <w:rPr>
          <w:rFonts w:ascii="Courier New" w:hAnsi="Courier New" w:cs="Courier New"/>
          <w:b/>
          <w:bCs/>
          <w:color w:val="000080"/>
          <w:sz w:val="20"/>
          <w:szCs w:val="20"/>
          <w:highlight w:val="white"/>
          <w:lang w:val="en-SG" w:eastAsia="ja-JP"/>
        </w:rPr>
        <w:t>&lt;</w:t>
      </w:r>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spellStart"/>
      <w:r>
        <w:rPr>
          <w:rFonts w:ascii="Courier New" w:hAnsi="Courier New" w:cs="Courier New"/>
          <w:color w:val="000000"/>
          <w:sz w:val="20"/>
          <w:szCs w:val="20"/>
          <w:highlight w:val="white"/>
          <w:lang w:val="en-SG" w:eastAsia="ja-JP"/>
        </w:rPr>
        <w:t>from_k</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g_</w:t>
      </w:r>
      <w:proofErr w:type="gramStart"/>
      <w:r>
        <w:rPr>
          <w:rFonts w:ascii="Courier New" w:hAnsi="Courier New" w:cs="Courier New"/>
          <w:color w:val="000000"/>
          <w:sz w:val="20"/>
          <w:szCs w:val="20"/>
          <w:highlight w:val="white"/>
          <w:lang w:val="en-SG" w:eastAsia="ja-JP"/>
        </w:rPr>
        <w:t>idata</w:t>
      </w:r>
      <w:proofErr w:type="spellEnd"/>
      <w:r>
        <w:rPr>
          <w:rFonts w:ascii="Courier New" w:hAnsi="Courier New" w:cs="Courier New"/>
          <w:b/>
          <w:bCs/>
          <w:color w:val="000080"/>
          <w:sz w:val="20"/>
          <w:szCs w:val="20"/>
          <w:highlight w:val="white"/>
          <w:lang w:val="en-SG" w:eastAsia="ja-JP"/>
        </w:rPr>
        <w:t>[</w:t>
      </w:r>
      <w:proofErr w:type="gramEnd"/>
      <w:r>
        <w:rPr>
          <w:rFonts w:ascii="Courier New" w:hAnsi="Courier New" w:cs="Courier New"/>
          <w:color w:val="000000"/>
          <w:sz w:val="20"/>
          <w:szCs w:val="20"/>
          <w:highlight w:val="white"/>
          <w:lang w:val="en-SG" w:eastAsia="ja-JP"/>
        </w:rPr>
        <w:t>i2</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gramStart"/>
      <w:r>
        <w:rPr>
          <w:rFonts w:ascii="Courier New" w:hAnsi="Courier New" w:cs="Courier New"/>
          <w:b/>
          <w:bCs/>
          <w:color w:val="0000FF"/>
          <w:sz w:val="20"/>
          <w:szCs w:val="20"/>
          <w:highlight w:val="white"/>
          <w:lang w:val="en-SG" w:eastAsia="ja-JP"/>
        </w:rPr>
        <w:t>for</w:t>
      </w:r>
      <w:r>
        <w:rPr>
          <w:rFonts w:ascii="Courier New" w:hAnsi="Courier New" w:cs="Courier New"/>
          <w:b/>
          <w:bCs/>
          <w:color w:val="000080"/>
          <w:sz w:val="20"/>
          <w:szCs w:val="20"/>
          <w:highlight w:val="white"/>
          <w:lang w:val="en-SG" w:eastAsia="ja-JP"/>
        </w:rPr>
        <w:t>(</w:t>
      </w:r>
      <w:proofErr w:type="spellStart"/>
      <w:proofErr w:type="gramEnd"/>
      <w:r>
        <w:rPr>
          <w:rFonts w:ascii="Courier New" w:hAnsi="Courier New" w:cs="Courier New"/>
          <w:color w:val="000000"/>
          <w:sz w:val="20"/>
          <w:szCs w:val="20"/>
          <w:highlight w:val="white"/>
          <w:lang w:val="en-SG" w:eastAsia="ja-JP"/>
        </w:rPr>
        <w:t>i</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color w:val="FF8000"/>
          <w:sz w:val="20"/>
          <w:szCs w:val="20"/>
          <w:highlight w:val="white"/>
          <w:lang w:val="en-SG" w:eastAsia="ja-JP"/>
        </w:rPr>
        <w:t>0</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i</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&lt;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loop_count</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i</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gramStart"/>
      <w:r>
        <w:rPr>
          <w:rFonts w:ascii="Courier New" w:hAnsi="Courier New" w:cs="Courier New"/>
          <w:b/>
          <w:bCs/>
          <w:color w:val="0000FF"/>
          <w:sz w:val="20"/>
          <w:szCs w:val="20"/>
          <w:highlight w:val="white"/>
          <w:lang w:val="en-SG" w:eastAsia="ja-JP"/>
        </w:rPr>
        <w:t>if</w:t>
      </w:r>
      <w:r>
        <w:rPr>
          <w:rFonts w:ascii="Courier New" w:hAnsi="Courier New" w:cs="Courier New"/>
          <w:b/>
          <w:bCs/>
          <w:color w:val="000080"/>
          <w:sz w:val="20"/>
          <w:szCs w:val="20"/>
          <w:highlight w:val="white"/>
          <w:lang w:val="en-SG" w:eastAsia="ja-JP"/>
        </w:rPr>
        <w:t>(</w:t>
      </w:r>
      <w:proofErr w:type="spellStart"/>
      <w:proofErr w:type="gramEnd"/>
      <w:r>
        <w:rPr>
          <w:rFonts w:ascii="Courier New" w:hAnsi="Courier New" w:cs="Courier New"/>
          <w:color w:val="000000"/>
          <w:sz w:val="20"/>
          <w:szCs w:val="20"/>
          <w:highlight w:val="white"/>
          <w:lang w:val="en-SG" w:eastAsia="ja-JP"/>
        </w:rPr>
        <w:t>to_k</w:t>
      </w:r>
      <w:proofErr w:type="spellEnd"/>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i</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FF8000"/>
          <w:sz w:val="20"/>
          <w:szCs w:val="20"/>
          <w:highlight w:val="white"/>
          <w:lang w:val="en-SG" w:eastAsia="ja-JP"/>
        </w:rPr>
        <w:t>1</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&amp;&amp;</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from_k</w:t>
      </w:r>
      <w:proofErr w:type="spell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FF8000"/>
          <w:sz w:val="20"/>
          <w:szCs w:val="20"/>
          <w:highlight w:val="white"/>
          <w:lang w:val="en-SG" w:eastAsia="ja-JP"/>
        </w:rPr>
        <w:t>1</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gramStart"/>
      <w:r>
        <w:rPr>
          <w:rFonts w:ascii="Courier New" w:hAnsi="Courier New" w:cs="Courier New"/>
          <w:color w:val="000000"/>
          <w:sz w:val="20"/>
          <w:szCs w:val="20"/>
          <w:highlight w:val="white"/>
          <w:lang w:val="en-SG" w:eastAsia="ja-JP"/>
        </w:rPr>
        <w:t>sum</w:t>
      </w:r>
      <w:proofErr w:type="gram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to_k</w:t>
      </w:r>
      <w:proofErr w:type="spellEnd"/>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i</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from_k</w:t>
      </w:r>
      <w:proofErr w:type="spellEnd"/>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gramStart"/>
      <w:r>
        <w:rPr>
          <w:rFonts w:ascii="Courier New" w:hAnsi="Courier New" w:cs="Courier New"/>
          <w:b/>
          <w:bCs/>
          <w:color w:val="0000FF"/>
          <w:sz w:val="20"/>
          <w:szCs w:val="20"/>
          <w:highlight w:val="white"/>
          <w:lang w:val="en-SG" w:eastAsia="ja-JP"/>
        </w:rPr>
        <w:t>if</w:t>
      </w:r>
      <w:proofErr w:type="gramEnd"/>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proofErr w:type="spellStart"/>
      <w:r>
        <w:rPr>
          <w:rFonts w:ascii="Courier New" w:hAnsi="Courier New" w:cs="Courier New"/>
          <w:color w:val="000000"/>
          <w:sz w:val="20"/>
          <w:szCs w:val="20"/>
          <w:highlight w:val="white"/>
          <w:lang w:val="en-SG" w:eastAsia="ja-JP"/>
        </w:rPr>
        <w:t>g_idata</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i0</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FF8000"/>
          <w:sz w:val="20"/>
          <w:szCs w:val="20"/>
          <w:highlight w:val="white"/>
          <w:lang w:val="en-SG" w:eastAsia="ja-JP"/>
        </w:rPr>
        <w:t>1</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sum </w:t>
      </w:r>
      <w:r>
        <w:rPr>
          <w:rFonts w:ascii="Courier New" w:hAnsi="Courier New" w:cs="Courier New"/>
          <w:b/>
          <w:bCs/>
          <w:color w:val="000080"/>
          <w:sz w:val="20"/>
          <w:szCs w:val="20"/>
          <w:highlight w:val="white"/>
          <w:lang w:val="en-SG" w:eastAsia="ja-JP"/>
        </w:rPr>
        <w:t>&lt;</w:t>
      </w:r>
      <w:r>
        <w:rPr>
          <w:rFonts w:ascii="Courier New" w:hAnsi="Courier New" w:cs="Courier New"/>
          <w:color w:val="000000"/>
          <w:sz w:val="20"/>
          <w:szCs w:val="20"/>
          <w:highlight w:val="white"/>
          <w:lang w:val="en-SG" w:eastAsia="ja-JP"/>
        </w:rPr>
        <w:t xml:space="preserve"> </w:t>
      </w:r>
      <w:proofErr w:type="spellStart"/>
      <w:r>
        <w:rPr>
          <w:rFonts w:ascii="Courier New" w:hAnsi="Courier New" w:cs="Courier New"/>
          <w:color w:val="000000"/>
          <w:sz w:val="20"/>
          <w:szCs w:val="20"/>
          <w:highlight w:val="white"/>
          <w:lang w:val="en-SG" w:eastAsia="ja-JP"/>
        </w:rPr>
        <w:t>g_idata</w:t>
      </w:r>
      <w:proofErr w:type="spellEnd"/>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i0</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proofErr w:type="spellStart"/>
      <w:r>
        <w:rPr>
          <w:rFonts w:ascii="Courier New" w:hAnsi="Courier New" w:cs="Courier New"/>
          <w:color w:val="000000"/>
          <w:sz w:val="20"/>
          <w:szCs w:val="20"/>
          <w:highlight w:val="white"/>
          <w:lang w:val="en-SG" w:eastAsia="ja-JP"/>
        </w:rPr>
        <w:t>g_</w:t>
      </w:r>
      <w:proofErr w:type="gramStart"/>
      <w:r>
        <w:rPr>
          <w:rFonts w:ascii="Courier New" w:hAnsi="Courier New" w:cs="Courier New"/>
          <w:color w:val="000000"/>
          <w:sz w:val="20"/>
          <w:szCs w:val="20"/>
          <w:highlight w:val="white"/>
          <w:lang w:val="en-SG" w:eastAsia="ja-JP"/>
        </w:rPr>
        <w:t>idata</w:t>
      </w:r>
      <w:proofErr w:type="spellEnd"/>
      <w:r>
        <w:rPr>
          <w:rFonts w:ascii="Courier New" w:hAnsi="Courier New" w:cs="Courier New"/>
          <w:b/>
          <w:bCs/>
          <w:color w:val="000080"/>
          <w:sz w:val="20"/>
          <w:szCs w:val="20"/>
          <w:highlight w:val="white"/>
          <w:lang w:val="en-SG" w:eastAsia="ja-JP"/>
        </w:rPr>
        <w:t>[</w:t>
      </w:r>
      <w:proofErr w:type="gramEnd"/>
      <w:r>
        <w:rPr>
          <w:rFonts w:ascii="Courier New" w:hAnsi="Courier New" w:cs="Courier New"/>
          <w:color w:val="000000"/>
          <w:sz w:val="20"/>
          <w:szCs w:val="20"/>
          <w:highlight w:val="white"/>
          <w:lang w:val="en-SG" w:eastAsia="ja-JP"/>
        </w:rPr>
        <w:t>i0</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sum</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t xml:space="preserve">i0 </w:t>
      </w:r>
      <w:r>
        <w:rPr>
          <w:rFonts w:ascii="Courier New" w:hAnsi="Courier New" w:cs="Courier New"/>
          <w:b/>
          <w:bCs/>
          <w:color w:val="000080"/>
          <w:sz w:val="20"/>
          <w:szCs w:val="20"/>
          <w:highlight w:val="white"/>
          <w:lang w:val="en-SG" w:eastAsia="ja-JP"/>
        </w:rPr>
        <w:t>+=</w:t>
      </w:r>
      <w:r>
        <w:rPr>
          <w:rFonts w:ascii="Courier New" w:hAnsi="Courier New" w:cs="Courier New"/>
          <w:color w:val="000000"/>
          <w:sz w:val="20"/>
          <w:szCs w:val="20"/>
          <w:highlight w:val="white"/>
          <w:lang w:val="en-SG" w:eastAsia="ja-JP"/>
        </w:rPr>
        <w:t xml:space="preserve"> N</w:t>
      </w:r>
      <w:r>
        <w:rPr>
          <w:rFonts w:ascii="Courier New" w:hAnsi="Courier New" w:cs="Courier New"/>
          <w:b/>
          <w:bCs/>
          <w:color w:val="000080"/>
          <w:sz w:val="20"/>
          <w:szCs w:val="20"/>
          <w:highlight w:val="white"/>
          <w:lang w:val="en-SG" w:eastAsia="ja-JP"/>
        </w:rPr>
        <w:t>;</w:t>
      </w:r>
    </w:p>
    <w:p w:rsidR="0077749C" w:rsidRDefault="0077749C" w:rsidP="0077749C">
      <w:pPr>
        <w:autoSpaceDE w:val="0"/>
        <w:autoSpaceDN w:val="0"/>
        <w:adjustRightInd w:val="0"/>
        <w:spacing w:before="0" w:after="0" w:line="240" w:lineRule="auto"/>
        <w:rPr>
          <w:rFonts w:ascii="Courier New" w:hAnsi="Courier New" w:cs="Courier New"/>
          <w:color w:val="00000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color w:val="000000"/>
          <w:sz w:val="20"/>
          <w:szCs w:val="20"/>
          <w:highlight w:val="white"/>
          <w:lang w:val="en-SG" w:eastAsia="ja-JP"/>
        </w:rPr>
        <w:tab/>
      </w:r>
      <w:r>
        <w:rPr>
          <w:rFonts w:ascii="Courier New" w:hAnsi="Courier New" w:cs="Courier New"/>
          <w:b/>
          <w:bCs/>
          <w:color w:val="000080"/>
          <w:sz w:val="20"/>
          <w:szCs w:val="20"/>
          <w:highlight w:val="white"/>
          <w:lang w:val="en-SG" w:eastAsia="ja-JP"/>
        </w:rPr>
        <w:t>}</w:t>
      </w:r>
    </w:p>
    <w:p w:rsidR="0077749C" w:rsidRDefault="0077749C" w:rsidP="00521785">
      <w:pPr>
        <w:autoSpaceDE w:val="0"/>
        <w:autoSpaceDN w:val="0"/>
        <w:adjustRightInd w:val="0"/>
        <w:spacing w:before="0" w:after="0" w:line="240" w:lineRule="auto"/>
        <w:rPr>
          <w:rFonts w:ascii="Courier New" w:hAnsi="Courier New" w:cs="Courier New"/>
          <w:b/>
          <w:bCs/>
          <w:color w:val="000080"/>
          <w:sz w:val="20"/>
          <w:szCs w:val="20"/>
          <w:highlight w:val="white"/>
          <w:lang w:val="en-SG" w:eastAsia="ja-JP"/>
        </w:rPr>
      </w:pPr>
      <w:r>
        <w:rPr>
          <w:rFonts w:ascii="Courier New" w:hAnsi="Courier New" w:cs="Courier New"/>
          <w:color w:val="000000"/>
          <w:sz w:val="20"/>
          <w:szCs w:val="20"/>
          <w:highlight w:val="white"/>
          <w:lang w:val="en-SG" w:eastAsia="ja-JP"/>
        </w:rPr>
        <w:tab/>
      </w:r>
      <w:r>
        <w:rPr>
          <w:rFonts w:ascii="Courier New" w:hAnsi="Courier New" w:cs="Courier New"/>
          <w:b/>
          <w:bCs/>
          <w:color w:val="000080"/>
          <w:sz w:val="20"/>
          <w:szCs w:val="20"/>
          <w:highlight w:val="white"/>
          <w:lang w:val="en-SG" w:eastAsia="ja-JP"/>
        </w:rPr>
        <w:t>}</w:t>
      </w:r>
    </w:p>
    <w:p w:rsidR="00B7642C" w:rsidRPr="00B7642C" w:rsidRDefault="00B7642C" w:rsidP="00521785">
      <w:pPr>
        <w:autoSpaceDE w:val="0"/>
        <w:autoSpaceDN w:val="0"/>
        <w:adjustRightInd w:val="0"/>
        <w:spacing w:before="0" w:after="0" w:line="240" w:lineRule="auto"/>
        <w:rPr>
          <w:rFonts w:ascii="Courier New" w:hAnsi="Courier New" w:cs="Courier New"/>
          <w:b/>
          <w:bCs/>
          <w:color w:val="000080"/>
          <w:sz w:val="20"/>
          <w:szCs w:val="20"/>
          <w:highlight w:val="white"/>
          <w:lang w:val="en-SG" w:eastAsia="ja-JP"/>
        </w:rPr>
      </w:pPr>
      <w:r>
        <w:rPr>
          <w:rFonts w:ascii="Courier New" w:hAnsi="Courier New" w:cs="Courier New"/>
          <w:b/>
          <w:bCs/>
          <w:color w:val="000080"/>
          <w:sz w:val="20"/>
          <w:szCs w:val="20"/>
          <w:highlight w:val="white"/>
          <w:lang w:val="en-SG" w:eastAsia="ja-JP"/>
        </w:rPr>
        <w:t>//The main function is equivalent to the coalesced access main function, so it is not shown here</w:t>
      </w:r>
    </w:p>
    <w:sectPr w:rsidR="00B7642C" w:rsidRPr="00B7642C" w:rsidSect="00194C07">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59"/>
    <w:rsid w:val="00003B6B"/>
    <w:rsid w:val="00004AD3"/>
    <w:rsid w:val="00006CA4"/>
    <w:rsid w:val="000135B4"/>
    <w:rsid w:val="00017410"/>
    <w:rsid w:val="000209BC"/>
    <w:rsid w:val="00024402"/>
    <w:rsid w:val="00034021"/>
    <w:rsid w:val="00041AFD"/>
    <w:rsid w:val="00043906"/>
    <w:rsid w:val="000445F0"/>
    <w:rsid w:val="00053E3E"/>
    <w:rsid w:val="00064B3D"/>
    <w:rsid w:val="00075BC2"/>
    <w:rsid w:val="00082837"/>
    <w:rsid w:val="00096EC0"/>
    <w:rsid w:val="000C17CB"/>
    <w:rsid w:val="000D611F"/>
    <w:rsid w:val="000E2B79"/>
    <w:rsid w:val="000F4D90"/>
    <w:rsid w:val="000F58B4"/>
    <w:rsid w:val="00111335"/>
    <w:rsid w:val="00117D6A"/>
    <w:rsid w:val="00123A35"/>
    <w:rsid w:val="001263A5"/>
    <w:rsid w:val="00173EE3"/>
    <w:rsid w:val="001908FC"/>
    <w:rsid w:val="00194C07"/>
    <w:rsid w:val="001A4C74"/>
    <w:rsid w:val="001B25EC"/>
    <w:rsid w:val="001B6B15"/>
    <w:rsid w:val="001C4B94"/>
    <w:rsid w:val="001C6491"/>
    <w:rsid w:val="001D06A0"/>
    <w:rsid w:val="001E2E48"/>
    <w:rsid w:val="001E3B56"/>
    <w:rsid w:val="002004D8"/>
    <w:rsid w:val="002044DE"/>
    <w:rsid w:val="00217F4B"/>
    <w:rsid w:val="002218AC"/>
    <w:rsid w:val="002339DB"/>
    <w:rsid w:val="00242BD0"/>
    <w:rsid w:val="00250020"/>
    <w:rsid w:val="00263798"/>
    <w:rsid w:val="00264946"/>
    <w:rsid w:val="00265B15"/>
    <w:rsid w:val="00270B51"/>
    <w:rsid w:val="002849D5"/>
    <w:rsid w:val="00294EA4"/>
    <w:rsid w:val="002975C0"/>
    <w:rsid w:val="002A02ED"/>
    <w:rsid w:val="002A0F84"/>
    <w:rsid w:val="002A3A52"/>
    <w:rsid w:val="002A47A9"/>
    <w:rsid w:val="002C7247"/>
    <w:rsid w:val="002D681E"/>
    <w:rsid w:val="002E0A6D"/>
    <w:rsid w:val="002E0B09"/>
    <w:rsid w:val="002E65F2"/>
    <w:rsid w:val="002F187E"/>
    <w:rsid w:val="00314774"/>
    <w:rsid w:val="00320E9D"/>
    <w:rsid w:val="00322777"/>
    <w:rsid w:val="00351ABF"/>
    <w:rsid w:val="003775DF"/>
    <w:rsid w:val="00380509"/>
    <w:rsid w:val="00381ECB"/>
    <w:rsid w:val="003D1839"/>
    <w:rsid w:val="003D3096"/>
    <w:rsid w:val="004049EF"/>
    <w:rsid w:val="004111F2"/>
    <w:rsid w:val="00416124"/>
    <w:rsid w:val="00424907"/>
    <w:rsid w:val="00440BA5"/>
    <w:rsid w:val="004532DE"/>
    <w:rsid w:val="00454616"/>
    <w:rsid w:val="00461054"/>
    <w:rsid w:val="00461BAF"/>
    <w:rsid w:val="00472BE2"/>
    <w:rsid w:val="0047357D"/>
    <w:rsid w:val="004801DE"/>
    <w:rsid w:val="004805DA"/>
    <w:rsid w:val="00480E76"/>
    <w:rsid w:val="00494596"/>
    <w:rsid w:val="00495257"/>
    <w:rsid w:val="004B0852"/>
    <w:rsid w:val="004B2D09"/>
    <w:rsid w:val="004C484C"/>
    <w:rsid w:val="004E245A"/>
    <w:rsid w:val="00504423"/>
    <w:rsid w:val="00507B2B"/>
    <w:rsid w:val="00516ADC"/>
    <w:rsid w:val="00520B7B"/>
    <w:rsid w:val="00521785"/>
    <w:rsid w:val="00542A4F"/>
    <w:rsid w:val="00551F6B"/>
    <w:rsid w:val="005522D5"/>
    <w:rsid w:val="00567D89"/>
    <w:rsid w:val="00576774"/>
    <w:rsid w:val="0058136B"/>
    <w:rsid w:val="0058293E"/>
    <w:rsid w:val="00597DCD"/>
    <w:rsid w:val="005A18BE"/>
    <w:rsid w:val="005A6D33"/>
    <w:rsid w:val="005A7074"/>
    <w:rsid w:val="005A7FD1"/>
    <w:rsid w:val="005C2D39"/>
    <w:rsid w:val="005D436E"/>
    <w:rsid w:val="005D4FE5"/>
    <w:rsid w:val="005D571C"/>
    <w:rsid w:val="005D6DC0"/>
    <w:rsid w:val="005D729D"/>
    <w:rsid w:val="005E262F"/>
    <w:rsid w:val="005E3365"/>
    <w:rsid w:val="005E7132"/>
    <w:rsid w:val="005F02F3"/>
    <w:rsid w:val="005F33F4"/>
    <w:rsid w:val="006049EA"/>
    <w:rsid w:val="00615C8A"/>
    <w:rsid w:val="006161E6"/>
    <w:rsid w:val="006256D6"/>
    <w:rsid w:val="006504E4"/>
    <w:rsid w:val="006640F2"/>
    <w:rsid w:val="00690B7E"/>
    <w:rsid w:val="00692F16"/>
    <w:rsid w:val="00697C90"/>
    <w:rsid w:val="006A2F2F"/>
    <w:rsid w:val="006B03B3"/>
    <w:rsid w:val="006C2D5A"/>
    <w:rsid w:val="006D1255"/>
    <w:rsid w:val="006D5529"/>
    <w:rsid w:val="006D5CE5"/>
    <w:rsid w:val="0070406F"/>
    <w:rsid w:val="00711ACE"/>
    <w:rsid w:val="00714C00"/>
    <w:rsid w:val="007233D1"/>
    <w:rsid w:val="00724869"/>
    <w:rsid w:val="00732DAB"/>
    <w:rsid w:val="00734CAC"/>
    <w:rsid w:val="00743D52"/>
    <w:rsid w:val="007571FA"/>
    <w:rsid w:val="00761488"/>
    <w:rsid w:val="007629DD"/>
    <w:rsid w:val="007738B3"/>
    <w:rsid w:val="0077749C"/>
    <w:rsid w:val="00785DEF"/>
    <w:rsid w:val="00791D0E"/>
    <w:rsid w:val="00793FE0"/>
    <w:rsid w:val="007966B7"/>
    <w:rsid w:val="007A1826"/>
    <w:rsid w:val="007A4477"/>
    <w:rsid w:val="007A463B"/>
    <w:rsid w:val="007A5132"/>
    <w:rsid w:val="007B47D4"/>
    <w:rsid w:val="007B61CB"/>
    <w:rsid w:val="007B7692"/>
    <w:rsid w:val="007C0571"/>
    <w:rsid w:val="007F18B3"/>
    <w:rsid w:val="007F30F5"/>
    <w:rsid w:val="007F7B14"/>
    <w:rsid w:val="008177F7"/>
    <w:rsid w:val="00833F5F"/>
    <w:rsid w:val="00834CAA"/>
    <w:rsid w:val="00863EA0"/>
    <w:rsid w:val="00866182"/>
    <w:rsid w:val="00871E5C"/>
    <w:rsid w:val="00881F2A"/>
    <w:rsid w:val="00894088"/>
    <w:rsid w:val="00896D67"/>
    <w:rsid w:val="008A3A8E"/>
    <w:rsid w:val="008B1C1F"/>
    <w:rsid w:val="008D4774"/>
    <w:rsid w:val="008D6162"/>
    <w:rsid w:val="008F2B80"/>
    <w:rsid w:val="008F5644"/>
    <w:rsid w:val="00912F56"/>
    <w:rsid w:val="00915C9E"/>
    <w:rsid w:val="00931F7D"/>
    <w:rsid w:val="00937D82"/>
    <w:rsid w:val="00942680"/>
    <w:rsid w:val="0095190F"/>
    <w:rsid w:val="00956933"/>
    <w:rsid w:val="00961CBC"/>
    <w:rsid w:val="00972A02"/>
    <w:rsid w:val="00990FD4"/>
    <w:rsid w:val="00991B1A"/>
    <w:rsid w:val="009A2875"/>
    <w:rsid w:val="009B6387"/>
    <w:rsid w:val="009C1D26"/>
    <w:rsid w:val="009D0284"/>
    <w:rsid w:val="009D4A3D"/>
    <w:rsid w:val="009D4BE9"/>
    <w:rsid w:val="009E67AD"/>
    <w:rsid w:val="009F501A"/>
    <w:rsid w:val="00A050FC"/>
    <w:rsid w:val="00A066DE"/>
    <w:rsid w:val="00A07377"/>
    <w:rsid w:val="00A14CDB"/>
    <w:rsid w:val="00A21608"/>
    <w:rsid w:val="00A23774"/>
    <w:rsid w:val="00A50543"/>
    <w:rsid w:val="00A65C06"/>
    <w:rsid w:val="00A73A08"/>
    <w:rsid w:val="00A84D03"/>
    <w:rsid w:val="00A93DE8"/>
    <w:rsid w:val="00AA2487"/>
    <w:rsid w:val="00AA66B4"/>
    <w:rsid w:val="00AC2185"/>
    <w:rsid w:val="00AC76E2"/>
    <w:rsid w:val="00AD730E"/>
    <w:rsid w:val="00AF0702"/>
    <w:rsid w:val="00B01E29"/>
    <w:rsid w:val="00B05A56"/>
    <w:rsid w:val="00B105CB"/>
    <w:rsid w:val="00B207C4"/>
    <w:rsid w:val="00B2451C"/>
    <w:rsid w:val="00B24E17"/>
    <w:rsid w:val="00B26959"/>
    <w:rsid w:val="00B5782E"/>
    <w:rsid w:val="00B61081"/>
    <w:rsid w:val="00B75D6F"/>
    <w:rsid w:val="00B7642C"/>
    <w:rsid w:val="00B90783"/>
    <w:rsid w:val="00B91830"/>
    <w:rsid w:val="00B9235E"/>
    <w:rsid w:val="00BA524D"/>
    <w:rsid w:val="00BA6B1D"/>
    <w:rsid w:val="00BA7B9F"/>
    <w:rsid w:val="00BA7FDE"/>
    <w:rsid w:val="00BC09CD"/>
    <w:rsid w:val="00BC4428"/>
    <w:rsid w:val="00BD5AEC"/>
    <w:rsid w:val="00BD7612"/>
    <w:rsid w:val="00BE0046"/>
    <w:rsid w:val="00BE3C52"/>
    <w:rsid w:val="00C03A48"/>
    <w:rsid w:val="00C10486"/>
    <w:rsid w:val="00C1118A"/>
    <w:rsid w:val="00C268DF"/>
    <w:rsid w:val="00C31C2A"/>
    <w:rsid w:val="00C438C7"/>
    <w:rsid w:val="00C4697E"/>
    <w:rsid w:val="00C47C93"/>
    <w:rsid w:val="00C5298D"/>
    <w:rsid w:val="00C67432"/>
    <w:rsid w:val="00C81E22"/>
    <w:rsid w:val="00C83A35"/>
    <w:rsid w:val="00CB00CF"/>
    <w:rsid w:val="00CC0343"/>
    <w:rsid w:val="00CF69A7"/>
    <w:rsid w:val="00D02E7E"/>
    <w:rsid w:val="00D03B38"/>
    <w:rsid w:val="00D10B2F"/>
    <w:rsid w:val="00D16269"/>
    <w:rsid w:val="00D31868"/>
    <w:rsid w:val="00D42182"/>
    <w:rsid w:val="00D55304"/>
    <w:rsid w:val="00D60BF9"/>
    <w:rsid w:val="00D734F4"/>
    <w:rsid w:val="00D74625"/>
    <w:rsid w:val="00D74C59"/>
    <w:rsid w:val="00DA678B"/>
    <w:rsid w:val="00DA7DED"/>
    <w:rsid w:val="00DB460E"/>
    <w:rsid w:val="00DB6CE4"/>
    <w:rsid w:val="00DE090C"/>
    <w:rsid w:val="00DE52B5"/>
    <w:rsid w:val="00DF11D7"/>
    <w:rsid w:val="00E00F9D"/>
    <w:rsid w:val="00E13040"/>
    <w:rsid w:val="00E13B40"/>
    <w:rsid w:val="00E2409E"/>
    <w:rsid w:val="00E30119"/>
    <w:rsid w:val="00E5660A"/>
    <w:rsid w:val="00E65CA9"/>
    <w:rsid w:val="00E66594"/>
    <w:rsid w:val="00E72C11"/>
    <w:rsid w:val="00E80719"/>
    <w:rsid w:val="00E86157"/>
    <w:rsid w:val="00E86705"/>
    <w:rsid w:val="00EA0FC0"/>
    <w:rsid w:val="00EB7C20"/>
    <w:rsid w:val="00EE1311"/>
    <w:rsid w:val="00EE5969"/>
    <w:rsid w:val="00EF3B52"/>
    <w:rsid w:val="00EF4166"/>
    <w:rsid w:val="00F07018"/>
    <w:rsid w:val="00F17AD6"/>
    <w:rsid w:val="00F304BC"/>
    <w:rsid w:val="00F30A51"/>
    <w:rsid w:val="00F35477"/>
    <w:rsid w:val="00F40529"/>
    <w:rsid w:val="00F45876"/>
    <w:rsid w:val="00F537A9"/>
    <w:rsid w:val="00F60903"/>
    <w:rsid w:val="00F676B0"/>
    <w:rsid w:val="00F70B1D"/>
    <w:rsid w:val="00F7386E"/>
    <w:rsid w:val="00F8485F"/>
    <w:rsid w:val="00FA65EF"/>
    <w:rsid w:val="00FA7403"/>
    <w:rsid w:val="00FB60A3"/>
    <w:rsid w:val="00FB75BB"/>
    <w:rsid w:val="00FC2D21"/>
    <w:rsid w:val="00FC4107"/>
    <w:rsid w:val="00FC6A39"/>
    <w:rsid w:val="00FD0835"/>
    <w:rsid w:val="00FD268E"/>
    <w:rsid w:val="00FF57DF"/>
    <w:rsid w:val="00FF68EE"/>
    <w:rsid w:val="00FF7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59"/>
    <w:pPr>
      <w:spacing w:before="120" w:after="160" w:line="360" w:lineRule="auto"/>
    </w:pPr>
    <w:rPr>
      <w:rFonts w:ascii="Times New Roman" w:hAnsi="Times New Roman"/>
      <w:kern w:val="0"/>
      <w:sz w:val="24"/>
      <w:lang w:eastAsia="zh-CN"/>
    </w:rPr>
  </w:style>
  <w:style w:type="paragraph" w:styleId="Heading1">
    <w:name w:val="heading 1"/>
    <w:basedOn w:val="Normal"/>
    <w:next w:val="Normal"/>
    <w:link w:val="Heading1Char"/>
    <w:uiPriority w:val="9"/>
    <w:qFormat/>
    <w:rsid w:val="00265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C59"/>
    <w:pPr>
      <w:spacing w:before="0"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74C59"/>
    <w:rPr>
      <w:rFonts w:asciiTheme="majorHAnsi" w:eastAsiaTheme="majorEastAsia" w:hAnsiTheme="majorHAnsi" w:cstheme="majorBidi"/>
      <w:kern w:val="0"/>
      <w:sz w:val="16"/>
      <w:szCs w:val="16"/>
      <w:lang w:eastAsia="zh-CN"/>
    </w:rPr>
  </w:style>
  <w:style w:type="paragraph" w:styleId="Date">
    <w:name w:val="Date"/>
    <w:basedOn w:val="Normal"/>
    <w:next w:val="Normal"/>
    <w:link w:val="DateChar"/>
    <w:uiPriority w:val="99"/>
    <w:semiHidden/>
    <w:unhideWhenUsed/>
    <w:rsid w:val="00265B15"/>
  </w:style>
  <w:style w:type="character" w:customStyle="1" w:styleId="DateChar">
    <w:name w:val="Date Char"/>
    <w:basedOn w:val="DefaultParagraphFont"/>
    <w:link w:val="Date"/>
    <w:uiPriority w:val="99"/>
    <w:semiHidden/>
    <w:rsid w:val="00265B15"/>
    <w:rPr>
      <w:rFonts w:ascii="Times New Roman" w:hAnsi="Times New Roman"/>
      <w:kern w:val="0"/>
      <w:sz w:val="24"/>
      <w:lang w:eastAsia="zh-CN"/>
    </w:rPr>
  </w:style>
  <w:style w:type="character" w:customStyle="1" w:styleId="Heading1Char">
    <w:name w:val="Heading 1 Char"/>
    <w:basedOn w:val="DefaultParagraphFont"/>
    <w:link w:val="Heading1"/>
    <w:uiPriority w:val="9"/>
    <w:rsid w:val="00265B15"/>
    <w:rPr>
      <w:rFonts w:asciiTheme="majorHAnsi" w:eastAsiaTheme="majorEastAsia" w:hAnsiTheme="majorHAnsi" w:cstheme="majorBidi"/>
      <w:b/>
      <w:bCs/>
      <w:color w:val="365F91" w:themeColor="accent1" w:themeShade="BF"/>
      <w:kern w:val="0"/>
      <w:sz w:val="28"/>
      <w:szCs w:val="28"/>
      <w:lang w:eastAsia="zh-CN"/>
    </w:rPr>
  </w:style>
  <w:style w:type="paragraph" w:styleId="NoSpacing">
    <w:name w:val="No Spacing"/>
    <w:uiPriority w:val="1"/>
    <w:qFormat/>
    <w:rsid w:val="00265B15"/>
    <w:rPr>
      <w:rFonts w:ascii="Times New Roman" w:hAnsi="Times New Roman"/>
      <w:kern w:val="0"/>
      <w:sz w:val="24"/>
      <w:lang w:eastAsia="zh-CN"/>
    </w:rPr>
  </w:style>
  <w:style w:type="table" w:styleId="TableGrid">
    <w:name w:val="Table Grid"/>
    <w:basedOn w:val="TableNormal"/>
    <w:uiPriority w:val="59"/>
    <w:rsid w:val="004B0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59"/>
    <w:pPr>
      <w:spacing w:before="120" w:after="160" w:line="360" w:lineRule="auto"/>
    </w:pPr>
    <w:rPr>
      <w:rFonts w:ascii="Times New Roman" w:hAnsi="Times New Roman"/>
      <w:kern w:val="0"/>
      <w:sz w:val="24"/>
      <w:lang w:eastAsia="zh-CN"/>
    </w:rPr>
  </w:style>
  <w:style w:type="paragraph" w:styleId="Heading1">
    <w:name w:val="heading 1"/>
    <w:basedOn w:val="Normal"/>
    <w:next w:val="Normal"/>
    <w:link w:val="Heading1Char"/>
    <w:uiPriority w:val="9"/>
    <w:qFormat/>
    <w:rsid w:val="00265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C59"/>
    <w:pPr>
      <w:spacing w:before="0"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74C59"/>
    <w:rPr>
      <w:rFonts w:asciiTheme="majorHAnsi" w:eastAsiaTheme="majorEastAsia" w:hAnsiTheme="majorHAnsi" w:cstheme="majorBidi"/>
      <w:kern w:val="0"/>
      <w:sz w:val="16"/>
      <w:szCs w:val="16"/>
      <w:lang w:eastAsia="zh-CN"/>
    </w:rPr>
  </w:style>
  <w:style w:type="paragraph" w:styleId="Date">
    <w:name w:val="Date"/>
    <w:basedOn w:val="Normal"/>
    <w:next w:val="Normal"/>
    <w:link w:val="DateChar"/>
    <w:uiPriority w:val="99"/>
    <w:semiHidden/>
    <w:unhideWhenUsed/>
    <w:rsid w:val="00265B15"/>
  </w:style>
  <w:style w:type="character" w:customStyle="1" w:styleId="DateChar">
    <w:name w:val="Date Char"/>
    <w:basedOn w:val="DefaultParagraphFont"/>
    <w:link w:val="Date"/>
    <w:uiPriority w:val="99"/>
    <w:semiHidden/>
    <w:rsid w:val="00265B15"/>
    <w:rPr>
      <w:rFonts w:ascii="Times New Roman" w:hAnsi="Times New Roman"/>
      <w:kern w:val="0"/>
      <w:sz w:val="24"/>
      <w:lang w:eastAsia="zh-CN"/>
    </w:rPr>
  </w:style>
  <w:style w:type="character" w:customStyle="1" w:styleId="Heading1Char">
    <w:name w:val="Heading 1 Char"/>
    <w:basedOn w:val="DefaultParagraphFont"/>
    <w:link w:val="Heading1"/>
    <w:uiPriority w:val="9"/>
    <w:rsid w:val="00265B15"/>
    <w:rPr>
      <w:rFonts w:asciiTheme="majorHAnsi" w:eastAsiaTheme="majorEastAsia" w:hAnsiTheme="majorHAnsi" w:cstheme="majorBidi"/>
      <w:b/>
      <w:bCs/>
      <w:color w:val="365F91" w:themeColor="accent1" w:themeShade="BF"/>
      <w:kern w:val="0"/>
      <w:sz w:val="28"/>
      <w:szCs w:val="28"/>
      <w:lang w:eastAsia="zh-CN"/>
    </w:rPr>
  </w:style>
  <w:style w:type="paragraph" w:styleId="NoSpacing">
    <w:name w:val="No Spacing"/>
    <w:uiPriority w:val="1"/>
    <w:qFormat/>
    <w:rsid w:val="00265B15"/>
    <w:rPr>
      <w:rFonts w:ascii="Times New Roman" w:hAnsi="Times New Roman"/>
      <w:kern w:val="0"/>
      <w:sz w:val="24"/>
      <w:lang w:eastAsia="zh-CN"/>
    </w:rPr>
  </w:style>
  <w:style w:type="table" w:styleId="TableGrid">
    <w:name w:val="Table Grid"/>
    <w:basedOn w:val="TableNormal"/>
    <w:uiPriority w:val="59"/>
    <w:rsid w:val="004B0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8440">
      <w:bodyDiv w:val="1"/>
      <w:marLeft w:val="0"/>
      <w:marRight w:val="0"/>
      <w:marTop w:val="0"/>
      <w:marBottom w:val="0"/>
      <w:divBdr>
        <w:top w:val="none" w:sz="0" w:space="0" w:color="auto"/>
        <w:left w:val="none" w:sz="0" w:space="0" w:color="auto"/>
        <w:bottom w:val="none" w:sz="0" w:space="0" w:color="auto"/>
        <w:right w:val="none" w:sz="0" w:space="0" w:color="auto"/>
      </w:divBdr>
    </w:div>
    <w:div w:id="501899383">
      <w:bodyDiv w:val="1"/>
      <w:marLeft w:val="0"/>
      <w:marRight w:val="0"/>
      <w:marTop w:val="0"/>
      <w:marBottom w:val="0"/>
      <w:divBdr>
        <w:top w:val="none" w:sz="0" w:space="0" w:color="auto"/>
        <w:left w:val="none" w:sz="0" w:space="0" w:color="auto"/>
        <w:bottom w:val="none" w:sz="0" w:space="0" w:color="auto"/>
        <w:right w:val="none" w:sz="0" w:space="0" w:color="auto"/>
      </w:divBdr>
    </w:div>
    <w:div w:id="1515463439">
      <w:bodyDiv w:val="1"/>
      <w:marLeft w:val="0"/>
      <w:marRight w:val="0"/>
      <w:marTop w:val="0"/>
      <w:marBottom w:val="0"/>
      <w:divBdr>
        <w:top w:val="none" w:sz="0" w:space="0" w:color="auto"/>
        <w:left w:val="none" w:sz="0" w:space="0" w:color="auto"/>
        <w:bottom w:val="none" w:sz="0" w:space="0" w:color="auto"/>
        <w:right w:val="none" w:sz="0" w:space="0" w:color="auto"/>
      </w:divBdr>
    </w:div>
    <w:div w:id="1569224786">
      <w:bodyDiv w:val="1"/>
      <w:marLeft w:val="0"/>
      <w:marRight w:val="0"/>
      <w:marTop w:val="0"/>
      <w:marBottom w:val="0"/>
      <w:divBdr>
        <w:top w:val="none" w:sz="0" w:space="0" w:color="auto"/>
        <w:left w:val="none" w:sz="0" w:space="0" w:color="auto"/>
        <w:bottom w:val="none" w:sz="0" w:space="0" w:color="auto"/>
        <w:right w:val="none" w:sz="0" w:space="0" w:color="auto"/>
      </w:divBdr>
      <w:divsChild>
        <w:div w:id="1397245115">
          <w:marLeft w:val="0"/>
          <w:marRight w:val="0"/>
          <w:marTop w:val="0"/>
          <w:marBottom w:val="0"/>
          <w:divBdr>
            <w:top w:val="none" w:sz="0" w:space="0" w:color="auto"/>
            <w:left w:val="none" w:sz="0" w:space="0" w:color="auto"/>
            <w:bottom w:val="none" w:sz="0" w:space="0" w:color="auto"/>
            <w:right w:val="none" w:sz="0" w:space="0" w:color="auto"/>
          </w:divBdr>
        </w:div>
      </w:divsChild>
    </w:div>
    <w:div w:id="20322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me\Dropbox\Parallel%20Com\lab%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Dropbox\Parallel%20Com\lab%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Dropbox\Parallel%20Com\lab%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Dropbox\Parallel%20Com\lab%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ropbox\Parallel%20Com\lab%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ja-JP"/>
            </a:pPr>
            <a:r>
              <a:rPr lang="en-US" altLang="en-US"/>
              <a:t>Execution Time For</a:t>
            </a:r>
            <a:r>
              <a:rPr lang="en-US" altLang="en-US" baseline="0"/>
              <a:t> Different Problem Size</a:t>
            </a:r>
            <a:endParaRPr lang="en-US" altLang="en-US"/>
          </a:p>
        </c:rich>
      </c:tx>
      <c:layout>
        <c:manualLayout>
          <c:xMode val="edge"/>
          <c:yMode val="edge"/>
          <c:x val="0.15200117216836989"/>
          <c:y val="2.3476711495015935E-2"/>
        </c:manualLayout>
      </c:layout>
      <c:overlay val="0"/>
    </c:title>
    <c:autoTitleDeleted val="0"/>
    <c:plotArea>
      <c:layout/>
      <c:lineChart>
        <c:grouping val="standard"/>
        <c:varyColors val="0"/>
        <c:ser>
          <c:idx val="0"/>
          <c:order val="0"/>
          <c:tx>
            <c:strRef>
              <c:f>Sheet3!$B$2</c:f>
              <c:strCache>
                <c:ptCount val="1"/>
                <c:pt idx="0">
                  <c:v>CPU</c:v>
                </c:pt>
              </c:strCache>
            </c:strRef>
          </c:tx>
          <c:marker>
            <c:symbol val="none"/>
          </c:marker>
          <c:cat>
            <c:numRef>
              <c:f>Sheet3!$A$3:$A$7</c:f>
              <c:numCache>
                <c:formatCode>General</c:formatCode>
                <c:ptCount val="5"/>
                <c:pt idx="0">
                  <c:v>10</c:v>
                </c:pt>
                <c:pt idx="1">
                  <c:v>100</c:v>
                </c:pt>
                <c:pt idx="2">
                  <c:v>500</c:v>
                </c:pt>
                <c:pt idx="3">
                  <c:v>1000</c:v>
                </c:pt>
                <c:pt idx="4">
                  <c:v>2000</c:v>
                </c:pt>
              </c:numCache>
            </c:numRef>
          </c:cat>
          <c:val>
            <c:numRef>
              <c:f>Sheet3!$B$3:$B$7</c:f>
              <c:numCache>
                <c:formatCode>General</c:formatCode>
                <c:ptCount val="5"/>
                <c:pt idx="0">
                  <c:v>0.01</c:v>
                </c:pt>
                <c:pt idx="1">
                  <c:v>11.59</c:v>
                </c:pt>
                <c:pt idx="2">
                  <c:v>891</c:v>
                </c:pt>
                <c:pt idx="3">
                  <c:v>6646</c:v>
                </c:pt>
                <c:pt idx="4">
                  <c:v>53057</c:v>
                </c:pt>
              </c:numCache>
            </c:numRef>
          </c:val>
          <c:smooth val="0"/>
        </c:ser>
        <c:ser>
          <c:idx val="1"/>
          <c:order val="1"/>
          <c:tx>
            <c:strRef>
              <c:f>Sheet3!$C$2</c:f>
              <c:strCache>
                <c:ptCount val="1"/>
                <c:pt idx="0">
                  <c:v>GPU</c:v>
                </c:pt>
              </c:strCache>
            </c:strRef>
          </c:tx>
          <c:marker>
            <c:symbol val="none"/>
          </c:marker>
          <c:cat>
            <c:numRef>
              <c:f>Sheet3!$A$3:$A$7</c:f>
              <c:numCache>
                <c:formatCode>General</c:formatCode>
                <c:ptCount val="5"/>
                <c:pt idx="0">
                  <c:v>10</c:v>
                </c:pt>
                <c:pt idx="1">
                  <c:v>100</c:v>
                </c:pt>
                <c:pt idx="2">
                  <c:v>500</c:v>
                </c:pt>
                <c:pt idx="3">
                  <c:v>1000</c:v>
                </c:pt>
                <c:pt idx="4">
                  <c:v>2000</c:v>
                </c:pt>
              </c:numCache>
            </c:numRef>
          </c:cat>
          <c:val>
            <c:numRef>
              <c:f>Sheet3!$C$3:$C$7</c:f>
              <c:numCache>
                <c:formatCode>General</c:formatCode>
                <c:ptCount val="5"/>
                <c:pt idx="0">
                  <c:v>23.033000000000001</c:v>
                </c:pt>
                <c:pt idx="1">
                  <c:v>23.47</c:v>
                </c:pt>
                <c:pt idx="2">
                  <c:v>40</c:v>
                </c:pt>
                <c:pt idx="3">
                  <c:v>145</c:v>
                </c:pt>
                <c:pt idx="4">
                  <c:v>527</c:v>
                </c:pt>
              </c:numCache>
            </c:numRef>
          </c:val>
          <c:smooth val="0"/>
        </c:ser>
        <c:dLbls>
          <c:showLegendKey val="0"/>
          <c:showVal val="0"/>
          <c:showCatName val="0"/>
          <c:showSerName val="0"/>
          <c:showPercent val="0"/>
          <c:showBubbleSize val="0"/>
        </c:dLbls>
        <c:marker val="1"/>
        <c:smooth val="0"/>
        <c:axId val="72428160"/>
        <c:axId val="72446720"/>
      </c:lineChart>
      <c:catAx>
        <c:axId val="72428160"/>
        <c:scaling>
          <c:orientation val="minMax"/>
        </c:scaling>
        <c:delete val="0"/>
        <c:axPos val="b"/>
        <c:title>
          <c:tx>
            <c:rich>
              <a:bodyPr/>
              <a:lstStyle/>
              <a:p>
                <a:pPr>
                  <a:defRPr lang="ja-JP"/>
                </a:pPr>
                <a:r>
                  <a:rPr lang="en-US" altLang="en-US"/>
                  <a:t>Problem Size N</a:t>
                </a:r>
              </a:p>
            </c:rich>
          </c:tx>
          <c:overlay val="0"/>
        </c:title>
        <c:numFmt formatCode="General" sourceLinked="1"/>
        <c:majorTickMark val="out"/>
        <c:minorTickMark val="none"/>
        <c:tickLblPos val="nextTo"/>
        <c:txPr>
          <a:bodyPr/>
          <a:lstStyle/>
          <a:p>
            <a:pPr>
              <a:defRPr lang="ja-JP"/>
            </a:pPr>
            <a:endParaRPr lang="en-US"/>
          </a:p>
        </c:txPr>
        <c:crossAx val="72446720"/>
        <c:crosses val="autoZero"/>
        <c:auto val="1"/>
        <c:lblAlgn val="ctr"/>
        <c:lblOffset val="100"/>
        <c:noMultiLvlLbl val="0"/>
      </c:catAx>
      <c:valAx>
        <c:axId val="72446720"/>
        <c:scaling>
          <c:orientation val="minMax"/>
        </c:scaling>
        <c:delete val="0"/>
        <c:axPos val="l"/>
        <c:majorGridlines/>
        <c:title>
          <c:tx>
            <c:rich>
              <a:bodyPr rot="-5400000" vert="horz"/>
              <a:lstStyle/>
              <a:p>
                <a:pPr>
                  <a:defRPr lang="ja-JP"/>
                </a:pPr>
                <a:r>
                  <a:rPr lang="en-US" altLang="en-US"/>
                  <a:t>Execution TIme (ms)</a:t>
                </a:r>
              </a:p>
            </c:rich>
          </c:tx>
          <c:overlay val="0"/>
        </c:title>
        <c:numFmt formatCode="General" sourceLinked="1"/>
        <c:majorTickMark val="out"/>
        <c:minorTickMark val="none"/>
        <c:tickLblPos val="nextTo"/>
        <c:txPr>
          <a:bodyPr/>
          <a:lstStyle/>
          <a:p>
            <a:pPr>
              <a:defRPr lang="ja-JP"/>
            </a:pPr>
            <a:endParaRPr lang="en-US"/>
          </a:p>
        </c:txPr>
        <c:crossAx val="72428160"/>
        <c:crosses val="autoZero"/>
        <c:crossBetween val="between"/>
      </c:valAx>
    </c:plotArea>
    <c:legend>
      <c:legendPos val="r"/>
      <c:overlay val="0"/>
      <c:txPr>
        <a:bodyPr/>
        <a:lstStyle/>
        <a:p>
          <a:pPr>
            <a:defRPr lang="ja-JP"/>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ltLang="ja-JP" sz="1800" b="1" i="0" baseline="0">
                <a:effectLst/>
              </a:rPr>
              <a:t>Execution Time For Different Block Size</a:t>
            </a:r>
            <a:endParaRPr lang="ja-JP" altLang="ja-JP">
              <a:effectLst/>
            </a:endParaRPr>
          </a:p>
        </c:rich>
      </c:tx>
      <c:overlay val="0"/>
    </c:title>
    <c:autoTitleDeleted val="0"/>
    <c:plotArea>
      <c:layout/>
      <c:barChart>
        <c:barDir val="col"/>
        <c:grouping val="clustered"/>
        <c:varyColors val="0"/>
        <c:ser>
          <c:idx val="0"/>
          <c:order val="0"/>
          <c:tx>
            <c:strRef>
              <c:f>Sheet3!$C$7</c:f>
              <c:strCache>
                <c:ptCount val="1"/>
                <c:pt idx="0">
                  <c:v>time</c:v>
                </c:pt>
              </c:strCache>
            </c:strRef>
          </c:tx>
          <c:invertIfNegative val="0"/>
          <c:cat>
            <c:numRef>
              <c:f>Sheet3!$A$8:$A$12</c:f>
              <c:numCache>
                <c:formatCode>General</c:formatCode>
                <c:ptCount val="5"/>
                <c:pt idx="0">
                  <c:v>16</c:v>
                </c:pt>
                <c:pt idx="1">
                  <c:v>64</c:v>
                </c:pt>
                <c:pt idx="2">
                  <c:v>128</c:v>
                </c:pt>
                <c:pt idx="3">
                  <c:v>256</c:v>
                </c:pt>
                <c:pt idx="4">
                  <c:v>1024</c:v>
                </c:pt>
              </c:numCache>
            </c:numRef>
          </c:cat>
          <c:val>
            <c:numRef>
              <c:f>Sheet3!$C$8:$C$12</c:f>
              <c:numCache>
                <c:formatCode>General</c:formatCode>
                <c:ptCount val="5"/>
                <c:pt idx="0">
                  <c:v>685.21100000000001</c:v>
                </c:pt>
                <c:pt idx="1">
                  <c:v>185</c:v>
                </c:pt>
                <c:pt idx="2">
                  <c:v>112</c:v>
                </c:pt>
                <c:pt idx="3">
                  <c:v>115</c:v>
                </c:pt>
                <c:pt idx="4">
                  <c:v>147</c:v>
                </c:pt>
              </c:numCache>
            </c:numRef>
          </c:val>
        </c:ser>
        <c:dLbls>
          <c:showLegendKey val="0"/>
          <c:showVal val="0"/>
          <c:showCatName val="0"/>
          <c:showSerName val="0"/>
          <c:showPercent val="0"/>
          <c:showBubbleSize val="0"/>
        </c:dLbls>
        <c:gapWidth val="150"/>
        <c:axId val="73061504"/>
        <c:axId val="73063424"/>
      </c:barChart>
      <c:catAx>
        <c:axId val="73061504"/>
        <c:scaling>
          <c:orientation val="minMax"/>
        </c:scaling>
        <c:delete val="0"/>
        <c:axPos val="b"/>
        <c:title>
          <c:tx>
            <c:rich>
              <a:bodyPr/>
              <a:lstStyle/>
              <a:p>
                <a:pPr>
                  <a:defRPr lang="ja-JP"/>
                </a:pPr>
                <a:r>
                  <a:rPr lang="en-US" altLang="en-US"/>
                  <a:t>Number</a:t>
                </a:r>
                <a:r>
                  <a:rPr lang="en-US" altLang="en-US" baseline="0"/>
                  <a:t> of threads per block</a:t>
                </a:r>
                <a:endParaRPr lang="en-US" altLang="en-US"/>
              </a:p>
            </c:rich>
          </c:tx>
          <c:overlay val="0"/>
        </c:title>
        <c:numFmt formatCode="General" sourceLinked="1"/>
        <c:majorTickMark val="out"/>
        <c:minorTickMark val="none"/>
        <c:tickLblPos val="nextTo"/>
        <c:txPr>
          <a:bodyPr/>
          <a:lstStyle/>
          <a:p>
            <a:pPr>
              <a:defRPr lang="ja-JP"/>
            </a:pPr>
            <a:endParaRPr lang="en-US"/>
          </a:p>
        </c:txPr>
        <c:crossAx val="73063424"/>
        <c:crosses val="autoZero"/>
        <c:auto val="1"/>
        <c:lblAlgn val="ctr"/>
        <c:lblOffset val="100"/>
        <c:noMultiLvlLbl val="0"/>
      </c:catAx>
      <c:valAx>
        <c:axId val="73063424"/>
        <c:scaling>
          <c:orientation val="minMax"/>
        </c:scaling>
        <c:delete val="0"/>
        <c:axPos val="l"/>
        <c:majorGridlines/>
        <c:title>
          <c:tx>
            <c:rich>
              <a:bodyPr rot="-5400000" vert="horz"/>
              <a:lstStyle/>
              <a:p>
                <a:pPr>
                  <a:defRPr lang="ja-JP"/>
                </a:pPr>
                <a:r>
                  <a:rPr lang="en-US" altLang="en-US"/>
                  <a:t>Execution TIme (ms)</a:t>
                </a:r>
              </a:p>
            </c:rich>
          </c:tx>
          <c:overlay val="0"/>
        </c:title>
        <c:numFmt formatCode="General" sourceLinked="1"/>
        <c:majorTickMark val="out"/>
        <c:minorTickMark val="none"/>
        <c:tickLblPos val="nextTo"/>
        <c:txPr>
          <a:bodyPr/>
          <a:lstStyle/>
          <a:p>
            <a:pPr>
              <a:defRPr lang="ja-JP"/>
            </a:pPr>
            <a:endParaRPr lang="en-US"/>
          </a:p>
        </c:txPr>
        <c:crossAx val="73061504"/>
        <c:crosses val="autoZero"/>
        <c:crossBetween val="between"/>
      </c:valAx>
    </c:plotArea>
    <c:legend>
      <c:legendPos val="r"/>
      <c:overlay val="0"/>
      <c:txPr>
        <a:bodyPr/>
        <a:lstStyle/>
        <a:p>
          <a:pPr>
            <a:defRPr lang="ja-JP"/>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ja-JP"/>
            </a:pPr>
            <a:r>
              <a:rPr lang="en-US" altLang="en-US"/>
              <a:t>Execution Time Between</a:t>
            </a:r>
            <a:r>
              <a:rPr lang="en-US" altLang="en-US" baseline="0"/>
              <a:t> Basic and Coalesced Kernel </a:t>
            </a:r>
            <a:endParaRPr lang="en-US" altLang="en-US"/>
          </a:p>
        </c:rich>
      </c:tx>
      <c:layout>
        <c:manualLayout>
          <c:xMode val="edge"/>
          <c:yMode val="edge"/>
          <c:x val="0.15200117216836989"/>
          <c:y val="2.3476711495015935E-2"/>
        </c:manualLayout>
      </c:layout>
      <c:overlay val="0"/>
    </c:title>
    <c:autoTitleDeleted val="0"/>
    <c:plotArea>
      <c:layout/>
      <c:lineChart>
        <c:grouping val="standard"/>
        <c:varyColors val="0"/>
        <c:ser>
          <c:idx val="0"/>
          <c:order val="0"/>
          <c:tx>
            <c:strRef>
              <c:f>Sheet3!$B$16</c:f>
              <c:strCache>
                <c:ptCount val="1"/>
                <c:pt idx="0">
                  <c:v>Basic Kernel</c:v>
                </c:pt>
              </c:strCache>
            </c:strRef>
          </c:tx>
          <c:marker>
            <c:symbol val="none"/>
          </c:marker>
          <c:cat>
            <c:numRef>
              <c:f>Sheet3!$A$17:$A$21</c:f>
              <c:numCache>
                <c:formatCode>General</c:formatCode>
                <c:ptCount val="5"/>
                <c:pt idx="0">
                  <c:v>500</c:v>
                </c:pt>
                <c:pt idx="1">
                  <c:v>1000</c:v>
                </c:pt>
                <c:pt idx="2">
                  <c:v>1500</c:v>
                </c:pt>
                <c:pt idx="3">
                  <c:v>2000</c:v>
                </c:pt>
                <c:pt idx="4">
                  <c:v>2500</c:v>
                </c:pt>
              </c:numCache>
            </c:numRef>
          </c:cat>
          <c:val>
            <c:numRef>
              <c:f>Sheet3!$B$17:$B$21</c:f>
              <c:numCache>
                <c:formatCode>General</c:formatCode>
                <c:ptCount val="5"/>
                <c:pt idx="0">
                  <c:v>25</c:v>
                </c:pt>
                <c:pt idx="1">
                  <c:v>544</c:v>
                </c:pt>
                <c:pt idx="2">
                  <c:v>1730</c:v>
                </c:pt>
                <c:pt idx="3">
                  <c:v>4042</c:v>
                </c:pt>
                <c:pt idx="4">
                  <c:v>7831</c:v>
                </c:pt>
              </c:numCache>
            </c:numRef>
          </c:val>
          <c:smooth val="0"/>
        </c:ser>
        <c:ser>
          <c:idx val="1"/>
          <c:order val="1"/>
          <c:tx>
            <c:strRef>
              <c:f>Sheet3!$C$16</c:f>
              <c:strCache>
                <c:ptCount val="1"/>
                <c:pt idx="0">
                  <c:v>Coalesced Kernel</c:v>
                </c:pt>
              </c:strCache>
            </c:strRef>
          </c:tx>
          <c:marker>
            <c:symbol val="none"/>
          </c:marker>
          <c:cat>
            <c:numRef>
              <c:f>Sheet3!$A$17:$A$21</c:f>
              <c:numCache>
                <c:formatCode>General</c:formatCode>
                <c:ptCount val="5"/>
                <c:pt idx="0">
                  <c:v>500</c:v>
                </c:pt>
                <c:pt idx="1">
                  <c:v>1000</c:v>
                </c:pt>
                <c:pt idx="2">
                  <c:v>1500</c:v>
                </c:pt>
                <c:pt idx="3">
                  <c:v>2000</c:v>
                </c:pt>
                <c:pt idx="4">
                  <c:v>2500</c:v>
                </c:pt>
              </c:numCache>
            </c:numRef>
          </c:cat>
          <c:val>
            <c:numRef>
              <c:f>Sheet3!$C$17:$C$21</c:f>
              <c:numCache>
                <c:formatCode>General</c:formatCode>
                <c:ptCount val="5"/>
                <c:pt idx="0">
                  <c:v>87</c:v>
                </c:pt>
                <c:pt idx="1">
                  <c:v>148</c:v>
                </c:pt>
                <c:pt idx="2">
                  <c:v>412</c:v>
                </c:pt>
                <c:pt idx="3">
                  <c:v>540</c:v>
                </c:pt>
                <c:pt idx="4">
                  <c:v>1124</c:v>
                </c:pt>
              </c:numCache>
            </c:numRef>
          </c:val>
          <c:smooth val="0"/>
        </c:ser>
        <c:dLbls>
          <c:showLegendKey val="0"/>
          <c:showVal val="0"/>
          <c:showCatName val="0"/>
          <c:showSerName val="0"/>
          <c:showPercent val="0"/>
          <c:showBubbleSize val="0"/>
        </c:dLbls>
        <c:marker val="1"/>
        <c:smooth val="0"/>
        <c:axId val="73245056"/>
        <c:axId val="73246976"/>
      </c:lineChart>
      <c:catAx>
        <c:axId val="73245056"/>
        <c:scaling>
          <c:orientation val="minMax"/>
        </c:scaling>
        <c:delete val="0"/>
        <c:axPos val="b"/>
        <c:title>
          <c:tx>
            <c:rich>
              <a:bodyPr/>
              <a:lstStyle/>
              <a:p>
                <a:pPr>
                  <a:defRPr lang="ja-JP"/>
                </a:pPr>
                <a:r>
                  <a:rPr lang="en-US" altLang="en-US"/>
                  <a:t>Problem Size N</a:t>
                </a:r>
              </a:p>
            </c:rich>
          </c:tx>
          <c:overlay val="0"/>
        </c:title>
        <c:numFmt formatCode="General" sourceLinked="1"/>
        <c:majorTickMark val="out"/>
        <c:minorTickMark val="none"/>
        <c:tickLblPos val="nextTo"/>
        <c:txPr>
          <a:bodyPr/>
          <a:lstStyle/>
          <a:p>
            <a:pPr>
              <a:defRPr lang="ja-JP"/>
            </a:pPr>
            <a:endParaRPr lang="en-US"/>
          </a:p>
        </c:txPr>
        <c:crossAx val="73246976"/>
        <c:crosses val="autoZero"/>
        <c:auto val="1"/>
        <c:lblAlgn val="ctr"/>
        <c:lblOffset val="100"/>
        <c:noMultiLvlLbl val="0"/>
      </c:catAx>
      <c:valAx>
        <c:axId val="73246976"/>
        <c:scaling>
          <c:orientation val="minMax"/>
        </c:scaling>
        <c:delete val="0"/>
        <c:axPos val="l"/>
        <c:majorGridlines/>
        <c:title>
          <c:tx>
            <c:rich>
              <a:bodyPr rot="-5400000" vert="horz"/>
              <a:lstStyle/>
              <a:p>
                <a:pPr>
                  <a:defRPr lang="ja-JP"/>
                </a:pPr>
                <a:r>
                  <a:rPr lang="en-US" altLang="en-US"/>
                  <a:t>Execution TIme (ms)</a:t>
                </a:r>
              </a:p>
            </c:rich>
          </c:tx>
          <c:overlay val="0"/>
        </c:title>
        <c:numFmt formatCode="General" sourceLinked="1"/>
        <c:majorTickMark val="out"/>
        <c:minorTickMark val="none"/>
        <c:tickLblPos val="nextTo"/>
        <c:txPr>
          <a:bodyPr/>
          <a:lstStyle/>
          <a:p>
            <a:pPr>
              <a:defRPr lang="ja-JP"/>
            </a:pPr>
            <a:endParaRPr lang="en-US"/>
          </a:p>
        </c:txPr>
        <c:crossAx val="73245056"/>
        <c:crosses val="autoZero"/>
        <c:crossBetween val="between"/>
      </c:valAx>
    </c:plotArea>
    <c:legend>
      <c:legendPos val="r"/>
      <c:overlay val="0"/>
      <c:txPr>
        <a:bodyPr/>
        <a:lstStyle/>
        <a:p>
          <a:pPr>
            <a:defRPr lang="ja-JP"/>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ja-JP"/>
            </a:pPr>
            <a:r>
              <a:rPr lang="en-US" altLang="en-US"/>
              <a:t>Number of Global Memory</a:t>
            </a:r>
            <a:r>
              <a:rPr lang="en-US" altLang="en-US" baseline="0"/>
              <a:t> Requests </a:t>
            </a:r>
            <a:r>
              <a:rPr lang="en-US" altLang="en-US"/>
              <a:t>For</a:t>
            </a:r>
            <a:r>
              <a:rPr lang="en-US" altLang="en-US" baseline="0"/>
              <a:t> Shared and Non-Shared Memory Kernel</a:t>
            </a:r>
            <a:endParaRPr lang="en-US" altLang="en-US"/>
          </a:p>
        </c:rich>
      </c:tx>
      <c:layout>
        <c:manualLayout>
          <c:xMode val="edge"/>
          <c:yMode val="edge"/>
          <c:x val="0.15200117216836989"/>
          <c:y val="2.3476711495015935E-2"/>
        </c:manualLayout>
      </c:layout>
      <c:overlay val="0"/>
    </c:title>
    <c:autoTitleDeleted val="0"/>
    <c:plotArea>
      <c:layout/>
      <c:lineChart>
        <c:grouping val="standard"/>
        <c:varyColors val="0"/>
        <c:ser>
          <c:idx val="0"/>
          <c:order val="0"/>
          <c:tx>
            <c:strRef>
              <c:f>Sheet3!$B$23</c:f>
              <c:strCache>
                <c:ptCount val="1"/>
                <c:pt idx="0">
                  <c:v>Non-Shared Memory Kernel</c:v>
                </c:pt>
              </c:strCache>
            </c:strRef>
          </c:tx>
          <c:marker>
            <c:symbol val="none"/>
          </c:marker>
          <c:cat>
            <c:numRef>
              <c:f>Sheet3!$A$24:$A$28</c:f>
              <c:numCache>
                <c:formatCode>General</c:formatCode>
                <c:ptCount val="5"/>
                <c:pt idx="0">
                  <c:v>256</c:v>
                </c:pt>
                <c:pt idx="1">
                  <c:v>512</c:v>
                </c:pt>
                <c:pt idx="2">
                  <c:v>1024</c:v>
                </c:pt>
                <c:pt idx="3">
                  <c:v>1536</c:v>
                </c:pt>
                <c:pt idx="4">
                  <c:v>2048</c:v>
                </c:pt>
              </c:numCache>
            </c:numRef>
          </c:cat>
          <c:val>
            <c:numRef>
              <c:f>Sheet3!$B$24:$B$28</c:f>
              <c:numCache>
                <c:formatCode>General</c:formatCode>
                <c:ptCount val="5"/>
                <c:pt idx="0">
                  <c:v>6143</c:v>
                </c:pt>
                <c:pt idx="1">
                  <c:v>24575</c:v>
                </c:pt>
                <c:pt idx="2">
                  <c:v>98302</c:v>
                </c:pt>
                <c:pt idx="3">
                  <c:v>221180</c:v>
                </c:pt>
                <c:pt idx="4">
                  <c:v>393212</c:v>
                </c:pt>
              </c:numCache>
            </c:numRef>
          </c:val>
          <c:smooth val="0"/>
        </c:ser>
        <c:ser>
          <c:idx val="1"/>
          <c:order val="1"/>
          <c:tx>
            <c:strRef>
              <c:f>Sheet3!$C$23</c:f>
              <c:strCache>
                <c:ptCount val="1"/>
                <c:pt idx="0">
                  <c:v>Shared Memory Kernel</c:v>
                </c:pt>
              </c:strCache>
            </c:strRef>
          </c:tx>
          <c:marker>
            <c:symbol val="none"/>
          </c:marker>
          <c:cat>
            <c:numRef>
              <c:f>Sheet3!$A$24:$A$28</c:f>
              <c:numCache>
                <c:formatCode>General</c:formatCode>
                <c:ptCount val="5"/>
                <c:pt idx="0">
                  <c:v>256</c:v>
                </c:pt>
                <c:pt idx="1">
                  <c:v>512</c:v>
                </c:pt>
                <c:pt idx="2">
                  <c:v>1024</c:v>
                </c:pt>
                <c:pt idx="3">
                  <c:v>1536</c:v>
                </c:pt>
                <c:pt idx="4">
                  <c:v>2048</c:v>
                </c:pt>
              </c:numCache>
            </c:numRef>
          </c:cat>
          <c:val>
            <c:numRef>
              <c:f>Sheet3!$C$24:$C$28</c:f>
              <c:numCache>
                <c:formatCode>General</c:formatCode>
                <c:ptCount val="5"/>
                <c:pt idx="0">
                  <c:v>2079</c:v>
                </c:pt>
                <c:pt idx="1">
                  <c:v>8319</c:v>
                </c:pt>
                <c:pt idx="2">
                  <c:v>33279</c:v>
                </c:pt>
                <c:pt idx="3">
                  <c:v>74878</c:v>
                </c:pt>
                <c:pt idx="4">
                  <c:v>133118</c:v>
                </c:pt>
              </c:numCache>
            </c:numRef>
          </c:val>
          <c:smooth val="0"/>
        </c:ser>
        <c:dLbls>
          <c:showLegendKey val="0"/>
          <c:showVal val="0"/>
          <c:showCatName val="0"/>
          <c:showSerName val="0"/>
          <c:showPercent val="0"/>
          <c:showBubbleSize val="0"/>
        </c:dLbls>
        <c:marker val="1"/>
        <c:smooth val="0"/>
        <c:axId val="73313664"/>
        <c:axId val="100984320"/>
      </c:lineChart>
      <c:catAx>
        <c:axId val="73313664"/>
        <c:scaling>
          <c:orientation val="minMax"/>
        </c:scaling>
        <c:delete val="0"/>
        <c:axPos val="b"/>
        <c:title>
          <c:tx>
            <c:rich>
              <a:bodyPr/>
              <a:lstStyle/>
              <a:p>
                <a:pPr>
                  <a:defRPr lang="ja-JP"/>
                </a:pPr>
                <a:r>
                  <a:rPr lang="en-US" altLang="en-US"/>
                  <a:t>Problem Size N</a:t>
                </a:r>
              </a:p>
            </c:rich>
          </c:tx>
          <c:overlay val="0"/>
        </c:title>
        <c:numFmt formatCode="General" sourceLinked="1"/>
        <c:majorTickMark val="out"/>
        <c:minorTickMark val="none"/>
        <c:tickLblPos val="nextTo"/>
        <c:txPr>
          <a:bodyPr/>
          <a:lstStyle/>
          <a:p>
            <a:pPr>
              <a:defRPr lang="ja-JP"/>
            </a:pPr>
            <a:endParaRPr lang="en-US"/>
          </a:p>
        </c:txPr>
        <c:crossAx val="100984320"/>
        <c:crosses val="autoZero"/>
        <c:auto val="1"/>
        <c:lblAlgn val="ctr"/>
        <c:lblOffset val="100"/>
        <c:noMultiLvlLbl val="0"/>
      </c:catAx>
      <c:valAx>
        <c:axId val="100984320"/>
        <c:scaling>
          <c:orientation val="minMax"/>
        </c:scaling>
        <c:delete val="0"/>
        <c:axPos val="l"/>
        <c:majorGridlines/>
        <c:title>
          <c:tx>
            <c:rich>
              <a:bodyPr rot="-5400000" vert="horz"/>
              <a:lstStyle/>
              <a:p>
                <a:pPr>
                  <a:defRPr lang="ja-JP"/>
                </a:pPr>
                <a:r>
                  <a:rPr lang="en-US" altLang="en-US"/>
                  <a:t>Number of Global</a:t>
                </a:r>
                <a:r>
                  <a:rPr lang="en-US" altLang="en-US" baseline="0"/>
                  <a:t> Memory Requests</a:t>
                </a:r>
                <a:endParaRPr lang="en-US" altLang="en-US"/>
              </a:p>
            </c:rich>
          </c:tx>
          <c:overlay val="0"/>
        </c:title>
        <c:numFmt formatCode="General" sourceLinked="1"/>
        <c:majorTickMark val="out"/>
        <c:minorTickMark val="none"/>
        <c:tickLblPos val="nextTo"/>
        <c:txPr>
          <a:bodyPr/>
          <a:lstStyle/>
          <a:p>
            <a:pPr>
              <a:defRPr lang="ja-JP"/>
            </a:pPr>
            <a:endParaRPr lang="en-US"/>
          </a:p>
        </c:txPr>
        <c:crossAx val="73313664"/>
        <c:crosses val="autoZero"/>
        <c:crossBetween val="between"/>
      </c:valAx>
    </c:plotArea>
    <c:legend>
      <c:legendPos val="r"/>
      <c:overlay val="0"/>
      <c:txPr>
        <a:bodyPr/>
        <a:lstStyle/>
        <a:p>
          <a:pPr>
            <a:defRPr lang="ja-JP"/>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ja-JP"/>
            </a:pPr>
            <a:r>
              <a:rPr lang="en-US" altLang="en-US"/>
              <a:t>Execution</a:t>
            </a:r>
            <a:r>
              <a:rPr lang="en-US" altLang="en-US" baseline="0"/>
              <a:t> Time for Different Kernels</a:t>
            </a:r>
            <a:endParaRPr lang="en-US" altLang="en-US"/>
          </a:p>
        </c:rich>
      </c:tx>
      <c:layout>
        <c:manualLayout>
          <c:xMode val="edge"/>
          <c:yMode val="edge"/>
          <c:x val="0.15705337685880338"/>
          <c:y val="2.0150566161767611E-2"/>
        </c:manualLayout>
      </c:layout>
      <c:overlay val="0"/>
    </c:title>
    <c:autoTitleDeleted val="0"/>
    <c:plotArea>
      <c:layout/>
      <c:lineChart>
        <c:grouping val="standard"/>
        <c:varyColors val="0"/>
        <c:ser>
          <c:idx val="0"/>
          <c:order val="0"/>
          <c:tx>
            <c:strRef>
              <c:f>Sheet3!$B$31</c:f>
              <c:strCache>
                <c:ptCount val="1"/>
                <c:pt idx="0">
                  <c:v>Basic</c:v>
                </c:pt>
              </c:strCache>
            </c:strRef>
          </c:tx>
          <c:marker>
            <c:symbol val="none"/>
          </c:marker>
          <c:cat>
            <c:numRef>
              <c:f>Sheet3!$A$32:$A$36</c:f>
              <c:numCache>
                <c:formatCode>General</c:formatCode>
                <c:ptCount val="5"/>
                <c:pt idx="0">
                  <c:v>256</c:v>
                </c:pt>
                <c:pt idx="1">
                  <c:v>512</c:v>
                </c:pt>
                <c:pt idx="2">
                  <c:v>1024</c:v>
                </c:pt>
                <c:pt idx="3">
                  <c:v>1536</c:v>
                </c:pt>
                <c:pt idx="4">
                  <c:v>2048</c:v>
                </c:pt>
              </c:numCache>
            </c:numRef>
          </c:cat>
          <c:val>
            <c:numRef>
              <c:f>Sheet3!$B$32:$B$36</c:f>
              <c:numCache>
                <c:formatCode>General</c:formatCode>
                <c:ptCount val="5"/>
                <c:pt idx="0">
                  <c:v>99</c:v>
                </c:pt>
                <c:pt idx="1">
                  <c:v>182</c:v>
                </c:pt>
                <c:pt idx="2">
                  <c:v>1467</c:v>
                </c:pt>
                <c:pt idx="3">
                  <c:v>9267</c:v>
                </c:pt>
                <c:pt idx="4">
                  <c:v>11703</c:v>
                </c:pt>
              </c:numCache>
            </c:numRef>
          </c:val>
          <c:smooth val="0"/>
        </c:ser>
        <c:ser>
          <c:idx val="1"/>
          <c:order val="1"/>
          <c:tx>
            <c:strRef>
              <c:f>Sheet3!$C$31</c:f>
              <c:strCache>
                <c:ptCount val="1"/>
                <c:pt idx="0">
                  <c:v>Coalesced</c:v>
                </c:pt>
              </c:strCache>
            </c:strRef>
          </c:tx>
          <c:marker>
            <c:symbol val="none"/>
          </c:marker>
          <c:cat>
            <c:numRef>
              <c:f>Sheet3!$A$32:$A$36</c:f>
              <c:numCache>
                <c:formatCode>General</c:formatCode>
                <c:ptCount val="5"/>
                <c:pt idx="0">
                  <c:v>256</c:v>
                </c:pt>
                <c:pt idx="1">
                  <c:v>512</c:v>
                </c:pt>
                <c:pt idx="2">
                  <c:v>1024</c:v>
                </c:pt>
                <c:pt idx="3">
                  <c:v>1536</c:v>
                </c:pt>
                <c:pt idx="4">
                  <c:v>2048</c:v>
                </c:pt>
              </c:numCache>
            </c:numRef>
          </c:cat>
          <c:val>
            <c:numRef>
              <c:f>Sheet3!$C$32:$C$36</c:f>
              <c:numCache>
                <c:formatCode>General</c:formatCode>
                <c:ptCount val="5"/>
                <c:pt idx="0">
                  <c:v>49</c:v>
                </c:pt>
                <c:pt idx="1">
                  <c:v>87</c:v>
                </c:pt>
                <c:pt idx="2">
                  <c:v>145</c:v>
                </c:pt>
                <c:pt idx="3">
                  <c:v>390</c:v>
                </c:pt>
                <c:pt idx="4">
                  <c:v>538</c:v>
                </c:pt>
              </c:numCache>
            </c:numRef>
          </c:val>
          <c:smooth val="0"/>
        </c:ser>
        <c:ser>
          <c:idx val="2"/>
          <c:order val="2"/>
          <c:tx>
            <c:strRef>
              <c:f>Sheet3!$D$31</c:f>
              <c:strCache>
                <c:ptCount val="1"/>
                <c:pt idx="0">
                  <c:v>Shared Memory</c:v>
                </c:pt>
              </c:strCache>
            </c:strRef>
          </c:tx>
          <c:marker>
            <c:symbol val="none"/>
          </c:marker>
          <c:cat>
            <c:numRef>
              <c:f>Sheet3!$A$32:$A$36</c:f>
              <c:numCache>
                <c:formatCode>General</c:formatCode>
                <c:ptCount val="5"/>
                <c:pt idx="0">
                  <c:v>256</c:v>
                </c:pt>
                <c:pt idx="1">
                  <c:v>512</c:v>
                </c:pt>
                <c:pt idx="2">
                  <c:v>1024</c:v>
                </c:pt>
                <c:pt idx="3">
                  <c:v>1536</c:v>
                </c:pt>
                <c:pt idx="4">
                  <c:v>2048</c:v>
                </c:pt>
              </c:numCache>
            </c:numRef>
          </c:cat>
          <c:val>
            <c:numRef>
              <c:f>Sheet3!$D$32:$D$36</c:f>
              <c:numCache>
                <c:formatCode>General</c:formatCode>
                <c:ptCount val="5"/>
                <c:pt idx="0">
                  <c:v>65</c:v>
                </c:pt>
                <c:pt idx="1">
                  <c:v>111</c:v>
                </c:pt>
                <c:pt idx="2">
                  <c:v>808</c:v>
                </c:pt>
                <c:pt idx="3">
                  <c:v>2970</c:v>
                </c:pt>
                <c:pt idx="4">
                  <c:v>6688</c:v>
                </c:pt>
              </c:numCache>
            </c:numRef>
          </c:val>
          <c:smooth val="0"/>
        </c:ser>
        <c:ser>
          <c:idx val="3"/>
          <c:order val="3"/>
          <c:tx>
            <c:strRef>
              <c:f>Sheet3!$E$31</c:f>
              <c:strCache>
                <c:ptCount val="1"/>
                <c:pt idx="0">
                  <c:v>Full optimization</c:v>
                </c:pt>
              </c:strCache>
            </c:strRef>
          </c:tx>
          <c:marker>
            <c:symbol val="none"/>
          </c:marker>
          <c:cat>
            <c:numRef>
              <c:f>Sheet3!$A$32:$A$36</c:f>
              <c:numCache>
                <c:formatCode>General</c:formatCode>
                <c:ptCount val="5"/>
                <c:pt idx="0">
                  <c:v>256</c:v>
                </c:pt>
                <c:pt idx="1">
                  <c:v>512</c:v>
                </c:pt>
                <c:pt idx="2">
                  <c:v>1024</c:v>
                </c:pt>
                <c:pt idx="3">
                  <c:v>1536</c:v>
                </c:pt>
                <c:pt idx="4">
                  <c:v>2048</c:v>
                </c:pt>
              </c:numCache>
            </c:numRef>
          </c:cat>
          <c:val>
            <c:numRef>
              <c:f>Sheet3!$E$32:$E$36</c:f>
              <c:numCache>
                <c:formatCode>General</c:formatCode>
                <c:ptCount val="5"/>
                <c:pt idx="0">
                  <c:v>37</c:v>
                </c:pt>
                <c:pt idx="1">
                  <c:v>58</c:v>
                </c:pt>
                <c:pt idx="2">
                  <c:v>98</c:v>
                </c:pt>
                <c:pt idx="3">
                  <c:v>243</c:v>
                </c:pt>
                <c:pt idx="4">
                  <c:v>351</c:v>
                </c:pt>
              </c:numCache>
            </c:numRef>
          </c:val>
          <c:smooth val="0"/>
        </c:ser>
        <c:dLbls>
          <c:showLegendKey val="0"/>
          <c:showVal val="0"/>
          <c:showCatName val="0"/>
          <c:showSerName val="0"/>
          <c:showPercent val="0"/>
          <c:showBubbleSize val="0"/>
        </c:dLbls>
        <c:marker val="1"/>
        <c:smooth val="0"/>
        <c:axId val="102588800"/>
        <c:axId val="102590720"/>
      </c:lineChart>
      <c:catAx>
        <c:axId val="102588800"/>
        <c:scaling>
          <c:orientation val="minMax"/>
        </c:scaling>
        <c:delete val="0"/>
        <c:axPos val="b"/>
        <c:title>
          <c:tx>
            <c:rich>
              <a:bodyPr/>
              <a:lstStyle/>
              <a:p>
                <a:pPr>
                  <a:defRPr lang="ja-JP"/>
                </a:pPr>
                <a:r>
                  <a:rPr lang="en-US" altLang="en-US"/>
                  <a:t>Problem Size N</a:t>
                </a:r>
              </a:p>
            </c:rich>
          </c:tx>
          <c:overlay val="0"/>
        </c:title>
        <c:numFmt formatCode="General" sourceLinked="1"/>
        <c:majorTickMark val="out"/>
        <c:minorTickMark val="none"/>
        <c:tickLblPos val="nextTo"/>
        <c:txPr>
          <a:bodyPr/>
          <a:lstStyle/>
          <a:p>
            <a:pPr>
              <a:defRPr lang="ja-JP"/>
            </a:pPr>
            <a:endParaRPr lang="en-US"/>
          </a:p>
        </c:txPr>
        <c:crossAx val="102590720"/>
        <c:crosses val="autoZero"/>
        <c:auto val="1"/>
        <c:lblAlgn val="ctr"/>
        <c:lblOffset val="100"/>
        <c:noMultiLvlLbl val="0"/>
      </c:catAx>
      <c:valAx>
        <c:axId val="102590720"/>
        <c:scaling>
          <c:orientation val="minMax"/>
        </c:scaling>
        <c:delete val="0"/>
        <c:axPos val="l"/>
        <c:majorGridlines/>
        <c:title>
          <c:tx>
            <c:rich>
              <a:bodyPr rot="-5400000" vert="horz"/>
              <a:lstStyle/>
              <a:p>
                <a:pPr>
                  <a:defRPr lang="ja-JP"/>
                </a:pPr>
                <a:r>
                  <a:rPr lang="en-US" altLang="en-US"/>
                  <a:t>Execution Time (ms)</a:t>
                </a:r>
              </a:p>
            </c:rich>
          </c:tx>
          <c:overlay val="0"/>
        </c:title>
        <c:numFmt formatCode="General" sourceLinked="1"/>
        <c:majorTickMark val="out"/>
        <c:minorTickMark val="none"/>
        <c:tickLblPos val="nextTo"/>
        <c:txPr>
          <a:bodyPr/>
          <a:lstStyle/>
          <a:p>
            <a:pPr>
              <a:defRPr lang="ja-JP"/>
            </a:pPr>
            <a:endParaRPr lang="en-US"/>
          </a:p>
        </c:txPr>
        <c:crossAx val="102588800"/>
        <c:crosses val="autoZero"/>
        <c:crossBetween val="between"/>
      </c:valAx>
    </c:plotArea>
    <c:legend>
      <c:legendPos val="r"/>
      <c:overlay val="0"/>
      <c:txPr>
        <a:bodyPr/>
        <a:lstStyle/>
        <a:p>
          <a:pPr>
            <a:defRPr lang="ja-JP"/>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1560-A013-4D1E-8840-4BE1AE61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cme</dc:creator>
  <cp:lastModifiedBy>Eric Beckmann</cp:lastModifiedBy>
  <cp:revision>13</cp:revision>
  <dcterms:created xsi:type="dcterms:W3CDTF">2014-11-12T08:24:00Z</dcterms:created>
  <dcterms:modified xsi:type="dcterms:W3CDTF">2014-11-12T15:58:00Z</dcterms:modified>
</cp:coreProperties>
</file>