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aramond" w:hAnsi="Garamond"/>
          <w:b w:val="0"/>
          <w:color w:val="1A1428"/>
          <w:sz w:val="104"/>
        </w:rPr>
        <w:t>FUTURESKILZ</w:t>
      </w:r>
    </w:p>
    <w:p>
      <w:pPr>
        <w:spacing w:after="480"/>
        <w:jc w:val="center"/>
      </w:pPr>
      <w:r>
        <w:rPr>
          <w:rFonts w:ascii="Calibri" w:hAnsi="Calibri"/>
          <w:color w:val="B8913A"/>
          <w:sz w:val="28"/>
        </w:rPr>
        <w:t>India ki Future Skills Platform</w:t>
      </w:r>
    </w:p>
    <w:p>
      <w:pPr>
        <w:spacing w:before="40" w:after="40"/>
        <w:jc w:val="center"/>
      </w:pPr>
      <w:r>
        <w:rPr>
          <w:color w:val="B8913A"/>
          <w:sz w:val="16"/>
        </w:rPr>
        <w:t>────────────────────────────────────────────────────────────────────────────────</w:t>
      </w:r>
    </w:p>
    <w:p>
      <w:pPr>
        <w:spacing w:after="120"/>
        <w:jc w:val="center"/>
      </w:pPr>
      <w:r>
        <w:rPr>
          <w:rFonts w:ascii="Garamond" w:hAnsi="Garamond"/>
          <w:color w:val="0E0E0D"/>
          <w:sz w:val="72"/>
        </w:rPr>
        <w:t>Agentic AI-First Technical Blueprint</w:t>
      </w:r>
    </w:p>
    <w:p>
      <w:pPr>
        <w:spacing w:after="480"/>
        <w:jc w:val="center"/>
      </w:pPr>
      <w:r>
        <w:rPr>
          <w:rFonts w:ascii="Calibri" w:hAnsi="Calibri"/>
          <w:i/>
          <w:color w:val="3A3935"/>
          <w:sz w:val="26"/>
        </w:rPr>
        <w:t>Conversational · AI-Guided · Micro-Learning · Journey-First  ·  Version 2.0</w:t>
      </w:r>
    </w:p>
    <w:p>
      <w:pPr>
        <w:spacing w:before="40" w:after="40"/>
        <w:jc w:val="center"/>
      </w:pPr>
      <w:r>
        <w:rPr>
          <w:color w:val="B8913A"/>
          <w:sz w:val="16"/>
        </w:rPr>
        <w:t>────────────────────────────────────────────────────────────────────────────────</w:t>
      </w:r>
    </w:p>
    <w:p>
      <w:pPr>
        <w:spacing w:after="640"/>
        <w:jc w:val="center"/>
      </w:pPr>
      <w:r>
        <w:rPr>
          <w:rFonts w:ascii="Calibri" w:hAnsi="Calibri"/>
          <w:b/>
          <w:color w:val="B8913A"/>
          <w:sz w:val="24"/>
        </w:rPr>
        <w:t>Replacing static course delivery with an AI-guided, WhatsApp-first learning companion</w:t>
      </w:r>
    </w:p>
    <w:p/>
    <w:p/>
    <w:p/>
    <w:p/>
    <w:p>
      <w:pPr>
        <w:spacing w:after="80"/>
        <w:jc w:val="center"/>
      </w:pPr>
      <w:r>
        <w:rPr>
          <w:rFonts w:ascii="Calibri" w:hAnsi="Calibri"/>
          <w:b/>
          <w:color w:val="B8913A"/>
          <w:sz w:val="20"/>
        </w:rPr>
        <w:t xml:space="preserve">Prepared by:  </w:t>
      </w:r>
      <w:r>
        <w:rPr>
          <w:rFonts w:ascii="Calibri" w:hAnsi="Calibri"/>
          <w:color w:val="3A3935"/>
          <w:sz w:val="20"/>
        </w:rPr>
        <w:t>Eccellere Consulting  |  FutureSkilz Technical Team</w:t>
      </w:r>
    </w:p>
    <w:p>
      <w:pPr>
        <w:spacing w:after="80"/>
        <w:jc w:val="center"/>
      </w:pPr>
      <w:r>
        <w:rPr>
          <w:rFonts w:ascii="Calibri" w:hAnsi="Calibri"/>
          <w:b/>
          <w:color w:val="B8913A"/>
          <w:sz w:val="20"/>
        </w:rPr>
        <w:t xml:space="preserve">Date:  </w:t>
      </w:r>
      <w:r>
        <w:rPr>
          <w:rFonts w:ascii="Calibri" w:hAnsi="Calibri"/>
          <w:color w:val="3A3935"/>
          <w:sz w:val="20"/>
        </w:rPr>
        <w:t>May 24, 2026</w:t>
      </w:r>
    </w:p>
    <w:p>
      <w:pPr>
        <w:spacing w:after="80"/>
        <w:jc w:val="center"/>
      </w:pPr>
      <w:r>
        <w:rPr>
          <w:rFonts w:ascii="Calibri" w:hAnsi="Calibri"/>
          <w:b/>
          <w:color w:val="B8913A"/>
          <w:sz w:val="20"/>
        </w:rPr>
        <w:t xml:space="preserve">Version:  </w:t>
      </w:r>
      <w:r>
        <w:rPr>
          <w:rFonts w:ascii="Calibri" w:hAnsi="Calibri"/>
          <w:color w:val="3A3935"/>
          <w:sz w:val="20"/>
        </w:rPr>
        <w:t>2.0 — Agentic AI-First Respecification</w:t>
      </w:r>
    </w:p>
    <w:p>
      <w:pPr>
        <w:spacing w:after="80"/>
        <w:jc w:val="center"/>
      </w:pPr>
      <w:r>
        <w:rPr>
          <w:rFonts w:ascii="Calibri" w:hAnsi="Calibri"/>
          <w:b/>
          <w:color w:val="B8913A"/>
          <w:sz w:val="20"/>
        </w:rPr>
        <w:t xml:space="preserve">Supersedes:  </w:t>
      </w:r>
      <w:r>
        <w:rPr>
          <w:rFonts w:ascii="Calibri" w:hAnsi="Calibri"/>
          <w:color w:val="3A3935"/>
          <w:sz w:val="20"/>
        </w:rPr>
        <w:t>FutureSkilz Technical Blueprint v1.0 (April 2026)</w:t>
      </w:r>
    </w:p>
    <w:p>
      <w:pPr>
        <w:spacing w:after="80"/>
        <w:jc w:val="center"/>
      </w:pPr>
      <w:r>
        <w:rPr>
          <w:rFonts w:ascii="Calibri" w:hAnsi="Calibri"/>
          <w:b/>
          <w:color w:val="B8913A"/>
          <w:sz w:val="20"/>
        </w:rPr>
        <w:t xml:space="preserve">Classification:  </w:t>
      </w:r>
      <w:r>
        <w:rPr>
          <w:rFonts w:ascii="Calibri" w:hAnsi="Calibri"/>
          <w:color w:val="3A3935"/>
          <w:sz w:val="20"/>
        </w:rPr>
        <w:t>Confidential</w:t>
      </w:r>
    </w:p>
    <w:p>
      <w:r>
        <w:br w:type="page"/>
      </w:r>
    </w:p>
    <w:p>
      <w:pPr>
        <w:spacing w:before="440" w:after="80"/>
      </w:pPr>
      <w:r>
        <w:rPr>
          <w:rFonts w:ascii="Garamond" w:hAnsi="Garamond"/>
          <w:b w:val="0"/>
          <w:color w:val="1A1428"/>
          <w:sz w:val="52"/>
        </w:rPr>
        <w:t>PART 1 — THE STRATEGIC PIVOT: WHY AGENTIC AI-FIRST</w:t>
      </w:r>
    </w:p>
    <w:p>
      <w:pPr>
        <w:spacing w:before="40" w:after="40"/>
        <w:jc w:val="center"/>
      </w:pPr>
      <w:r>
        <w:rPr>
          <w:color w:val="B8913A"/>
          <w:sz w:val="16"/>
        </w:rPr>
        <w:t>────────────────────────────────────────────────────────────────────────────────</w:t>
      </w:r>
    </w:p>
    <w:p>
      <w:pPr>
        <w:spacing w:before="320" w:after="80"/>
      </w:pPr>
      <w:r>
        <w:rPr>
          <w:rFonts w:ascii="Garamond" w:hAnsi="Garamond"/>
          <w:b w:val="0"/>
          <w:color w:val="0E0E0D"/>
          <w:sz w:val="40"/>
        </w:rPr>
        <w:t>What Changed — v1.0 vs v2.0</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STRATEGIC SHIFT</w:t>
            </w:r>
          </w:p>
          <w:p>
            <w:pPr>
              <w:spacing w:after="80"/>
              <w:ind w:left="227"/>
            </w:pPr>
            <w:r>
              <w:rPr>
                <w:rFonts w:ascii="Garamond" w:hAnsi="Garamond"/>
                <w:i/>
                <w:color w:val="1A1428"/>
                <w:sz w:val="24"/>
              </w:rPr>
              <w:t>v1.0 was a well-built LMS. v2.0 is a learning companion. The platform no longer delivers courses at people — it guides, nudges, and responds to them. Every interaction is conversational. Every skill is demonstrated in a 3-minute video. Every recommendation is AI-generated from the learner's current journey, not a static catalogue.</w:t>
            </w:r>
          </w:p>
          <w:p/>
        </w:tc>
      </w:tr>
    </w:tbl>
    <w:p>
      <w:pPr>
        <w:spacing w:after="160"/>
      </w:pP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1A1428" w:color="auto" w:val="clear"/>
            <w:vAlign w:val="center"/>
          </w:tcPr>
          <w:p>
            <w:pPr>
              <w:jc w:val="center"/>
            </w:pPr>
            <w:r/>
            <w:r>
              <w:rPr>
                <w:rFonts w:ascii="Calibri" w:hAnsi="Calibri"/>
                <w:b/>
                <w:color w:val="FFFFFF"/>
                <w:sz w:val="18"/>
              </w:rPr>
              <w:t>Dimension</w:t>
            </w:r>
          </w:p>
        </w:tc>
        <w:tc>
          <w:tcPr>
            <w:tcW w:type="dxa" w:w="3402"/>
            <w:shd w:fill="1A1428" w:color="auto" w:val="clear"/>
            <w:vAlign w:val="center"/>
          </w:tcPr>
          <w:p>
            <w:pPr>
              <w:jc w:val="center"/>
            </w:pPr>
            <w:r/>
            <w:r>
              <w:rPr>
                <w:rFonts w:ascii="Calibri" w:hAnsi="Calibri"/>
                <w:b/>
                <w:color w:val="FFFFFF"/>
                <w:sz w:val="18"/>
              </w:rPr>
              <w:t>v1.0 — Traditional LMS</w:t>
            </w:r>
          </w:p>
        </w:tc>
        <w:tc>
          <w:tcPr>
            <w:tcW w:type="dxa" w:w="3969"/>
            <w:shd w:fill="1A1428" w:color="auto" w:val="clear"/>
            <w:vAlign w:val="center"/>
          </w:tcPr>
          <w:p>
            <w:pPr>
              <w:jc w:val="center"/>
            </w:pPr>
            <w:r/>
            <w:r>
              <w:rPr>
                <w:rFonts w:ascii="Calibri" w:hAnsi="Calibri"/>
                <w:b/>
                <w:color w:val="FFFFFF"/>
                <w:sz w:val="18"/>
              </w:rPr>
              <w:t>v2.0 — Agentic AI-First</w:t>
            </w:r>
          </w:p>
        </w:tc>
      </w:tr>
      <w:tr>
        <w:tc>
          <w:tcPr>
            <w:tcW w:type="dxa" w:w="1984"/>
            <w:shd w:fill="F5EDD8" w:color="auto" w:val="clear"/>
            <w:vAlign w:val="center"/>
          </w:tcPr>
          <w:p>
            <w:r/>
            <w:r>
              <w:rPr>
                <w:rFonts w:ascii="Calibri" w:hAnsi="Calibri"/>
                <w:color w:val="3A3935"/>
                <w:sz w:val="18"/>
              </w:rPr>
              <w:t>Entry point</w:t>
            </w:r>
          </w:p>
        </w:tc>
        <w:tc>
          <w:tcPr>
            <w:tcW w:type="dxa" w:w="3402"/>
            <w:shd w:fill="F5EDD8" w:color="auto" w:val="clear"/>
            <w:vAlign w:val="center"/>
          </w:tcPr>
          <w:p>
            <w:r/>
            <w:r>
              <w:rPr>
                <w:rFonts w:ascii="Calibri" w:hAnsi="Calibri"/>
                <w:color w:val="3A3935"/>
                <w:sz w:val="18"/>
              </w:rPr>
              <w:t>Browse a course catalogue</w:t>
            </w:r>
          </w:p>
        </w:tc>
        <w:tc>
          <w:tcPr>
            <w:tcW w:type="dxa" w:w="3969"/>
            <w:shd w:fill="F5EDD8" w:color="auto" w:val="clear"/>
            <w:vAlign w:val="center"/>
          </w:tcPr>
          <w:p>
            <w:r/>
            <w:r>
              <w:rPr>
                <w:rFonts w:ascii="Calibri" w:hAnsi="Calibri"/>
                <w:color w:val="3A3935"/>
                <w:sz w:val="18"/>
              </w:rPr>
              <w:t>AI asks: 'What are you working on right now?'</w:t>
            </w:r>
          </w:p>
        </w:tc>
      </w:tr>
      <w:tr>
        <w:tc>
          <w:tcPr>
            <w:tcW w:type="dxa" w:w="1984"/>
            <w:shd w:fill="FAF8F4" w:color="auto" w:val="clear"/>
            <w:vAlign w:val="center"/>
          </w:tcPr>
          <w:p>
            <w:r/>
            <w:r>
              <w:rPr>
                <w:rFonts w:ascii="Calibri" w:hAnsi="Calibri"/>
                <w:color w:val="3A3935"/>
                <w:sz w:val="18"/>
              </w:rPr>
              <w:t>Assessment</w:t>
            </w:r>
          </w:p>
        </w:tc>
        <w:tc>
          <w:tcPr>
            <w:tcW w:type="dxa" w:w="3402"/>
            <w:shd w:fill="FAF8F4" w:color="auto" w:val="clear"/>
            <w:vAlign w:val="center"/>
          </w:tcPr>
          <w:p>
            <w:r/>
            <w:r>
              <w:rPr>
                <w:rFonts w:ascii="Calibri" w:hAnsi="Calibri"/>
                <w:color w:val="3A3935"/>
                <w:sz w:val="18"/>
              </w:rPr>
              <w:t>10-question Gravity Form (static)</w:t>
            </w:r>
          </w:p>
        </w:tc>
        <w:tc>
          <w:tcPr>
            <w:tcW w:type="dxa" w:w="3969"/>
            <w:shd w:fill="FAF8F4" w:color="auto" w:val="clear"/>
            <w:vAlign w:val="center"/>
          </w:tcPr>
          <w:p>
            <w:r/>
            <w:r>
              <w:rPr>
                <w:rFonts w:ascii="Calibri" w:hAnsi="Calibri"/>
                <w:color w:val="3A3935"/>
                <w:sz w:val="18"/>
              </w:rPr>
              <w:t>Conversational chat assessment — AI asks follow-up questions, adapts in real time</w:t>
            </w:r>
          </w:p>
        </w:tc>
      </w:tr>
      <w:tr>
        <w:tc>
          <w:tcPr>
            <w:tcW w:type="dxa" w:w="1984"/>
            <w:shd w:fill="F5EDD8" w:color="auto" w:val="clear"/>
            <w:vAlign w:val="center"/>
          </w:tcPr>
          <w:p>
            <w:r/>
            <w:r>
              <w:rPr>
                <w:rFonts w:ascii="Calibri" w:hAnsi="Calibri"/>
                <w:color w:val="3A3935"/>
                <w:sz w:val="18"/>
              </w:rPr>
              <w:t>Learning format</w:t>
            </w:r>
          </w:p>
        </w:tc>
        <w:tc>
          <w:tcPr>
            <w:tcW w:type="dxa" w:w="3402"/>
            <w:shd w:fill="F5EDD8" w:color="auto" w:val="clear"/>
            <w:vAlign w:val="center"/>
          </w:tcPr>
          <w:p>
            <w:r/>
            <w:r>
              <w:rPr>
                <w:rFonts w:ascii="Calibri" w:hAnsi="Calibri"/>
                <w:color w:val="3A3935"/>
                <w:sz w:val="18"/>
              </w:rPr>
              <w:t>Long-form courses (hours)</w:t>
            </w:r>
          </w:p>
        </w:tc>
        <w:tc>
          <w:tcPr>
            <w:tcW w:type="dxa" w:w="3969"/>
            <w:shd w:fill="F5EDD8" w:color="auto" w:val="clear"/>
            <w:vAlign w:val="center"/>
          </w:tcPr>
          <w:p>
            <w:r/>
            <w:r>
              <w:rPr>
                <w:rFonts w:ascii="Calibri" w:hAnsi="Calibri"/>
                <w:color w:val="3A3935"/>
                <w:sz w:val="18"/>
              </w:rPr>
              <w:t>Skill Shots — 2–5 minute micro-videos, consumed on mobile, in the flow of work</w:t>
            </w:r>
          </w:p>
        </w:tc>
      </w:tr>
      <w:tr>
        <w:tc>
          <w:tcPr>
            <w:tcW w:type="dxa" w:w="1984"/>
            <w:shd w:fill="FAF8F4" w:color="auto" w:val="clear"/>
            <w:vAlign w:val="center"/>
          </w:tcPr>
          <w:p>
            <w:r/>
            <w:r>
              <w:rPr>
                <w:rFonts w:ascii="Calibri" w:hAnsi="Calibri"/>
                <w:color w:val="3A3935"/>
                <w:sz w:val="18"/>
              </w:rPr>
              <w:t>Navigation</w:t>
            </w:r>
          </w:p>
        </w:tc>
        <w:tc>
          <w:tcPr>
            <w:tcW w:type="dxa" w:w="3402"/>
            <w:shd w:fill="FAF8F4" w:color="auto" w:val="clear"/>
            <w:vAlign w:val="center"/>
          </w:tcPr>
          <w:p>
            <w:r/>
            <w:r>
              <w:rPr>
                <w:rFonts w:ascii="Calibri" w:hAnsi="Calibri"/>
                <w:color w:val="3A3935"/>
                <w:sz w:val="18"/>
              </w:rPr>
              <w:t>Menu-driven, user explores</w:t>
            </w:r>
          </w:p>
        </w:tc>
        <w:tc>
          <w:tcPr>
            <w:tcW w:type="dxa" w:w="3969"/>
            <w:shd w:fill="FAF8F4" w:color="auto" w:val="clear"/>
            <w:vAlign w:val="center"/>
          </w:tcPr>
          <w:p>
            <w:r/>
            <w:r>
              <w:rPr>
                <w:rFonts w:ascii="Calibri" w:hAnsi="Calibri"/>
                <w:color w:val="3A3935"/>
                <w:sz w:val="18"/>
              </w:rPr>
              <w:t>AI-guided — platform tells you what to do next based on your journey</w:t>
            </w:r>
          </w:p>
        </w:tc>
      </w:tr>
      <w:tr>
        <w:tc>
          <w:tcPr>
            <w:tcW w:type="dxa" w:w="1984"/>
            <w:shd w:fill="F5EDD8" w:color="auto" w:val="clear"/>
            <w:vAlign w:val="center"/>
          </w:tcPr>
          <w:p>
            <w:r/>
            <w:r>
              <w:rPr>
                <w:rFonts w:ascii="Calibri" w:hAnsi="Calibri"/>
                <w:color w:val="3A3935"/>
                <w:sz w:val="18"/>
              </w:rPr>
              <w:t>Personalisation</w:t>
            </w:r>
          </w:p>
        </w:tc>
        <w:tc>
          <w:tcPr>
            <w:tcW w:type="dxa" w:w="3402"/>
            <w:shd w:fill="F5EDD8" w:color="auto" w:val="clear"/>
            <w:vAlign w:val="center"/>
          </w:tcPr>
          <w:p>
            <w:r/>
            <w:r>
              <w:rPr>
                <w:rFonts w:ascii="Calibri" w:hAnsi="Calibri"/>
                <w:color w:val="3A3935"/>
                <w:sz w:val="18"/>
              </w:rPr>
              <w:t>Static course recommendations</w:t>
            </w:r>
          </w:p>
        </w:tc>
        <w:tc>
          <w:tcPr>
            <w:tcW w:type="dxa" w:w="3969"/>
            <w:shd w:fill="F5EDD8" w:color="auto" w:val="clear"/>
            <w:vAlign w:val="center"/>
          </w:tcPr>
          <w:p>
            <w:r/>
            <w:r>
              <w:rPr>
                <w:rFonts w:ascii="Calibri" w:hAnsi="Calibri"/>
                <w:color w:val="3A3935"/>
                <w:sz w:val="18"/>
              </w:rPr>
              <w:t>Dynamic — AI agent re-routes based on your latest context, role, and progress</w:t>
            </w:r>
          </w:p>
        </w:tc>
      </w:tr>
      <w:tr>
        <w:tc>
          <w:tcPr>
            <w:tcW w:type="dxa" w:w="1984"/>
            <w:shd w:fill="FAF8F4" w:color="auto" w:val="clear"/>
            <w:vAlign w:val="center"/>
          </w:tcPr>
          <w:p>
            <w:r/>
            <w:r>
              <w:rPr>
                <w:rFonts w:ascii="Calibri" w:hAnsi="Calibri"/>
                <w:color w:val="3A3935"/>
                <w:sz w:val="18"/>
              </w:rPr>
              <w:t>WhatsApp</w:t>
            </w:r>
          </w:p>
        </w:tc>
        <w:tc>
          <w:tcPr>
            <w:tcW w:type="dxa" w:w="3402"/>
            <w:shd w:fill="FAF8F4" w:color="auto" w:val="clear"/>
            <w:vAlign w:val="center"/>
          </w:tcPr>
          <w:p>
            <w:r/>
            <w:r>
              <w:rPr>
                <w:rFonts w:ascii="Calibri" w:hAnsi="Calibri"/>
                <w:color w:val="3A3935"/>
                <w:sz w:val="18"/>
              </w:rPr>
              <w:t>Notifications + daily tip</w:t>
            </w:r>
          </w:p>
        </w:tc>
        <w:tc>
          <w:tcPr>
            <w:tcW w:type="dxa" w:w="3969"/>
            <w:shd w:fill="FAF8F4" w:color="auto" w:val="clear"/>
            <w:vAlign w:val="center"/>
          </w:tcPr>
          <w:p>
            <w:r/>
            <w:r>
              <w:rPr>
                <w:rFonts w:ascii="Calibri" w:hAnsi="Calibri"/>
                <w:color w:val="3A3935"/>
                <w:sz w:val="18"/>
              </w:rPr>
              <w:t>Primary delivery channel — entire learning journey can happen on WhatsApp</w:t>
            </w:r>
          </w:p>
        </w:tc>
      </w:tr>
      <w:tr>
        <w:tc>
          <w:tcPr>
            <w:tcW w:type="dxa" w:w="1984"/>
            <w:shd w:fill="F5EDD8" w:color="auto" w:val="clear"/>
            <w:vAlign w:val="center"/>
          </w:tcPr>
          <w:p>
            <w:r/>
            <w:r>
              <w:rPr>
                <w:rFonts w:ascii="Calibri" w:hAnsi="Calibri"/>
                <w:color w:val="3A3935"/>
                <w:sz w:val="18"/>
              </w:rPr>
              <w:t>Dashboard</w:t>
            </w:r>
          </w:p>
        </w:tc>
        <w:tc>
          <w:tcPr>
            <w:tcW w:type="dxa" w:w="3402"/>
            <w:shd w:fill="F5EDD8" w:color="auto" w:val="clear"/>
            <w:vAlign w:val="center"/>
          </w:tcPr>
          <w:p>
            <w:r/>
            <w:r>
              <w:rPr>
                <w:rFonts w:ascii="Calibri" w:hAnsi="Calibri"/>
                <w:color w:val="3A3935"/>
                <w:sz w:val="18"/>
              </w:rPr>
              <w:t>Progress bars + module list</w:t>
            </w:r>
          </w:p>
        </w:tc>
        <w:tc>
          <w:tcPr>
            <w:tcW w:type="dxa" w:w="3969"/>
            <w:shd w:fill="F5EDD8" w:color="auto" w:val="clear"/>
            <w:vAlign w:val="center"/>
          </w:tcPr>
          <w:p>
            <w:r/>
            <w:r>
              <w:rPr>
                <w:rFonts w:ascii="Calibri" w:hAnsi="Calibri"/>
                <w:color w:val="3A3935"/>
                <w:sz w:val="18"/>
              </w:rPr>
              <w:t>Conversational: 'Good morning Priya — you have a team meeting today. Here's a 3-min video on facilitating difficult conversations'</w:t>
            </w:r>
          </w:p>
        </w:tc>
      </w:tr>
      <w:tr>
        <w:tc>
          <w:tcPr>
            <w:tcW w:type="dxa" w:w="1984"/>
            <w:shd w:fill="FAF8F4" w:color="auto" w:val="clear"/>
            <w:vAlign w:val="center"/>
          </w:tcPr>
          <w:p>
            <w:r/>
            <w:r>
              <w:rPr>
                <w:rFonts w:ascii="Calibri" w:hAnsi="Calibri"/>
                <w:color w:val="3A3935"/>
                <w:sz w:val="18"/>
              </w:rPr>
              <w:t>MSME / Employee journey</w:t>
            </w:r>
          </w:p>
        </w:tc>
        <w:tc>
          <w:tcPr>
            <w:tcW w:type="dxa" w:w="3402"/>
            <w:shd w:fill="FAF8F4" w:color="auto" w:val="clear"/>
            <w:vAlign w:val="center"/>
          </w:tcPr>
          <w:p>
            <w:r/>
            <w:r>
              <w:rPr>
                <w:rFonts w:ascii="Calibri" w:hAnsi="Calibri"/>
                <w:color w:val="3A3935"/>
                <w:sz w:val="18"/>
              </w:rPr>
              <w:t>Generic courses</w:t>
            </w:r>
          </w:p>
        </w:tc>
        <w:tc>
          <w:tcPr>
            <w:tcW w:type="dxa" w:w="3969"/>
            <w:shd w:fill="FAF8F4" w:color="auto" w:val="clear"/>
            <w:vAlign w:val="center"/>
          </w:tcPr>
          <w:p>
            <w:r/>
            <w:r>
              <w:rPr>
                <w:rFonts w:ascii="Calibri" w:hAnsi="Calibri"/>
                <w:color w:val="3A3935"/>
                <w:sz w:val="18"/>
              </w:rPr>
              <w:t>Role + situation-specific pathways: 'I'm a first-time manager' or 'I'm about to do a client pitch'</w:t>
            </w:r>
          </w:p>
        </w:tc>
      </w:tr>
      <w:tr>
        <w:tc>
          <w:tcPr>
            <w:tcW w:type="dxa" w:w="1984"/>
            <w:shd w:fill="F5EDD8" w:color="auto" w:val="clear"/>
            <w:vAlign w:val="center"/>
          </w:tcPr>
          <w:p>
            <w:r/>
            <w:r>
              <w:rPr>
                <w:rFonts w:ascii="Calibri" w:hAnsi="Calibri"/>
                <w:color w:val="3A3935"/>
                <w:sz w:val="18"/>
              </w:rPr>
              <w:t>Feedback loop</w:t>
            </w:r>
          </w:p>
        </w:tc>
        <w:tc>
          <w:tcPr>
            <w:tcW w:type="dxa" w:w="3402"/>
            <w:shd w:fill="F5EDD8" w:color="auto" w:val="clear"/>
            <w:vAlign w:val="center"/>
          </w:tcPr>
          <w:p>
            <w:r/>
            <w:r>
              <w:rPr>
                <w:rFonts w:ascii="Calibri" w:hAnsi="Calibri"/>
                <w:color w:val="3A3935"/>
                <w:sz w:val="18"/>
              </w:rPr>
              <w:t>Quiz scores</w:t>
            </w:r>
          </w:p>
        </w:tc>
        <w:tc>
          <w:tcPr>
            <w:tcW w:type="dxa" w:w="3969"/>
            <w:shd w:fill="F5EDD8" w:color="auto" w:val="clear"/>
            <w:vAlign w:val="center"/>
          </w:tcPr>
          <w:p>
            <w:r/>
            <w:r>
              <w:rPr>
                <w:rFonts w:ascii="Calibri" w:hAnsi="Calibri"/>
                <w:color w:val="3A3935"/>
                <w:sz w:val="18"/>
              </w:rPr>
              <w:t>AI agent tracks confidence, re-serves weak areas, escalates to cohort when needed</w:t>
            </w:r>
          </w:p>
        </w:tc>
      </w:tr>
      <w:tr>
        <w:tc>
          <w:tcPr>
            <w:tcW w:type="dxa" w:w="1984"/>
            <w:shd w:fill="FAF8F4" w:color="auto" w:val="clear"/>
            <w:vAlign w:val="center"/>
          </w:tcPr>
          <w:p>
            <w:r/>
            <w:r>
              <w:rPr>
                <w:rFonts w:ascii="Calibri" w:hAnsi="Calibri"/>
                <w:color w:val="3A3935"/>
                <w:sz w:val="18"/>
              </w:rPr>
              <w:t>Content creator tools</w:t>
            </w:r>
          </w:p>
        </w:tc>
        <w:tc>
          <w:tcPr>
            <w:tcW w:type="dxa" w:w="3402"/>
            <w:shd w:fill="FAF8F4" w:color="auto" w:val="clear"/>
            <w:vAlign w:val="center"/>
          </w:tcPr>
          <w:p>
            <w:r/>
            <w:r>
              <w:rPr>
                <w:rFonts w:ascii="Calibri" w:hAnsi="Calibri"/>
                <w:color w:val="3A3935"/>
                <w:sz w:val="18"/>
              </w:rPr>
              <w:t>Manual course builder</w:t>
            </w:r>
          </w:p>
        </w:tc>
        <w:tc>
          <w:tcPr>
            <w:tcW w:type="dxa" w:w="3969"/>
            <w:shd w:fill="FAF8F4" w:color="auto" w:val="clear"/>
            <w:vAlign w:val="center"/>
          </w:tcPr>
          <w:p>
            <w:r/>
            <w:r>
              <w:rPr>
                <w:rFonts w:ascii="Calibri" w:hAnsi="Calibri"/>
                <w:color w:val="3A3935"/>
                <w:sz w:val="18"/>
              </w:rPr>
              <w:t>AI assists Vikram Rao in generating Skill Shot scripts, quizzes, and translations from a single prompt</w:t>
            </w:r>
          </w:p>
        </w:tc>
      </w:tr>
    </w:tbl>
    <w:p>
      <w:pPr>
        <w:spacing w:after="160"/>
      </w:pPr>
    </w:p>
    <w:p>
      <w:pPr>
        <w:spacing w:before="320" w:after="80"/>
      </w:pPr>
      <w:r>
        <w:rPr>
          <w:rFonts w:ascii="Garamond" w:hAnsi="Garamond"/>
          <w:b w:val="0"/>
          <w:color w:val="0E0E0D"/>
          <w:sz w:val="40"/>
        </w:rPr>
        <w:t>The 3 Defining Principles of v2.0</w:t>
      </w:r>
    </w:p>
    <w:p>
      <w:pPr>
        <w:spacing w:before="240" w:after="60"/>
      </w:pPr>
      <w:r>
        <w:rPr>
          <w:rFonts w:ascii="Garamond" w:hAnsi="Garamond"/>
          <w:b/>
          <w:color w:val="B8913A"/>
          <w:sz w:val="28"/>
        </w:rPr>
        <w:t>Principle 1 — Conversational First</w:t>
      </w:r>
    </w:p>
    <w:p>
      <w:pPr>
        <w:spacing w:after="100"/>
      </w:pPr>
      <w:r>
        <w:rPr>
          <w:rFonts w:ascii="Calibri" w:hAnsi="Calibri"/>
          <w:b w:val="0"/>
          <w:i w:val="0"/>
          <w:color w:val="3A3935"/>
          <w:sz w:val="22"/>
        </w:rPr>
        <w:t>Every entry point to the platform is a conversation, not a menu. The homepage hero is not 'Browse Courses' — it's a chat prompt: 'Tell me about your situation and I'll find the right skill for today.' The Skills Score assessment is not a form — it's a 5-minute chat where the AI agent asks contextual follow-up questions. The learner dashboard is not a table of modules — it's a chat interface that surfaces what matters right now.</w:t>
      </w:r>
    </w:p>
    <w:p>
      <w:pPr>
        <w:spacing w:before="240" w:after="60"/>
      </w:pPr>
      <w:r>
        <w:rPr>
          <w:rFonts w:ascii="Garamond" w:hAnsi="Garamond"/>
          <w:b/>
          <w:color w:val="B8913A"/>
          <w:sz w:val="28"/>
        </w:rPr>
        <w:t>Principle 2 — Micro-Learning in the Flow of Work</w:t>
      </w:r>
    </w:p>
    <w:p>
      <w:pPr>
        <w:spacing w:after="100"/>
      </w:pPr>
      <w:r>
        <w:rPr>
          <w:rFonts w:ascii="Calibri" w:hAnsi="Calibri"/>
          <w:b w:val="0"/>
          <w:i w:val="0"/>
          <w:color w:val="3A3935"/>
          <w:sz w:val="22"/>
        </w:rPr>
        <w:t>No Indian professional sits down to complete a 6-hour course. They have 5 minutes before a meeting, 3 minutes in an auto-rickshaw, 4 minutes at lunch. FutureSkilz v2.0 is built around Skill Shots — 2 to 5 minute focused videos that teach one technique, one mental model, or one tool, immediately applicable to what the learner is doing that day. Skill Shots are organized by work situations ('I need to say no to my manager'), not by academic subject ('Module 3.4: Assertive Communication Theory').</w:t>
      </w:r>
    </w:p>
    <w:p>
      <w:pPr>
        <w:spacing w:before="240" w:after="60"/>
      </w:pPr>
      <w:r>
        <w:rPr>
          <w:rFonts w:ascii="Garamond" w:hAnsi="Garamond"/>
          <w:b/>
          <w:color w:val="B8913A"/>
          <w:sz w:val="28"/>
        </w:rPr>
        <w:t>Principle 3 — Journey-Aware, Not Just Progress-Aware</w:t>
      </w:r>
    </w:p>
    <w:p>
      <w:pPr>
        <w:spacing w:after="100"/>
      </w:pPr>
      <w:r>
        <w:rPr>
          <w:rFonts w:ascii="Calibri" w:hAnsi="Calibri"/>
          <w:b w:val="0"/>
          <w:i w:val="0"/>
          <w:color w:val="3A3935"/>
          <w:sz w:val="22"/>
        </w:rPr>
        <w:t>A traditional LMS knows how far you are through a course. An AI-first platform knows where you are in your life. Are you a first-time manager this month? An MSME owner about to pitch for a loan? A graduate preparing for your first appraisal? FutureSkilz v2.0 maps the learner's declared journey and surfaces the right 3-minute video at the right moment — via WhatsApp, the web, or email.</w:t>
      </w:r>
    </w:p>
    <w:p>
      <w:r>
        <w:br w:type="page"/>
      </w:r>
    </w:p>
    <w:p>
      <w:pPr>
        <w:spacing w:before="440" w:after="80"/>
      </w:pPr>
      <w:r>
        <w:rPr>
          <w:rFonts w:ascii="Garamond" w:hAnsi="Garamond"/>
          <w:b w:val="0"/>
          <w:color w:val="1A1428"/>
          <w:sz w:val="52"/>
        </w:rPr>
        <w:t>PART 2 — AGENTIC AI ARCHITECTURE</w:t>
      </w:r>
    </w:p>
    <w:p>
      <w:pPr>
        <w:spacing w:before="40" w:after="40"/>
        <w:jc w:val="center"/>
      </w:pPr>
      <w:r>
        <w:rPr>
          <w:color w:val="B8913A"/>
          <w:sz w:val="16"/>
        </w:rPr>
        <w:t>────────────────────────────────────────────────────────────────────────────────</w:t>
      </w:r>
    </w:p>
    <w:p>
      <w:pPr>
        <w:spacing w:before="320" w:after="80"/>
      </w:pPr>
      <w:r>
        <w:rPr>
          <w:rFonts w:ascii="Garamond" w:hAnsi="Garamond"/>
          <w:b w:val="0"/>
          <w:color w:val="0E0E0D"/>
          <w:sz w:val="40"/>
        </w:rPr>
        <w:t>System Architecture — Agentic AI Layer Added</w:t>
      </w:r>
    </w:p>
    <w:p>
      <w:pPr>
        <w:spacing w:after="40" w:before="40"/>
        <w:ind w:left="454"/>
      </w:pPr>
      <w:r>
        <w:rPr>
          <w:rFonts w:ascii="Courier New" w:hAnsi="Courier New"/>
          <w:color w:val="0F6E56"/>
          <w:sz w:val="18"/>
        </w:rPr>
        <w:t>┌──────────────────────────────────────────────────────────────────────────┐</w:t>
      </w:r>
    </w:p>
    <w:p>
      <w:pPr>
        <w:spacing w:after="40" w:before="40"/>
        <w:ind w:left="454"/>
      </w:pPr>
      <w:r>
        <w:rPr>
          <w:rFonts w:ascii="Courier New" w:hAnsi="Courier New"/>
          <w:color w:val="0F6E56"/>
          <w:sz w:val="18"/>
        </w:rPr>
        <w:t>│                      FUTURESKILZ v2.0 PLATFORM                          │</w:t>
      </w:r>
    </w:p>
    <w:p>
      <w:pPr>
        <w:spacing w:after="40" w:before="40"/>
        <w:ind w:left="454"/>
      </w:pPr>
      <w:r>
        <w:rPr>
          <w:rFonts w:ascii="Courier New" w:hAnsi="Courier New"/>
          <w:color w:val="0F6E56"/>
          <w:sz w:val="18"/>
        </w:rPr>
        <w:t>├──────────────────────┬───────────────────────────┬───────────────────────┤</w:t>
      </w:r>
    </w:p>
    <w:p>
      <w:pPr>
        <w:spacing w:after="40" w:before="40"/>
        <w:ind w:left="454"/>
      </w:pPr>
      <w:r>
        <w:rPr>
          <w:rFonts w:ascii="Courier New" w:hAnsi="Courier New"/>
          <w:color w:val="0F6E56"/>
          <w:sz w:val="18"/>
        </w:rPr>
        <w:t>│  WORDPRESS (CMS/LMS) │  NODE.JS AGENT SERVICE    │  EXTERNAL SERVICES    │</w:t>
      </w:r>
    </w:p>
    <w:p>
      <w:pPr>
        <w:spacing w:after="40" w:before="40"/>
        <w:ind w:left="454"/>
      </w:pPr>
      <w:r>
        <w:rPr>
          <w:rFonts w:ascii="Courier New" w:hAnsi="Courier New"/>
          <w:color w:val="0F6E56"/>
          <w:sz w:val="18"/>
        </w:rPr>
        <w:t>│  futureskilz.in      │  api.futureskilz.in       │                       │</w:t>
      </w:r>
    </w:p>
    <w:p>
      <w:pPr>
        <w:spacing w:after="40" w:before="40"/>
        <w:ind w:left="454"/>
      </w:pPr>
      <w:r>
        <w:rPr>
          <w:rFonts w:ascii="Courier New" w:hAnsi="Courier New"/>
          <w:color w:val="0F6E56"/>
          <w:sz w:val="18"/>
        </w:rPr>
        <w:t>│                      │                           │  LLM API              │</w:t>
      </w:r>
    </w:p>
    <w:p>
      <w:pPr>
        <w:spacing w:after="40" w:before="40"/>
        <w:ind w:left="454"/>
      </w:pPr>
      <w:r>
        <w:rPr>
          <w:rFonts w:ascii="Courier New" w:hAnsi="Courier New"/>
          <w:color w:val="0F6E56"/>
          <w:sz w:val="18"/>
        </w:rPr>
        <w:t>│  Kadence Theme       │  AI CONVERSATION ENGINE   │  (Groq llama-3.3-70b  │</w:t>
      </w:r>
    </w:p>
    <w:p>
      <w:pPr>
        <w:spacing w:after="40" w:before="40"/>
        <w:ind w:left="454"/>
      </w:pPr>
      <w:r>
        <w:rPr>
          <w:rFonts w:ascii="Courier New" w:hAnsi="Courier New"/>
          <w:color w:val="0F6E56"/>
          <w:sz w:val="18"/>
        </w:rPr>
        <w:t>│  TutorLMS Pro        │  ├─ /api/chat             │   or OpenAI GPT-4o    │</w:t>
      </w:r>
    </w:p>
    <w:p>
      <w:pPr>
        <w:spacing w:after="40" w:before="40"/>
        <w:ind w:left="454"/>
      </w:pPr>
      <w:r>
        <w:rPr>
          <w:rFonts w:ascii="Courier New" w:hAnsi="Courier New"/>
          <w:color w:val="0F6E56"/>
          <w:sz w:val="18"/>
        </w:rPr>
        <w:t>│  WooCommerce         │  ├─ /api/assess/start     │   or Google Gemini)   │</w:t>
      </w:r>
    </w:p>
    <w:p>
      <w:pPr>
        <w:spacing w:after="40" w:before="40"/>
        <w:ind w:left="454"/>
      </w:pPr>
      <w:r>
        <w:rPr>
          <w:rFonts w:ascii="Courier New" w:hAnsi="Courier New"/>
          <w:color w:val="0F6E56"/>
          <w:sz w:val="18"/>
        </w:rPr>
        <w:t>│  FluentCRM           │  ├─ /api/assess/reply     │                       │</w:t>
      </w:r>
    </w:p>
    <w:p>
      <w:pPr>
        <w:spacing w:after="40" w:before="40"/>
        <w:ind w:left="454"/>
      </w:pPr>
      <w:r>
        <w:rPr>
          <w:rFonts w:ascii="Courier New" w:hAnsi="Courier New"/>
          <w:color w:val="0F6E56"/>
          <w:sz w:val="18"/>
        </w:rPr>
        <w:t>│  Rank Math SEO       │  ├─ /api/assess/score     │  Bunny.net CDN        │</w:t>
      </w:r>
    </w:p>
    <w:p>
      <w:pPr>
        <w:spacing w:after="40" w:before="40"/>
        <w:ind w:left="454"/>
      </w:pPr>
      <w:r>
        <w:rPr>
          <w:rFonts w:ascii="Courier New" w:hAnsi="Courier New"/>
          <w:color w:val="0F6E56"/>
          <w:sz w:val="18"/>
        </w:rPr>
        <w:t>│  LiteSpeed Cache     │  └─ /api/assess/report    │  (Skill Shot videos)  │</w:t>
      </w:r>
    </w:p>
    <w:p>
      <w:pPr>
        <w:spacing w:after="40" w:before="40"/>
        <w:ind w:left="454"/>
      </w:pPr>
      <w:r>
        <w:rPr>
          <w:rFonts w:ascii="Courier New" w:hAnsi="Courier New"/>
          <w:color w:val="0F6E56"/>
          <w:sz w:val="18"/>
        </w:rPr>
        <w:t>│                      │                           │                       │</w:t>
      </w:r>
    </w:p>
    <w:p>
      <w:pPr>
        <w:spacing w:after="40" w:before="40"/>
        <w:ind w:left="454"/>
      </w:pPr>
      <w:r>
        <w:rPr>
          <w:rFonts w:ascii="Courier New" w:hAnsi="Courier New"/>
          <w:color w:val="0F6E56"/>
          <w:sz w:val="18"/>
        </w:rPr>
        <w:t>│  MySQL (WP tables)   │  SKILL SHOT ENGINE        │  WhatsApp Cloud API   │</w:t>
      </w:r>
    </w:p>
    <w:p>
      <w:pPr>
        <w:spacing w:after="40" w:before="40"/>
        <w:ind w:left="454"/>
      </w:pPr>
      <w:r>
        <w:rPr>
          <w:rFonts w:ascii="Courier New" w:hAnsi="Courier New"/>
          <w:color w:val="0F6E56"/>
          <w:sz w:val="18"/>
        </w:rPr>
        <w:t>│  tutor_* tables      │  ├─ /api/skillshot/next   │  (Meta Business)      │</w:t>
      </w:r>
    </w:p>
    <w:p>
      <w:pPr>
        <w:spacing w:after="40" w:before="40"/>
        <w:ind w:left="454"/>
      </w:pPr>
      <w:r>
        <w:rPr>
          <w:rFonts w:ascii="Courier New" w:hAnsi="Courier New"/>
          <w:color w:val="0F6E56"/>
          <w:sz w:val="18"/>
        </w:rPr>
        <w:t>│  wc_* tables         │  ├─ /api/skillshot/done   │                       │</w:t>
      </w:r>
    </w:p>
    <w:p>
      <w:pPr>
        <w:spacing w:after="40" w:before="40"/>
        <w:ind w:left="454"/>
      </w:pPr>
      <w:r>
        <w:rPr>
          <w:rFonts w:ascii="Courier New" w:hAnsi="Courier New"/>
          <w:color w:val="0F6E56"/>
          <w:sz w:val="18"/>
        </w:rPr>
        <w:t>│                      │  └─ /api/skillshot/whatsapp│  Brevo Email API     │</w:t>
      </w:r>
    </w:p>
    <w:p>
      <w:pPr>
        <w:spacing w:after="40" w:before="40"/>
        <w:ind w:left="454"/>
      </w:pPr>
      <w:r>
        <w:rPr>
          <w:rFonts w:ascii="Courier New" w:hAnsi="Courier New"/>
          <w:color w:val="0F6E56"/>
          <w:sz w:val="18"/>
        </w:rPr>
        <w:t>│                      │                           │                       │</w:t>
      </w:r>
    </w:p>
    <w:p>
      <w:pPr>
        <w:spacing w:after="40" w:before="40"/>
        <w:ind w:left="454"/>
      </w:pPr>
      <w:r>
        <w:rPr>
          <w:rFonts w:ascii="Courier New" w:hAnsi="Courier New"/>
          <w:color w:val="0F6E56"/>
          <w:sz w:val="18"/>
        </w:rPr>
        <w:t>│                      │  JOURNEY ENGINE           │  Razorpay API         │</w:t>
      </w:r>
    </w:p>
    <w:p>
      <w:pPr>
        <w:spacing w:after="40" w:before="40"/>
        <w:ind w:left="454"/>
      </w:pPr>
      <w:r>
        <w:rPr>
          <w:rFonts w:ascii="Courier New" w:hAnsi="Courier New"/>
          <w:color w:val="0F6E56"/>
          <w:sz w:val="18"/>
        </w:rPr>
        <w:t>│                      │  ├─ /api/journey/set      │  (Payments)           │</w:t>
      </w:r>
    </w:p>
    <w:p>
      <w:pPr>
        <w:spacing w:after="40" w:before="40"/>
        <w:ind w:left="454"/>
      </w:pPr>
      <w:r>
        <w:rPr>
          <w:rFonts w:ascii="Courier New" w:hAnsi="Courier New"/>
          <w:color w:val="0F6E56"/>
          <w:sz w:val="18"/>
        </w:rPr>
        <w:t>│                      │  ├─ /api/journey/next     │                       │</w:t>
      </w:r>
    </w:p>
    <w:p>
      <w:pPr>
        <w:spacing w:after="40" w:before="40"/>
        <w:ind w:left="454"/>
      </w:pPr>
      <w:r>
        <w:rPr>
          <w:rFonts w:ascii="Courier New" w:hAnsi="Courier New"/>
          <w:color w:val="0F6E56"/>
          <w:sz w:val="18"/>
        </w:rPr>
        <w:t>│                      │  └─ /api/journey/summary  │  GA4 Measurement API  │</w:t>
      </w:r>
    </w:p>
    <w:p>
      <w:pPr>
        <w:spacing w:after="40" w:before="40"/>
        <w:ind w:left="454"/>
      </w:pPr>
      <w:r>
        <w:rPr>
          <w:rFonts w:ascii="Courier New" w:hAnsi="Courier New"/>
          <w:color w:val="0F6E56"/>
          <w:sz w:val="18"/>
        </w:rPr>
        <w:t>│                      │                           │                       │</w:t>
      </w:r>
    </w:p>
    <w:p>
      <w:pPr>
        <w:spacing w:after="40" w:before="40"/>
        <w:ind w:left="454"/>
      </w:pPr>
      <w:r>
        <w:rPr>
          <w:rFonts w:ascii="Courier New" w:hAnsi="Courier New"/>
          <w:color w:val="0F6E56"/>
          <w:sz w:val="18"/>
        </w:rPr>
        <w:t>│                      │  WEBHOOK HANDLERS         │                       │</w:t>
      </w:r>
    </w:p>
    <w:p>
      <w:pPr>
        <w:spacing w:after="40" w:before="40"/>
        <w:ind w:left="454"/>
      </w:pPr>
      <w:r>
        <w:rPr>
          <w:rFonts w:ascii="Courier New" w:hAnsi="Courier New"/>
          <w:color w:val="0F6E56"/>
          <w:sz w:val="18"/>
        </w:rPr>
        <w:t>│                      │  ├─ /webhook/razorpay     │                       │</w:t>
      </w:r>
    </w:p>
    <w:p>
      <w:pPr>
        <w:spacing w:after="40" w:before="40"/>
        <w:ind w:left="454"/>
      </w:pPr>
      <w:r>
        <w:rPr>
          <w:rFonts w:ascii="Courier New" w:hAnsi="Courier New"/>
          <w:color w:val="0F6E56"/>
          <w:sz w:val="18"/>
        </w:rPr>
        <w:t>│                      │  └─ /webhook/whatsapp     │                       │</w:t>
      </w:r>
    </w:p>
    <w:p>
      <w:pPr>
        <w:spacing w:after="40" w:before="40"/>
        <w:ind w:left="454"/>
      </w:pPr>
      <w:r>
        <w:rPr>
          <w:rFonts w:ascii="Courier New" w:hAnsi="Courier New"/>
          <w:color w:val="0F6E56"/>
          <w:sz w:val="18"/>
        </w:rPr>
        <w:t>└──────────────────────┴───────────────────────────┴───────────────────────┘</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 xml:space="preserve">  WhatsApp ─────────────► /webhook/whatsapp ──► AI Conversation Engine</w:t>
      </w:r>
    </w:p>
    <w:p>
      <w:pPr>
        <w:spacing w:after="40" w:before="40"/>
        <w:ind w:left="454"/>
      </w:pPr>
      <w:r>
        <w:rPr>
          <w:rFonts w:ascii="Courier New" w:hAnsi="Courier New"/>
          <w:color w:val="0F6E56"/>
          <w:sz w:val="18"/>
        </w:rPr>
        <w:t xml:space="preserve">  Web Chat widget ──────► /api/chat ──────────► LLM API ──► Response</w:t>
      </w:r>
    </w:p>
    <w:p>
      <w:pPr>
        <w:spacing w:after="40" w:before="40"/>
        <w:ind w:left="454"/>
      </w:pPr>
      <w:r>
        <w:rPr>
          <w:rFonts w:ascii="Courier New" w:hAnsi="Courier New"/>
          <w:color w:val="0F6E56"/>
          <w:sz w:val="18"/>
        </w:rPr>
        <w:t xml:space="preserve">  Mobile app (Phase 3) ──► /api/journey/next ──► Skill Shot served</w:t>
      </w:r>
    </w:p>
    <w:p>
      <w:pPr>
        <w:spacing w:before="320" w:after="80"/>
      </w:pPr>
      <w:r>
        <w:rPr>
          <w:rFonts w:ascii="Garamond" w:hAnsi="Garamond"/>
          <w:b w:val="0"/>
          <w:color w:val="0E0E0D"/>
          <w:sz w:val="40"/>
        </w:rPr>
        <w:t>The AI Conversation Engine — Core Component</w:t>
      </w:r>
    </w:p>
    <w:p>
      <w:pPr>
        <w:spacing w:after="100"/>
      </w:pPr>
      <w:r>
        <w:rPr>
          <w:rFonts w:ascii="Calibri" w:hAnsi="Calibri"/>
          <w:b w:val="0"/>
          <w:i w:val="0"/>
          <w:color w:val="3A3935"/>
          <w:sz w:val="22"/>
        </w:rPr>
        <w:t>The AI Conversation Engine is the heart of the v2.0 platform. It is a Node.js service that orchestrates multi-turn conversations with learners using a Large Language Model (LLM). It maintains conversation memory (context window), knows the learner's journey state, score, and enrolled courses, and can retrieve relevant Skill Shots from the content library.</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1428" w:color="auto" w:val="clear"/>
            <w:vAlign w:val="center"/>
          </w:tcPr>
          <w:p>
            <w:pPr>
              <w:jc w:val="center"/>
            </w:pPr>
            <w:r/>
            <w:r>
              <w:rPr>
                <w:rFonts w:ascii="Calibri" w:hAnsi="Calibri"/>
                <w:b/>
                <w:color w:val="FFFFFF"/>
                <w:sz w:val="18"/>
              </w:rPr>
              <w:t>Component</w:t>
            </w:r>
          </w:p>
        </w:tc>
        <w:tc>
          <w:tcPr>
            <w:tcW w:type="dxa" w:w="2268"/>
            <w:shd w:fill="1A1428" w:color="auto" w:val="clear"/>
            <w:vAlign w:val="center"/>
          </w:tcPr>
          <w:p>
            <w:pPr>
              <w:jc w:val="center"/>
            </w:pPr>
            <w:r/>
            <w:r>
              <w:rPr>
                <w:rFonts w:ascii="Calibri" w:hAnsi="Calibri"/>
                <w:b/>
                <w:color w:val="FFFFFF"/>
                <w:sz w:val="18"/>
              </w:rPr>
              <w:t>Technology</w:t>
            </w:r>
          </w:p>
        </w:tc>
        <w:tc>
          <w:tcPr>
            <w:tcW w:type="dxa" w:w="4819"/>
            <w:shd w:fill="1A1428" w:color="auto" w:val="clear"/>
            <w:vAlign w:val="center"/>
          </w:tcPr>
          <w:p>
            <w:pPr>
              <w:jc w:val="center"/>
            </w:pPr>
            <w:r/>
            <w:r>
              <w:rPr>
                <w:rFonts w:ascii="Calibri" w:hAnsi="Calibri"/>
                <w:b/>
                <w:color w:val="FFFFFF"/>
                <w:sz w:val="18"/>
              </w:rPr>
              <w:t>Purpose</w:t>
            </w:r>
          </w:p>
        </w:tc>
      </w:tr>
      <w:tr>
        <w:tc>
          <w:tcPr>
            <w:tcW w:type="dxa" w:w="2268"/>
            <w:shd w:fill="F5EDD8" w:color="auto" w:val="clear"/>
            <w:vAlign w:val="center"/>
          </w:tcPr>
          <w:p>
            <w:r/>
            <w:r>
              <w:rPr>
                <w:rFonts w:ascii="Calibri" w:hAnsi="Calibri"/>
                <w:color w:val="3A3935"/>
                <w:sz w:val="18"/>
              </w:rPr>
              <w:t>LLM Provider (primary)</w:t>
            </w:r>
          </w:p>
        </w:tc>
        <w:tc>
          <w:tcPr>
            <w:tcW w:type="dxa" w:w="2268"/>
            <w:shd w:fill="F5EDD8" w:color="auto" w:val="clear"/>
            <w:vAlign w:val="center"/>
          </w:tcPr>
          <w:p>
            <w:r/>
            <w:r>
              <w:rPr>
                <w:rFonts w:ascii="Calibri" w:hAnsi="Calibri"/>
                <w:color w:val="3A3935"/>
                <w:sz w:val="18"/>
              </w:rPr>
              <w:t>Groq API — llama-3.3-70b-versatile</w:t>
            </w:r>
          </w:p>
        </w:tc>
        <w:tc>
          <w:tcPr>
            <w:tcW w:type="dxa" w:w="4819"/>
            <w:shd w:fill="F5EDD8" w:color="auto" w:val="clear"/>
            <w:vAlign w:val="center"/>
          </w:tcPr>
          <w:p>
            <w:r/>
            <w:r>
              <w:rPr>
                <w:rFonts w:ascii="Calibri" w:hAnsi="Calibri"/>
                <w:color w:val="3A3935"/>
                <w:sz w:val="18"/>
              </w:rPr>
              <w:t>Ultra-fast inference (&lt;300ms). Free tier generous. Switch to OpenAI GPT-4o if richer reasoning needed. Cost: ~$0.001 per conversation turn at Groq pricing.</w:t>
            </w:r>
          </w:p>
        </w:tc>
      </w:tr>
      <w:tr>
        <w:tc>
          <w:tcPr>
            <w:tcW w:type="dxa" w:w="2268"/>
            <w:shd w:fill="FAF8F4" w:color="auto" w:val="clear"/>
            <w:vAlign w:val="center"/>
          </w:tcPr>
          <w:p>
            <w:r/>
            <w:r>
              <w:rPr>
                <w:rFonts w:ascii="Calibri" w:hAnsi="Calibri"/>
                <w:color w:val="3A3935"/>
                <w:sz w:val="18"/>
              </w:rPr>
              <w:t>LLM Provider (fallback)</w:t>
            </w:r>
          </w:p>
        </w:tc>
        <w:tc>
          <w:tcPr>
            <w:tcW w:type="dxa" w:w="2268"/>
            <w:shd w:fill="FAF8F4" w:color="auto" w:val="clear"/>
            <w:vAlign w:val="center"/>
          </w:tcPr>
          <w:p>
            <w:r/>
            <w:r>
              <w:rPr>
                <w:rFonts w:ascii="Calibri" w:hAnsi="Calibri"/>
                <w:color w:val="3A3935"/>
                <w:sz w:val="18"/>
              </w:rPr>
              <w:t>OpenAI GPT-4o-mini</w:t>
            </w:r>
          </w:p>
        </w:tc>
        <w:tc>
          <w:tcPr>
            <w:tcW w:type="dxa" w:w="4819"/>
            <w:shd w:fill="FAF8F4" w:color="auto" w:val="clear"/>
            <w:vAlign w:val="center"/>
          </w:tcPr>
          <w:p>
            <w:r/>
            <w:r>
              <w:rPr>
                <w:rFonts w:ascii="Calibri" w:hAnsi="Calibri"/>
                <w:color w:val="3A3935"/>
                <w:sz w:val="18"/>
              </w:rPr>
              <w:t>Fallback if Groq rate-limited. More capable for complex reasoning. Cost: ~$0.003 per turn.</w:t>
            </w:r>
          </w:p>
        </w:tc>
      </w:tr>
      <w:tr>
        <w:tc>
          <w:tcPr>
            <w:tcW w:type="dxa" w:w="2268"/>
            <w:shd w:fill="F5EDD8" w:color="auto" w:val="clear"/>
            <w:vAlign w:val="center"/>
          </w:tcPr>
          <w:p>
            <w:r/>
            <w:r>
              <w:rPr>
                <w:rFonts w:ascii="Calibri" w:hAnsi="Calibri"/>
                <w:color w:val="3A3935"/>
                <w:sz w:val="18"/>
              </w:rPr>
              <w:t>Conversation memory</w:t>
            </w:r>
          </w:p>
        </w:tc>
        <w:tc>
          <w:tcPr>
            <w:tcW w:type="dxa" w:w="2268"/>
            <w:shd w:fill="F5EDD8" w:color="auto" w:val="clear"/>
            <w:vAlign w:val="center"/>
          </w:tcPr>
          <w:p>
            <w:r/>
            <w:r>
              <w:rPr>
                <w:rFonts w:ascii="Calibri" w:hAnsi="Calibri"/>
                <w:color w:val="3A3935"/>
                <w:sz w:val="18"/>
              </w:rPr>
              <w:t>Redis (Hostinger VPS or Upstash free tier)</w:t>
            </w:r>
          </w:p>
        </w:tc>
        <w:tc>
          <w:tcPr>
            <w:tcW w:type="dxa" w:w="4819"/>
            <w:shd w:fill="F5EDD8" w:color="auto" w:val="clear"/>
            <w:vAlign w:val="center"/>
          </w:tcPr>
          <w:p>
            <w:r/>
            <w:r>
              <w:rPr>
                <w:rFonts w:ascii="Calibri" w:hAnsi="Calibri"/>
                <w:color w:val="3A3935"/>
                <w:sz w:val="18"/>
              </w:rPr>
              <w:t>Stores last 10 conversation turns per user session. Session TTL: 24 hours.</w:t>
            </w:r>
          </w:p>
        </w:tc>
      </w:tr>
      <w:tr>
        <w:tc>
          <w:tcPr>
            <w:tcW w:type="dxa" w:w="2268"/>
            <w:shd w:fill="FAF8F4" w:color="auto" w:val="clear"/>
            <w:vAlign w:val="center"/>
          </w:tcPr>
          <w:p>
            <w:r/>
            <w:r>
              <w:rPr>
                <w:rFonts w:ascii="Calibri" w:hAnsi="Calibri"/>
                <w:color w:val="3A3935"/>
                <w:sz w:val="18"/>
              </w:rPr>
              <w:t>Prompt engineering</w:t>
            </w:r>
          </w:p>
        </w:tc>
        <w:tc>
          <w:tcPr>
            <w:tcW w:type="dxa" w:w="2268"/>
            <w:shd w:fill="FAF8F4" w:color="auto" w:val="clear"/>
            <w:vAlign w:val="center"/>
          </w:tcPr>
          <w:p>
            <w:r/>
            <w:r>
              <w:rPr>
                <w:rFonts w:ascii="Calibri" w:hAnsi="Calibri"/>
                <w:color w:val="3A3935"/>
                <w:sz w:val="18"/>
              </w:rPr>
              <w:t>System prompt + few-shot examples in Node.js</w:t>
            </w:r>
          </w:p>
        </w:tc>
        <w:tc>
          <w:tcPr>
            <w:tcW w:type="dxa" w:w="4819"/>
            <w:shd w:fill="FAF8F4" w:color="auto" w:val="clear"/>
            <w:vAlign w:val="center"/>
          </w:tcPr>
          <w:p>
            <w:r/>
            <w:r>
              <w:rPr>
                <w:rFonts w:ascii="Calibri" w:hAnsi="Calibri"/>
                <w:color w:val="3A3935"/>
                <w:sz w:val="18"/>
              </w:rPr>
              <w:t>Defines the AI agent's persona (name: 'Arya'), tone (warm, Indian context), and tool-use instructions.</w:t>
            </w:r>
          </w:p>
        </w:tc>
      </w:tr>
      <w:tr>
        <w:tc>
          <w:tcPr>
            <w:tcW w:type="dxa" w:w="2268"/>
            <w:shd w:fill="F5EDD8" w:color="auto" w:val="clear"/>
            <w:vAlign w:val="center"/>
          </w:tcPr>
          <w:p>
            <w:r/>
            <w:r>
              <w:rPr>
                <w:rFonts w:ascii="Calibri" w:hAnsi="Calibri"/>
                <w:color w:val="3A3935"/>
                <w:sz w:val="18"/>
              </w:rPr>
              <w:t>Tool calling / function calling</w:t>
            </w:r>
          </w:p>
        </w:tc>
        <w:tc>
          <w:tcPr>
            <w:tcW w:type="dxa" w:w="2268"/>
            <w:shd w:fill="F5EDD8" w:color="auto" w:val="clear"/>
            <w:vAlign w:val="center"/>
          </w:tcPr>
          <w:p>
            <w:r/>
            <w:r>
              <w:rPr>
                <w:rFonts w:ascii="Calibri" w:hAnsi="Calibri"/>
                <w:color w:val="3A3935"/>
                <w:sz w:val="18"/>
              </w:rPr>
              <w:t>LLM function calling (OpenAI spec)</w:t>
            </w:r>
          </w:p>
        </w:tc>
        <w:tc>
          <w:tcPr>
            <w:tcW w:type="dxa" w:w="4819"/>
            <w:shd w:fill="F5EDD8" w:color="auto" w:val="clear"/>
            <w:vAlign w:val="center"/>
          </w:tcPr>
          <w:p>
            <w:r/>
            <w:r>
              <w:rPr>
                <w:rFonts w:ascii="Calibri" w:hAnsi="Calibri"/>
                <w:color w:val="3A3935"/>
                <w:sz w:val="18"/>
              </w:rPr>
              <w:t>Agent can call: get_user_score(), get_next_skillshot(), get_journey_stage(), recommend_cohort(), get_article().</w:t>
            </w:r>
          </w:p>
        </w:tc>
      </w:tr>
      <w:tr>
        <w:tc>
          <w:tcPr>
            <w:tcW w:type="dxa" w:w="2268"/>
            <w:shd w:fill="FAF8F4" w:color="auto" w:val="clear"/>
            <w:vAlign w:val="center"/>
          </w:tcPr>
          <w:p>
            <w:r/>
            <w:r>
              <w:rPr>
                <w:rFonts w:ascii="Calibri" w:hAnsi="Calibri"/>
                <w:color w:val="3A3935"/>
                <w:sz w:val="18"/>
              </w:rPr>
              <w:t>Skill Shot retrieval</w:t>
            </w:r>
          </w:p>
        </w:tc>
        <w:tc>
          <w:tcPr>
            <w:tcW w:type="dxa" w:w="2268"/>
            <w:shd w:fill="FAF8F4" w:color="auto" w:val="clear"/>
            <w:vAlign w:val="center"/>
          </w:tcPr>
          <w:p>
            <w:r/>
            <w:r>
              <w:rPr>
                <w:rFonts w:ascii="Calibri" w:hAnsi="Calibri"/>
                <w:color w:val="3A3935"/>
                <w:sz w:val="18"/>
              </w:rPr>
              <w:t>Vector similarity search (optional) or keyword tags in MySQL</w:t>
            </w:r>
          </w:p>
        </w:tc>
        <w:tc>
          <w:tcPr>
            <w:tcW w:type="dxa" w:w="4819"/>
            <w:shd w:fill="FAF8F4" w:color="auto" w:val="clear"/>
            <w:vAlign w:val="center"/>
          </w:tcPr>
          <w:p>
            <w:r/>
            <w:r>
              <w:rPr>
                <w:rFonts w:ascii="Calibri" w:hAnsi="Calibri"/>
                <w:color w:val="3A3935"/>
                <w:sz w:val="18"/>
              </w:rPr>
              <w:t>Finds the most relevant 2–5 min video for the learner's current context. Phase 1: tag-based. Phase 2: vector search.</w:t>
            </w:r>
          </w:p>
        </w:tc>
      </w:tr>
      <w:tr>
        <w:tc>
          <w:tcPr>
            <w:tcW w:type="dxa" w:w="2268"/>
            <w:shd w:fill="F5EDD8" w:color="auto" w:val="clear"/>
            <w:vAlign w:val="center"/>
          </w:tcPr>
          <w:p>
            <w:r/>
            <w:r>
              <w:rPr>
                <w:rFonts w:ascii="Calibri" w:hAnsi="Calibri"/>
                <w:color w:val="3A3935"/>
                <w:sz w:val="18"/>
              </w:rPr>
              <w:t>WhatsApp integration</w:t>
            </w:r>
          </w:p>
        </w:tc>
        <w:tc>
          <w:tcPr>
            <w:tcW w:type="dxa" w:w="2268"/>
            <w:shd w:fill="F5EDD8" w:color="auto" w:val="clear"/>
            <w:vAlign w:val="center"/>
          </w:tcPr>
          <w:p>
            <w:r/>
            <w:r>
              <w:rPr>
                <w:rFonts w:ascii="Calibri" w:hAnsi="Calibri"/>
                <w:color w:val="3A3935"/>
                <w:sz w:val="18"/>
              </w:rPr>
              <w:t>Meta WhatsApp Cloud API webhook → Node.js</w:t>
            </w:r>
          </w:p>
        </w:tc>
        <w:tc>
          <w:tcPr>
            <w:tcW w:type="dxa" w:w="4819"/>
            <w:shd w:fill="F5EDD8" w:color="auto" w:val="clear"/>
            <w:vAlign w:val="center"/>
          </w:tcPr>
          <w:p>
            <w:r/>
            <w:r>
              <w:rPr>
                <w:rFonts w:ascii="Calibri" w:hAnsi="Calibri"/>
                <w:color w:val="3A3935"/>
                <w:sz w:val="18"/>
              </w:rPr>
              <w:t>All WhatsApp messages from learners routed to the AI Conversation Engine. Replies sent back via Meta API.</w:t>
            </w:r>
          </w:p>
        </w:tc>
      </w:tr>
      <w:tr>
        <w:tc>
          <w:tcPr>
            <w:tcW w:type="dxa" w:w="2268"/>
            <w:shd w:fill="FAF8F4" w:color="auto" w:val="clear"/>
            <w:vAlign w:val="center"/>
          </w:tcPr>
          <w:p>
            <w:r/>
            <w:r>
              <w:rPr>
                <w:rFonts w:ascii="Calibri" w:hAnsi="Calibri"/>
                <w:color w:val="3A3935"/>
                <w:sz w:val="18"/>
              </w:rPr>
              <w:t>Web chat widget</w:t>
            </w:r>
          </w:p>
        </w:tc>
        <w:tc>
          <w:tcPr>
            <w:tcW w:type="dxa" w:w="2268"/>
            <w:shd w:fill="FAF8F4" w:color="auto" w:val="clear"/>
            <w:vAlign w:val="center"/>
          </w:tcPr>
          <w:p>
            <w:r/>
            <w:r>
              <w:rPr>
                <w:rFonts w:ascii="Calibri" w:hAnsi="Calibri"/>
                <w:color w:val="3A3935"/>
                <w:sz w:val="18"/>
              </w:rPr>
              <w:t>Custom React component (served as WordPress shortcode)</w:t>
            </w:r>
          </w:p>
        </w:tc>
        <w:tc>
          <w:tcPr>
            <w:tcW w:type="dxa" w:w="4819"/>
            <w:shd w:fill="FAF8F4" w:color="auto" w:val="clear"/>
            <w:vAlign w:val="center"/>
          </w:tcPr>
          <w:p>
            <w:r/>
            <w:r>
              <w:rPr>
                <w:rFonts w:ascii="Calibri" w:hAnsi="Calibri"/>
                <w:color w:val="3A3935"/>
                <w:sz w:val="18"/>
              </w:rPr>
              <w:t>Embedded on website. Talks to /api/chat. State stored in localStorage + server session.</w:t>
            </w:r>
          </w:p>
        </w:tc>
      </w:tr>
      <w:tr>
        <w:tc>
          <w:tcPr>
            <w:tcW w:type="dxa" w:w="2268"/>
            <w:shd w:fill="F5EDD8" w:color="auto" w:val="clear"/>
            <w:vAlign w:val="center"/>
          </w:tcPr>
          <w:p>
            <w:r/>
            <w:r>
              <w:rPr>
                <w:rFonts w:ascii="Calibri" w:hAnsi="Calibri"/>
                <w:color w:val="3A3935"/>
                <w:sz w:val="18"/>
              </w:rPr>
              <w:t>Context injection</w:t>
            </w:r>
          </w:p>
        </w:tc>
        <w:tc>
          <w:tcPr>
            <w:tcW w:type="dxa" w:w="2268"/>
            <w:shd w:fill="F5EDD8" w:color="auto" w:val="clear"/>
            <w:vAlign w:val="center"/>
          </w:tcPr>
          <w:p>
            <w:r/>
            <w:r>
              <w:rPr>
                <w:rFonts w:ascii="Calibri" w:hAnsi="Calibri"/>
                <w:color w:val="3A3935"/>
                <w:sz w:val="18"/>
              </w:rPr>
              <w:t>Learner profile loaded on each conversation start</w:t>
            </w:r>
          </w:p>
        </w:tc>
        <w:tc>
          <w:tcPr>
            <w:tcW w:type="dxa" w:w="4819"/>
            <w:shd w:fill="F5EDD8" w:color="auto" w:val="clear"/>
            <w:vAlign w:val="center"/>
          </w:tcPr>
          <w:p>
            <w:r/>
            <w:r>
              <w:rPr>
                <w:rFonts w:ascii="Calibri" w:hAnsi="Calibri"/>
                <w:color w:val="3A3935"/>
                <w:sz w:val="18"/>
              </w:rPr>
              <w:t>Agent knows: name, pillar scores, current journey, enrolled courses, last Skill Shot watched, days since last login.</w:t>
            </w:r>
          </w:p>
        </w:tc>
      </w:tr>
    </w:tbl>
    <w:p>
      <w:pPr>
        <w:spacing w:after="160"/>
      </w:pPr>
    </w:p>
    <w:p>
      <w:pPr>
        <w:spacing w:before="320" w:after="80"/>
      </w:pPr>
      <w:r>
        <w:rPr>
          <w:rFonts w:ascii="Garamond" w:hAnsi="Garamond"/>
          <w:b w:val="0"/>
          <w:color w:val="0E0E0D"/>
          <w:sz w:val="40"/>
        </w:rPr>
        <w:t>AI Agent Persona — 'Arya'</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AI AGENT DESIGN — ARYA</w:t>
            </w:r>
          </w:p>
          <w:p>
            <w:pPr>
              <w:spacing w:after="80"/>
              <w:ind w:left="227"/>
            </w:pPr>
            <w:r>
              <w:rPr>
                <w:rFonts w:ascii="Garamond" w:hAnsi="Garamond"/>
                <w:i/>
                <w:color w:val="1A1428"/>
                <w:sz w:val="24"/>
              </w:rPr>
              <w:t>The AI agent has a name and personality: Arya. She is a warm, direct, India-aware learning companion who speaks plainly in English (with occasional Hindi phrases), understands the realities of Indian workplaces, and is never condescending. She asks one question at a time. She always surfaces a concrete next action — a Skill Shot to watch, a cohort to join, or an article to read. She never gives a generic response.</w:t>
            </w:r>
          </w:p>
          <w:p/>
        </w:tc>
      </w:tr>
    </w:tbl>
    <w:p>
      <w:pPr>
        <w:spacing w:after="160"/>
      </w:pPr>
    </w:p>
    <w:p>
      <w:pPr>
        <w:spacing w:before="240" w:after="60"/>
      </w:pPr>
      <w:r>
        <w:rPr>
          <w:rFonts w:ascii="Garamond" w:hAnsi="Garamond"/>
          <w:b/>
          <w:color w:val="B8913A"/>
          <w:sz w:val="28"/>
        </w:rPr>
        <w:t>Arya's System Prompt (Core)</w:t>
      </w:r>
    </w:p>
    <w:p>
      <w:pPr>
        <w:spacing w:after="40" w:before="40"/>
        <w:ind w:left="454"/>
      </w:pPr>
      <w:r>
        <w:rPr>
          <w:rFonts w:ascii="Courier New" w:hAnsi="Courier New"/>
          <w:color w:val="0F6E56"/>
          <w:sz w:val="18"/>
        </w:rPr>
        <w:t>You are Arya, a learning companion at FutureSkilz — India's future skills platform.</w:t>
      </w:r>
    </w:p>
    <w:p>
      <w:pPr>
        <w:spacing w:after="40" w:before="40"/>
        <w:ind w:left="454"/>
      </w:pPr>
      <w:r>
        <w:rPr>
          <w:rFonts w:ascii="Courier New" w:hAnsi="Courier New"/>
          <w:color w:val="0F6E56"/>
          <w:sz w:val="18"/>
        </w:rPr>
        <w:t>Your mission: help every Indian professional, graduate, and MSME owner build the</w:t>
      </w:r>
    </w:p>
    <w:p>
      <w:pPr>
        <w:spacing w:after="40" w:before="40"/>
        <w:ind w:left="454"/>
      </w:pPr>
      <w:r>
        <w:rPr>
          <w:rFonts w:ascii="Courier New" w:hAnsi="Courier New"/>
          <w:color w:val="0F6E56"/>
          <w:sz w:val="18"/>
        </w:rPr>
        <w:t>skills they need to thrive in the AI era.</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Rules:</w:t>
      </w:r>
    </w:p>
    <w:p>
      <w:pPr>
        <w:spacing w:after="40" w:before="40"/>
        <w:ind w:left="454"/>
      </w:pPr>
      <w:r>
        <w:rPr>
          <w:rFonts w:ascii="Courier New" w:hAnsi="Courier New"/>
          <w:color w:val="0F6E56"/>
          <w:sz w:val="18"/>
        </w:rPr>
        <w:t>1. Always ask ONE question at a time. Never overwhelm.</w:t>
      </w:r>
    </w:p>
    <w:p>
      <w:pPr>
        <w:spacing w:after="40" w:before="40"/>
        <w:ind w:left="454"/>
      </w:pPr>
      <w:r>
        <w:rPr>
          <w:rFonts w:ascii="Courier New" w:hAnsi="Courier New"/>
          <w:color w:val="0F6E56"/>
          <w:sz w:val="18"/>
        </w:rPr>
        <w:t>2. Always ground your response in the learner's specific situation.</w:t>
      </w:r>
    </w:p>
    <w:p>
      <w:pPr>
        <w:spacing w:after="40" w:before="40"/>
        <w:ind w:left="454"/>
      </w:pPr>
      <w:r>
        <w:rPr>
          <w:rFonts w:ascii="Courier New" w:hAnsi="Courier New"/>
          <w:color w:val="0F6E56"/>
          <w:sz w:val="18"/>
        </w:rPr>
        <w:t>3. Always end with a concrete action: a Skill Shot, article, or cohort.</w:t>
      </w:r>
    </w:p>
    <w:p>
      <w:pPr>
        <w:spacing w:after="40" w:before="40"/>
        <w:ind w:left="454"/>
      </w:pPr>
      <w:r>
        <w:rPr>
          <w:rFonts w:ascii="Courier New" w:hAnsi="Courier New"/>
          <w:color w:val="0F6E56"/>
          <w:sz w:val="18"/>
        </w:rPr>
        <w:t>4. Use warm, plain English. Hindi phrases are welcome (e.g. 'Bilkul!' for 'Absolutely!').</w:t>
      </w:r>
    </w:p>
    <w:p>
      <w:pPr>
        <w:spacing w:after="40" w:before="40"/>
        <w:ind w:left="454"/>
      </w:pPr>
      <w:r>
        <w:rPr>
          <w:rFonts w:ascii="Courier New" w:hAnsi="Courier New"/>
          <w:color w:val="0F6E56"/>
          <w:sz w:val="18"/>
        </w:rPr>
        <w:t>5. Never recommend more than 3 things at once.</w:t>
      </w:r>
    </w:p>
    <w:p>
      <w:pPr>
        <w:spacing w:after="40" w:before="40"/>
        <w:ind w:left="454"/>
      </w:pPr>
      <w:r>
        <w:rPr>
          <w:rFonts w:ascii="Courier New" w:hAnsi="Courier New"/>
          <w:color w:val="0F6E56"/>
          <w:sz w:val="18"/>
        </w:rPr>
        <w:t>6. If the learner is stuck, ask: 'Can you tell me more about that?'</w:t>
      </w:r>
    </w:p>
    <w:p>
      <w:pPr>
        <w:spacing w:after="40" w:before="40"/>
        <w:ind w:left="454"/>
      </w:pPr>
      <w:r>
        <w:rPr>
          <w:rFonts w:ascii="Courier New" w:hAnsi="Courier New"/>
          <w:color w:val="0F6E56"/>
          <w:sz w:val="18"/>
        </w:rPr>
        <w:t>7. You know the learner's pillar scores. Reference them naturally: 'Your LEAD score</w:t>
      </w:r>
    </w:p>
    <w:p>
      <w:pPr>
        <w:spacing w:after="40" w:before="40"/>
        <w:ind w:left="454"/>
      </w:pPr>
      <w:r>
        <w:rPr>
          <w:rFonts w:ascii="Courier New" w:hAnsi="Courier New"/>
          <w:color w:val="0F6E56"/>
          <w:sz w:val="18"/>
        </w:rPr>
        <w:t xml:space="preserve">   is strong — let's build on that.'</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Context about this learner:</w:t>
      </w:r>
    </w:p>
    <w:p>
      <w:pPr>
        <w:spacing w:after="40" w:before="40"/>
        <w:ind w:left="454"/>
      </w:pPr>
      <w:r>
        <w:rPr>
          <w:rFonts w:ascii="Courier New" w:hAnsi="Courier New"/>
          <w:color w:val="0F6E56"/>
          <w:sz w:val="18"/>
        </w:rPr>
        <w:t>Name: {{name}} | Scores: {{pillar_scores}} | Journey: {{journey_stage}}</w:t>
      </w:r>
    </w:p>
    <w:p>
      <w:pPr>
        <w:spacing w:after="40" w:before="40"/>
        <w:ind w:left="454"/>
      </w:pPr>
      <w:r>
        <w:rPr>
          <w:rFonts w:ascii="Courier New" w:hAnsi="Courier New"/>
          <w:color w:val="0F6E56"/>
          <w:sz w:val="18"/>
        </w:rPr>
        <w:t>Last Skill Shot watched: {{last_skillshot}} | Enrolled: {{enrolled_courses}}</w:t>
      </w:r>
    </w:p>
    <w:p>
      <w:r>
        <w:br w:type="page"/>
      </w:r>
    </w:p>
    <w:p>
      <w:pPr>
        <w:spacing w:before="440" w:after="80"/>
      </w:pPr>
      <w:r>
        <w:rPr>
          <w:rFonts w:ascii="Garamond" w:hAnsi="Garamond"/>
          <w:b w:val="0"/>
          <w:color w:val="1A1428"/>
          <w:sz w:val="52"/>
        </w:rPr>
        <w:t>PART 3 — SKILL SHOTS: MICRO-VIDEO SPECIFICATION</w:t>
      </w:r>
    </w:p>
    <w:p>
      <w:pPr>
        <w:spacing w:before="40" w:after="40"/>
        <w:jc w:val="center"/>
      </w:pPr>
      <w:r>
        <w:rPr>
          <w:color w:val="B8913A"/>
          <w:sz w:val="16"/>
        </w:rPr>
        <w:t>────────────────────────────────────────────────────────────────────────────────</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SKILL SHOT DEFINITION</w:t>
            </w:r>
          </w:p>
          <w:p>
            <w:pPr>
              <w:spacing w:after="80"/>
              <w:ind w:left="227"/>
            </w:pPr>
            <w:r>
              <w:rPr>
                <w:rFonts w:ascii="Garamond" w:hAnsi="Garamond"/>
                <w:i/>
                <w:color w:val="1A1428"/>
                <w:sz w:val="24"/>
              </w:rPr>
              <w:t>A Skill Shot is a 2–5 minute video that teaches one practical technique, mental model, or tool. It is indexed by work situation (not subject), pillar, and journey stage. It can be watched in an auto-rickshaw. It has a 1-question check-in at the end. It can be delivered via WhatsApp, web, or email. It replaces the traditional 'lesson'.</w:t>
            </w:r>
          </w:p>
          <w:p/>
        </w:tc>
      </w:tr>
    </w:tbl>
    <w:p>
      <w:pPr>
        <w:spacing w:after="160"/>
      </w:pPr>
    </w:p>
    <w:p>
      <w:pPr>
        <w:spacing w:before="320" w:after="80"/>
      </w:pPr>
      <w:r>
        <w:rPr>
          <w:rFonts w:ascii="Garamond" w:hAnsi="Garamond"/>
          <w:b w:val="0"/>
          <w:color w:val="0E0E0D"/>
          <w:sz w:val="40"/>
        </w:rPr>
        <w:t>Skill Shot Content Architecture</w:t>
      </w:r>
    </w:p>
    <w:tbl>
      <w:tblPr>
        <w:tblStyle w:val="TableGrid"/>
        <w:tblW w:type="auto" w:w="0"/>
        <w:jc w:val="center"/>
        <w:tblLook w:firstColumn="1" w:firstRow="1" w:lastColumn="0" w:lastRow="0" w:noHBand="0" w:noVBand="1" w:val="04A0"/>
      </w:tblPr>
      <w:tblGrid>
        <w:gridCol w:w="4680"/>
        <w:gridCol w:w="4680"/>
      </w:tblGrid>
      <w:tr>
        <w:tc>
          <w:tcPr>
            <w:tcW w:type="dxa" w:w="2268"/>
            <w:shd w:fill="1A1428" w:color="auto" w:val="clear"/>
            <w:vAlign w:val="center"/>
          </w:tcPr>
          <w:p>
            <w:pPr>
              <w:jc w:val="center"/>
            </w:pPr>
            <w:r/>
            <w:r>
              <w:rPr>
                <w:rFonts w:ascii="Calibri" w:hAnsi="Calibri"/>
                <w:b/>
                <w:color w:val="FFFFFF"/>
                <w:sz w:val="18"/>
              </w:rPr>
              <w:t>Attribute</w:t>
            </w:r>
          </w:p>
        </w:tc>
        <w:tc>
          <w:tcPr>
            <w:tcW w:type="dxa" w:w="7087"/>
            <w:shd w:fill="1A1428" w:color="auto" w:val="clear"/>
            <w:vAlign w:val="center"/>
          </w:tcPr>
          <w:p>
            <w:pPr>
              <w:jc w:val="center"/>
            </w:pPr>
            <w:r/>
            <w:r>
              <w:rPr>
                <w:rFonts w:ascii="Calibri" w:hAnsi="Calibri"/>
                <w:b/>
                <w:color w:val="FFFFFF"/>
                <w:sz w:val="18"/>
              </w:rPr>
              <w:t>Specification</w:t>
            </w:r>
          </w:p>
        </w:tc>
      </w:tr>
      <w:tr>
        <w:tc>
          <w:tcPr>
            <w:tcW w:type="dxa" w:w="2268"/>
            <w:shd w:fill="F5EDD8" w:color="auto" w:val="clear"/>
            <w:vAlign w:val="center"/>
          </w:tcPr>
          <w:p>
            <w:r/>
            <w:r>
              <w:rPr>
                <w:rFonts w:ascii="Calibri" w:hAnsi="Calibri"/>
                <w:color w:val="3A3935"/>
                <w:sz w:val="18"/>
              </w:rPr>
              <w:t>Duration</w:t>
            </w:r>
          </w:p>
        </w:tc>
        <w:tc>
          <w:tcPr>
            <w:tcW w:type="dxa" w:w="7087"/>
            <w:shd w:fill="F5EDD8" w:color="auto" w:val="clear"/>
            <w:vAlign w:val="center"/>
          </w:tcPr>
          <w:p>
            <w:r/>
            <w:r>
              <w:rPr>
                <w:rFonts w:ascii="Calibri" w:hAnsi="Calibri"/>
                <w:color w:val="3A3935"/>
                <w:sz w:val="18"/>
              </w:rPr>
              <w:t>2–5 minutes. Strict. No exceptions. 3 minutes is ideal.</w:t>
            </w:r>
          </w:p>
        </w:tc>
      </w:tr>
      <w:tr>
        <w:tc>
          <w:tcPr>
            <w:tcW w:type="dxa" w:w="2268"/>
            <w:shd w:fill="FAF8F4" w:color="auto" w:val="clear"/>
            <w:vAlign w:val="center"/>
          </w:tcPr>
          <w:p>
            <w:r/>
            <w:r>
              <w:rPr>
                <w:rFonts w:ascii="Calibri" w:hAnsi="Calibri"/>
                <w:color w:val="3A3935"/>
                <w:sz w:val="18"/>
              </w:rPr>
              <w:t>Format</w:t>
            </w:r>
          </w:p>
        </w:tc>
        <w:tc>
          <w:tcPr>
            <w:tcW w:type="dxa" w:w="7087"/>
            <w:shd w:fill="FAF8F4" w:color="auto" w:val="clear"/>
            <w:vAlign w:val="center"/>
          </w:tcPr>
          <w:p>
            <w:r/>
            <w:r>
              <w:rPr>
                <w:rFonts w:ascii="Calibri" w:hAnsi="Calibri"/>
                <w:color w:val="3A3935"/>
                <w:sz w:val="18"/>
              </w:rPr>
              <w:t>Talking-head (Vikram or guest) + screen text overlay. Optional B-roll. Shot on phone — no studio needed. Authentic &gt; polished.</w:t>
            </w:r>
          </w:p>
        </w:tc>
      </w:tr>
      <w:tr>
        <w:tc>
          <w:tcPr>
            <w:tcW w:type="dxa" w:w="2268"/>
            <w:shd w:fill="F5EDD8" w:color="auto" w:val="clear"/>
            <w:vAlign w:val="center"/>
          </w:tcPr>
          <w:p>
            <w:r/>
            <w:r>
              <w:rPr>
                <w:rFonts w:ascii="Calibri" w:hAnsi="Calibri"/>
                <w:color w:val="3A3935"/>
                <w:sz w:val="18"/>
              </w:rPr>
              <w:t>Structure (every Skill Shot)</w:t>
            </w:r>
          </w:p>
        </w:tc>
        <w:tc>
          <w:tcPr>
            <w:tcW w:type="dxa" w:w="7087"/>
            <w:shd w:fill="F5EDD8" w:color="auto" w:val="clear"/>
            <w:vAlign w:val="center"/>
          </w:tcPr>
          <w:p>
            <w:r/>
            <w:r>
              <w:rPr>
                <w:rFonts w:ascii="Calibri" w:hAnsi="Calibri"/>
                <w:color w:val="3A3935"/>
                <w:sz w:val="18"/>
              </w:rPr>
              <w:t>0:00–0:20 — Hook: one real work situation. 0:20–0:40 — The problem it creates. 0:40–3:30 — The technique (3 steps max). 3:30–4:00 — Try this today (1 specific action). 4:00–4:30 — 1-question check-in.</w:t>
            </w:r>
          </w:p>
        </w:tc>
      </w:tr>
      <w:tr>
        <w:tc>
          <w:tcPr>
            <w:tcW w:type="dxa" w:w="2268"/>
            <w:shd w:fill="FAF8F4" w:color="auto" w:val="clear"/>
            <w:vAlign w:val="center"/>
          </w:tcPr>
          <w:p>
            <w:r/>
            <w:r>
              <w:rPr>
                <w:rFonts w:ascii="Calibri" w:hAnsi="Calibri"/>
                <w:color w:val="3A3935"/>
                <w:sz w:val="18"/>
              </w:rPr>
              <w:t>Language</w:t>
            </w:r>
          </w:p>
        </w:tc>
        <w:tc>
          <w:tcPr>
            <w:tcW w:type="dxa" w:w="7087"/>
            <w:shd w:fill="FAF8F4" w:color="auto" w:val="clear"/>
            <w:vAlign w:val="center"/>
          </w:tcPr>
          <w:p>
            <w:r/>
            <w:r>
              <w:rPr>
                <w:rFonts w:ascii="Calibri" w:hAnsi="Calibri"/>
                <w:color w:val="3A3935"/>
                <w:sz w:val="18"/>
              </w:rPr>
              <w:t>English (primary). Hindi Skill Shots for 20% of library (Phase 2). Simple language — no jargon.</w:t>
            </w:r>
          </w:p>
        </w:tc>
      </w:tr>
      <w:tr>
        <w:tc>
          <w:tcPr>
            <w:tcW w:type="dxa" w:w="2268"/>
            <w:shd w:fill="F5EDD8" w:color="auto" w:val="clear"/>
            <w:vAlign w:val="center"/>
          </w:tcPr>
          <w:p>
            <w:r/>
            <w:r>
              <w:rPr>
                <w:rFonts w:ascii="Calibri" w:hAnsi="Calibri"/>
                <w:color w:val="3A3935"/>
                <w:sz w:val="18"/>
              </w:rPr>
              <w:t>Video hosting</w:t>
            </w:r>
          </w:p>
        </w:tc>
        <w:tc>
          <w:tcPr>
            <w:tcW w:type="dxa" w:w="7087"/>
            <w:shd w:fill="F5EDD8" w:color="auto" w:val="clear"/>
            <w:vAlign w:val="center"/>
          </w:tcPr>
          <w:p>
            <w:r/>
            <w:r>
              <w:rPr>
                <w:rFonts w:ascii="Calibri" w:hAnsi="Calibri"/>
                <w:color w:val="3A3935"/>
                <w:sz w:val="18"/>
              </w:rPr>
              <w:t>Bunny.net Stream (Phase 1) — ₹500/month for up to 500 hours. Embedded via iframe. No YouTube (prevents distraction by algorithm).</w:t>
            </w:r>
          </w:p>
        </w:tc>
      </w:tr>
      <w:tr>
        <w:tc>
          <w:tcPr>
            <w:tcW w:type="dxa" w:w="2268"/>
            <w:shd w:fill="FAF8F4" w:color="auto" w:val="clear"/>
            <w:vAlign w:val="center"/>
          </w:tcPr>
          <w:p>
            <w:r/>
            <w:r>
              <w:rPr>
                <w:rFonts w:ascii="Calibri" w:hAnsi="Calibri"/>
                <w:color w:val="3A3935"/>
                <w:sz w:val="18"/>
              </w:rPr>
              <w:t>File format</w:t>
            </w:r>
          </w:p>
        </w:tc>
        <w:tc>
          <w:tcPr>
            <w:tcW w:type="dxa" w:w="7087"/>
            <w:shd w:fill="FAF8F4" w:color="auto" w:val="clear"/>
            <w:vAlign w:val="center"/>
          </w:tcPr>
          <w:p>
            <w:r/>
            <w:r>
              <w:rPr>
                <w:rFonts w:ascii="Calibri" w:hAnsi="Calibri"/>
                <w:color w:val="3A3935"/>
                <w:sz w:val="18"/>
              </w:rPr>
              <w:t>MP4, H.264, 720p minimum. 1080p preferred. Subtitles (SRT) mandatory for accessibility.</w:t>
            </w:r>
          </w:p>
        </w:tc>
      </w:tr>
      <w:tr>
        <w:tc>
          <w:tcPr>
            <w:tcW w:type="dxa" w:w="2268"/>
            <w:shd w:fill="F5EDD8" w:color="auto" w:val="clear"/>
            <w:vAlign w:val="center"/>
          </w:tcPr>
          <w:p>
            <w:r/>
            <w:r>
              <w:rPr>
                <w:rFonts w:ascii="Calibri" w:hAnsi="Calibri"/>
                <w:color w:val="3A3935"/>
                <w:sz w:val="18"/>
              </w:rPr>
              <w:t>Thumbnail</w:t>
            </w:r>
          </w:p>
        </w:tc>
        <w:tc>
          <w:tcPr>
            <w:tcW w:type="dxa" w:w="7087"/>
            <w:shd w:fill="F5EDD8" w:color="auto" w:val="clear"/>
            <w:vAlign w:val="center"/>
          </w:tcPr>
          <w:p>
            <w:r/>
            <w:r>
              <w:rPr>
                <w:rFonts w:ascii="Calibri" w:hAnsi="Calibri"/>
                <w:color w:val="3A3935"/>
                <w:sz w:val="18"/>
              </w:rPr>
              <w:t>Custom branded thumbnail: pillar colour + situation text + Skill Shot badge. Template in Canva.</w:t>
            </w:r>
          </w:p>
        </w:tc>
      </w:tr>
      <w:tr>
        <w:tc>
          <w:tcPr>
            <w:tcW w:type="dxa" w:w="2268"/>
            <w:shd w:fill="FAF8F4" w:color="auto" w:val="clear"/>
            <w:vAlign w:val="center"/>
          </w:tcPr>
          <w:p>
            <w:r/>
            <w:r>
              <w:rPr>
                <w:rFonts w:ascii="Calibri" w:hAnsi="Calibri"/>
                <w:color w:val="3A3935"/>
                <w:sz w:val="18"/>
              </w:rPr>
              <w:t>Check-in question</w:t>
            </w:r>
          </w:p>
        </w:tc>
        <w:tc>
          <w:tcPr>
            <w:tcW w:type="dxa" w:w="7087"/>
            <w:shd w:fill="FAF8F4" w:color="auto" w:val="clear"/>
            <w:vAlign w:val="center"/>
          </w:tcPr>
          <w:p>
            <w:r/>
            <w:r>
              <w:rPr>
                <w:rFonts w:ascii="Calibri" w:hAnsi="Calibri"/>
                <w:color w:val="3A3935"/>
                <w:sz w:val="18"/>
              </w:rPr>
              <w:t>1 MCQ or rating after video. Stored in MySQL. Used by AI agent to track mastery.</w:t>
            </w:r>
          </w:p>
        </w:tc>
      </w:tr>
      <w:tr>
        <w:tc>
          <w:tcPr>
            <w:tcW w:type="dxa" w:w="2268"/>
            <w:shd w:fill="F5EDD8" w:color="auto" w:val="clear"/>
            <w:vAlign w:val="center"/>
          </w:tcPr>
          <w:p>
            <w:r/>
            <w:r>
              <w:rPr>
                <w:rFonts w:ascii="Calibri" w:hAnsi="Calibri"/>
                <w:color w:val="3A3935"/>
                <w:sz w:val="18"/>
              </w:rPr>
              <w:t>Indexing</w:t>
            </w:r>
          </w:p>
        </w:tc>
        <w:tc>
          <w:tcPr>
            <w:tcW w:type="dxa" w:w="7087"/>
            <w:shd w:fill="F5EDD8" w:color="auto" w:val="clear"/>
            <w:vAlign w:val="center"/>
          </w:tcPr>
          <w:p>
            <w:r/>
            <w:r>
              <w:rPr>
                <w:rFonts w:ascii="Calibri" w:hAnsi="Calibri"/>
                <w:color w:val="3A3935"/>
                <w:sz w:val="18"/>
              </w:rPr>
              <w:t>Tagged with: Pillar | Journey Stage | Work Situation | Role | Level (Foundation/Practitioner) | Format (individual/manager/MSME).</w:t>
            </w:r>
          </w:p>
        </w:tc>
      </w:tr>
      <w:tr>
        <w:tc>
          <w:tcPr>
            <w:tcW w:type="dxa" w:w="2268"/>
            <w:shd w:fill="FAF8F4" w:color="auto" w:val="clear"/>
            <w:vAlign w:val="center"/>
          </w:tcPr>
          <w:p>
            <w:r/>
            <w:r>
              <w:rPr>
                <w:rFonts w:ascii="Calibri" w:hAnsi="Calibri"/>
                <w:color w:val="3A3935"/>
                <w:sz w:val="18"/>
              </w:rPr>
              <w:t>AI script assist</w:t>
            </w:r>
          </w:p>
        </w:tc>
        <w:tc>
          <w:tcPr>
            <w:tcW w:type="dxa" w:w="7087"/>
            <w:shd w:fill="FAF8F4" w:color="auto" w:val="clear"/>
            <w:vAlign w:val="center"/>
          </w:tcPr>
          <w:p>
            <w:r/>
            <w:r>
              <w:rPr>
                <w:rFonts w:ascii="Calibri" w:hAnsi="Calibri"/>
                <w:color w:val="3A3935"/>
                <w:sz w:val="18"/>
              </w:rPr>
              <w:t>Vikram inputs the work situation + key technique → AI generates a structured script → Vikram records → 1 take or 2.</w:t>
            </w:r>
          </w:p>
        </w:tc>
      </w:tr>
    </w:tbl>
    <w:p>
      <w:pPr>
        <w:spacing w:after="160"/>
      </w:pPr>
    </w:p>
    <w:p>
      <w:pPr>
        <w:spacing w:before="320" w:after="80"/>
      </w:pPr>
      <w:r>
        <w:rPr>
          <w:rFonts w:ascii="Garamond" w:hAnsi="Garamond"/>
          <w:b w:val="0"/>
          <w:color w:val="0E0E0D"/>
          <w:sz w:val="40"/>
        </w:rPr>
        <w:t>Skill Shot Library — Phase 1 Content Plan</w:t>
      </w:r>
    </w:p>
    <w:p>
      <w:pPr>
        <w:spacing w:after="100"/>
      </w:pPr>
      <w:r>
        <w:rPr>
          <w:rFonts w:ascii="Calibri" w:hAnsi="Calibri"/>
          <w:b w:val="0"/>
          <w:i w:val="0"/>
          <w:color w:val="3A3935"/>
          <w:sz w:val="22"/>
        </w:rPr>
        <w:t>Target: 60 Skill Shots at launch. 5 per pillar × 3 journey stages × 2 role tracks (Individual + MSME). Built in 8 weeks pre-launch.</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A1428" w:color="auto" w:val="clear"/>
            <w:vAlign w:val="center"/>
          </w:tcPr>
          <w:p>
            <w:pPr>
              <w:jc w:val="center"/>
            </w:pPr>
            <w:r/>
            <w:r>
              <w:rPr>
                <w:rFonts w:ascii="Calibri" w:hAnsi="Calibri"/>
                <w:b/>
                <w:color w:val="FFFFFF"/>
                <w:sz w:val="18"/>
              </w:rPr>
              <w:t>Pillar</w:t>
            </w:r>
          </w:p>
        </w:tc>
        <w:tc>
          <w:tcPr>
            <w:tcW w:type="dxa" w:w="6236"/>
            <w:shd w:fill="1A1428" w:color="auto" w:val="clear"/>
            <w:vAlign w:val="center"/>
          </w:tcPr>
          <w:p>
            <w:pPr>
              <w:jc w:val="center"/>
            </w:pPr>
            <w:r/>
            <w:r>
              <w:rPr>
                <w:rFonts w:ascii="Calibri" w:hAnsi="Calibri"/>
                <w:b/>
                <w:color w:val="FFFFFF"/>
                <w:sz w:val="18"/>
              </w:rPr>
              <w:t>Work Situation Examples (3 min each)</w:t>
            </w:r>
          </w:p>
        </w:tc>
        <w:tc>
          <w:tcPr>
            <w:tcW w:type="dxa" w:w="850"/>
            <w:shd w:fill="1A1428" w:color="auto" w:val="clear"/>
            <w:vAlign w:val="center"/>
          </w:tcPr>
          <w:p>
            <w:pPr>
              <w:jc w:val="center"/>
            </w:pPr>
            <w:r/>
            <w:r>
              <w:rPr>
                <w:rFonts w:ascii="Calibri" w:hAnsi="Calibri"/>
                <w:b/>
                <w:color w:val="FFFFFF"/>
                <w:sz w:val="18"/>
              </w:rPr>
              <w:t>Count</w:t>
            </w:r>
          </w:p>
        </w:tc>
      </w:tr>
      <w:tr>
        <w:tc>
          <w:tcPr>
            <w:tcW w:type="dxa" w:w="1701"/>
            <w:shd w:fill="F5EDD8" w:color="auto" w:val="clear"/>
            <w:vAlign w:val="center"/>
          </w:tcPr>
          <w:p>
            <w:r/>
            <w:r>
              <w:rPr>
                <w:rFonts w:ascii="Calibri" w:hAnsi="Calibri"/>
                <w:color w:val="3A3935"/>
                <w:sz w:val="18"/>
              </w:rPr>
              <w:t>THINK — Analytical</w:t>
            </w:r>
          </w:p>
        </w:tc>
        <w:tc>
          <w:tcPr>
            <w:tcW w:type="dxa" w:w="6236"/>
            <w:shd w:fill="F5EDD8" w:color="auto" w:val="clear"/>
            <w:vAlign w:val="center"/>
          </w:tcPr>
          <w:p>
            <w:r/>
            <w:r>
              <w:rPr>
                <w:rFonts w:ascii="Calibri" w:hAnsi="Calibri"/>
                <w:color w:val="3A3935"/>
                <w:sz w:val="18"/>
              </w:rPr>
              <w:t>'I need to make a decision with incomplete data'</w:t>
              <w:br/>
              <w:t>'My team keeps solving the wrong problem'</w:t>
              <w:br/>
              <w:t>'I'm trying to prioritise but everything feels urgent'</w:t>
              <w:br/>
              <w:t>'I need to present a recommendation to my boss'</w:t>
              <w:br/>
              <w:t>'I keep getting stuck in analysis paralysis'</w:t>
            </w:r>
          </w:p>
        </w:tc>
        <w:tc>
          <w:tcPr>
            <w:tcW w:type="dxa" w:w="850"/>
            <w:shd w:fill="F5EDD8" w:color="auto" w:val="clear"/>
            <w:vAlign w:val="center"/>
          </w:tcPr>
          <w:p>
            <w:r/>
            <w:r>
              <w:rPr>
                <w:rFonts w:ascii="Calibri" w:hAnsi="Calibri"/>
                <w:color w:val="3A3935"/>
                <w:sz w:val="18"/>
              </w:rPr>
              <w:t>12</w:t>
            </w:r>
          </w:p>
        </w:tc>
      </w:tr>
      <w:tr>
        <w:tc>
          <w:tcPr>
            <w:tcW w:type="dxa" w:w="1701"/>
            <w:shd w:fill="FAF8F4" w:color="auto" w:val="clear"/>
            <w:vAlign w:val="center"/>
          </w:tcPr>
          <w:p>
            <w:r/>
            <w:r>
              <w:rPr>
                <w:rFonts w:ascii="Calibri" w:hAnsi="Calibri"/>
                <w:color w:val="3A3935"/>
                <w:sz w:val="18"/>
              </w:rPr>
              <w:t>CREATE — Creative Thinking</w:t>
            </w:r>
          </w:p>
        </w:tc>
        <w:tc>
          <w:tcPr>
            <w:tcW w:type="dxa" w:w="6236"/>
            <w:shd w:fill="FAF8F4" w:color="auto" w:val="clear"/>
            <w:vAlign w:val="center"/>
          </w:tcPr>
          <w:p>
            <w:r/>
            <w:r>
              <w:rPr>
                <w:rFonts w:ascii="Calibri" w:hAnsi="Calibri"/>
                <w:color w:val="3A3935"/>
                <w:sz w:val="18"/>
              </w:rPr>
              <w:t>'I need a fresh idea for a stagnant product'</w:t>
              <w:br/>
              <w:t>'My team brainstorming sessions produce nothing useful'</w:t>
              <w:br/>
              <w:t>'I need to think differently about a customer complaint'</w:t>
              <w:br/>
              <w:t>'I want to innovate but my boss says no'</w:t>
              <w:br/>
              <w:t>'I have an idea but can't articulate it clearly'</w:t>
            </w:r>
          </w:p>
        </w:tc>
        <w:tc>
          <w:tcPr>
            <w:tcW w:type="dxa" w:w="850"/>
            <w:shd w:fill="FAF8F4" w:color="auto" w:val="clear"/>
            <w:vAlign w:val="center"/>
          </w:tcPr>
          <w:p>
            <w:r/>
            <w:r>
              <w:rPr>
                <w:rFonts w:ascii="Calibri" w:hAnsi="Calibri"/>
                <w:color w:val="3A3935"/>
                <w:sz w:val="18"/>
              </w:rPr>
              <w:t>12</w:t>
            </w:r>
          </w:p>
        </w:tc>
      </w:tr>
      <w:tr>
        <w:tc>
          <w:tcPr>
            <w:tcW w:type="dxa" w:w="1701"/>
            <w:shd w:fill="F5EDD8" w:color="auto" w:val="clear"/>
            <w:vAlign w:val="center"/>
          </w:tcPr>
          <w:p>
            <w:r/>
            <w:r>
              <w:rPr>
                <w:rFonts w:ascii="Calibri" w:hAnsi="Calibri"/>
                <w:color w:val="3A3935"/>
                <w:sz w:val="18"/>
              </w:rPr>
              <w:t>LEAD — Leadership</w:t>
            </w:r>
          </w:p>
        </w:tc>
        <w:tc>
          <w:tcPr>
            <w:tcW w:type="dxa" w:w="6236"/>
            <w:shd w:fill="F5EDD8" w:color="auto" w:val="clear"/>
            <w:vAlign w:val="center"/>
          </w:tcPr>
          <w:p>
            <w:r/>
            <w:r>
              <w:rPr>
                <w:rFonts w:ascii="Calibri" w:hAnsi="Calibri"/>
                <w:color w:val="3A3935"/>
                <w:sz w:val="18"/>
              </w:rPr>
              <w:t>'I'm a first-time manager and don't know how to give feedback'</w:t>
              <w:br/>
              <w:t>'I need to motivate a team that's lost energy'</w:t>
              <w:br/>
              <w:t>'I have to say no to a senior stakeholder'</w:t>
              <w:br/>
              <w:t>'My team has a conflict I need to resolve'</w:t>
              <w:br/>
              <w:t>'I need to inspire, not just instruct'</w:t>
            </w:r>
          </w:p>
        </w:tc>
        <w:tc>
          <w:tcPr>
            <w:tcW w:type="dxa" w:w="850"/>
            <w:shd w:fill="F5EDD8" w:color="auto" w:val="clear"/>
            <w:vAlign w:val="center"/>
          </w:tcPr>
          <w:p>
            <w:r/>
            <w:r>
              <w:rPr>
                <w:rFonts w:ascii="Calibri" w:hAnsi="Calibri"/>
                <w:color w:val="3A3935"/>
                <w:sz w:val="18"/>
              </w:rPr>
              <w:t>12</w:t>
            </w:r>
          </w:p>
        </w:tc>
      </w:tr>
      <w:tr>
        <w:tc>
          <w:tcPr>
            <w:tcW w:type="dxa" w:w="1701"/>
            <w:shd w:fill="FAF8F4" w:color="auto" w:val="clear"/>
            <w:vAlign w:val="center"/>
          </w:tcPr>
          <w:p>
            <w:r/>
            <w:r>
              <w:rPr>
                <w:rFonts w:ascii="Calibri" w:hAnsi="Calibri"/>
                <w:color w:val="3A3935"/>
                <w:sz w:val="18"/>
              </w:rPr>
              <w:t>ADAPT — Resilience &amp; Agility</w:t>
            </w:r>
          </w:p>
        </w:tc>
        <w:tc>
          <w:tcPr>
            <w:tcW w:type="dxa" w:w="6236"/>
            <w:shd w:fill="FAF8F4" w:color="auto" w:val="clear"/>
            <w:vAlign w:val="center"/>
          </w:tcPr>
          <w:p>
            <w:r/>
            <w:r>
              <w:rPr>
                <w:rFonts w:ascii="Calibri" w:hAnsi="Calibri"/>
                <w:color w:val="3A3935"/>
                <w:sz w:val="18"/>
              </w:rPr>
              <w:t>'I just got negative feedback and I'm rattled'</w:t>
              <w:br/>
              <w:t>'My role is changing fast and I feel behind'</w:t>
              <w:br/>
              <w:t>'I keep getting distracted and losing focus'</w:t>
              <w:br/>
              <w:t>'I'm afraid of being replaced by AI'</w:t>
              <w:br/>
              <w:t>'I failed at something and need to recover'</w:t>
            </w:r>
          </w:p>
        </w:tc>
        <w:tc>
          <w:tcPr>
            <w:tcW w:type="dxa" w:w="850"/>
            <w:shd w:fill="FAF8F4" w:color="auto" w:val="clear"/>
            <w:vAlign w:val="center"/>
          </w:tcPr>
          <w:p>
            <w:r/>
            <w:r>
              <w:rPr>
                <w:rFonts w:ascii="Calibri" w:hAnsi="Calibri"/>
                <w:color w:val="3A3935"/>
                <w:sz w:val="18"/>
              </w:rPr>
              <w:t>12</w:t>
            </w:r>
          </w:p>
        </w:tc>
      </w:tr>
      <w:tr>
        <w:tc>
          <w:tcPr>
            <w:tcW w:type="dxa" w:w="1701"/>
            <w:shd w:fill="F5EDD8" w:color="auto" w:val="clear"/>
            <w:vAlign w:val="center"/>
          </w:tcPr>
          <w:p>
            <w:r/>
            <w:r>
              <w:rPr>
                <w:rFonts w:ascii="Calibri" w:hAnsi="Calibri"/>
                <w:color w:val="3A3935"/>
                <w:sz w:val="18"/>
              </w:rPr>
              <w:t>AI+TECH — AI Fluency</w:t>
            </w:r>
          </w:p>
        </w:tc>
        <w:tc>
          <w:tcPr>
            <w:tcW w:type="dxa" w:w="6236"/>
            <w:shd w:fill="F5EDD8" w:color="auto" w:val="clear"/>
            <w:vAlign w:val="center"/>
          </w:tcPr>
          <w:p>
            <w:r/>
            <w:r>
              <w:rPr>
                <w:rFonts w:ascii="Calibri" w:hAnsi="Calibri"/>
                <w:color w:val="3A3935"/>
                <w:sz w:val="18"/>
              </w:rPr>
              <w:t>'I don't know where to start with AI'</w:t>
              <w:br/>
              <w:t>'I want to use AI for my MSME but don't know which tools'</w:t>
              <w:br/>
              <w:t>'I tried ChatGPT but it gave me rubbish outputs'</w:t>
              <w:br/>
              <w:t>'I need to write a better prompt'</w:t>
              <w:br/>
              <w:t>'I want to automate one task in my business today'</w:t>
            </w:r>
          </w:p>
        </w:tc>
        <w:tc>
          <w:tcPr>
            <w:tcW w:type="dxa" w:w="850"/>
            <w:shd w:fill="F5EDD8" w:color="auto" w:val="clear"/>
            <w:vAlign w:val="center"/>
          </w:tcPr>
          <w:p>
            <w:r/>
            <w:r>
              <w:rPr>
                <w:rFonts w:ascii="Calibri" w:hAnsi="Calibri"/>
                <w:color w:val="3A3935"/>
                <w:sz w:val="18"/>
              </w:rPr>
              <w:t>12</w:t>
            </w:r>
          </w:p>
        </w:tc>
      </w:tr>
    </w:tbl>
    <w:p>
      <w:pPr>
        <w:spacing w:after="160"/>
      </w:pPr>
    </w:p>
    <w:p>
      <w:pPr>
        <w:spacing w:before="320" w:after="80"/>
      </w:pPr>
      <w:r>
        <w:rPr>
          <w:rFonts w:ascii="Garamond" w:hAnsi="Garamond"/>
          <w:b w:val="0"/>
          <w:color w:val="0E0E0D"/>
          <w:sz w:val="40"/>
        </w:rPr>
        <w:t>Journey-Indexed Skill Shot Map</w:t>
      </w:r>
    </w:p>
    <w:p>
      <w:pPr>
        <w:spacing w:after="100"/>
      </w:pPr>
      <w:r>
        <w:rPr>
          <w:rFonts w:ascii="Calibri" w:hAnsi="Calibri"/>
          <w:b w:val="0"/>
          <w:i w:val="0"/>
          <w:color w:val="3A3935"/>
          <w:sz w:val="22"/>
        </w:rPr>
        <w:t>Each Skill Shot is tagged to a Journey Stage — the learner's declared life/work context. This is how the AI agent finds the right video.</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1A1428" w:color="auto" w:val="clear"/>
            <w:vAlign w:val="center"/>
          </w:tcPr>
          <w:p>
            <w:pPr>
              <w:jc w:val="center"/>
            </w:pPr>
            <w:r/>
            <w:r>
              <w:rPr>
                <w:rFonts w:ascii="Calibri" w:hAnsi="Calibri"/>
                <w:b/>
                <w:color w:val="FFFFFF"/>
                <w:sz w:val="18"/>
              </w:rPr>
              <w:t>Journey Stage</w:t>
            </w:r>
          </w:p>
        </w:tc>
        <w:tc>
          <w:tcPr>
            <w:tcW w:type="dxa" w:w="2268"/>
            <w:shd w:fill="1A1428" w:color="auto" w:val="clear"/>
            <w:vAlign w:val="center"/>
          </w:tcPr>
          <w:p>
            <w:pPr>
              <w:jc w:val="center"/>
            </w:pPr>
            <w:r/>
            <w:r>
              <w:rPr>
                <w:rFonts w:ascii="Calibri" w:hAnsi="Calibri"/>
                <w:b/>
                <w:color w:val="FFFFFF"/>
                <w:sz w:val="18"/>
              </w:rPr>
              <w:t>Who It's For</w:t>
            </w:r>
          </w:p>
        </w:tc>
        <w:tc>
          <w:tcPr>
            <w:tcW w:type="dxa" w:w="5102"/>
            <w:shd w:fill="1A1428" w:color="auto" w:val="clear"/>
            <w:vAlign w:val="center"/>
          </w:tcPr>
          <w:p>
            <w:pPr>
              <w:jc w:val="center"/>
            </w:pPr>
            <w:r/>
            <w:r>
              <w:rPr>
                <w:rFonts w:ascii="Calibri" w:hAnsi="Calibri"/>
                <w:b/>
                <w:color w:val="FFFFFF"/>
                <w:sz w:val="18"/>
              </w:rPr>
              <w:t>Skill Shot Trigger</w:t>
            </w:r>
          </w:p>
        </w:tc>
      </w:tr>
      <w:tr>
        <w:tc>
          <w:tcPr>
            <w:tcW w:type="dxa" w:w="1984"/>
            <w:shd w:fill="F5EDD8" w:color="auto" w:val="clear"/>
            <w:vAlign w:val="center"/>
          </w:tcPr>
          <w:p>
            <w:r/>
            <w:r>
              <w:rPr>
                <w:rFonts w:ascii="Calibri" w:hAnsi="Calibri"/>
                <w:color w:val="3A3935"/>
                <w:sz w:val="18"/>
              </w:rPr>
              <w:t>New Graduate</w:t>
            </w:r>
          </w:p>
        </w:tc>
        <w:tc>
          <w:tcPr>
            <w:tcW w:type="dxa" w:w="2268"/>
            <w:shd w:fill="F5EDD8" w:color="auto" w:val="clear"/>
            <w:vAlign w:val="center"/>
          </w:tcPr>
          <w:p>
            <w:r/>
            <w:r>
              <w:rPr>
                <w:rFonts w:ascii="Calibri" w:hAnsi="Calibri"/>
                <w:color w:val="3A3935"/>
                <w:sz w:val="18"/>
              </w:rPr>
              <w:t>18–25, first job or job search</w:t>
            </w:r>
          </w:p>
        </w:tc>
        <w:tc>
          <w:tcPr>
            <w:tcW w:type="dxa" w:w="5102"/>
            <w:shd w:fill="F5EDD8" w:color="auto" w:val="clear"/>
            <w:vAlign w:val="center"/>
          </w:tcPr>
          <w:p>
            <w:r/>
            <w:r>
              <w:rPr>
                <w:rFonts w:ascii="Calibri" w:hAnsi="Calibri"/>
                <w:color w:val="3A3935"/>
                <w:sz w:val="18"/>
              </w:rPr>
              <w:t>'About to do my first appraisal' / 'In my first job' / 'Preparing for an interview'</w:t>
            </w:r>
          </w:p>
        </w:tc>
      </w:tr>
      <w:tr>
        <w:tc>
          <w:tcPr>
            <w:tcW w:type="dxa" w:w="1984"/>
            <w:shd w:fill="FAF8F4" w:color="auto" w:val="clear"/>
            <w:vAlign w:val="center"/>
          </w:tcPr>
          <w:p>
            <w:r/>
            <w:r>
              <w:rPr>
                <w:rFonts w:ascii="Calibri" w:hAnsi="Calibri"/>
                <w:color w:val="3A3935"/>
                <w:sz w:val="18"/>
              </w:rPr>
              <w:t>First-Time Manager</w:t>
            </w:r>
          </w:p>
        </w:tc>
        <w:tc>
          <w:tcPr>
            <w:tcW w:type="dxa" w:w="2268"/>
            <w:shd w:fill="FAF8F4" w:color="auto" w:val="clear"/>
            <w:vAlign w:val="center"/>
          </w:tcPr>
          <w:p>
            <w:r/>
            <w:r>
              <w:rPr>
                <w:rFonts w:ascii="Calibri" w:hAnsi="Calibri"/>
                <w:color w:val="3A3935"/>
                <w:sz w:val="18"/>
              </w:rPr>
              <w:t>Promoted or leading a team for the first time</w:t>
            </w:r>
          </w:p>
        </w:tc>
        <w:tc>
          <w:tcPr>
            <w:tcW w:type="dxa" w:w="5102"/>
            <w:shd w:fill="FAF8F4" w:color="auto" w:val="clear"/>
            <w:vAlign w:val="center"/>
          </w:tcPr>
          <w:p>
            <w:r/>
            <w:r>
              <w:rPr>
                <w:rFonts w:ascii="Calibri" w:hAnsi="Calibri"/>
                <w:color w:val="3A3935"/>
                <w:sz w:val="18"/>
              </w:rPr>
              <w:t>'Just got promoted' / 'First team meeting tomorrow' / 'First difficult conversation'</w:t>
            </w:r>
          </w:p>
        </w:tc>
      </w:tr>
      <w:tr>
        <w:tc>
          <w:tcPr>
            <w:tcW w:type="dxa" w:w="1984"/>
            <w:shd w:fill="F5EDD8" w:color="auto" w:val="clear"/>
            <w:vAlign w:val="center"/>
          </w:tcPr>
          <w:p>
            <w:r/>
            <w:r>
              <w:rPr>
                <w:rFonts w:ascii="Calibri" w:hAnsi="Calibri"/>
                <w:color w:val="3A3935"/>
                <w:sz w:val="18"/>
              </w:rPr>
              <w:t>Mid-Career Accelerator</w:t>
            </w:r>
          </w:p>
        </w:tc>
        <w:tc>
          <w:tcPr>
            <w:tcW w:type="dxa" w:w="2268"/>
            <w:shd w:fill="F5EDD8" w:color="auto" w:val="clear"/>
            <w:vAlign w:val="center"/>
          </w:tcPr>
          <w:p>
            <w:r/>
            <w:r>
              <w:rPr>
                <w:rFonts w:ascii="Calibri" w:hAnsi="Calibri"/>
                <w:color w:val="3A3935"/>
                <w:sz w:val="18"/>
              </w:rPr>
              <w:t>5–12 years experience, stuck or plateaued</w:t>
            </w:r>
          </w:p>
        </w:tc>
        <w:tc>
          <w:tcPr>
            <w:tcW w:type="dxa" w:w="5102"/>
            <w:shd w:fill="F5EDD8" w:color="auto" w:val="clear"/>
            <w:vAlign w:val="center"/>
          </w:tcPr>
          <w:p>
            <w:r/>
            <w:r>
              <w:rPr>
                <w:rFonts w:ascii="Calibri" w:hAnsi="Calibri"/>
                <w:color w:val="3A3935"/>
                <w:sz w:val="18"/>
              </w:rPr>
              <w:t>'Want to move up' / 'Need to be seen as strategic' / 'Presenting to leadership'</w:t>
            </w:r>
          </w:p>
        </w:tc>
      </w:tr>
      <w:tr>
        <w:tc>
          <w:tcPr>
            <w:tcW w:type="dxa" w:w="1984"/>
            <w:shd w:fill="FAF8F4" w:color="auto" w:val="clear"/>
            <w:vAlign w:val="center"/>
          </w:tcPr>
          <w:p>
            <w:r/>
            <w:r>
              <w:rPr>
                <w:rFonts w:ascii="Calibri" w:hAnsi="Calibri"/>
                <w:color w:val="3A3935"/>
                <w:sz w:val="18"/>
              </w:rPr>
              <w:t>MSME Founder / Owner</w:t>
            </w:r>
          </w:p>
        </w:tc>
        <w:tc>
          <w:tcPr>
            <w:tcW w:type="dxa" w:w="2268"/>
            <w:shd w:fill="FAF8F4" w:color="auto" w:val="clear"/>
            <w:vAlign w:val="center"/>
          </w:tcPr>
          <w:p>
            <w:r/>
            <w:r>
              <w:rPr>
                <w:rFonts w:ascii="Calibri" w:hAnsi="Calibri"/>
                <w:color w:val="3A3935"/>
                <w:sz w:val="18"/>
              </w:rPr>
              <w:t>Running or starting a small business</w:t>
            </w:r>
          </w:p>
        </w:tc>
        <w:tc>
          <w:tcPr>
            <w:tcW w:type="dxa" w:w="5102"/>
            <w:shd w:fill="FAF8F4" w:color="auto" w:val="clear"/>
            <w:vAlign w:val="center"/>
          </w:tcPr>
          <w:p>
            <w:r/>
            <w:r>
              <w:rPr>
                <w:rFonts w:ascii="Calibri" w:hAnsi="Calibri"/>
                <w:color w:val="3A3935"/>
                <w:sz w:val="18"/>
              </w:rPr>
              <w:t>'About to pitch to a bank' / 'Hiring my first employee' / 'Lost a big client'</w:t>
            </w:r>
          </w:p>
        </w:tc>
      </w:tr>
      <w:tr>
        <w:tc>
          <w:tcPr>
            <w:tcW w:type="dxa" w:w="1984"/>
            <w:shd w:fill="F5EDD8" w:color="auto" w:val="clear"/>
            <w:vAlign w:val="center"/>
          </w:tcPr>
          <w:p>
            <w:r/>
            <w:r>
              <w:rPr>
                <w:rFonts w:ascii="Calibri" w:hAnsi="Calibri"/>
                <w:color w:val="3A3935"/>
                <w:sz w:val="18"/>
              </w:rPr>
              <w:t>MSME Team Member</w:t>
            </w:r>
          </w:p>
        </w:tc>
        <w:tc>
          <w:tcPr>
            <w:tcW w:type="dxa" w:w="2268"/>
            <w:shd w:fill="F5EDD8" w:color="auto" w:val="clear"/>
            <w:vAlign w:val="center"/>
          </w:tcPr>
          <w:p>
            <w:r/>
            <w:r>
              <w:rPr>
                <w:rFonts w:ascii="Calibri" w:hAnsi="Calibri"/>
                <w:color w:val="3A3935"/>
                <w:sz w:val="18"/>
              </w:rPr>
              <w:t>Employee at a small business</w:t>
            </w:r>
          </w:p>
        </w:tc>
        <w:tc>
          <w:tcPr>
            <w:tcW w:type="dxa" w:w="5102"/>
            <w:shd w:fill="F5EDD8" w:color="auto" w:val="clear"/>
            <w:vAlign w:val="center"/>
          </w:tcPr>
          <w:p>
            <w:r/>
            <w:r>
              <w:rPr>
                <w:rFonts w:ascii="Calibri" w:hAnsi="Calibri"/>
                <w:color w:val="3A3935"/>
                <w:sz w:val="18"/>
              </w:rPr>
              <w:t>'My boss needs me to think more' / 'Customer escalation' / 'Learning new tools'</w:t>
            </w:r>
          </w:p>
        </w:tc>
      </w:tr>
      <w:tr>
        <w:tc>
          <w:tcPr>
            <w:tcW w:type="dxa" w:w="1984"/>
            <w:shd w:fill="FAF8F4" w:color="auto" w:val="clear"/>
            <w:vAlign w:val="center"/>
          </w:tcPr>
          <w:p>
            <w:r/>
            <w:r>
              <w:rPr>
                <w:rFonts w:ascii="Calibri" w:hAnsi="Calibri"/>
                <w:color w:val="3A3935"/>
                <w:sz w:val="18"/>
              </w:rPr>
              <w:t>Corporate Manager</w:t>
            </w:r>
          </w:p>
        </w:tc>
        <w:tc>
          <w:tcPr>
            <w:tcW w:type="dxa" w:w="2268"/>
            <w:shd w:fill="FAF8F4" w:color="auto" w:val="clear"/>
            <w:vAlign w:val="center"/>
          </w:tcPr>
          <w:p>
            <w:r/>
            <w:r>
              <w:rPr>
                <w:rFonts w:ascii="Calibri" w:hAnsi="Calibri"/>
                <w:color w:val="3A3935"/>
                <w:sz w:val="18"/>
              </w:rPr>
              <w:t>Team lead at a large company</w:t>
            </w:r>
          </w:p>
        </w:tc>
        <w:tc>
          <w:tcPr>
            <w:tcW w:type="dxa" w:w="5102"/>
            <w:shd w:fill="FAF8F4" w:color="auto" w:val="clear"/>
            <w:vAlign w:val="center"/>
          </w:tcPr>
          <w:p>
            <w:r/>
            <w:r>
              <w:rPr>
                <w:rFonts w:ascii="Calibri" w:hAnsi="Calibri"/>
                <w:color w:val="3A3935"/>
                <w:sz w:val="18"/>
              </w:rPr>
              <w:t>'Running a strategy session' / 'Managing up' / 'Building a high-performance team'</w:t>
            </w:r>
          </w:p>
        </w:tc>
      </w:tr>
      <w:tr>
        <w:tc>
          <w:tcPr>
            <w:tcW w:type="dxa" w:w="1984"/>
            <w:shd w:fill="F5EDD8" w:color="auto" w:val="clear"/>
            <w:vAlign w:val="center"/>
          </w:tcPr>
          <w:p>
            <w:r/>
            <w:r>
              <w:rPr>
                <w:rFonts w:ascii="Calibri" w:hAnsi="Calibri"/>
                <w:color w:val="3A3935"/>
                <w:sz w:val="18"/>
              </w:rPr>
              <w:t>Career Returner</w:t>
            </w:r>
          </w:p>
        </w:tc>
        <w:tc>
          <w:tcPr>
            <w:tcW w:type="dxa" w:w="2268"/>
            <w:shd w:fill="F5EDD8" w:color="auto" w:val="clear"/>
            <w:vAlign w:val="center"/>
          </w:tcPr>
          <w:p>
            <w:r/>
            <w:r>
              <w:rPr>
                <w:rFonts w:ascii="Calibri" w:hAnsi="Calibri"/>
                <w:color w:val="3A3935"/>
                <w:sz w:val="18"/>
              </w:rPr>
              <w:t>Women returning after a break</w:t>
            </w:r>
          </w:p>
        </w:tc>
        <w:tc>
          <w:tcPr>
            <w:tcW w:type="dxa" w:w="5102"/>
            <w:shd w:fill="F5EDD8" w:color="auto" w:val="clear"/>
            <w:vAlign w:val="center"/>
          </w:tcPr>
          <w:p>
            <w:r/>
            <w:r>
              <w:rPr>
                <w:rFonts w:ascii="Calibri" w:hAnsi="Calibri"/>
                <w:color w:val="3A3935"/>
                <w:sz w:val="18"/>
              </w:rPr>
              <w:t>'How to re-enter the workplace' / 'Negotiating my first role back' / 'Building confidence again'</w:t>
            </w:r>
          </w:p>
        </w:tc>
      </w:tr>
    </w:tbl>
    <w:p>
      <w:pPr>
        <w:spacing w:after="160"/>
      </w:pPr>
    </w:p>
    <w:p>
      <w:r>
        <w:br w:type="page"/>
      </w:r>
    </w:p>
    <w:p>
      <w:pPr>
        <w:spacing w:before="440" w:after="80"/>
      </w:pPr>
      <w:r>
        <w:rPr>
          <w:rFonts w:ascii="Garamond" w:hAnsi="Garamond"/>
          <w:b w:val="0"/>
          <w:color w:val="1A1428"/>
          <w:sz w:val="52"/>
        </w:rPr>
        <w:t>PART 4 — CONVERSATIONAL SKILLS ASSESSMENT</w:t>
      </w:r>
    </w:p>
    <w:p>
      <w:pPr>
        <w:spacing w:before="40" w:after="40"/>
        <w:jc w:val="center"/>
      </w:pPr>
      <w:r>
        <w:rPr>
          <w:color w:val="B8913A"/>
          <w:sz w:val="16"/>
        </w:rPr>
        <w:t>────────────────────────────────────────────────────────────────────────────────</w:t>
      </w:r>
    </w:p>
    <w:p>
      <w:pPr>
        <w:spacing w:after="100"/>
      </w:pPr>
      <w:r>
        <w:rPr>
          <w:rFonts w:ascii="Calibri" w:hAnsi="Calibri"/>
          <w:b w:val="0"/>
          <w:i w:val="0"/>
          <w:color w:val="3A3935"/>
          <w:sz w:val="22"/>
        </w:rPr>
        <w:t>The static 10-question Gravity Form from v1.0 is replaced by a conversational AI assessment. Arya conducts a natural 5–8 minute dialogue that scores all 5 pillars, captures richer context than a form can, and feels like talking to a knowledgeable friend.</w:t>
      </w:r>
    </w:p>
    <w:p>
      <w:pPr>
        <w:spacing w:before="320" w:after="80"/>
      </w:pPr>
      <w:r>
        <w:rPr>
          <w:rFonts w:ascii="Garamond" w:hAnsi="Garamond"/>
          <w:b w:val="0"/>
          <w:color w:val="0E0E0D"/>
          <w:sz w:val="40"/>
        </w:rPr>
        <w:t>Conversation Flow — Skills Assessment</w:t>
      </w:r>
    </w:p>
    <w:p>
      <w:pPr>
        <w:spacing w:before="240" w:after="60"/>
      </w:pPr>
      <w:r>
        <w:rPr>
          <w:rFonts w:ascii="Garamond" w:hAnsi="Garamond"/>
          <w:b/>
          <w:color w:val="B8913A"/>
          <w:sz w:val="28"/>
        </w:rPr>
        <w:t>Phase 1: Context Setting (1–2 minutes)</w:t>
      </w:r>
    </w:p>
    <w:p>
      <w:pPr>
        <w:spacing w:after="40" w:before="40"/>
        <w:ind w:left="454"/>
      </w:pPr>
      <w:r>
        <w:rPr>
          <w:rFonts w:ascii="Courier New" w:hAnsi="Courier New"/>
          <w:color w:val="0F6E56"/>
          <w:sz w:val="18"/>
        </w:rPr>
        <w:t>Arya: 'Hi! I'm Arya, your FutureSkilz guide. To find the right skills for you,</w:t>
      </w:r>
    </w:p>
    <w:p>
      <w:pPr>
        <w:spacing w:after="40" w:before="40"/>
        <w:ind w:left="454"/>
      </w:pPr>
      <w:r>
        <w:rPr>
          <w:rFonts w:ascii="Courier New" w:hAnsi="Courier New"/>
          <w:color w:val="0F6E56"/>
          <w:sz w:val="18"/>
        </w:rPr>
        <w:t xml:space="preserve">       I'd love to understand your situation first.'</w:t>
      </w:r>
    </w:p>
    <w:p>
      <w:pPr>
        <w:spacing w:after="40" w:before="40"/>
        <w:ind w:left="454"/>
      </w:pPr>
      <w:r>
        <w:rPr>
          <w:rFonts w:ascii="Courier New" w:hAnsi="Courier New"/>
          <w:color w:val="0F6E56"/>
          <w:sz w:val="18"/>
        </w:rPr>
        <w:t>Arya: 'What are you focused on right now — your career, your business,</w:t>
      </w:r>
    </w:p>
    <w:p>
      <w:pPr>
        <w:spacing w:after="40" w:before="40"/>
        <w:ind w:left="454"/>
      </w:pPr>
      <w:r>
        <w:rPr>
          <w:rFonts w:ascii="Courier New" w:hAnsi="Courier New"/>
          <w:color w:val="0F6E56"/>
          <w:sz w:val="18"/>
        </w:rPr>
        <w:t xml:space="preserve">       or are you still figuring that out?' [3 options + free text]</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 Learner picks 'My career — I'm a mid-level manager'</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Arya: 'Got it. What's the one thing that's hardest about your job right now?'</w:t>
      </w:r>
    </w:p>
    <w:p>
      <w:pPr>
        <w:spacing w:after="40" w:before="40"/>
        <w:ind w:left="454"/>
      </w:pPr>
      <w:r>
        <w:rPr>
          <w:rFonts w:ascii="Courier New" w:hAnsi="Courier New"/>
          <w:color w:val="0F6E56"/>
          <w:sz w:val="18"/>
        </w:rPr>
        <w:t>→ Learner types: 'Getting my team to think independently instead of asking</w:t>
      </w:r>
    </w:p>
    <w:p>
      <w:pPr>
        <w:spacing w:after="40" w:before="40"/>
        <w:ind w:left="454"/>
      </w:pPr>
      <w:r>
        <w:rPr>
          <w:rFonts w:ascii="Courier New" w:hAnsi="Courier New"/>
          <w:color w:val="0F6E56"/>
          <w:sz w:val="18"/>
        </w:rPr>
        <w:t xml:space="preserve">   me everything'</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 AI extracts signals: LEAD pillar (low), THINK pillar (could relate to team)</w:t>
      </w:r>
    </w:p>
    <w:p>
      <w:pPr>
        <w:spacing w:after="40" w:before="40"/>
        <w:ind w:left="454"/>
      </w:pPr>
      <w:r>
        <w:rPr>
          <w:rFonts w:ascii="Courier New" w:hAnsi="Courier New"/>
          <w:color w:val="0F6E56"/>
          <w:sz w:val="18"/>
        </w:rPr>
        <w:t xml:space="preserve">   Injects into context window for scoring</w:t>
      </w:r>
    </w:p>
    <w:p>
      <w:pPr>
        <w:spacing w:before="240" w:after="60"/>
      </w:pPr>
      <w:r>
        <w:rPr>
          <w:rFonts w:ascii="Garamond" w:hAnsi="Garamond"/>
          <w:b/>
          <w:color w:val="B8913A"/>
          <w:sz w:val="28"/>
        </w:rPr>
        <w:t>Phase 2: Pillar Probing (3–4 minutes, 1 question per pillar)</w:t>
      </w:r>
    </w:p>
    <w:p>
      <w:pPr>
        <w:spacing w:after="40" w:before="40"/>
        <w:ind w:left="454"/>
      </w:pPr>
      <w:r>
        <w:rPr>
          <w:rFonts w:ascii="Courier New" w:hAnsi="Courier New"/>
          <w:color w:val="0F6E56"/>
          <w:sz w:val="18"/>
        </w:rPr>
        <w:t>Arya: 'When you have a complex problem at work — like the team dependency issue</w:t>
      </w:r>
    </w:p>
    <w:p>
      <w:pPr>
        <w:spacing w:after="40" w:before="40"/>
        <w:ind w:left="454"/>
      </w:pPr>
      <w:r>
        <w:rPr>
          <w:rFonts w:ascii="Courier New" w:hAnsi="Courier New"/>
          <w:color w:val="0F6E56"/>
          <w:sz w:val="18"/>
        </w:rPr>
        <w:t xml:space="preserve">       you mentioned — what does your typical approach look like?'</w:t>
      </w:r>
    </w:p>
    <w:p>
      <w:pPr>
        <w:spacing w:after="40" w:before="40"/>
        <w:ind w:left="454"/>
      </w:pPr>
      <w:r>
        <w:rPr>
          <w:rFonts w:ascii="Courier New" w:hAnsi="Courier New"/>
          <w:color w:val="0F6E56"/>
          <w:sz w:val="18"/>
        </w:rPr>
        <w:t>→ Scores THINK pillar from answer quality and keywords</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Arya: 'When did you last come up with an idea that changed how something was done?'</w:t>
      </w:r>
    </w:p>
    <w:p>
      <w:pPr>
        <w:spacing w:after="40" w:before="40"/>
        <w:ind w:left="454"/>
      </w:pPr>
      <w:r>
        <w:rPr>
          <w:rFonts w:ascii="Courier New" w:hAnsi="Courier New"/>
          <w:color w:val="0F6E56"/>
          <w:sz w:val="18"/>
        </w:rPr>
        <w:t>→ Scores CREATE pillar</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Arya: 'Describe a recent moment where you had to influence someone without authority.'</w:t>
      </w:r>
    </w:p>
    <w:p>
      <w:pPr>
        <w:spacing w:after="40" w:before="40"/>
        <w:ind w:left="454"/>
      </w:pPr>
      <w:r>
        <w:rPr>
          <w:rFonts w:ascii="Courier New" w:hAnsi="Courier New"/>
          <w:color w:val="0F6E56"/>
          <w:sz w:val="18"/>
        </w:rPr>
        <w:t>→ Scores LEAD pillar</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Arya: 'How do you typically handle it when things don't go to plan?'</w:t>
      </w:r>
    </w:p>
    <w:p>
      <w:pPr>
        <w:spacing w:after="40" w:before="40"/>
        <w:ind w:left="454"/>
      </w:pPr>
      <w:r>
        <w:rPr>
          <w:rFonts w:ascii="Courier New" w:hAnsi="Courier New"/>
          <w:color w:val="0F6E56"/>
          <w:sz w:val="18"/>
        </w:rPr>
        <w:t>→ Scores ADAPT pillar</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Arya: 'How are you currently using AI in your work — or why haven't you started?'</w:t>
      </w:r>
    </w:p>
    <w:p>
      <w:pPr>
        <w:spacing w:after="40" w:before="40"/>
        <w:ind w:left="454"/>
      </w:pPr>
      <w:r>
        <w:rPr>
          <w:rFonts w:ascii="Courier New" w:hAnsi="Courier New"/>
          <w:color w:val="0F6E56"/>
          <w:sz w:val="18"/>
        </w:rPr>
        <w:t>→ Scores AI+TECH pillar</w:t>
      </w:r>
    </w:p>
    <w:p>
      <w:pPr>
        <w:spacing w:before="240" w:after="60"/>
      </w:pPr>
      <w:r>
        <w:rPr>
          <w:rFonts w:ascii="Garamond" w:hAnsi="Garamond"/>
          <w:b/>
          <w:color w:val="B8913A"/>
          <w:sz w:val="28"/>
        </w:rPr>
        <w:t>Phase 3: Scoring &amp; Instant Feedback (1 minute)</w:t>
      </w:r>
    </w:p>
    <w:p>
      <w:pPr>
        <w:spacing w:after="40" w:before="40"/>
        <w:ind w:left="454"/>
      </w:pPr>
      <w:r>
        <w:rPr>
          <w:rFonts w:ascii="Courier New" w:hAnsi="Courier New"/>
          <w:color w:val="0F6E56"/>
          <w:sz w:val="18"/>
        </w:rPr>
        <w:t>→ All 5 answers sent to /api/assess/score</w:t>
      </w:r>
    </w:p>
    <w:p>
      <w:pPr>
        <w:spacing w:after="40" w:before="40"/>
        <w:ind w:left="454"/>
      </w:pPr>
      <w:r>
        <w:rPr>
          <w:rFonts w:ascii="Courier New" w:hAnsi="Courier New"/>
          <w:color w:val="0F6E56"/>
          <w:sz w:val="18"/>
        </w:rPr>
        <w:t>→ LLM scores each on 0–100 scale using rubric in system prompt</w:t>
      </w:r>
    </w:p>
    <w:p>
      <w:pPr>
        <w:spacing w:after="40" w:before="40"/>
        <w:ind w:left="454"/>
      </w:pPr>
      <w:r>
        <w:rPr>
          <w:rFonts w:ascii="Courier New" w:hAnsi="Courier New"/>
          <w:color w:val="0F6E56"/>
          <w:sz w:val="18"/>
        </w:rPr>
        <w:t>→ Composite computed, report_token generated, lead captured</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Arya: 'Here's your Future Skills snapshot:'</w:t>
      </w:r>
    </w:p>
    <w:p>
      <w:pPr>
        <w:spacing w:after="40" w:before="40"/>
        <w:ind w:left="454"/>
      </w:pPr>
      <w:r>
        <w:rPr>
          <w:rFonts w:ascii="Courier New" w:hAnsi="Courier New"/>
          <w:color w:val="0F6E56"/>
          <w:sz w:val="18"/>
        </w:rPr>
        <w:t xml:space="preserve">       [Radar chart rendered in chat widget]</w:t>
      </w:r>
    </w:p>
    <w:p>
      <w:pPr>
        <w:spacing w:after="40" w:before="40"/>
        <w:ind w:left="454"/>
      </w:pPr>
      <w:r>
        <w:rPr>
          <w:rFonts w:ascii="Courier New" w:hAnsi="Courier New"/>
          <w:color w:val="0F6E56"/>
          <w:sz w:val="18"/>
        </w:rPr>
        <w:t xml:space="preserve">       'Your strongest area is ADAPT (78). Your biggest growth opportunity is LEAD (42).'</w:t>
      </w:r>
    </w:p>
    <w:p>
      <w:pPr>
        <w:spacing w:after="40" w:before="40"/>
        <w:ind w:left="454"/>
      </w:pPr>
      <w:r>
        <w:rPr>
          <w:rFonts w:ascii="Courier New" w:hAnsi="Courier New"/>
          <w:color w:val="0F6E56"/>
          <w:sz w:val="18"/>
        </w:rPr>
        <w:t xml:space="preserve">       'I've found 3 Skill Shots specifically for your situation as a mid-level manager.'</w:t>
      </w:r>
    </w:p>
    <w:p>
      <w:pPr>
        <w:spacing w:after="40" w:before="40"/>
        <w:ind w:left="454"/>
      </w:pPr>
      <w:r>
        <w:rPr>
          <w:rFonts w:ascii="Courier New" w:hAnsi="Courier New"/>
          <w:color w:val="0F6E56"/>
          <w:sz w:val="18"/>
        </w:rPr>
        <w:t xml:space="preserve">       'Want me to send your full report and first Skill Shot to WhatsApp or email?'</w:t>
      </w:r>
    </w:p>
    <w:p>
      <w:pPr>
        <w:spacing w:before="320" w:after="80"/>
      </w:pPr>
      <w:r>
        <w:rPr>
          <w:rFonts w:ascii="Garamond" w:hAnsi="Garamond"/>
          <w:b w:val="0"/>
          <w:color w:val="0E0E0D"/>
          <w:sz w:val="40"/>
        </w:rPr>
        <w:t>LLM Scoring Rubric (Embedded in System Prompt)</w:t>
      </w:r>
    </w:p>
    <w:tbl>
      <w:tblPr>
        <w:tblStyle w:val="TableGrid"/>
        <w:tblW w:type="auto" w:w="0"/>
        <w:jc w:val="center"/>
        <w:tblLook w:firstColumn="1" w:firstRow="1" w:lastColumn="0" w:lastRow="0" w:noHBand="0" w:noVBand="1" w:val="04A0"/>
      </w:tblPr>
      <w:tblGrid>
        <w:gridCol w:w="4680"/>
        <w:gridCol w:w="4680"/>
      </w:tblGrid>
      <w:tr>
        <w:tc>
          <w:tcPr>
            <w:tcW w:type="dxa" w:w="1984"/>
            <w:shd w:fill="1A1428" w:color="auto" w:val="clear"/>
            <w:vAlign w:val="center"/>
          </w:tcPr>
          <w:p>
            <w:pPr>
              <w:jc w:val="center"/>
            </w:pPr>
            <w:r/>
            <w:r>
              <w:rPr>
                <w:rFonts w:ascii="Calibri" w:hAnsi="Calibri"/>
                <w:b/>
                <w:color w:val="FFFFFF"/>
                <w:sz w:val="18"/>
              </w:rPr>
              <w:t>Score Band</w:t>
            </w:r>
          </w:p>
        </w:tc>
        <w:tc>
          <w:tcPr>
            <w:tcW w:type="dxa" w:w="7370"/>
            <w:shd w:fill="1A1428" w:color="auto" w:val="clear"/>
            <w:vAlign w:val="center"/>
          </w:tcPr>
          <w:p>
            <w:pPr>
              <w:jc w:val="center"/>
            </w:pPr>
            <w:r/>
            <w:r>
              <w:rPr>
                <w:rFonts w:ascii="Calibri" w:hAnsi="Calibri"/>
                <w:b/>
                <w:color w:val="FFFFFF"/>
                <w:sz w:val="18"/>
              </w:rPr>
              <w:t>Behavioural Indicators</w:t>
            </w:r>
          </w:p>
        </w:tc>
      </w:tr>
      <w:tr>
        <w:tc>
          <w:tcPr>
            <w:tcW w:type="dxa" w:w="1984"/>
            <w:shd w:fill="F5EDD8" w:color="auto" w:val="clear"/>
            <w:vAlign w:val="center"/>
          </w:tcPr>
          <w:p>
            <w:r/>
            <w:r>
              <w:rPr>
                <w:rFonts w:ascii="Calibri" w:hAnsi="Calibri"/>
                <w:color w:val="3A3935"/>
                <w:sz w:val="18"/>
              </w:rPr>
              <w:t>80–100 (Strength)</w:t>
            </w:r>
          </w:p>
        </w:tc>
        <w:tc>
          <w:tcPr>
            <w:tcW w:type="dxa" w:w="7370"/>
            <w:shd w:fill="F5EDD8" w:color="auto" w:val="clear"/>
            <w:vAlign w:val="center"/>
          </w:tcPr>
          <w:p>
            <w:r/>
            <w:r>
              <w:rPr>
                <w:rFonts w:ascii="Calibri" w:hAnsi="Calibri"/>
                <w:color w:val="3A3935"/>
                <w:sz w:val="18"/>
              </w:rPr>
              <w:t>Specific examples, structured thinking, proactive mindset, evidence of consistent application, teaches others</w:t>
            </w:r>
          </w:p>
        </w:tc>
      </w:tr>
      <w:tr>
        <w:tc>
          <w:tcPr>
            <w:tcW w:type="dxa" w:w="1984"/>
            <w:shd w:fill="FAF8F4" w:color="auto" w:val="clear"/>
            <w:vAlign w:val="center"/>
          </w:tcPr>
          <w:p>
            <w:r/>
            <w:r>
              <w:rPr>
                <w:rFonts w:ascii="Calibri" w:hAnsi="Calibri"/>
                <w:color w:val="3A3935"/>
                <w:sz w:val="18"/>
              </w:rPr>
              <w:t>60–79 (Developing)</w:t>
            </w:r>
          </w:p>
        </w:tc>
        <w:tc>
          <w:tcPr>
            <w:tcW w:type="dxa" w:w="7370"/>
            <w:shd w:fill="FAF8F4" w:color="auto" w:val="clear"/>
            <w:vAlign w:val="center"/>
          </w:tcPr>
          <w:p>
            <w:r/>
            <w:r>
              <w:rPr>
                <w:rFonts w:ascii="Calibri" w:hAnsi="Calibri"/>
                <w:color w:val="3A3935"/>
                <w:sz w:val="18"/>
              </w:rPr>
              <w:t>General awareness, some examples, inconsistent application, reactive rather than proactive</w:t>
            </w:r>
          </w:p>
        </w:tc>
      </w:tr>
      <w:tr>
        <w:tc>
          <w:tcPr>
            <w:tcW w:type="dxa" w:w="1984"/>
            <w:shd w:fill="F5EDD8" w:color="auto" w:val="clear"/>
            <w:vAlign w:val="center"/>
          </w:tcPr>
          <w:p>
            <w:r/>
            <w:r>
              <w:rPr>
                <w:rFonts w:ascii="Calibri" w:hAnsi="Calibri"/>
                <w:color w:val="3A3935"/>
                <w:sz w:val="18"/>
              </w:rPr>
              <w:t>40–59 (Emerging)</w:t>
            </w:r>
          </w:p>
        </w:tc>
        <w:tc>
          <w:tcPr>
            <w:tcW w:type="dxa" w:w="7370"/>
            <w:shd w:fill="F5EDD8" w:color="auto" w:val="clear"/>
            <w:vAlign w:val="center"/>
          </w:tcPr>
          <w:p>
            <w:r/>
            <w:r>
              <w:rPr>
                <w:rFonts w:ascii="Calibri" w:hAnsi="Calibri"/>
                <w:color w:val="3A3935"/>
                <w:sz w:val="18"/>
              </w:rPr>
              <w:t>Knows the concept but struggles to apply, examples are weak or abstract, avoids the area</w:t>
            </w:r>
          </w:p>
        </w:tc>
      </w:tr>
      <w:tr>
        <w:tc>
          <w:tcPr>
            <w:tcW w:type="dxa" w:w="1984"/>
            <w:shd w:fill="FAF8F4" w:color="auto" w:val="clear"/>
            <w:vAlign w:val="center"/>
          </w:tcPr>
          <w:p>
            <w:r/>
            <w:r>
              <w:rPr>
                <w:rFonts w:ascii="Calibri" w:hAnsi="Calibri"/>
                <w:color w:val="3A3935"/>
                <w:sz w:val="18"/>
              </w:rPr>
              <w:t>0–39 (Priority)</w:t>
            </w:r>
          </w:p>
        </w:tc>
        <w:tc>
          <w:tcPr>
            <w:tcW w:type="dxa" w:w="7370"/>
            <w:shd w:fill="FAF8F4" w:color="auto" w:val="clear"/>
            <w:vAlign w:val="center"/>
          </w:tcPr>
          <w:p>
            <w:r/>
            <w:r>
              <w:rPr>
                <w:rFonts w:ascii="Calibri" w:hAnsi="Calibri"/>
                <w:color w:val="3A3935"/>
                <w:sz w:val="18"/>
              </w:rPr>
              <w:t>No clear examples, avoidance language ('I don't really do that'), confusion about the concept, blames external factors</w:t>
            </w:r>
          </w:p>
        </w:tc>
      </w:tr>
    </w:tbl>
    <w:p>
      <w:pPr>
        <w:spacing w:after="160"/>
      </w:pPr>
    </w:p>
    <w:p>
      <w:pPr>
        <w:spacing w:before="320" w:after="80"/>
      </w:pPr>
      <w:r>
        <w:rPr>
          <w:rFonts w:ascii="Garamond" w:hAnsi="Garamond"/>
          <w:b w:val="0"/>
          <w:color w:val="0E0E0D"/>
          <w:sz w:val="40"/>
        </w:rPr>
        <w:t>API Endpoints — Conversational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850"/>
            <w:shd w:fill="1A1428" w:color="auto" w:val="clear"/>
            <w:vAlign w:val="center"/>
          </w:tcPr>
          <w:p>
            <w:pPr>
              <w:jc w:val="center"/>
            </w:pPr>
            <w:r/>
            <w:r>
              <w:rPr>
                <w:rFonts w:ascii="Calibri" w:hAnsi="Calibri"/>
                <w:b/>
                <w:color w:val="FFFFFF"/>
                <w:sz w:val="18"/>
              </w:rPr>
              <w:t>Method</w:t>
            </w:r>
          </w:p>
        </w:tc>
        <w:tc>
          <w:tcPr>
            <w:tcW w:type="dxa" w:w="2835"/>
            <w:shd w:fill="1A1428" w:color="auto" w:val="clear"/>
            <w:vAlign w:val="center"/>
          </w:tcPr>
          <w:p>
            <w:pPr>
              <w:jc w:val="center"/>
            </w:pPr>
            <w:r/>
            <w:r>
              <w:rPr>
                <w:rFonts w:ascii="Calibri" w:hAnsi="Calibri"/>
                <w:b/>
                <w:color w:val="FFFFFF"/>
                <w:sz w:val="18"/>
              </w:rPr>
              <w:t>Endpoint</w:t>
            </w:r>
          </w:p>
        </w:tc>
        <w:tc>
          <w:tcPr>
            <w:tcW w:type="dxa" w:w="5669"/>
            <w:shd w:fill="1A1428" w:color="auto" w:val="clear"/>
            <w:vAlign w:val="center"/>
          </w:tcPr>
          <w:p>
            <w:pPr>
              <w:jc w:val="center"/>
            </w:pPr>
            <w:r/>
            <w:r>
              <w:rPr>
                <w:rFonts w:ascii="Calibri" w:hAnsi="Calibri"/>
                <w:b/>
                <w:color w:val="FFFFFF"/>
                <w:sz w:val="18"/>
              </w:rPr>
              <w:t>Description</w:t>
            </w:r>
          </w:p>
        </w:tc>
      </w:tr>
      <w:tr>
        <w:tc>
          <w:tcPr>
            <w:tcW w:type="dxa" w:w="850"/>
            <w:shd w:fill="F5EDD8" w:color="auto" w:val="clear"/>
            <w:vAlign w:val="center"/>
          </w:tcPr>
          <w:p>
            <w:r/>
            <w:r>
              <w:rPr>
                <w:rFonts w:ascii="Calibri" w:hAnsi="Calibri"/>
                <w:color w:val="3A3935"/>
                <w:sz w:val="18"/>
              </w:rPr>
              <w:t>POST</w:t>
            </w:r>
          </w:p>
        </w:tc>
        <w:tc>
          <w:tcPr>
            <w:tcW w:type="dxa" w:w="2835"/>
            <w:shd w:fill="F5EDD8" w:color="auto" w:val="clear"/>
            <w:vAlign w:val="center"/>
          </w:tcPr>
          <w:p>
            <w:r/>
            <w:r>
              <w:rPr>
                <w:rFonts w:ascii="Calibri" w:hAnsi="Calibri"/>
                <w:color w:val="3A3935"/>
                <w:sz w:val="18"/>
              </w:rPr>
              <w:t>/api/assess/start</w:t>
            </w:r>
          </w:p>
        </w:tc>
        <w:tc>
          <w:tcPr>
            <w:tcW w:type="dxa" w:w="5669"/>
            <w:shd w:fill="F5EDD8" w:color="auto" w:val="clear"/>
            <w:vAlign w:val="center"/>
          </w:tcPr>
          <w:p>
            <w:r/>
            <w:r>
              <w:rPr>
                <w:rFonts w:ascii="Calibri" w:hAnsi="Calibri"/>
                <w:color w:val="3A3935"/>
                <w:sz w:val="18"/>
              </w:rPr>
              <w:t>Creates session, returns first message from Arya, sets context</w:t>
            </w:r>
          </w:p>
        </w:tc>
      </w:tr>
      <w:tr>
        <w:tc>
          <w:tcPr>
            <w:tcW w:type="dxa" w:w="850"/>
            <w:shd w:fill="FAF8F4" w:color="auto" w:val="clear"/>
            <w:vAlign w:val="center"/>
          </w:tcPr>
          <w:p>
            <w:r/>
            <w:r>
              <w:rPr>
                <w:rFonts w:ascii="Calibri" w:hAnsi="Calibri"/>
                <w:color w:val="3A3935"/>
                <w:sz w:val="18"/>
              </w:rPr>
              <w:t>POST</w:t>
            </w:r>
          </w:p>
        </w:tc>
        <w:tc>
          <w:tcPr>
            <w:tcW w:type="dxa" w:w="2835"/>
            <w:shd w:fill="FAF8F4" w:color="auto" w:val="clear"/>
            <w:vAlign w:val="center"/>
          </w:tcPr>
          <w:p>
            <w:r/>
            <w:r>
              <w:rPr>
                <w:rFonts w:ascii="Calibri" w:hAnsi="Calibri"/>
                <w:color w:val="3A3935"/>
                <w:sz w:val="18"/>
              </w:rPr>
              <w:t>/api/assess/reply</w:t>
            </w:r>
          </w:p>
        </w:tc>
        <w:tc>
          <w:tcPr>
            <w:tcW w:type="dxa" w:w="5669"/>
            <w:shd w:fill="FAF8F4" w:color="auto" w:val="clear"/>
            <w:vAlign w:val="center"/>
          </w:tcPr>
          <w:p>
            <w:r/>
            <w:r>
              <w:rPr>
                <w:rFonts w:ascii="Calibri" w:hAnsi="Calibri"/>
                <w:color w:val="3A3935"/>
                <w:sz w:val="18"/>
              </w:rPr>
              <w:t>Accepts learner message, returns Arya's next message, updates pillar signals in session</w:t>
            </w:r>
          </w:p>
        </w:tc>
      </w:tr>
      <w:tr>
        <w:tc>
          <w:tcPr>
            <w:tcW w:type="dxa" w:w="850"/>
            <w:shd w:fill="F5EDD8" w:color="auto" w:val="clear"/>
            <w:vAlign w:val="center"/>
          </w:tcPr>
          <w:p>
            <w:r/>
            <w:r>
              <w:rPr>
                <w:rFonts w:ascii="Calibri" w:hAnsi="Calibri"/>
                <w:color w:val="3A3935"/>
                <w:sz w:val="18"/>
              </w:rPr>
              <w:t>POST</w:t>
            </w:r>
          </w:p>
        </w:tc>
        <w:tc>
          <w:tcPr>
            <w:tcW w:type="dxa" w:w="2835"/>
            <w:shd w:fill="F5EDD8" w:color="auto" w:val="clear"/>
            <w:vAlign w:val="center"/>
          </w:tcPr>
          <w:p>
            <w:r/>
            <w:r>
              <w:rPr>
                <w:rFonts w:ascii="Calibri" w:hAnsi="Calibri"/>
                <w:color w:val="3A3935"/>
                <w:sz w:val="18"/>
              </w:rPr>
              <w:t>/api/assess/score</w:t>
            </w:r>
          </w:p>
        </w:tc>
        <w:tc>
          <w:tcPr>
            <w:tcW w:type="dxa" w:w="5669"/>
            <w:shd w:fill="F5EDD8" w:color="auto" w:val="clear"/>
            <w:vAlign w:val="center"/>
          </w:tcPr>
          <w:p>
            <w:r/>
            <w:r>
              <w:rPr>
                <w:rFonts w:ascii="Calibri" w:hAnsi="Calibri"/>
                <w:color w:val="3A3935"/>
                <w:sz w:val="18"/>
              </w:rPr>
              <w:t>After 5 pillar questions answered: calls LLM to score all 5, computes composite, generates report token</w:t>
            </w:r>
          </w:p>
        </w:tc>
      </w:tr>
      <w:tr>
        <w:tc>
          <w:tcPr>
            <w:tcW w:type="dxa" w:w="850"/>
            <w:shd w:fill="FAF8F4" w:color="auto" w:val="clear"/>
            <w:vAlign w:val="center"/>
          </w:tcPr>
          <w:p>
            <w:r/>
            <w:r>
              <w:rPr>
                <w:rFonts w:ascii="Calibri" w:hAnsi="Calibri"/>
                <w:color w:val="3A3935"/>
                <w:sz w:val="18"/>
              </w:rPr>
              <w:t>POST</w:t>
            </w:r>
          </w:p>
        </w:tc>
        <w:tc>
          <w:tcPr>
            <w:tcW w:type="dxa" w:w="2835"/>
            <w:shd w:fill="FAF8F4" w:color="auto" w:val="clear"/>
            <w:vAlign w:val="center"/>
          </w:tcPr>
          <w:p>
            <w:r/>
            <w:r>
              <w:rPr>
                <w:rFonts w:ascii="Calibri" w:hAnsi="Calibri"/>
                <w:color w:val="3A3935"/>
                <w:sz w:val="18"/>
              </w:rPr>
              <w:t>/api/assess/capture</w:t>
            </w:r>
          </w:p>
        </w:tc>
        <w:tc>
          <w:tcPr>
            <w:tcW w:type="dxa" w:w="5669"/>
            <w:shd w:fill="FAF8F4" w:color="auto" w:val="clear"/>
            <w:vAlign w:val="center"/>
          </w:tcPr>
          <w:p>
            <w:r/>
            <w:r>
              <w:rPr>
                <w:rFonts w:ascii="Calibri" w:hAnsi="Calibri"/>
                <w:color w:val="3A3935"/>
                <w:sz w:val="18"/>
              </w:rPr>
              <w:t>Accepts email/phone after score shown, sends report, creates FluentCRM contact</w:t>
            </w:r>
          </w:p>
        </w:tc>
      </w:tr>
      <w:tr>
        <w:tc>
          <w:tcPr>
            <w:tcW w:type="dxa" w:w="850"/>
            <w:shd w:fill="F5EDD8" w:color="auto" w:val="clear"/>
            <w:vAlign w:val="center"/>
          </w:tcPr>
          <w:p>
            <w:r/>
            <w:r>
              <w:rPr>
                <w:rFonts w:ascii="Calibri" w:hAnsi="Calibri"/>
                <w:color w:val="3A3935"/>
                <w:sz w:val="18"/>
              </w:rPr>
              <w:t>GET</w:t>
            </w:r>
          </w:p>
        </w:tc>
        <w:tc>
          <w:tcPr>
            <w:tcW w:type="dxa" w:w="2835"/>
            <w:shd w:fill="F5EDD8" w:color="auto" w:val="clear"/>
            <w:vAlign w:val="center"/>
          </w:tcPr>
          <w:p>
            <w:r/>
            <w:r>
              <w:rPr>
                <w:rFonts w:ascii="Calibri" w:hAnsi="Calibri"/>
                <w:color w:val="3A3935"/>
                <w:sz w:val="18"/>
              </w:rPr>
              <w:t>/api/assess/report/:token</w:t>
            </w:r>
          </w:p>
        </w:tc>
        <w:tc>
          <w:tcPr>
            <w:tcW w:type="dxa" w:w="5669"/>
            <w:shd w:fill="F5EDD8" w:color="auto" w:val="clear"/>
            <w:vAlign w:val="center"/>
          </w:tcPr>
          <w:p>
            <w:r/>
            <w:r>
              <w:rPr>
                <w:rFonts w:ascii="Calibri" w:hAnsi="Calibri"/>
                <w:color w:val="3A3935"/>
                <w:sz w:val="18"/>
              </w:rPr>
              <w:t>Returns full JSON report for email link rendering</w:t>
            </w:r>
          </w:p>
        </w:tc>
      </w:tr>
      <w:tr>
        <w:tc>
          <w:tcPr>
            <w:tcW w:type="dxa" w:w="850"/>
            <w:shd w:fill="FAF8F4" w:color="auto" w:val="clear"/>
            <w:vAlign w:val="center"/>
          </w:tcPr>
          <w:p>
            <w:r/>
            <w:r>
              <w:rPr>
                <w:rFonts w:ascii="Calibri" w:hAnsi="Calibri"/>
                <w:color w:val="3A3935"/>
                <w:sz w:val="18"/>
              </w:rPr>
              <w:t>POST</w:t>
            </w:r>
          </w:p>
        </w:tc>
        <w:tc>
          <w:tcPr>
            <w:tcW w:type="dxa" w:w="2835"/>
            <w:shd w:fill="FAF8F4" w:color="auto" w:val="clear"/>
            <w:vAlign w:val="center"/>
          </w:tcPr>
          <w:p>
            <w:r/>
            <w:r>
              <w:rPr>
                <w:rFonts w:ascii="Calibri" w:hAnsi="Calibri"/>
                <w:color w:val="3A3935"/>
                <w:sz w:val="18"/>
              </w:rPr>
              <w:t>/api/chat</w:t>
            </w:r>
          </w:p>
        </w:tc>
        <w:tc>
          <w:tcPr>
            <w:tcW w:type="dxa" w:w="5669"/>
            <w:shd w:fill="FAF8F4" w:color="auto" w:val="clear"/>
            <w:vAlign w:val="center"/>
          </w:tcPr>
          <w:p>
            <w:r/>
            <w:r>
              <w:rPr>
                <w:rFonts w:ascii="Calibri" w:hAnsi="Calibri"/>
                <w:color w:val="3A3935"/>
                <w:sz w:val="18"/>
              </w:rPr>
              <w:t>General-purpose Arya chat for dashboard, WhatsApp, and web widget (not assessment-specific)</w:t>
            </w:r>
          </w:p>
        </w:tc>
      </w:tr>
    </w:tbl>
    <w:p>
      <w:pPr>
        <w:spacing w:after="160"/>
      </w:pPr>
    </w:p>
    <w:p>
      <w:r>
        <w:br w:type="page"/>
      </w:r>
    </w:p>
    <w:p>
      <w:pPr>
        <w:spacing w:before="440" w:after="80"/>
      </w:pPr>
      <w:r>
        <w:rPr>
          <w:rFonts w:ascii="Garamond" w:hAnsi="Garamond"/>
          <w:b w:val="0"/>
          <w:color w:val="1A1428"/>
          <w:sz w:val="52"/>
        </w:rPr>
        <w:t>PART 5 — WHATSAPP-FIRST LEARNING JOURNEY</w:t>
      </w:r>
    </w:p>
    <w:p>
      <w:pPr>
        <w:spacing w:before="40" w:after="40"/>
        <w:jc w:val="center"/>
      </w:pPr>
      <w:r>
        <w:rPr>
          <w:color w:val="B8913A"/>
          <w:sz w:val="16"/>
        </w:rPr>
        <w:t>────────────────────────────────────────────────────────────────────────────────</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WHATSAPP AS PRIMARY CHANNEL</w:t>
            </w:r>
          </w:p>
          <w:p>
            <w:pPr>
              <w:spacing w:after="80"/>
              <w:ind w:left="227"/>
            </w:pPr>
            <w:r>
              <w:rPr>
                <w:rFonts w:ascii="Garamond" w:hAnsi="Garamond"/>
                <w:i/>
                <w:color w:val="1A1428"/>
                <w:sz w:val="24"/>
              </w:rPr>
              <w:t>For most Indian learners — especially MSME owners, graduates in Tier-2/3 cities, and women returning to work — WhatsApp is more natural than a website. FutureSkilz v2.0 treats WhatsApp as a first-class delivery channel, not an add-on. A learner can take the assessment, receive Skill Shots, track progress, and enrol in a cohort entirely through WhatsApp.</w:t>
            </w:r>
          </w:p>
          <w:p/>
        </w:tc>
      </w:tr>
    </w:tbl>
    <w:p>
      <w:pPr>
        <w:spacing w:after="160"/>
      </w:pPr>
    </w:p>
    <w:p>
      <w:pPr>
        <w:spacing w:before="320" w:after="80"/>
      </w:pPr>
      <w:r>
        <w:rPr>
          <w:rFonts w:ascii="Garamond" w:hAnsi="Garamond"/>
          <w:b w:val="0"/>
          <w:color w:val="0E0E0D"/>
          <w:sz w:val="40"/>
        </w:rPr>
        <w:t>Complete WhatsApp User Journey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shd w:fill="1A1428" w:color="auto" w:val="clear"/>
            <w:vAlign w:val="center"/>
          </w:tcPr>
          <w:p>
            <w:pPr>
              <w:jc w:val="center"/>
            </w:pPr>
            <w:r/>
            <w:r>
              <w:rPr>
                <w:rFonts w:ascii="Calibri" w:hAnsi="Calibri"/>
                <w:b/>
                <w:color w:val="FFFFFF"/>
                <w:sz w:val="18"/>
              </w:rPr>
              <w:t>Step</w:t>
            </w:r>
          </w:p>
        </w:tc>
        <w:tc>
          <w:tcPr>
            <w:tcW w:type="dxa" w:w="1701"/>
            <w:shd w:fill="1A1428" w:color="auto" w:val="clear"/>
            <w:vAlign w:val="center"/>
          </w:tcPr>
          <w:p>
            <w:pPr>
              <w:jc w:val="center"/>
            </w:pPr>
            <w:r/>
            <w:r>
              <w:rPr>
                <w:rFonts w:ascii="Calibri" w:hAnsi="Calibri"/>
                <w:b/>
                <w:color w:val="FFFFFF"/>
                <w:sz w:val="18"/>
              </w:rPr>
              <w:t>Trigger</w:t>
            </w:r>
          </w:p>
        </w:tc>
        <w:tc>
          <w:tcPr>
            <w:tcW w:type="dxa" w:w="3969"/>
            <w:shd w:fill="1A1428" w:color="auto" w:val="clear"/>
            <w:vAlign w:val="center"/>
          </w:tcPr>
          <w:p>
            <w:pPr>
              <w:jc w:val="center"/>
            </w:pPr>
            <w:r/>
            <w:r>
              <w:rPr>
                <w:rFonts w:ascii="Calibri" w:hAnsi="Calibri"/>
                <w:b/>
                <w:color w:val="FFFFFF"/>
                <w:sz w:val="18"/>
              </w:rPr>
              <w:t>Message / Interaction</w:t>
            </w:r>
          </w:p>
        </w:tc>
        <w:tc>
          <w:tcPr>
            <w:tcW w:type="dxa" w:w="3005"/>
            <w:shd w:fill="1A1428" w:color="auto" w:val="clear"/>
            <w:vAlign w:val="center"/>
          </w:tcPr>
          <w:p>
            <w:pPr>
              <w:jc w:val="center"/>
            </w:pPr>
            <w:r/>
            <w:r>
              <w:rPr>
                <w:rFonts w:ascii="Calibri" w:hAnsi="Calibri"/>
                <w:b/>
                <w:color w:val="FFFFFF"/>
                <w:sz w:val="18"/>
              </w:rPr>
              <w:t>System Action</w:t>
            </w:r>
          </w:p>
        </w:tc>
      </w:tr>
      <w:tr>
        <w:tc>
          <w:tcPr>
            <w:tcW w:type="dxa" w:w="680"/>
            <w:shd w:fill="F5EDD8" w:color="auto" w:val="clear"/>
            <w:vAlign w:val="center"/>
          </w:tcPr>
          <w:p>
            <w:r/>
            <w:r>
              <w:rPr>
                <w:rFonts w:ascii="Calibri" w:hAnsi="Calibri"/>
                <w:color w:val="3A3935"/>
                <w:sz w:val="18"/>
              </w:rPr>
              <w:t>1. Discovery</w:t>
            </w:r>
          </w:p>
        </w:tc>
        <w:tc>
          <w:tcPr>
            <w:tcW w:type="dxa" w:w="1701"/>
            <w:shd w:fill="F5EDD8" w:color="auto" w:val="clear"/>
            <w:vAlign w:val="center"/>
          </w:tcPr>
          <w:p>
            <w:r/>
            <w:r>
              <w:rPr>
                <w:rFonts w:ascii="Calibri" w:hAnsi="Calibri"/>
                <w:color w:val="3A3935"/>
                <w:sz w:val="18"/>
              </w:rPr>
              <w:t>Learner sends 'HELLO' to FutureSkilz number</w:t>
            </w:r>
          </w:p>
        </w:tc>
        <w:tc>
          <w:tcPr>
            <w:tcW w:type="dxa" w:w="3969"/>
            <w:shd w:fill="F5EDD8" w:color="auto" w:val="clear"/>
            <w:vAlign w:val="center"/>
          </w:tcPr>
          <w:p>
            <w:r/>
            <w:r>
              <w:rPr>
                <w:rFonts w:ascii="Calibri" w:hAnsi="Calibri"/>
                <w:color w:val="3A3935"/>
                <w:sz w:val="18"/>
              </w:rPr>
              <w:t>Arya: 'Namaste! I'm Arya from FutureSkilz. I help Indians build future skills. Shall I find the right skills for you? Reply YES to start.'</w:t>
            </w:r>
          </w:p>
        </w:tc>
        <w:tc>
          <w:tcPr>
            <w:tcW w:type="dxa" w:w="3005"/>
            <w:shd w:fill="F5EDD8" w:color="auto" w:val="clear"/>
            <w:vAlign w:val="center"/>
          </w:tcPr>
          <w:p>
            <w:r/>
            <w:r>
              <w:rPr>
                <w:rFonts w:ascii="Calibri" w:hAnsi="Calibri"/>
                <w:color w:val="3A3935"/>
                <w:sz w:val="18"/>
              </w:rPr>
              <w:t>Creates lead record, starts onboarding flow</w:t>
            </w:r>
          </w:p>
        </w:tc>
      </w:tr>
      <w:tr>
        <w:tc>
          <w:tcPr>
            <w:tcW w:type="dxa" w:w="680"/>
            <w:shd w:fill="FAF8F4" w:color="auto" w:val="clear"/>
            <w:vAlign w:val="center"/>
          </w:tcPr>
          <w:p>
            <w:r/>
            <w:r>
              <w:rPr>
                <w:rFonts w:ascii="Calibri" w:hAnsi="Calibri"/>
                <w:color w:val="3A3935"/>
                <w:sz w:val="18"/>
              </w:rPr>
              <w:t>2. Journey Selection</w:t>
            </w:r>
          </w:p>
        </w:tc>
        <w:tc>
          <w:tcPr>
            <w:tcW w:type="dxa" w:w="1701"/>
            <w:shd w:fill="FAF8F4" w:color="auto" w:val="clear"/>
            <w:vAlign w:val="center"/>
          </w:tcPr>
          <w:p>
            <w:r/>
            <w:r>
              <w:rPr>
                <w:rFonts w:ascii="Calibri" w:hAnsi="Calibri"/>
                <w:color w:val="3A3935"/>
                <w:sz w:val="18"/>
              </w:rPr>
              <w:t>Learner replies YES</w:t>
            </w:r>
          </w:p>
        </w:tc>
        <w:tc>
          <w:tcPr>
            <w:tcW w:type="dxa" w:w="3969"/>
            <w:shd w:fill="FAF8F4" w:color="auto" w:val="clear"/>
            <w:vAlign w:val="center"/>
          </w:tcPr>
          <w:p>
            <w:r/>
            <w:r>
              <w:rPr>
                <w:rFonts w:ascii="Calibri" w:hAnsi="Calibri"/>
                <w:color w:val="3A3935"/>
                <w:sz w:val="18"/>
              </w:rPr>
              <w:t xml:space="preserve">Arya: 'Great! Tell me — are you a: 1) Professional/Employee  2) MSME Owner  3) Graduate  4) Something else?' </w:t>
            </w:r>
          </w:p>
        </w:tc>
        <w:tc>
          <w:tcPr>
            <w:tcW w:type="dxa" w:w="3005"/>
            <w:shd w:fill="FAF8F4" w:color="auto" w:val="clear"/>
            <w:vAlign w:val="center"/>
          </w:tcPr>
          <w:p>
            <w:r/>
            <w:r>
              <w:rPr>
                <w:rFonts w:ascii="Calibri" w:hAnsi="Calibri"/>
                <w:color w:val="3A3935"/>
                <w:sz w:val="18"/>
              </w:rPr>
              <w:t>Sets journey_stage in DB based on reply</w:t>
            </w:r>
          </w:p>
        </w:tc>
      </w:tr>
      <w:tr>
        <w:tc>
          <w:tcPr>
            <w:tcW w:type="dxa" w:w="680"/>
            <w:shd w:fill="F5EDD8" w:color="auto" w:val="clear"/>
            <w:vAlign w:val="center"/>
          </w:tcPr>
          <w:p>
            <w:r/>
            <w:r>
              <w:rPr>
                <w:rFonts w:ascii="Calibri" w:hAnsi="Calibri"/>
                <w:color w:val="3A3935"/>
                <w:sz w:val="18"/>
              </w:rPr>
              <w:t>3. Quick Assessment</w:t>
            </w:r>
          </w:p>
        </w:tc>
        <w:tc>
          <w:tcPr>
            <w:tcW w:type="dxa" w:w="1701"/>
            <w:shd w:fill="F5EDD8" w:color="auto" w:val="clear"/>
            <w:vAlign w:val="center"/>
          </w:tcPr>
          <w:p>
            <w:r/>
            <w:r>
              <w:rPr>
                <w:rFonts w:ascii="Calibri" w:hAnsi="Calibri"/>
                <w:color w:val="3A3935"/>
                <w:sz w:val="18"/>
              </w:rPr>
              <w:t>Journey selected</w:t>
            </w:r>
          </w:p>
        </w:tc>
        <w:tc>
          <w:tcPr>
            <w:tcW w:type="dxa" w:w="3969"/>
            <w:shd w:fill="F5EDD8" w:color="auto" w:val="clear"/>
            <w:vAlign w:val="center"/>
          </w:tcPr>
          <w:p>
            <w:r/>
            <w:r>
              <w:rPr>
                <w:rFonts w:ascii="Calibri" w:hAnsi="Calibri"/>
                <w:color w:val="3A3935"/>
                <w:sz w:val="18"/>
              </w:rPr>
              <w:t>Arya asks 5 conversational questions (one per pillar). Friendly, 2 minutes total. No forms.</w:t>
            </w:r>
          </w:p>
        </w:tc>
        <w:tc>
          <w:tcPr>
            <w:tcW w:type="dxa" w:w="3005"/>
            <w:shd w:fill="F5EDD8" w:color="auto" w:val="clear"/>
            <w:vAlign w:val="center"/>
          </w:tcPr>
          <w:p>
            <w:r/>
            <w:r>
              <w:rPr>
                <w:rFonts w:ascii="Calibri" w:hAnsi="Calibri"/>
                <w:color w:val="3A3935"/>
                <w:sz w:val="18"/>
              </w:rPr>
              <w:t>Scores 5 pillars, generates composite, stores in DB</w:t>
            </w:r>
          </w:p>
        </w:tc>
      </w:tr>
      <w:tr>
        <w:tc>
          <w:tcPr>
            <w:tcW w:type="dxa" w:w="680"/>
            <w:shd w:fill="FAF8F4" w:color="auto" w:val="clear"/>
            <w:vAlign w:val="center"/>
          </w:tcPr>
          <w:p>
            <w:r/>
            <w:r>
              <w:rPr>
                <w:rFonts w:ascii="Calibri" w:hAnsi="Calibri"/>
                <w:color w:val="3A3935"/>
                <w:sz w:val="18"/>
              </w:rPr>
              <w:t>4. Score Delivery</w:t>
            </w:r>
          </w:p>
        </w:tc>
        <w:tc>
          <w:tcPr>
            <w:tcW w:type="dxa" w:w="1701"/>
            <w:shd w:fill="FAF8F4" w:color="auto" w:val="clear"/>
            <w:vAlign w:val="center"/>
          </w:tcPr>
          <w:p>
            <w:r/>
            <w:r>
              <w:rPr>
                <w:rFonts w:ascii="Calibri" w:hAnsi="Calibri"/>
                <w:color w:val="3A3935"/>
                <w:sz w:val="18"/>
              </w:rPr>
              <w:t>Scoring complete</w:t>
            </w:r>
          </w:p>
        </w:tc>
        <w:tc>
          <w:tcPr>
            <w:tcW w:type="dxa" w:w="3969"/>
            <w:shd w:fill="FAF8F4" w:color="auto" w:val="clear"/>
            <w:vAlign w:val="center"/>
          </w:tcPr>
          <w:p>
            <w:r/>
            <w:r>
              <w:rPr>
                <w:rFonts w:ascii="Calibri" w:hAnsi="Calibri"/>
                <w:color w:val="3A3935"/>
                <w:sz w:val="18"/>
              </w:rPr>
              <w:t>Arya: 'Your Future Skills Score: THINK 72 | CREATE 58 | LEAD 45 | ADAPT 80 | AI+TECH 38. Your priority: AI+TECH. Here's your first Skill Shot:'  [Bunny.net video link]</w:t>
            </w:r>
          </w:p>
        </w:tc>
        <w:tc>
          <w:tcPr>
            <w:tcW w:type="dxa" w:w="3005"/>
            <w:shd w:fill="FAF8F4" w:color="auto" w:val="clear"/>
            <w:vAlign w:val="center"/>
          </w:tcPr>
          <w:p>
            <w:r/>
            <w:r>
              <w:rPr>
                <w:rFonts w:ascii="Calibri" w:hAnsi="Calibri"/>
                <w:color w:val="3A3935"/>
                <w:sz w:val="18"/>
              </w:rPr>
              <w:t>Sends video link, marks first Skill Shot served</w:t>
            </w:r>
          </w:p>
        </w:tc>
      </w:tr>
      <w:tr>
        <w:tc>
          <w:tcPr>
            <w:tcW w:type="dxa" w:w="680"/>
            <w:shd w:fill="F5EDD8" w:color="auto" w:val="clear"/>
            <w:vAlign w:val="center"/>
          </w:tcPr>
          <w:p>
            <w:r/>
            <w:r>
              <w:rPr>
                <w:rFonts w:ascii="Calibri" w:hAnsi="Calibri"/>
                <w:color w:val="3A3935"/>
                <w:sz w:val="18"/>
              </w:rPr>
              <w:t>5. Daily Skill Shot</w:t>
            </w:r>
          </w:p>
        </w:tc>
        <w:tc>
          <w:tcPr>
            <w:tcW w:type="dxa" w:w="1701"/>
            <w:shd w:fill="F5EDD8" w:color="auto" w:val="clear"/>
            <w:vAlign w:val="center"/>
          </w:tcPr>
          <w:p>
            <w:r/>
            <w:r>
              <w:rPr>
                <w:rFonts w:ascii="Calibri" w:hAnsi="Calibri"/>
                <w:color w:val="3A3935"/>
                <w:sz w:val="18"/>
              </w:rPr>
              <w:t>8:00 AM IST, weekdays</w:t>
            </w:r>
          </w:p>
        </w:tc>
        <w:tc>
          <w:tcPr>
            <w:tcW w:type="dxa" w:w="3969"/>
            <w:shd w:fill="F5EDD8" w:color="auto" w:val="clear"/>
            <w:vAlign w:val="center"/>
          </w:tcPr>
          <w:p>
            <w:r/>
            <w:r>
              <w:rPr>
                <w:rFonts w:ascii="Calibri" w:hAnsi="Calibri"/>
                <w:color w:val="3A3935"/>
                <w:sz w:val="18"/>
              </w:rPr>
              <w:t>Arya: 'Good morning [Name]! Today's 3-minute Skill Shot for you: [situation-title] [link]. Let me know when you've watched it!'</w:t>
            </w:r>
          </w:p>
        </w:tc>
        <w:tc>
          <w:tcPr>
            <w:tcW w:type="dxa" w:w="3005"/>
            <w:shd w:fill="F5EDD8" w:color="auto" w:val="clear"/>
            <w:vAlign w:val="center"/>
          </w:tcPr>
          <w:p>
            <w:r/>
            <w:r>
              <w:rPr>
                <w:rFonts w:ascii="Calibri" w:hAnsi="Calibri"/>
                <w:color w:val="3A3935"/>
                <w:sz w:val="18"/>
              </w:rPr>
              <w:t>node-cron job, personalised per journey stage</w:t>
            </w:r>
          </w:p>
        </w:tc>
      </w:tr>
      <w:tr>
        <w:tc>
          <w:tcPr>
            <w:tcW w:type="dxa" w:w="680"/>
            <w:shd w:fill="FAF8F4" w:color="auto" w:val="clear"/>
            <w:vAlign w:val="center"/>
          </w:tcPr>
          <w:p>
            <w:r/>
            <w:r>
              <w:rPr>
                <w:rFonts w:ascii="Calibri" w:hAnsi="Calibri"/>
                <w:color w:val="3A3935"/>
                <w:sz w:val="18"/>
              </w:rPr>
              <w:t>6. Post-Watch Check-in</w:t>
            </w:r>
          </w:p>
        </w:tc>
        <w:tc>
          <w:tcPr>
            <w:tcW w:type="dxa" w:w="1701"/>
            <w:shd w:fill="FAF8F4" w:color="auto" w:val="clear"/>
            <w:vAlign w:val="center"/>
          </w:tcPr>
          <w:p>
            <w:r/>
            <w:r>
              <w:rPr>
                <w:rFonts w:ascii="Calibri" w:hAnsi="Calibri"/>
                <w:color w:val="3A3935"/>
                <w:sz w:val="18"/>
              </w:rPr>
              <w:t>Learner replies 'Done' or 'Watched'</w:t>
            </w:r>
          </w:p>
        </w:tc>
        <w:tc>
          <w:tcPr>
            <w:tcW w:type="dxa" w:w="3969"/>
            <w:shd w:fill="FAF8F4" w:color="auto" w:val="clear"/>
            <w:vAlign w:val="center"/>
          </w:tcPr>
          <w:p>
            <w:r/>
            <w:r>
              <w:rPr>
                <w:rFonts w:ascii="Calibri" w:hAnsi="Calibri"/>
                <w:color w:val="3A3935"/>
                <w:sz w:val="18"/>
              </w:rPr>
              <w:t>Arya: 'Excellent! Quick question: [1-question MCQ related to video]. Reply A, B, or C.'</w:t>
            </w:r>
          </w:p>
        </w:tc>
        <w:tc>
          <w:tcPr>
            <w:tcW w:type="dxa" w:w="3005"/>
            <w:shd w:fill="FAF8F4" w:color="auto" w:val="clear"/>
            <w:vAlign w:val="center"/>
          </w:tcPr>
          <w:p>
            <w:r/>
            <w:r>
              <w:rPr>
                <w:rFonts w:ascii="Calibri" w:hAnsi="Calibri"/>
                <w:color w:val="3A3935"/>
                <w:sz w:val="18"/>
              </w:rPr>
              <w:t>Records completion + check-in answer, updates mastery score</w:t>
            </w:r>
          </w:p>
        </w:tc>
      </w:tr>
      <w:tr>
        <w:tc>
          <w:tcPr>
            <w:tcW w:type="dxa" w:w="680"/>
            <w:shd w:fill="F5EDD8" w:color="auto" w:val="clear"/>
            <w:vAlign w:val="center"/>
          </w:tcPr>
          <w:p>
            <w:r/>
            <w:r>
              <w:rPr>
                <w:rFonts w:ascii="Calibri" w:hAnsi="Calibri"/>
                <w:color w:val="3A3935"/>
                <w:sz w:val="18"/>
              </w:rPr>
              <w:t>7. Cohort Invitation</w:t>
            </w:r>
          </w:p>
        </w:tc>
        <w:tc>
          <w:tcPr>
            <w:tcW w:type="dxa" w:w="1701"/>
            <w:shd w:fill="F5EDD8" w:color="auto" w:val="clear"/>
            <w:vAlign w:val="center"/>
          </w:tcPr>
          <w:p>
            <w:r/>
            <w:r>
              <w:rPr>
                <w:rFonts w:ascii="Calibri" w:hAnsi="Calibri"/>
                <w:color w:val="3A3935"/>
                <w:sz w:val="18"/>
              </w:rPr>
              <w:t>After 5 Skill Shots in a pillar</w:t>
            </w:r>
          </w:p>
        </w:tc>
        <w:tc>
          <w:tcPr>
            <w:tcW w:type="dxa" w:w="3969"/>
            <w:shd w:fill="F5EDD8" w:color="auto" w:val="clear"/>
            <w:vAlign w:val="center"/>
          </w:tcPr>
          <w:p>
            <w:r/>
            <w:r>
              <w:rPr>
                <w:rFonts w:ascii="Calibri" w:hAnsi="Calibri"/>
                <w:color w:val="3A3935"/>
                <w:sz w:val="18"/>
              </w:rPr>
              <w:t>Arya: 'You've been building your LEAD skills for a week. There's a live 8-week cohort starting [date]. Only 12 seats. Want details?'</w:t>
            </w:r>
          </w:p>
        </w:tc>
        <w:tc>
          <w:tcPr>
            <w:tcW w:type="dxa" w:w="3005"/>
            <w:shd w:fill="F5EDD8" w:color="auto" w:val="clear"/>
            <w:vAlign w:val="center"/>
          </w:tcPr>
          <w:p>
            <w:r/>
            <w:r>
              <w:rPr>
                <w:rFonts w:ascii="Calibri" w:hAnsi="Calibri"/>
                <w:color w:val="3A3935"/>
                <w:sz w:val="18"/>
              </w:rPr>
              <w:t>Triggers cohort invite sequence in FluentCRM</w:t>
            </w:r>
          </w:p>
        </w:tc>
      </w:tr>
      <w:tr>
        <w:tc>
          <w:tcPr>
            <w:tcW w:type="dxa" w:w="680"/>
            <w:shd w:fill="FAF8F4" w:color="auto" w:val="clear"/>
            <w:vAlign w:val="center"/>
          </w:tcPr>
          <w:p>
            <w:r/>
            <w:r>
              <w:rPr>
                <w:rFonts w:ascii="Calibri" w:hAnsi="Calibri"/>
                <w:color w:val="3A3935"/>
                <w:sz w:val="18"/>
              </w:rPr>
              <w:t>8. Purchase Flow</w:t>
            </w:r>
          </w:p>
        </w:tc>
        <w:tc>
          <w:tcPr>
            <w:tcW w:type="dxa" w:w="1701"/>
            <w:shd w:fill="FAF8F4" w:color="auto" w:val="clear"/>
            <w:vAlign w:val="center"/>
          </w:tcPr>
          <w:p>
            <w:r/>
            <w:r>
              <w:rPr>
                <w:rFonts w:ascii="Calibri" w:hAnsi="Calibri"/>
                <w:color w:val="3A3935"/>
                <w:sz w:val="18"/>
              </w:rPr>
              <w:t>Learner says YES to cohort</w:t>
            </w:r>
          </w:p>
        </w:tc>
        <w:tc>
          <w:tcPr>
            <w:tcW w:type="dxa" w:w="3969"/>
            <w:shd w:fill="FAF8F4" w:color="auto" w:val="clear"/>
            <w:vAlign w:val="center"/>
          </w:tcPr>
          <w:p>
            <w:r/>
            <w:r>
              <w:rPr>
                <w:rFonts w:ascii="Calibri" w:hAnsi="Calibri"/>
                <w:color w:val="3A3935"/>
                <w:sz w:val="18"/>
              </w:rPr>
              <w:t>Arya: 'Here's the link to reserve your seat: [WooCommerce product link]. Razorpay accepts UPI, cards, EMI.'</w:t>
            </w:r>
          </w:p>
        </w:tc>
        <w:tc>
          <w:tcPr>
            <w:tcW w:type="dxa" w:w="3005"/>
            <w:shd w:fill="FAF8F4" w:color="auto" w:val="clear"/>
            <w:vAlign w:val="center"/>
          </w:tcPr>
          <w:p>
            <w:r/>
            <w:r>
              <w:rPr>
                <w:rFonts w:ascii="Calibri" w:hAnsi="Calibri"/>
                <w:color w:val="3A3935"/>
                <w:sz w:val="18"/>
              </w:rPr>
              <w:t>Sends WooCommerce checkout link</w:t>
            </w:r>
          </w:p>
        </w:tc>
      </w:tr>
      <w:tr>
        <w:tc>
          <w:tcPr>
            <w:tcW w:type="dxa" w:w="680"/>
            <w:shd w:fill="F5EDD8" w:color="auto" w:val="clear"/>
            <w:vAlign w:val="center"/>
          </w:tcPr>
          <w:p>
            <w:r/>
            <w:r>
              <w:rPr>
                <w:rFonts w:ascii="Calibri" w:hAnsi="Calibri"/>
                <w:color w:val="3A3935"/>
                <w:sz w:val="18"/>
              </w:rPr>
              <w:t>9. Cohort Support</w:t>
            </w:r>
          </w:p>
        </w:tc>
        <w:tc>
          <w:tcPr>
            <w:tcW w:type="dxa" w:w="1701"/>
            <w:shd w:fill="F5EDD8" w:color="auto" w:val="clear"/>
            <w:vAlign w:val="center"/>
          </w:tcPr>
          <w:p>
            <w:r/>
            <w:r>
              <w:rPr>
                <w:rFonts w:ascii="Calibri" w:hAnsi="Calibri"/>
                <w:color w:val="3A3935"/>
                <w:sz w:val="18"/>
              </w:rPr>
              <w:t>While enrolled in cohort</w:t>
            </w:r>
          </w:p>
        </w:tc>
        <w:tc>
          <w:tcPr>
            <w:tcW w:type="dxa" w:w="3969"/>
            <w:shd w:fill="F5EDD8" w:color="auto" w:val="clear"/>
            <w:vAlign w:val="center"/>
          </w:tcPr>
          <w:p>
            <w:r/>
            <w:r>
              <w:rPr>
                <w:rFonts w:ascii="Calibri" w:hAnsi="Calibri"/>
                <w:color w:val="3A3935"/>
                <w:sz w:val="18"/>
              </w:rPr>
              <w:t>Weekly Arya messages: assignment reminders, reflection prompts, peer challenge nudges</w:t>
            </w:r>
          </w:p>
        </w:tc>
        <w:tc>
          <w:tcPr>
            <w:tcW w:type="dxa" w:w="3005"/>
            <w:shd w:fill="F5EDD8" w:color="auto" w:val="clear"/>
            <w:vAlign w:val="center"/>
          </w:tcPr>
          <w:p>
            <w:r/>
            <w:r>
              <w:rPr>
                <w:rFonts w:ascii="Calibri" w:hAnsi="Calibri"/>
                <w:color w:val="3A3935"/>
                <w:sz w:val="18"/>
              </w:rPr>
              <w:t>FluentCRM automation + Arya chat</w:t>
            </w:r>
          </w:p>
        </w:tc>
      </w:tr>
      <w:tr>
        <w:tc>
          <w:tcPr>
            <w:tcW w:type="dxa" w:w="680"/>
            <w:shd w:fill="FAF8F4" w:color="auto" w:val="clear"/>
            <w:vAlign w:val="center"/>
          </w:tcPr>
          <w:p>
            <w:r/>
            <w:r>
              <w:rPr>
                <w:rFonts w:ascii="Calibri" w:hAnsi="Calibri"/>
                <w:color w:val="3A3935"/>
                <w:sz w:val="18"/>
              </w:rPr>
              <w:t>10. Certificate</w:t>
            </w:r>
          </w:p>
        </w:tc>
        <w:tc>
          <w:tcPr>
            <w:tcW w:type="dxa" w:w="1701"/>
            <w:shd w:fill="FAF8F4" w:color="auto" w:val="clear"/>
            <w:vAlign w:val="center"/>
          </w:tcPr>
          <w:p>
            <w:r/>
            <w:r>
              <w:rPr>
                <w:rFonts w:ascii="Calibri" w:hAnsi="Calibri"/>
                <w:color w:val="3A3935"/>
                <w:sz w:val="18"/>
              </w:rPr>
              <w:t>Course/cohort completed</w:t>
            </w:r>
          </w:p>
        </w:tc>
        <w:tc>
          <w:tcPr>
            <w:tcW w:type="dxa" w:w="3969"/>
            <w:shd w:fill="FAF8F4" w:color="auto" w:val="clear"/>
            <w:vAlign w:val="center"/>
          </w:tcPr>
          <w:p>
            <w:r/>
            <w:r>
              <w:rPr>
                <w:rFonts w:ascii="Calibri" w:hAnsi="Calibri"/>
                <w:color w:val="3A3935"/>
                <w:sz w:val="18"/>
              </w:rPr>
              <w:t>Arya: 'Congratulations [Name]! Your certificate is ready: [link]. Share it on LinkedIn!'</w:t>
            </w:r>
          </w:p>
        </w:tc>
        <w:tc>
          <w:tcPr>
            <w:tcW w:type="dxa" w:w="3005"/>
            <w:shd w:fill="FAF8F4" w:color="auto" w:val="clear"/>
            <w:vAlign w:val="center"/>
          </w:tcPr>
          <w:p>
            <w:r/>
            <w:r>
              <w:rPr>
                <w:rFonts w:ascii="Calibri" w:hAnsi="Calibri"/>
                <w:color w:val="3A3935"/>
                <w:sz w:val="18"/>
              </w:rPr>
              <w:t>TutorLMS certificate generated, link sent via WhatsApp</w:t>
            </w:r>
          </w:p>
        </w:tc>
      </w:tr>
      <w:tr>
        <w:tc>
          <w:tcPr>
            <w:tcW w:type="dxa" w:w="680"/>
            <w:shd w:fill="F5EDD8" w:color="auto" w:val="clear"/>
            <w:vAlign w:val="center"/>
          </w:tcPr>
          <w:p>
            <w:r/>
            <w:r>
              <w:rPr>
                <w:rFonts w:ascii="Calibri" w:hAnsi="Calibri"/>
                <w:color w:val="3A3935"/>
                <w:sz w:val="18"/>
              </w:rPr>
              <w:t>STOP</w:t>
            </w:r>
          </w:p>
        </w:tc>
        <w:tc>
          <w:tcPr>
            <w:tcW w:type="dxa" w:w="1701"/>
            <w:shd w:fill="F5EDD8" w:color="auto" w:val="clear"/>
            <w:vAlign w:val="center"/>
          </w:tcPr>
          <w:p>
            <w:r/>
            <w:r>
              <w:rPr>
                <w:rFonts w:ascii="Calibri" w:hAnsi="Calibri"/>
                <w:color w:val="3A3935"/>
                <w:sz w:val="18"/>
              </w:rPr>
              <w:t>Learner sends STOP anytime</w:t>
            </w:r>
          </w:p>
        </w:tc>
        <w:tc>
          <w:tcPr>
            <w:tcW w:type="dxa" w:w="3969"/>
            <w:shd w:fill="F5EDD8" w:color="auto" w:val="clear"/>
            <w:vAlign w:val="center"/>
          </w:tcPr>
          <w:p>
            <w:r/>
            <w:r>
              <w:rPr>
                <w:rFonts w:ascii="Calibri" w:hAnsi="Calibri"/>
                <w:color w:val="3A3935"/>
                <w:sz w:val="18"/>
              </w:rPr>
              <w:t>Arya: 'You've been unsubscribed. Your account is saved — come back anytime at futureskilz.in'</w:t>
            </w:r>
          </w:p>
        </w:tc>
        <w:tc>
          <w:tcPr>
            <w:tcW w:type="dxa" w:w="3005"/>
            <w:shd w:fill="F5EDD8" w:color="auto" w:val="clear"/>
            <w:vAlign w:val="center"/>
          </w:tcPr>
          <w:p>
            <w:r/>
            <w:r>
              <w:rPr>
                <w:rFonts w:ascii="Calibri" w:hAnsi="Calibri"/>
                <w:color w:val="3A3935"/>
                <w:sz w:val="18"/>
              </w:rPr>
              <w:t>Opt-out recorded, no further messages</w:t>
            </w:r>
          </w:p>
        </w:tc>
      </w:tr>
    </w:tbl>
    <w:p>
      <w:pPr>
        <w:spacing w:after="160"/>
      </w:pPr>
    </w:p>
    <w:p>
      <w:pPr>
        <w:spacing w:before="320" w:after="80"/>
      </w:pPr>
      <w:r>
        <w:rPr>
          <w:rFonts w:ascii="Garamond" w:hAnsi="Garamond"/>
          <w:b w:val="0"/>
          <w:color w:val="0E0E0D"/>
          <w:sz w:val="40"/>
        </w:rPr>
        <w:t>WhatsApp Message Templates (Pre-approved by Meta)</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1A1428" w:color="auto" w:val="clear"/>
            <w:vAlign w:val="center"/>
          </w:tcPr>
          <w:p>
            <w:pPr>
              <w:jc w:val="center"/>
            </w:pPr>
            <w:r/>
            <w:r>
              <w:rPr>
                <w:rFonts w:ascii="Calibri" w:hAnsi="Calibri"/>
                <w:b/>
                <w:color w:val="FFFFFF"/>
                <w:sz w:val="18"/>
              </w:rPr>
              <w:t>Template Name</w:t>
            </w:r>
          </w:p>
        </w:tc>
        <w:tc>
          <w:tcPr>
            <w:tcW w:type="dxa" w:w="1417"/>
            <w:shd w:fill="1A1428" w:color="auto" w:val="clear"/>
            <w:vAlign w:val="center"/>
          </w:tcPr>
          <w:p>
            <w:pPr>
              <w:jc w:val="center"/>
            </w:pPr>
            <w:r/>
            <w:r>
              <w:rPr>
                <w:rFonts w:ascii="Calibri" w:hAnsi="Calibri"/>
                <w:b/>
                <w:color w:val="FFFFFF"/>
                <w:sz w:val="18"/>
              </w:rPr>
              <w:t>Category</w:t>
            </w:r>
          </w:p>
        </w:tc>
        <w:tc>
          <w:tcPr>
            <w:tcW w:type="dxa" w:w="5386"/>
            <w:shd w:fill="1A1428" w:color="auto" w:val="clear"/>
            <w:vAlign w:val="center"/>
          </w:tcPr>
          <w:p>
            <w:pPr>
              <w:jc w:val="center"/>
            </w:pPr>
            <w:r/>
            <w:r>
              <w:rPr>
                <w:rFonts w:ascii="Calibri" w:hAnsi="Calibri"/>
                <w:b/>
                <w:color w:val="FFFFFF"/>
                <w:sz w:val="18"/>
              </w:rPr>
              <w:t>Content</w:t>
            </w:r>
          </w:p>
        </w:tc>
      </w:tr>
      <w:tr>
        <w:tc>
          <w:tcPr>
            <w:tcW w:type="dxa" w:w="2551"/>
            <w:shd w:fill="F5EDD8" w:color="auto" w:val="clear"/>
            <w:vAlign w:val="center"/>
          </w:tcPr>
          <w:p>
            <w:r/>
            <w:r>
              <w:rPr>
                <w:rFonts w:ascii="Calibri" w:hAnsi="Calibri"/>
                <w:color w:val="3A3935"/>
                <w:sz w:val="18"/>
              </w:rPr>
              <w:t>futureskilz_welcome</w:t>
            </w:r>
          </w:p>
        </w:tc>
        <w:tc>
          <w:tcPr>
            <w:tcW w:type="dxa" w:w="1417"/>
            <w:shd w:fill="F5EDD8" w:color="auto" w:val="clear"/>
            <w:vAlign w:val="center"/>
          </w:tcPr>
          <w:p>
            <w:r/>
            <w:r>
              <w:rPr>
                <w:rFonts w:ascii="Calibri" w:hAnsi="Calibri"/>
                <w:color w:val="3A3935"/>
                <w:sz w:val="18"/>
              </w:rPr>
              <w:t>UTILITY</w:t>
            </w:r>
          </w:p>
        </w:tc>
        <w:tc>
          <w:tcPr>
            <w:tcW w:type="dxa" w:w="5386"/>
            <w:shd w:fill="F5EDD8" w:color="auto" w:val="clear"/>
            <w:vAlign w:val="center"/>
          </w:tcPr>
          <w:p>
            <w:r/>
            <w:r>
              <w:rPr>
                <w:rFonts w:ascii="Calibri" w:hAnsi="Calibri"/>
                <w:color w:val="3A3935"/>
                <w:sz w:val="18"/>
              </w:rPr>
              <w:t>Namaste {{1}}! I'm Arya from FutureSkilz. Ready to discover your future skills? Reply YES to start your free assessment.</w:t>
            </w:r>
          </w:p>
        </w:tc>
      </w:tr>
      <w:tr>
        <w:tc>
          <w:tcPr>
            <w:tcW w:type="dxa" w:w="2551"/>
            <w:shd w:fill="FAF8F4" w:color="auto" w:val="clear"/>
            <w:vAlign w:val="center"/>
          </w:tcPr>
          <w:p>
            <w:r/>
            <w:r>
              <w:rPr>
                <w:rFonts w:ascii="Calibri" w:hAnsi="Calibri"/>
                <w:color w:val="3A3935"/>
                <w:sz w:val="18"/>
              </w:rPr>
              <w:t>futureskilz_skillshot_daily</w:t>
            </w:r>
          </w:p>
        </w:tc>
        <w:tc>
          <w:tcPr>
            <w:tcW w:type="dxa" w:w="1417"/>
            <w:shd w:fill="FAF8F4" w:color="auto" w:val="clear"/>
            <w:vAlign w:val="center"/>
          </w:tcPr>
          <w:p>
            <w:r/>
            <w:r>
              <w:rPr>
                <w:rFonts w:ascii="Calibri" w:hAnsi="Calibri"/>
                <w:color w:val="3A3935"/>
                <w:sz w:val="18"/>
              </w:rPr>
              <w:t>MARKETING</w:t>
            </w:r>
          </w:p>
        </w:tc>
        <w:tc>
          <w:tcPr>
            <w:tcW w:type="dxa" w:w="5386"/>
            <w:shd w:fill="FAF8F4" w:color="auto" w:val="clear"/>
            <w:vAlign w:val="center"/>
          </w:tcPr>
          <w:p>
            <w:r/>
            <w:r>
              <w:rPr>
                <w:rFonts w:ascii="Calibri" w:hAnsi="Calibri"/>
                <w:color w:val="3A3935"/>
                <w:sz w:val="18"/>
              </w:rPr>
              <w:t>Good morning {{1}}! Today's 3-min Skill Shot: '{{2}}' — perfect for your journey as a {{3}}. Watch here: {{4}}</w:t>
            </w:r>
          </w:p>
        </w:tc>
      </w:tr>
      <w:tr>
        <w:tc>
          <w:tcPr>
            <w:tcW w:type="dxa" w:w="2551"/>
            <w:shd w:fill="F5EDD8" w:color="auto" w:val="clear"/>
            <w:vAlign w:val="center"/>
          </w:tcPr>
          <w:p>
            <w:r/>
            <w:r>
              <w:rPr>
                <w:rFonts w:ascii="Calibri" w:hAnsi="Calibri"/>
                <w:color w:val="3A3935"/>
                <w:sz w:val="18"/>
              </w:rPr>
              <w:t>futureskilz_score_result</w:t>
            </w:r>
          </w:p>
        </w:tc>
        <w:tc>
          <w:tcPr>
            <w:tcW w:type="dxa" w:w="1417"/>
            <w:shd w:fill="F5EDD8" w:color="auto" w:val="clear"/>
            <w:vAlign w:val="center"/>
          </w:tcPr>
          <w:p>
            <w:r/>
            <w:r>
              <w:rPr>
                <w:rFonts w:ascii="Calibri" w:hAnsi="Calibri"/>
                <w:color w:val="3A3935"/>
                <w:sz w:val="18"/>
              </w:rPr>
              <w:t>UTILITY</w:t>
            </w:r>
          </w:p>
        </w:tc>
        <w:tc>
          <w:tcPr>
            <w:tcW w:type="dxa" w:w="5386"/>
            <w:shd w:fill="F5EDD8" w:color="auto" w:val="clear"/>
            <w:vAlign w:val="center"/>
          </w:tcPr>
          <w:p>
            <w:r/>
            <w:r>
              <w:rPr>
                <w:rFonts w:ascii="Calibri" w:hAnsi="Calibri"/>
                <w:color w:val="3A3935"/>
                <w:sz w:val="18"/>
              </w:rPr>
              <w:t>Your Future Skills Score is ready, {{1}}! Top strength: {{2}} ({{3}}). Priority area: {{4}} ({{5}}). Full report: {{6}}</w:t>
            </w:r>
          </w:p>
        </w:tc>
      </w:tr>
      <w:tr>
        <w:tc>
          <w:tcPr>
            <w:tcW w:type="dxa" w:w="2551"/>
            <w:shd w:fill="FAF8F4" w:color="auto" w:val="clear"/>
            <w:vAlign w:val="center"/>
          </w:tcPr>
          <w:p>
            <w:r/>
            <w:r>
              <w:rPr>
                <w:rFonts w:ascii="Calibri" w:hAnsi="Calibri"/>
                <w:color w:val="3A3935"/>
                <w:sz w:val="18"/>
              </w:rPr>
              <w:t>futureskilz_cohort_invite</w:t>
            </w:r>
          </w:p>
        </w:tc>
        <w:tc>
          <w:tcPr>
            <w:tcW w:type="dxa" w:w="1417"/>
            <w:shd w:fill="FAF8F4" w:color="auto" w:val="clear"/>
            <w:vAlign w:val="center"/>
          </w:tcPr>
          <w:p>
            <w:r/>
            <w:r>
              <w:rPr>
                <w:rFonts w:ascii="Calibri" w:hAnsi="Calibri"/>
                <w:color w:val="3A3935"/>
                <w:sz w:val="18"/>
              </w:rPr>
              <w:t>MARKETING</w:t>
            </w:r>
          </w:p>
        </w:tc>
        <w:tc>
          <w:tcPr>
            <w:tcW w:type="dxa" w:w="5386"/>
            <w:shd w:fill="FAF8F4" w:color="auto" w:val="clear"/>
            <w:vAlign w:val="center"/>
          </w:tcPr>
          <w:p>
            <w:r/>
            <w:r>
              <w:rPr>
                <w:rFonts w:ascii="Calibri" w:hAnsi="Calibri"/>
                <w:color w:val="3A3935"/>
                <w:sz w:val="18"/>
              </w:rPr>
              <w:t>{{1}}, you've been building your {{2}} skills for {{3}} days. Our next live cohort starts {{4}} — only {{5}} seats left. Details: {{6}}</w:t>
            </w:r>
          </w:p>
        </w:tc>
      </w:tr>
      <w:tr>
        <w:tc>
          <w:tcPr>
            <w:tcW w:type="dxa" w:w="2551"/>
            <w:shd w:fill="F5EDD8" w:color="auto" w:val="clear"/>
            <w:vAlign w:val="center"/>
          </w:tcPr>
          <w:p>
            <w:r/>
            <w:r>
              <w:rPr>
                <w:rFonts w:ascii="Calibri" w:hAnsi="Calibri"/>
                <w:color w:val="3A3935"/>
                <w:sz w:val="18"/>
              </w:rPr>
              <w:t>futureskilz_certificate</w:t>
            </w:r>
          </w:p>
        </w:tc>
        <w:tc>
          <w:tcPr>
            <w:tcW w:type="dxa" w:w="1417"/>
            <w:shd w:fill="F5EDD8" w:color="auto" w:val="clear"/>
            <w:vAlign w:val="center"/>
          </w:tcPr>
          <w:p>
            <w:r/>
            <w:r>
              <w:rPr>
                <w:rFonts w:ascii="Calibri" w:hAnsi="Calibri"/>
                <w:color w:val="3A3935"/>
                <w:sz w:val="18"/>
              </w:rPr>
              <w:t>UTILITY</w:t>
            </w:r>
          </w:p>
        </w:tc>
        <w:tc>
          <w:tcPr>
            <w:tcW w:type="dxa" w:w="5386"/>
            <w:shd w:fill="F5EDD8" w:color="auto" w:val="clear"/>
            <w:vAlign w:val="center"/>
          </w:tcPr>
          <w:p>
            <w:r/>
            <w:r>
              <w:rPr>
                <w:rFonts w:ascii="Calibri" w:hAnsi="Calibri"/>
                <w:color w:val="3A3935"/>
                <w:sz w:val="18"/>
              </w:rPr>
              <w:t>Congratulations {{1}}! You've earned your FutureSkilz {{2}} certificate. Download and share: {{3}}</w:t>
            </w:r>
          </w:p>
        </w:tc>
      </w:tr>
      <w:tr>
        <w:tc>
          <w:tcPr>
            <w:tcW w:type="dxa" w:w="2551"/>
            <w:shd w:fill="FAF8F4" w:color="auto" w:val="clear"/>
            <w:vAlign w:val="center"/>
          </w:tcPr>
          <w:p>
            <w:r/>
            <w:r>
              <w:rPr>
                <w:rFonts w:ascii="Calibri" w:hAnsi="Calibri"/>
                <w:color w:val="3A3935"/>
                <w:sz w:val="18"/>
              </w:rPr>
              <w:t>futureskilz_checkin_question</w:t>
            </w:r>
          </w:p>
        </w:tc>
        <w:tc>
          <w:tcPr>
            <w:tcW w:type="dxa" w:w="1417"/>
            <w:shd w:fill="FAF8F4" w:color="auto" w:val="clear"/>
            <w:vAlign w:val="center"/>
          </w:tcPr>
          <w:p>
            <w:r/>
            <w:r>
              <w:rPr>
                <w:rFonts w:ascii="Calibri" w:hAnsi="Calibri"/>
                <w:color w:val="3A3935"/>
                <w:sz w:val="18"/>
              </w:rPr>
              <w:t>UTILITY</w:t>
            </w:r>
          </w:p>
        </w:tc>
        <w:tc>
          <w:tcPr>
            <w:tcW w:type="dxa" w:w="5386"/>
            <w:shd w:fill="FAF8F4" w:color="auto" w:val="clear"/>
            <w:vAlign w:val="center"/>
          </w:tcPr>
          <w:p>
            <w:r/>
            <w:r>
              <w:rPr>
                <w:rFonts w:ascii="Calibri" w:hAnsi="Calibri"/>
                <w:color w:val="3A3935"/>
                <w:sz w:val="18"/>
              </w:rPr>
              <w:t>Quick check-in after your Skill Shot: {{1}} Reply A, B, or C.</w:t>
            </w:r>
          </w:p>
        </w:tc>
      </w:tr>
      <w:tr>
        <w:tc>
          <w:tcPr>
            <w:tcW w:type="dxa" w:w="2551"/>
            <w:shd w:fill="F5EDD8" w:color="auto" w:val="clear"/>
            <w:vAlign w:val="center"/>
          </w:tcPr>
          <w:p>
            <w:r/>
            <w:r>
              <w:rPr>
                <w:rFonts w:ascii="Calibri" w:hAnsi="Calibri"/>
                <w:color w:val="3A3935"/>
                <w:sz w:val="18"/>
              </w:rPr>
              <w:t>futureskilz_cohort_reminder</w:t>
            </w:r>
          </w:p>
        </w:tc>
        <w:tc>
          <w:tcPr>
            <w:tcW w:type="dxa" w:w="1417"/>
            <w:shd w:fill="F5EDD8" w:color="auto" w:val="clear"/>
            <w:vAlign w:val="center"/>
          </w:tcPr>
          <w:p>
            <w:r/>
            <w:r>
              <w:rPr>
                <w:rFonts w:ascii="Calibri" w:hAnsi="Calibri"/>
                <w:color w:val="3A3935"/>
                <w:sz w:val="18"/>
              </w:rPr>
              <w:t>UTILITY</w:t>
            </w:r>
          </w:p>
        </w:tc>
        <w:tc>
          <w:tcPr>
            <w:tcW w:type="dxa" w:w="5386"/>
            <w:shd w:fill="F5EDD8" w:color="auto" w:val="clear"/>
            <w:vAlign w:val="center"/>
          </w:tcPr>
          <w:p>
            <w:r/>
            <w:r>
              <w:rPr>
                <w:rFonts w:ascii="Calibri" w:hAnsi="Calibri"/>
                <w:color w:val="3A3935"/>
                <w:sz w:val="18"/>
              </w:rPr>
              <w:t>Reminder, {{1}}: Your {{2}} cohort {{3}} starts in {{4}}. Join here: {{5}}</w:t>
            </w:r>
          </w:p>
        </w:tc>
      </w:tr>
    </w:tbl>
    <w:p>
      <w:pPr>
        <w:spacing w:after="160"/>
      </w:pPr>
    </w:p>
    <w:p>
      <w:r>
        <w:br w:type="page"/>
      </w:r>
    </w:p>
    <w:p>
      <w:pPr>
        <w:spacing w:before="440" w:after="80"/>
      </w:pPr>
      <w:r>
        <w:rPr>
          <w:rFonts w:ascii="Garamond" w:hAnsi="Garamond"/>
          <w:b w:val="0"/>
          <w:color w:val="1A1428"/>
          <w:sz w:val="52"/>
        </w:rPr>
        <w:t>PART 6 — PAGE REDESIGN: AI-FIRST UX</w:t>
      </w:r>
    </w:p>
    <w:p>
      <w:pPr>
        <w:spacing w:before="40" w:after="40"/>
        <w:jc w:val="center"/>
      </w:pPr>
      <w:r>
        <w:rPr>
          <w:color w:val="B8913A"/>
          <w:sz w:val="16"/>
        </w:rPr>
        <w:t>────────────────────────────────────────────────────────────────────────────────</w:t>
      </w:r>
    </w:p>
    <w:p>
      <w:pPr>
        <w:spacing w:before="320" w:after="80"/>
      </w:pPr>
      <w:r>
        <w:rPr>
          <w:rFonts w:ascii="Garamond" w:hAnsi="Garamond"/>
          <w:b w:val="0"/>
          <w:color w:val="0E0E0D"/>
          <w:sz w:val="40"/>
        </w:rPr>
        <w:t>Homepage — v2.0 Changes</w:t>
      </w:r>
    </w:p>
    <w:p>
      <w:pPr>
        <w:spacing w:after="100"/>
      </w:pPr>
      <w:r>
        <w:rPr>
          <w:rFonts w:ascii="Calibri" w:hAnsi="Calibri"/>
          <w:b/>
          <w:i w:val="0"/>
          <w:color w:val="3A3935"/>
          <w:sz w:val="22"/>
        </w:rPr>
        <w:t>The v1.0 homepage was a course catalogue with a Skills Score CTA. The v2.0 homepage leads with conversation.</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A1428" w:color="auto" w:val="clear"/>
            <w:vAlign w:val="center"/>
          </w:tcPr>
          <w:p>
            <w:pPr>
              <w:jc w:val="center"/>
            </w:pPr>
            <w:r/>
            <w:r>
              <w:rPr>
                <w:rFonts w:ascii="Calibri" w:hAnsi="Calibri"/>
                <w:b/>
                <w:color w:val="FFFFFF"/>
                <w:sz w:val="18"/>
              </w:rPr>
              <w:t>Section</w:t>
            </w:r>
          </w:p>
        </w:tc>
        <w:tc>
          <w:tcPr>
            <w:tcW w:type="dxa" w:w="2835"/>
            <w:shd w:fill="1A1428" w:color="auto" w:val="clear"/>
            <w:vAlign w:val="center"/>
          </w:tcPr>
          <w:p>
            <w:pPr>
              <w:jc w:val="center"/>
            </w:pPr>
            <w:r/>
            <w:r>
              <w:rPr>
                <w:rFonts w:ascii="Calibri" w:hAnsi="Calibri"/>
                <w:b/>
                <w:color w:val="FFFFFF"/>
                <w:sz w:val="18"/>
              </w:rPr>
              <w:t>v1.0 Spec</w:t>
            </w:r>
          </w:p>
        </w:tc>
        <w:tc>
          <w:tcPr>
            <w:tcW w:type="dxa" w:w="4819"/>
            <w:shd w:fill="1A1428" w:color="auto" w:val="clear"/>
            <w:vAlign w:val="center"/>
          </w:tcPr>
          <w:p>
            <w:pPr>
              <w:jc w:val="center"/>
            </w:pPr>
            <w:r/>
            <w:r>
              <w:rPr>
                <w:rFonts w:ascii="Calibri" w:hAnsi="Calibri"/>
                <w:b/>
                <w:color w:val="FFFFFF"/>
                <w:sz w:val="18"/>
              </w:rPr>
              <w:t>v2.0 Spec — What Changed</w:t>
            </w:r>
          </w:p>
        </w:tc>
      </w:tr>
      <w:tr>
        <w:tc>
          <w:tcPr>
            <w:tcW w:type="dxa" w:w="1701"/>
            <w:shd w:fill="F5EDD8" w:color="auto" w:val="clear"/>
            <w:vAlign w:val="center"/>
          </w:tcPr>
          <w:p>
            <w:r/>
            <w:r>
              <w:rPr>
                <w:rFonts w:ascii="Calibri" w:hAnsi="Calibri"/>
                <w:color w:val="3A3935"/>
                <w:sz w:val="18"/>
              </w:rPr>
              <w:t>Hero CTA</w:t>
            </w:r>
          </w:p>
        </w:tc>
        <w:tc>
          <w:tcPr>
            <w:tcW w:type="dxa" w:w="2835"/>
            <w:shd w:fill="F5EDD8" w:color="auto" w:val="clear"/>
            <w:vAlign w:val="center"/>
          </w:tcPr>
          <w:p>
            <w:r/>
            <w:r>
              <w:rPr>
                <w:rFonts w:ascii="Calibri" w:hAnsi="Calibri"/>
                <w:color w:val="3A3935"/>
                <w:sz w:val="18"/>
              </w:rPr>
              <w:t>'Discover Your Skills Score →' button to a form page</w:t>
            </w:r>
          </w:p>
        </w:tc>
        <w:tc>
          <w:tcPr>
            <w:tcW w:type="dxa" w:w="4819"/>
            <w:shd w:fill="F5EDD8" w:color="auto" w:val="clear"/>
            <w:vAlign w:val="center"/>
          </w:tcPr>
          <w:p>
            <w:r/>
            <w:r>
              <w:rPr>
                <w:rFonts w:ascii="Calibri" w:hAnsi="Calibri"/>
                <w:color w:val="3A3935"/>
                <w:sz w:val="18"/>
              </w:rPr>
              <w:t>Conversational chat prompt EMBEDDED in the hero: 'Tell Arya what you're working on…' [chat input box]. No redirect. Immediate response from Arya.</w:t>
            </w:r>
          </w:p>
        </w:tc>
      </w:tr>
      <w:tr>
        <w:tc>
          <w:tcPr>
            <w:tcW w:type="dxa" w:w="1701"/>
            <w:shd w:fill="FAF8F4" w:color="auto" w:val="clear"/>
            <w:vAlign w:val="center"/>
          </w:tcPr>
          <w:p>
            <w:r/>
            <w:r>
              <w:rPr>
                <w:rFonts w:ascii="Calibri" w:hAnsi="Calibri"/>
                <w:color w:val="3A3935"/>
                <w:sz w:val="18"/>
              </w:rPr>
              <w:t>Navigation</w:t>
            </w:r>
          </w:p>
        </w:tc>
        <w:tc>
          <w:tcPr>
            <w:tcW w:type="dxa" w:w="2835"/>
            <w:shd w:fill="FAF8F4" w:color="auto" w:val="clear"/>
            <w:vAlign w:val="center"/>
          </w:tcPr>
          <w:p>
            <w:r/>
            <w:r>
              <w:rPr>
                <w:rFonts w:ascii="Calibri" w:hAnsi="Calibri"/>
                <w:color w:val="3A3935"/>
                <w:sz w:val="18"/>
              </w:rPr>
              <w:t>For Individuals | For MSMEs | Courses | Blog</w:t>
            </w:r>
          </w:p>
        </w:tc>
        <w:tc>
          <w:tcPr>
            <w:tcW w:type="dxa" w:w="4819"/>
            <w:shd w:fill="FAF8F4" w:color="auto" w:val="clear"/>
            <w:vAlign w:val="center"/>
          </w:tcPr>
          <w:p>
            <w:r/>
            <w:r>
              <w:rPr>
                <w:rFonts w:ascii="Calibri" w:hAnsi="Calibri"/>
                <w:color w:val="3A3935"/>
                <w:sz w:val="18"/>
              </w:rPr>
              <w:t>Journey-first nav: 'I'm a…' dropdown (Graduate / Manager / MSME / Corporate) that routes to personalised landing page. Courses becomes 'Skill Shots'.</w:t>
            </w:r>
          </w:p>
        </w:tc>
      </w:tr>
      <w:tr>
        <w:tc>
          <w:tcPr>
            <w:tcW w:type="dxa" w:w="1701"/>
            <w:shd w:fill="F5EDD8" w:color="auto" w:val="clear"/>
            <w:vAlign w:val="center"/>
          </w:tcPr>
          <w:p>
            <w:r/>
            <w:r>
              <w:rPr>
                <w:rFonts w:ascii="Calibri" w:hAnsi="Calibri"/>
                <w:color w:val="3A3935"/>
                <w:sz w:val="18"/>
              </w:rPr>
              <w:t>5 Pillars</w:t>
            </w:r>
          </w:p>
        </w:tc>
        <w:tc>
          <w:tcPr>
            <w:tcW w:type="dxa" w:w="2835"/>
            <w:shd w:fill="F5EDD8" w:color="auto" w:val="clear"/>
            <w:vAlign w:val="center"/>
          </w:tcPr>
          <w:p>
            <w:r/>
            <w:r>
              <w:rPr>
                <w:rFonts w:ascii="Calibri" w:hAnsi="Calibri"/>
                <w:color w:val="3A3935"/>
                <w:sz w:val="18"/>
              </w:rPr>
              <w:t>5 icon tiles → link to pillar page</w:t>
            </w:r>
          </w:p>
        </w:tc>
        <w:tc>
          <w:tcPr>
            <w:tcW w:type="dxa" w:w="4819"/>
            <w:shd w:fill="F5EDD8" w:color="auto" w:val="clear"/>
            <w:vAlign w:val="center"/>
          </w:tcPr>
          <w:p>
            <w:r/>
            <w:r>
              <w:rPr>
                <w:rFonts w:ascii="Calibri" w:hAnsi="Calibri"/>
                <w:color w:val="3A3935"/>
                <w:sz w:val="18"/>
              </w:rPr>
              <w:t>5 tiles now show: pillar name + 1 example work situation + '3-min video →' link. Makes it tangible, not abstract.</w:t>
            </w:r>
          </w:p>
        </w:tc>
      </w:tr>
      <w:tr>
        <w:tc>
          <w:tcPr>
            <w:tcW w:type="dxa" w:w="1701"/>
            <w:shd w:fill="FAF8F4" w:color="auto" w:val="clear"/>
            <w:vAlign w:val="center"/>
          </w:tcPr>
          <w:p>
            <w:r/>
            <w:r>
              <w:rPr>
                <w:rFonts w:ascii="Calibri" w:hAnsi="Calibri"/>
                <w:color w:val="3A3935"/>
                <w:sz w:val="18"/>
              </w:rPr>
              <w:t>Course catalogue teaser</w:t>
            </w:r>
          </w:p>
        </w:tc>
        <w:tc>
          <w:tcPr>
            <w:tcW w:type="dxa" w:w="2835"/>
            <w:shd w:fill="FAF8F4" w:color="auto" w:val="clear"/>
            <w:vAlign w:val="center"/>
          </w:tcPr>
          <w:p>
            <w:r/>
            <w:r>
              <w:rPr>
                <w:rFonts w:ascii="Calibri" w:hAnsi="Calibri"/>
                <w:color w:val="3A3935"/>
                <w:sz w:val="18"/>
              </w:rPr>
              <w:t>3 course cards with price and enrol button</w:t>
            </w:r>
          </w:p>
        </w:tc>
        <w:tc>
          <w:tcPr>
            <w:tcW w:type="dxa" w:w="4819"/>
            <w:shd w:fill="FAF8F4" w:color="auto" w:val="clear"/>
            <w:vAlign w:val="center"/>
          </w:tcPr>
          <w:p>
            <w:r/>
            <w:r>
              <w:rPr>
                <w:rFonts w:ascii="Calibri" w:hAnsi="Calibri"/>
                <w:color w:val="3A3935"/>
                <w:sz w:val="18"/>
              </w:rPr>
              <w:t>REMOVED. Replaced by '3 Skill Shots for you today' — AI-selected based on India average journey profile for anonymous visitors.</w:t>
            </w:r>
          </w:p>
        </w:tc>
      </w:tr>
      <w:tr>
        <w:tc>
          <w:tcPr>
            <w:tcW w:type="dxa" w:w="1701"/>
            <w:shd w:fill="F5EDD8" w:color="auto" w:val="clear"/>
            <w:vAlign w:val="center"/>
          </w:tcPr>
          <w:p>
            <w:r/>
            <w:r>
              <w:rPr>
                <w:rFonts w:ascii="Calibri" w:hAnsi="Calibri"/>
                <w:color w:val="3A3935"/>
                <w:sz w:val="18"/>
              </w:rPr>
              <w:t>Impact counters</w:t>
            </w:r>
          </w:p>
        </w:tc>
        <w:tc>
          <w:tcPr>
            <w:tcW w:type="dxa" w:w="2835"/>
            <w:shd w:fill="F5EDD8" w:color="auto" w:val="clear"/>
            <w:vAlign w:val="center"/>
          </w:tcPr>
          <w:p>
            <w:r/>
            <w:r>
              <w:rPr>
                <w:rFonts w:ascii="Calibri" w:hAnsi="Calibri"/>
                <w:color w:val="3A3935"/>
                <w:sz w:val="18"/>
              </w:rPr>
              <w:t>Students enrolled, certifications issued</w:t>
            </w:r>
          </w:p>
        </w:tc>
        <w:tc>
          <w:tcPr>
            <w:tcW w:type="dxa" w:w="4819"/>
            <w:shd w:fill="F5EDD8" w:color="auto" w:val="clear"/>
            <w:vAlign w:val="center"/>
          </w:tcPr>
          <w:p>
            <w:r/>
            <w:r>
              <w:rPr>
                <w:rFonts w:ascii="Calibri" w:hAnsi="Calibri"/>
                <w:color w:val="3A3935"/>
                <w:sz w:val="18"/>
              </w:rPr>
              <w:t>Add: Skill Shots delivered this week | Arya conversations today | WhatsApp learners active</w:t>
            </w:r>
          </w:p>
        </w:tc>
      </w:tr>
      <w:tr>
        <w:tc>
          <w:tcPr>
            <w:tcW w:type="dxa" w:w="1701"/>
            <w:shd w:fill="FAF8F4" w:color="auto" w:val="clear"/>
            <w:vAlign w:val="center"/>
          </w:tcPr>
          <w:p>
            <w:r/>
            <w:r>
              <w:rPr>
                <w:rFonts w:ascii="Calibri" w:hAnsi="Calibri"/>
                <w:color w:val="3A3935"/>
                <w:sz w:val="18"/>
              </w:rPr>
              <w:t>WhatsApp CTA</w:t>
            </w:r>
          </w:p>
        </w:tc>
        <w:tc>
          <w:tcPr>
            <w:tcW w:type="dxa" w:w="2835"/>
            <w:shd w:fill="FAF8F4" w:color="auto" w:val="clear"/>
            <w:vAlign w:val="center"/>
          </w:tcPr>
          <w:p>
            <w:r/>
            <w:r>
              <w:rPr>
                <w:rFonts w:ascii="Calibri" w:hAnsi="Calibri"/>
                <w:color w:val="3A3935"/>
                <w:sz w:val="18"/>
              </w:rPr>
              <w:t>Single line CTA below fold</w:t>
            </w:r>
          </w:p>
        </w:tc>
        <w:tc>
          <w:tcPr>
            <w:tcW w:type="dxa" w:w="4819"/>
            <w:shd w:fill="FAF8F4" w:color="auto" w:val="clear"/>
            <w:vAlign w:val="center"/>
          </w:tcPr>
          <w:p>
            <w:r/>
            <w:r>
              <w:rPr>
                <w:rFonts w:ascii="Calibri" w:hAnsi="Calibri"/>
                <w:color w:val="3A3935"/>
                <w:sz w:val="18"/>
              </w:rPr>
              <w:t>Prominent section: 'Start learning on WhatsApp — the way 900 million Indians already work. Send HELLO to +91-XXXXXXXXXX.' QR code + button.</w:t>
            </w:r>
          </w:p>
        </w:tc>
      </w:tr>
    </w:tbl>
    <w:p>
      <w:pPr>
        <w:spacing w:after="160"/>
      </w:pPr>
    </w:p>
    <w:p>
      <w:pPr>
        <w:spacing w:before="320" w:after="80"/>
      </w:pPr>
      <w:r>
        <w:rPr>
          <w:rFonts w:ascii="Garamond" w:hAnsi="Garamond"/>
          <w:b w:val="0"/>
          <w:color w:val="0E0E0D"/>
          <w:sz w:val="40"/>
        </w:rPr>
        <w:t>New Page: 'My Journey' (Replaces 'Learner Dashboard')</w:t>
      </w:r>
    </w:p>
    <w:p>
      <w:pPr>
        <w:spacing w:after="100"/>
      </w:pPr>
      <w:r>
        <w:rPr>
          <w:rFonts w:ascii="Calibri" w:hAnsi="Calibri"/>
          <w:b w:val="0"/>
          <w:i w:val="0"/>
          <w:color w:val="3A3935"/>
          <w:sz w:val="22"/>
        </w:rPr>
        <w:t>The dashboard concept is replaced by 'My Journey' — a conversational, AI-powered personal page that feels alive, not like a report card.</w:t>
      </w:r>
    </w:p>
    <w:tbl>
      <w:tblPr>
        <w:tblStyle w:val="TableGrid"/>
        <w:tblW w:type="auto" w:w="0"/>
        <w:jc w:val="center"/>
        <w:tblLook w:firstColumn="1" w:firstRow="1" w:lastColumn="0" w:lastRow="0" w:noHBand="0" w:noVBand="1" w:val="04A0"/>
      </w:tblPr>
      <w:tblGrid>
        <w:gridCol w:w="4680"/>
        <w:gridCol w:w="4680"/>
      </w:tblGrid>
      <w:tr>
        <w:tc>
          <w:tcPr>
            <w:tcW w:type="dxa" w:w="2268"/>
            <w:shd w:fill="1A1428" w:color="auto" w:val="clear"/>
            <w:vAlign w:val="center"/>
          </w:tcPr>
          <w:p>
            <w:pPr>
              <w:jc w:val="center"/>
            </w:pPr>
            <w:r/>
            <w:r>
              <w:rPr>
                <w:rFonts w:ascii="Calibri" w:hAnsi="Calibri"/>
                <w:b/>
                <w:color w:val="FFFFFF"/>
                <w:sz w:val="18"/>
              </w:rPr>
              <w:t>Section</w:t>
            </w:r>
          </w:p>
        </w:tc>
        <w:tc>
          <w:tcPr>
            <w:tcW w:type="dxa" w:w="7087"/>
            <w:shd w:fill="1A1428" w:color="auto" w:val="clear"/>
            <w:vAlign w:val="center"/>
          </w:tcPr>
          <w:p>
            <w:pPr>
              <w:jc w:val="center"/>
            </w:pPr>
            <w:r/>
            <w:r>
              <w:rPr>
                <w:rFonts w:ascii="Calibri" w:hAnsi="Calibri"/>
                <w:b/>
                <w:color w:val="FFFFFF"/>
                <w:sz w:val="18"/>
              </w:rPr>
              <w:t>Description</w:t>
            </w:r>
          </w:p>
        </w:tc>
      </w:tr>
      <w:tr>
        <w:tc>
          <w:tcPr>
            <w:tcW w:type="dxa" w:w="2268"/>
            <w:shd w:fill="F5EDD8" w:color="auto" w:val="clear"/>
            <w:vAlign w:val="center"/>
          </w:tcPr>
          <w:p>
            <w:r/>
            <w:r>
              <w:rPr>
                <w:rFonts w:ascii="Calibri" w:hAnsi="Calibri"/>
                <w:color w:val="3A3935"/>
                <w:sz w:val="18"/>
              </w:rPr>
              <w:t>Arya Chat Panel (left 40%)</w:t>
            </w:r>
          </w:p>
        </w:tc>
        <w:tc>
          <w:tcPr>
            <w:tcW w:type="dxa" w:w="7087"/>
            <w:shd w:fill="F5EDD8" w:color="auto" w:val="clear"/>
            <w:vAlign w:val="center"/>
          </w:tcPr>
          <w:p>
            <w:r/>
            <w:r>
              <w:rPr>
                <w:rFonts w:ascii="Calibri" w:hAnsi="Calibri"/>
                <w:color w:val="3A3935"/>
                <w:sz w:val="18"/>
              </w:rPr>
              <w:t>Persistent chat with Arya. Entry point for everything: 'What should I do today?' / 'Find me a Skill Shot on negotiation' / 'How am I doing?'. Context-aware — Arya knows your full state.</w:t>
            </w:r>
          </w:p>
        </w:tc>
      </w:tr>
      <w:tr>
        <w:tc>
          <w:tcPr>
            <w:tcW w:type="dxa" w:w="2268"/>
            <w:shd w:fill="FAF8F4" w:color="auto" w:val="clear"/>
            <w:vAlign w:val="center"/>
          </w:tcPr>
          <w:p>
            <w:r/>
            <w:r>
              <w:rPr>
                <w:rFonts w:ascii="Calibri" w:hAnsi="Calibri"/>
                <w:color w:val="3A3935"/>
                <w:sz w:val="18"/>
              </w:rPr>
              <w:t>Journey Map (right 60%)</w:t>
            </w:r>
          </w:p>
        </w:tc>
        <w:tc>
          <w:tcPr>
            <w:tcW w:type="dxa" w:w="7087"/>
            <w:shd w:fill="FAF8F4" w:color="auto" w:val="clear"/>
            <w:vAlign w:val="center"/>
          </w:tcPr>
          <w:p>
            <w:r/>
            <w:r>
              <w:rPr>
                <w:rFonts w:ascii="Calibri" w:hAnsi="Calibri"/>
                <w:color w:val="3A3935"/>
                <w:sz w:val="18"/>
              </w:rPr>
              <w:t>Visual timeline of the learner's declared journey. Milestones: Skill Shots watched | Pillars strengthened | Cohorts completed | Certificates earned. Not a progress bar — a story.</w:t>
            </w:r>
          </w:p>
        </w:tc>
      </w:tr>
      <w:tr>
        <w:tc>
          <w:tcPr>
            <w:tcW w:type="dxa" w:w="2268"/>
            <w:shd w:fill="F5EDD8" w:color="auto" w:val="clear"/>
            <w:vAlign w:val="center"/>
          </w:tcPr>
          <w:p>
            <w:r/>
            <w:r>
              <w:rPr>
                <w:rFonts w:ascii="Calibri" w:hAnsi="Calibri"/>
                <w:color w:val="3A3935"/>
                <w:sz w:val="18"/>
              </w:rPr>
              <w:t>Today's Recommendation</w:t>
            </w:r>
          </w:p>
        </w:tc>
        <w:tc>
          <w:tcPr>
            <w:tcW w:type="dxa" w:w="7087"/>
            <w:shd w:fill="F5EDD8" w:color="auto" w:val="clear"/>
            <w:vAlign w:val="center"/>
          </w:tcPr>
          <w:p>
            <w:r/>
            <w:r>
              <w:rPr>
                <w:rFonts w:ascii="Calibri" w:hAnsi="Calibri"/>
                <w:color w:val="3A3935"/>
                <w:sz w:val="18"/>
              </w:rPr>
              <w:t>Arya's top pick for today: 1 Skill Shot + reason why ('You have a team meeting today. Here's a 3-min video on running effective standups.')</w:t>
            </w:r>
          </w:p>
        </w:tc>
      </w:tr>
      <w:tr>
        <w:tc>
          <w:tcPr>
            <w:tcW w:type="dxa" w:w="2268"/>
            <w:shd w:fill="FAF8F4" w:color="auto" w:val="clear"/>
            <w:vAlign w:val="center"/>
          </w:tcPr>
          <w:p>
            <w:r/>
            <w:r>
              <w:rPr>
                <w:rFonts w:ascii="Calibri" w:hAnsi="Calibri"/>
                <w:color w:val="3A3935"/>
                <w:sz w:val="18"/>
              </w:rPr>
              <w:t>Skill Shots Library (filter panel)</w:t>
            </w:r>
          </w:p>
        </w:tc>
        <w:tc>
          <w:tcPr>
            <w:tcW w:type="dxa" w:w="7087"/>
            <w:shd w:fill="FAF8F4" w:color="auto" w:val="clear"/>
            <w:vAlign w:val="center"/>
          </w:tcPr>
          <w:p>
            <w:r/>
            <w:r>
              <w:rPr>
                <w:rFonts w:ascii="Calibri" w:hAnsi="Calibri"/>
                <w:color w:val="3A3935"/>
                <w:sz w:val="18"/>
              </w:rPr>
              <w:t>Filterable by: Pillar | Work Situation | Duration. Shows watched (greyed) vs unwatched. Continues from where learner left off.</w:t>
            </w:r>
          </w:p>
        </w:tc>
      </w:tr>
      <w:tr>
        <w:tc>
          <w:tcPr>
            <w:tcW w:type="dxa" w:w="2268"/>
            <w:shd w:fill="F5EDD8" w:color="auto" w:val="clear"/>
            <w:vAlign w:val="center"/>
          </w:tcPr>
          <w:p>
            <w:r/>
            <w:r>
              <w:rPr>
                <w:rFonts w:ascii="Calibri" w:hAnsi="Calibri"/>
                <w:color w:val="3A3935"/>
                <w:sz w:val="18"/>
              </w:rPr>
              <w:t>Upcoming Live Sessions</w:t>
            </w:r>
          </w:p>
        </w:tc>
        <w:tc>
          <w:tcPr>
            <w:tcW w:type="dxa" w:w="7087"/>
            <w:shd w:fill="F5EDD8" w:color="auto" w:val="clear"/>
            <w:vAlign w:val="center"/>
          </w:tcPr>
          <w:p>
            <w:r/>
            <w:r>
              <w:rPr>
                <w:rFonts w:ascii="Calibri" w:hAnsi="Calibri"/>
                <w:color w:val="3A3935"/>
                <w:sz w:val="18"/>
              </w:rPr>
              <w:t>Cohort sessions the learner is enrolled in. Zoom link + pre-read material. Arya sends reminder 30 min before.</w:t>
            </w:r>
          </w:p>
        </w:tc>
      </w:tr>
      <w:tr>
        <w:tc>
          <w:tcPr>
            <w:tcW w:type="dxa" w:w="2268"/>
            <w:shd w:fill="FAF8F4" w:color="auto" w:val="clear"/>
            <w:vAlign w:val="center"/>
          </w:tcPr>
          <w:p>
            <w:r/>
            <w:r>
              <w:rPr>
                <w:rFonts w:ascii="Calibri" w:hAnsi="Calibri"/>
                <w:color w:val="3A3935"/>
                <w:sz w:val="18"/>
              </w:rPr>
              <w:t>My Certificates</w:t>
            </w:r>
          </w:p>
        </w:tc>
        <w:tc>
          <w:tcPr>
            <w:tcW w:type="dxa" w:w="7087"/>
            <w:shd w:fill="FAF8F4" w:color="auto" w:val="clear"/>
            <w:vAlign w:val="center"/>
          </w:tcPr>
          <w:p>
            <w:r/>
            <w:r>
              <w:rPr>
                <w:rFonts w:ascii="Calibri" w:hAnsi="Calibri"/>
                <w:color w:val="3A3935"/>
                <w:sz w:val="18"/>
              </w:rPr>
              <w:t>Earned certificates with LinkedIn share button. WEF framework badge visible.</w:t>
            </w:r>
          </w:p>
        </w:tc>
      </w:tr>
      <w:tr>
        <w:tc>
          <w:tcPr>
            <w:tcW w:type="dxa" w:w="2268"/>
            <w:shd w:fill="F5EDD8" w:color="auto" w:val="clear"/>
            <w:vAlign w:val="center"/>
          </w:tcPr>
          <w:p>
            <w:r/>
            <w:r>
              <w:rPr>
                <w:rFonts w:ascii="Calibri" w:hAnsi="Calibri"/>
                <w:color w:val="3A3935"/>
                <w:sz w:val="18"/>
              </w:rPr>
              <w:t>Streak &amp; Momentum</w:t>
            </w:r>
          </w:p>
        </w:tc>
        <w:tc>
          <w:tcPr>
            <w:tcW w:type="dxa" w:w="7087"/>
            <w:shd w:fill="F5EDD8" w:color="auto" w:val="clear"/>
            <w:vAlign w:val="center"/>
          </w:tcPr>
          <w:p>
            <w:r/>
            <w:r>
              <w:rPr>
                <w:rFonts w:ascii="Calibri" w:hAnsi="Calibri"/>
                <w:color w:val="3A3935"/>
                <w:sz w:val="18"/>
              </w:rPr>
              <w:t>Days-in-a-row streak (like Duolingo). Arya acknowledges streaks: 'Day 7! You're building a habit. That's the hardest part — you've done it.'</w:t>
            </w:r>
          </w:p>
        </w:tc>
      </w:tr>
    </w:tbl>
    <w:p>
      <w:pPr>
        <w:spacing w:after="160"/>
      </w:pPr>
    </w:p>
    <w:p>
      <w:pPr>
        <w:spacing w:before="320" w:after="80"/>
      </w:pPr>
      <w:r>
        <w:rPr>
          <w:rFonts w:ascii="Garamond" w:hAnsi="Garamond"/>
          <w:b w:val="0"/>
          <w:color w:val="0E0E0D"/>
          <w:sz w:val="40"/>
        </w:rPr>
        <w:t>New Page: 'Skill Shots' (Replaces 'All Courses')</w:t>
      </w:r>
    </w:p>
    <w:tbl>
      <w:tblPr>
        <w:tblStyle w:val="TableGrid"/>
        <w:tblW w:type="auto" w:w="0"/>
        <w:jc w:val="center"/>
        <w:tblLook w:firstColumn="1" w:firstRow="1" w:lastColumn="0" w:lastRow="0" w:noHBand="0" w:noVBand="1" w:val="04A0"/>
      </w:tblPr>
      <w:tblGrid>
        <w:gridCol w:w="4680"/>
        <w:gridCol w:w="4680"/>
      </w:tblGrid>
      <w:tr>
        <w:tc>
          <w:tcPr>
            <w:tcW w:type="dxa" w:w="2268"/>
            <w:shd w:fill="1A1428" w:color="auto" w:val="clear"/>
            <w:vAlign w:val="center"/>
          </w:tcPr>
          <w:p>
            <w:pPr>
              <w:jc w:val="center"/>
            </w:pPr>
            <w:r/>
            <w:r>
              <w:rPr>
                <w:rFonts w:ascii="Calibri" w:hAnsi="Calibri"/>
                <w:b/>
                <w:color w:val="FFFFFF"/>
                <w:sz w:val="18"/>
              </w:rPr>
              <w:t>Section</w:t>
            </w:r>
          </w:p>
        </w:tc>
        <w:tc>
          <w:tcPr>
            <w:tcW w:type="dxa" w:w="7087"/>
            <w:shd w:fill="1A1428" w:color="auto" w:val="clear"/>
            <w:vAlign w:val="center"/>
          </w:tcPr>
          <w:p>
            <w:pPr>
              <w:jc w:val="center"/>
            </w:pPr>
            <w:r/>
            <w:r>
              <w:rPr>
                <w:rFonts w:ascii="Calibri" w:hAnsi="Calibri"/>
                <w:b/>
                <w:color w:val="FFFFFF"/>
                <w:sz w:val="18"/>
              </w:rPr>
              <w:t>Description</w:t>
            </w:r>
          </w:p>
        </w:tc>
      </w:tr>
      <w:tr>
        <w:tc>
          <w:tcPr>
            <w:tcW w:type="dxa" w:w="2268"/>
            <w:shd w:fill="F5EDD8" w:color="auto" w:val="clear"/>
            <w:vAlign w:val="center"/>
          </w:tcPr>
          <w:p>
            <w:r/>
            <w:r>
              <w:rPr>
                <w:rFonts w:ascii="Calibri" w:hAnsi="Calibri"/>
                <w:color w:val="3A3935"/>
                <w:sz w:val="18"/>
              </w:rPr>
              <w:t>Hero</w:t>
            </w:r>
          </w:p>
        </w:tc>
        <w:tc>
          <w:tcPr>
            <w:tcW w:type="dxa" w:w="7087"/>
            <w:shd w:fill="F5EDD8" w:color="auto" w:val="clear"/>
            <w:vAlign w:val="center"/>
          </w:tcPr>
          <w:p>
            <w:r/>
            <w:r>
              <w:rPr>
                <w:rFonts w:ascii="Calibri" w:hAnsi="Calibri"/>
                <w:color w:val="3A3935"/>
                <w:sz w:val="18"/>
              </w:rPr>
              <w:t>'2–5 minutes. One skill. Right now.' Sub: 'Find the Skill Shot for what you're dealing with today.' Chat input: 'What's your work situation?' → Arya recommends.</w:t>
            </w:r>
          </w:p>
        </w:tc>
      </w:tr>
      <w:tr>
        <w:tc>
          <w:tcPr>
            <w:tcW w:type="dxa" w:w="2268"/>
            <w:shd w:fill="FAF8F4" w:color="auto" w:val="clear"/>
            <w:vAlign w:val="center"/>
          </w:tcPr>
          <w:p>
            <w:r/>
            <w:r>
              <w:rPr>
                <w:rFonts w:ascii="Calibri" w:hAnsi="Calibri"/>
                <w:color w:val="3A3935"/>
                <w:sz w:val="18"/>
              </w:rPr>
              <w:t>Situation Search</w:t>
            </w:r>
          </w:p>
        </w:tc>
        <w:tc>
          <w:tcPr>
            <w:tcW w:type="dxa" w:w="7087"/>
            <w:shd w:fill="FAF8F4" w:color="auto" w:val="clear"/>
            <w:vAlign w:val="center"/>
          </w:tcPr>
          <w:p>
            <w:r/>
            <w:r>
              <w:rPr>
                <w:rFonts w:ascii="Calibri" w:hAnsi="Calibri"/>
                <w:color w:val="3A3935"/>
                <w:sz w:val="18"/>
              </w:rPr>
              <w:t>Freetext search: 'I need to…' or 'I'm dealing with…' — AI matches to relevant Skill Shot using tag search (Phase 1) or vector search (Phase 2).</w:t>
            </w:r>
          </w:p>
        </w:tc>
      </w:tr>
      <w:tr>
        <w:tc>
          <w:tcPr>
            <w:tcW w:type="dxa" w:w="2268"/>
            <w:shd w:fill="F5EDD8" w:color="auto" w:val="clear"/>
            <w:vAlign w:val="center"/>
          </w:tcPr>
          <w:p>
            <w:r/>
            <w:r>
              <w:rPr>
                <w:rFonts w:ascii="Calibri" w:hAnsi="Calibri"/>
                <w:color w:val="3A3935"/>
                <w:sz w:val="18"/>
              </w:rPr>
              <w:t>Browse by Pillar</w:t>
            </w:r>
          </w:p>
        </w:tc>
        <w:tc>
          <w:tcPr>
            <w:tcW w:type="dxa" w:w="7087"/>
            <w:shd w:fill="F5EDD8" w:color="auto" w:val="clear"/>
            <w:vAlign w:val="center"/>
          </w:tcPr>
          <w:p>
            <w:r/>
            <w:r>
              <w:rPr>
                <w:rFonts w:ascii="Calibri" w:hAnsi="Calibri"/>
                <w:color w:val="3A3935"/>
                <w:sz w:val="18"/>
              </w:rPr>
              <w:t>5 pillar tabs. Under each: situation tiles (not module names). E.g. under LEAD: 'Giving feedback for the first time' | 'Managing conflict' | 'Motivating a disengaged team'.</w:t>
            </w:r>
          </w:p>
        </w:tc>
      </w:tr>
      <w:tr>
        <w:tc>
          <w:tcPr>
            <w:tcW w:type="dxa" w:w="2268"/>
            <w:shd w:fill="FAF8F4" w:color="auto" w:val="clear"/>
            <w:vAlign w:val="center"/>
          </w:tcPr>
          <w:p>
            <w:r/>
            <w:r>
              <w:rPr>
                <w:rFonts w:ascii="Calibri" w:hAnsi="Calibri"/>
                <w:color w:val="3A3935"/>
                <w:sz w:val="18"/>
              </w:rPr>
              <w:t>Browse by Journey</w:t>
            </w:r>
          </w:p>
        </w:tc>
        <w:tc>
          <w:tcPr>
            <w:tcW w:type="dxa" w:w="7087"/>
            <w:shd w:fill="FAF8F4" w:color="auto" w:val="clear"/>
            <w:vAlign w:val="center"/>
          </w:tcPr>
          <w:p>
            <w:r/>
            <w:r>
              <w:rPr>
                <w:rFonts w:ascii="Calibri" w:hAnsi="Calibri"/>
                <w:color w:val="3A3935"/>
                <w:sz w:val="18"/>
              </w:rPr>
              <w:t>Journey stage tabs: New Graduate | First-Time Manager | MSME | Mid-Career | Returner. Pre-filtered to relevant Skill Shots.</w:t>
            </w:r>
          </w:p>
        </w:tc>
      </w:tr>
      <w:tr>
        <w:tc>
          <w:tcPr>
            <w:tcW w:type="dxa" w:w="2268"/>
            <w:shd w:fill="F5EDD8" w:color="auto" w:val="clear"/>
            <w:vAlign w:val="center"/>
          </w:tcPr>
          <w:p>
            <w:r/>
            <w:r>
              <w:rPr>
                <w:rFonts w:ascii="Calibri" w:hAnsi="Calibri"/>
                <w:color w:val="3A3935"/>
                <w:sz w:val="18"/>
              </w:rPr>
              <w:t>Free vs Unlocked</w:t>
            </w:r>
          </w:p>
        </w:tc>
        <w:tc>
          <w:tcPr>
            <w:tcW w:type="dxa" w:w="7087"/>
            <w:shd w:fill="F5EDD8" w:color="auto" w:val="clear"/>
            <w:vAlign w:val="center"/>
          </w:tcPr>
          <w:p>
            <w:r/>
            <w:r>
              <w:rPr>
                <w:rFonts w:ascii="Calibri" w:hAnsi="Calibri"/>
                <w:color w:val="3A3935"/>
                <w:sz w:val="18"/>
              </w:rPr>
              <w:t>First 2 Skill Shots per pillar free. Explorer subscription unlocks all. Individual Skill Shot purchase not available — subscription only.</w:t>
            </w:r>
          </w:p>
        </w:tc>
      </w:tr>
      <w:tr>
        <w:tc>
          <w:tcPr>
            <w:tcW w:type="dxa" w:w="2268"/>
            <w:shd w:fill="FAF8F4" w:color="auto" w:val="clear"/>
            <w:vAlign w:val="center"/>
          </w:tcPr>
          <w:p>
            <w:r/>
            <w:r>
              <w:rPr>
                <w:rFonts w:ascii="Calibri" w:hAnsi="Calibri"/>
                <w:color w:val="3A3935"/>
                <w:sz w:val="18"/>
              </w:rPr>
              <w:t>Video Player Page</w:t>
            </w:r>
          </w:p>
        </w:tc>
        <w:tc>
          <w:tcPr>
            <w:tcW w:type="dxa" w:w="7087"/>
            <w:shd w:fill="FAF8F4" w:color="auto" w:val="clear"/>
            <w:vAlign w:val="center"/>
          </w:tcPr>
          <w:p>
            <w:r/>
            <w:r>
              <w:rPr>
                <w:rFonts w:ascii="Calibri" w:hAnsi="Calibri"/>
                <w:color w:val="3A3935"/>
                <w:sz w:val="18"/>
              </w:rPr>
              <w:t>Clean player. Video title + situation. 1-question check-in after. Arya comment below: 'Try this technique in your next meeting. Come back and tell me how it went.'</w:t>
            </w:r>
          </w:p>
        </w:tc>
      </w:tr>
    </w:tbl>
    <w:p>
      <w:pPr>
        <w:spacing w:after="160"/>
      </w:pPr>
    </w:p>
    <w:p>
      <w:r>
        <w:br w:type="page"/>
      </w:r>
    </w:p>
    <w:p>
      <w:pPr>
        <w:spacing w:before="440" w:after="80"/>
      </w:pPr>
      <w:r>
        <w:rPr>
          <w:rFonts w:ascii="Garamond" w:hAnsi="Garamond"/>
          <w:b w:val="0"/>
          <w:color w:val="1A1428"/>
          <w:sz w:val="52"/>
        </w:rPr>
        <w:t>PART 7 — UPDATED TECHNOLOGY STACK</w:t>
      </w:r>
    </w:p>
    <w:p>
      <w:pPr>
        <w:spacing w:before="40" w:after="40"/>
        <w:jc w:val="center"/>
      </w:pPr>
      <w:r>
        <w:rPr>
          <w:color w:val="B8913A"/>
          <w:sz w:val="16"/>
        </w:rPr>
        <w:t>────────────────────────────────────────────────────────────────────────────────</w:t>
      </w:r>
    </w:p>
    <w:p>
      <w:pPr>
        <w:spacing w:before="320" w:after="80"/>
      </w:pPr>
      <w:r>
        <w:rPr>
          <w:rFonts w:ascii="Garamond" w:hAnsi="Garamond"/>
          <w:b w:val="0"/>
          <w:color w:val="0E0E0D"/>
          <w:sz w:val="40"/>
        </w:rPr>
        <w:t>Changes from v1.0 to v2.0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fill="1A1428" w:color="auto" w:val="clear"/>
            <w:vAlign w:val="center"/>
          </w:tcPr>
          <w:p>
            <w:pPr>
              <w:jc w:val="center"/>
            </w:pPr>
            <w:r/>
            <w:r>
              <w:rPr>
                <w:rFonts w:ascii="Calibri" w:hAnsi="Calibri"/>
                <w:b/>
                <w:color w:val="FFFFFF"/>
                <w:sz w:val="18"/>
              </w:rPr>
              <w:t>Component</w:t>
            </w:r>
          </w:p>
        </w:tc>
        <w:tc>
          <w:tcPr>
            <w:tcW w:type="dxa" w:w="2268"/>
            <w:shd w:fill="1A1428" w:color="auto" w:val="clear"/>
            <w:vAlign w:val="center"/>
          </w:tcPr>
          <w:p>
            <w:pPr>
              <w:jc w:val="center"/>
            </w:pPr>
            <w:r/>
            <w:r>
              <w:rPr>
                <w:rFonts w:ascii="Calibri" w:hAnsi="Calibri"/>
                <w:b/>
                <w:color w:val="FFFFFF"/>
                <w:sz w:val="18"/>
              </w:rPr>
              <w:t>v1.0 Spec</w:t>
            </w:r>
          </w:p>
        </w:tc>
        <w:tc>
          <w:tcPr>
            <w:tcW w:type="dxa" w:w="2551"/>
            <w:shd w:fill="1A1428" w:color="auto" w:val="clear"/>
            <w:vAlign w:val="center"/>
          </w:tcPr>
          <w:p>
            <w:pPr>
              <w:jc w:val="center"/>
            </w:pPr>
            <w:r/>
            <w:r>
              <w:rPr>
                <w:rFonts w:ascii="Calibri" w:hAnsi="Calibri"/>
                <w:b/>
                <w:color w:val="FFFFFF"/>
                <w:sz w:val="18"/>
              </w:rPr>
              <w:t>v2.0 Spec</w:t>
            </w:r>
          </w:p>
        </w:tc>
        <w:tc>
          <w:tcPr>
            <w:tcW w:type="dxa" w:w="2835"/>
            <w:shd w:fill="1A1428" w:color="auto" w:val="clear"/>
            <w:vAlign w:val="center"/>
          </w:tcPr>
          <w:p>
            <w:pPr>
              <w:jc w:val="center"/>
            </w:pPr>
            <w:r/>
            <w:r>
              <w:rPr>
                <w:rFonts w:ascii="Calibri" w:hAnsi="Calibri"/>
                <w:b/>
                <w:color w:val="FFFFFF"/>
                <w:sz w:val="18"/>
              </w:rPr>
              <w:t>Change Reason</w:t>
            </w:r>
          </w:p>
        </w:tc>
      </w:tr>
      <w:tr>
        <w:tc>
          <w:tcPr>
            <w:tcW w:type="dxa" w:w="1701"/>
            <w:shd w:fill="F5EDD8" w:color="auto" w:val="clear"/>
            <w:vAlign w:val="center"/>
          </w:tcPr>
          <w:p>
            <w:r/>
            <w:r>
              <w:rPr>
                <w:rFonts w:ascii="Calibri" w:hAnsi="Calibri"/>
                <w:color w:val="3A3935"/>
                <w:sz w:val="18"/>
              </w:rPr>
              <w:t>Assessment</w:t>
            </w:r>
          </w:p>
        </w:tc>
        <w:tc>
          <w:tcPr>
            <w:tcW w:type="dxa" w:w="2268"/>
            <w:shd w:fill="F5EDD8" w:color="auto" w:val="clear"/>
            <w:vAlign w:val="center"/>
          </w:tcPr>
          <w:p>
            <w:r/>
            <w:r>
              <w:rPr>
                <w:rFonts w:ascii="Calibri" w:hAnsi="Calibri"/>
                <w:color w:val="3A3935"/>
                <w:sz w:val="18"/>
              </w:rPr>
              <w:t>Gravity Forms (static Likert scale)</w:t>
            </w:r>
          </w:p>
        </w:tc>
        <w:tc>
          <w:tcPr>
            <w:tcW w:type="dxa" w:w="2551"/>
            <w:shd w:fill="F5EDD8" w:color="auto" w:val="clear"/>
            <w:vAlign w:val="center"/>
          </w:tcPr>
          <w:p>
            <w:r/>
            <w:r>
              <w:rPr>
                <w:rFonts w:ascii="Calibri" w:hAnsi="Calibri"/>
                <w:color w:val="3A3935"/>
                <w:sz w:val="18"/>
              </w:rPr>
              <w:t>Conversational LLM (Arya via Node.js)</w:t>
            </w:r>
          </w:p>
        </w:tc>
        <w:tc>
          <w:tcPr>
            <w:tcW w:type="dxa" w:w="2835"/>
            <w:shd w:fill="F5EDD8" w:color="auto" w:val="clear"/>
            <w:vAlign w:val="center"/>
          </w:tcPr>
          <w:p>
            <w:r/>
            <w:r>
              <w:rPr>
                <w:rFonts w:ascii="Calibri" w:hAnsi="Calibri"/>
                <w:color w:val="3A3935"/>
                <w:sz w:val="18"/>
              </w:rPr>
              <w:t>Conversational assessment is more engaging, captures richer signals, no plugin cost</w:t>
            </w:r>
          </w:p>
        </w:tc>
      </w:tr>
      <w:tr>
        <w:tc>
          <w:tcPr>
            <w:tcW w:type="dxa" w:w="1701"/>
            <w:shd w:fill="FAF8F4" w:color="auto" w:val="clear"/>
            <w:vAlign w:val="center"/>
          </w:tcPr>
          <w:p>
            <w:r/>
            <w:r>
              <w:rPr>
                <w:rFonts w:ascii="Calibri" w:hAnsi="Calibri"/>
                <w:color w:val="3A3935"/>
                <w:sz w:val="18"/>
              </w:rPr>
              <w:t>LLM API</w:t>
            </w:r>
          </w:p>
        </w:tc>
        <w:tc>
          <w:tcPr>
            <w:tcW w:type="dxa" w:w="2268"/>
            <w:shd w:fill="FAF8F4" w:color="auto" w:val="clear"/>
            <w:vAlign w:val="center"/>
          </w:tcPr>
          <w:p>
            <w:r/>
            <w:r>
              <w:rPr>
                <w:rFonts w:ascii="Calibri" w:hAnsi="Calibri"/>
                <w:color w:val="3A3935"/>
                <w:sz w:val="18"/>
              </w:rPr>
              <w:t>Not present</w:t>
            </w:r>
          </w:p>
        </w:tc>
        <w:tc>
          <w:tcPr>
            <w:tcW w:type="dxa" w:w="2551"/>
            <w:shd w:fill="FAF8F4" w:color="auto" w:val="clear"/>
            <w:vAlign w:val="center"/>
          </w:tcPr>
          <w:p>
            <w:r/>
            <w:r>
              <w:rPr>
                <w:rFonts w:ascii="Calibri" w:hAnsi="Calibri"/>
                <w:color w:val="3A3935"/>
                <w:sz w:val="18"/>
              </w:rPr>
              <w:t>Groq API (primary) + OpenAI GPT-4o-mini (fallback)</w:t>
            </w:r>
          </w:p>
        </w:tc>
        <w:tc>
          <w:tcPr>
            <w:tcW w:type="dxa" w:w="2835"/>
            <w:shd w:fill="FAF8F4" w:color="auto" w:val="clear"/>
            <w:vAlign w:val="center"/>
          </w:tcPr>
          <w:p>
            <w:r/>
            <w:r>
              <w:rPr>
                <w:rFonts w:ascii="Calibri" w:hAnsi="Calibri"/>
                <w:color w:val="3A3935"/>
                <w:sz w:val="18"/>
              </w:rPr>
              <w:t>Core of the agentic experience</w:t>
            </w:r>
          </w:p>
        </w:tc>
      </w:tr>
      <w:tr>
        <w:tc>
          <w:tcPr>
            <w:tcW w:type="dxa" w:w="1701"/>
            <w:shd w:fill="F5EDD8" w:color="auto" w:val="clear"/>
            <w:vAlign w:val="center"/>
          </w:tcPr>
          <w:p>
            <w:r/>
            <w:r>
              <w:rPr>
                <w:rFonts w:ascii="Calibri" w:hAnsi="Calibri"/>
                <w:color w:val="3A3935"/>
                <w:sz w:val="18"/>
              </w:rPr>
              <w:t>Conversation Memory</w:t>
            </w:r>
          </w:p>
        </w:tc>
        <w:tc>
          <w:tcPr>
            <w:tcW w:type="dxa" w:w="2268"/>
            <w:shd w:fill="F5EDD8" w:color="auto" w:val="clear"/>
            <w:vAlign w:val="center"/>
          </w:tcPr>
          <w:p>
            <w:r/>
            <w:r>
              <w:rPr>
                <w:rFonts w:ascii="Calibri" w:hAnsi="Calibri"/>
                <w:color w:val="3A3935"/>
                <w:sz w:val="18"/>
              </w:rPr>
              <w:t>Not present</w:t>
            </w:r>
          </w:p>
        </w:tc>
        <w:tc>
          <w:tcPr>
            <w:tcW w:type="dxa" w:w="2551"/>
            <w:shd w:fill="F5EDD8" w:color="auto" w:val="clear"/>
            <w:vAlign w:val="center"/>
          </w:tcPr>
          <w:p>
            <w:r/>
            <w:r>
              <w:rPr>
                <w:rFonts w:ascii="Calibri" w:hAnsi="Calibri"/>
                <w:color w:val="3A3935"/>
                <w:sz w:val="18"/>
              </w:rPr>
              <w:t>Redis (Upstash free tier — 10K requests/day free)</w:t>
            </w:r>
          </w:p>
        </w:tc>
        <w:tc>
          <w:tcPr>
            <w:tcW w:type="dxa" w:w="2835"/>
            <w:shd w:fill="F5EDD8" w:color="auto" w:val="clear"/>
            <w:vAlign w:val="center"/>
          </w:tcPr>
          <w:p>
            <w:r/>
            <w:r>
              <w:rPr>
                <w:rFonts w:ascii="Calibri" w:hAnsi="Calibri"/>
                <w:color w:val="3A3935"/>
                <w:sz w:val="18"/>
              </w:rPr>
              <w:t>Maintains context across multi-turn conversations</w:t>
            </w:r>
          </w:p>
        </w:tc>
      </w:tr>
      <w:tr>
        <w:tc>
          <w:tcPr>
            <w:tcW w:type="dxa" w:w="1701"/>
            <w:shd w:fill="FAF8F4" w:color="auto" w:val="clear"/>
            <w:vAlign w:val="center"/>
          </w:tcPr>
          <w:p>
            <w:r/>
            <w:r>
              <w:rPr>
                <w:rFonts w:ascii="Calibri" w:hAnsi="Calibri"/>
                <w:color w:val="3A3935"/>
                <w:sz w:val="18"/>
              </w:rPr>
              <w:t>Video Hosting</w:t>
            </w:r>
          </w:p>
        </w:tc>
        <w:tc>
          <w:tcPr>
            <w:tcW w:type="dxa" w:w="2268"/>
            <w:shd w:fill="FAF8F4" w:color="auto" w:val="clear"/>
            <w:vAlign w:val="center"/>
          </w:tcPr>
          <w:p>
            <w:r/>
            <w:r>
              <w:rPr>
                <w:rFonts w:ascii="Calibri" w:hAnsi="Calibri"/>
                <w:color w:val="3A3935"/>
                <w:sz w:val="18"/>
              </w:rPr>
              <w:t>YouTube embeds (unlisted)</w:t>
            </w:r>
          </w:p>
        </w:tc>
        <w:tc>
          <w:tcPr>
            <w:tcW w:type="dxa" w:w="2551"/>
            <w:shd w:fill="FAF8F4" w:color="auto" w:val="clear"/>
            <w:vAlign w:val="center"/>
          </w:tcPr>
          <w:p>
            <w:r/>
            <w:r>
              <w:rPr>
                <w:rFonts w:ascii="Calibri" w:hAnsi="Calibri"/>
                <w:color w:val="3A3935"/>
                <w:sz w:val="18"/>
              </w:rPr>
              <w:t>Bunny.net Stream (~₹500/month)</w:t>
            </w:r>
          </w:p>
        </w:tc>
        <w:tc>
          <w:tcPr>
            <w:tcW w:type="dxa" w:w="2835"/>
            <w:shd w:fill="FAF8F4" w:color="auto" w:val="clear"/>
            <w:vAlign w:val="center"/>
          </w:tcPr>
          <w:p>
            <w:r/>
            <w:r>
              <w:rPr>
                <w:rFonts w:ascii="Calibri" w:hAnsi="Calibri"/>
                <w:color w:val="3A3935"/>
                <w:sz w:val="18"/>
              </w:rPr>
              <w:t>No YouTube algorithm distraction. Better analytics. Faster in India. Auto-subtitle generation.</w:t>
            </w:r>
          </w:p>
        </w:tc>
      </w:tr>
      <w:tr>
        <w:tc>
          <w:tcPr>
            <w:tcW w:type="dxa" w:w="1701"/>
            <w:shd w:fill="F5EDD8" w:color="auto" w:val="clear"/>
            <w:vAlign w:val="center"/>
          </w:tcPr>
          <w:p>
            <w:r/>
            <w:r>
              <w:rPr>
                <w:rFonts w:ascii="Calibri" w:hAnsi="Calibri"/>
                <w:color w:val="3A3935"/>
                <w:sz w:val="18"/>
              </w:rPr>
              <w:t>Chat Widget</w:t>
            </w:r>
          </w:p>
        </w:tc>
        <w:tc>
          <w:tcPr>
            <w:tcW w:type="dxa" w:w="2268"/>
            <w:shd w:fill="F5EDD8" w:color="auto" w:val="clear"/>
            <w:vAlign w:val="center"/>
          </w:tcPr>
          <w:p>
            <w:r/>
            <w:r>
              <w:rPr>
                <w:rFonts w:ascii="Calibri" w:hAnsi="Calibri"/>
                <w:color w:val="3A3935"/>
                <w:sz w:val="18"/>
              </w:rPr>
              <w:t>Not present</w:t>
            </w:r>
          </w:p>
        </w:tc>
        <w:tc>
          <w:tcPr>
            <w:tcW w:type="dxa" w:w="2551"/>
            <w:shd w:fill="F5EDD8" w:color="auto" w:val="clear"/>
            <w:vAlign w:val="center"/>
          </w:tcPr>
          <w:p>
            <w:r/>
            <w:r>
              <w:rPr>
                <w:rFonts w:ascii="Calibri" w:hAnsi="Calibri"/>
                <w:color w:val="3A3935"/>
                <w:sz w:val="18"/>
              </w:rPr>
              <w:t>Custom React component (compiled to single JS file, WordPress shortcode)</w:t>
            </w:r>
          </w:p>
        </w:tc>
        <w:tc>
          <w:tcPr>
            <w:tcW w:type="dxa" w:w="2835"/>
            <w:shd w:fill="F5EDD8" w:color="auto" w:val="clear"/>
            <w:vAlign w:val="center"/>
          </w:tcPr>
          <w:p>
            <w:r/>
            <w:r>
              <w:rPr>
                <w:rFonts w:ascii="Calibri" w:hAnsi="Calibri"/>
                <w:color w:val="3A3935"/>
                <w:sz w:val="18"/>
              </w:rPr>
              <w:t>Embedded Arya chat on all pages</w:t>
            </w:r>
          </w:p>
        </w:tc>
      </w:tr>
      <w:tr>
        <w:tc>
          <w:tcPr>
            <w:tcW w:type="dxa" w:w="1701"/>
            <w:shd w:fill="FAF8F4" w:color="auto" w:val="clear"/>
            <w:vAlign w:val="center"/>
          </w:tcPr>
          <w:p>
            <w:r/>
            <w:r>
              <w:rPr>
                <w:rFonts w:ascii="Calibri" w:hAnsi="Calibri"/>
                <w:color w:val="3A3935"/>
                <w:sz w:val="18"/>
              </w:rPr>
              <w:t>Gravity Forms</w:t>
            </w:r>
          </w:p>
        </w:tc>
        <w:tc>
          <w:tcPr>
            <w:tcW w:type="dxa" w:w="2268"/>
            <w:shd w:fill="FAF8F4" w:color="auto" w:val="clear"/>
            <w:vAlign w:val="center"/>
          </w:tcPr>
          <w:p>
            <w:r/>
            <w:r>
              <w:rPr>
                <w:rFonts w:ascii="Calibri" w:hAnsi="Calibri"/>
                <w:color w:val="3A3935"/>
                <w:sz w:val="18"/>
              </w:rPr>
              <w:t>₹5,000/yr</w:t>
            </w:r>
          </w:p>
        </w:tc>
        <w:tc>
          <w:tcPr>
            <w:tcW w:type="dxa" w:w="2551"/>
            <w:shd w:fill="FAF8F4" w:color="auto" w:val="clear"/>
            <w:vAlign w:val="center"/>
          </w:tcPr>
          <w:p>
            <w:r/>
            <w:r>
              <w:rPr>
                <w:rFonts w:ascii="Calibri" w:hAnsi="Calibri"/>
                <w:color w:val="3A3935"/>
                <w:sz w:val="18"/>
              </w:rPr>
              <w:t>REMOVED — Arya replaces the assessment form</w:t>
            </w:r>
          </w:p>
        </w:tc>
        <w:tc>
          <w:tcPr>
            <w:tcW w:type="dxa" w:w="2835"/>
            <w:shd w:fill="FAF8F4" w:color="auto" w:val="clear"/>
            <w:vAlign w:val="center"/>
          </w:tcPr>
          <w:p>
            <w:r/>
            <w:r>
              <w:rPr>
                <w:rFonts w:ascii="Calibri" w:hAnsi="Calibri"/>
                <w:color w:val="3A3935"/>
                <w:sz w:val="18"/>
              </w:rPr>
              <w:t>Cost saving + better UX</w:t>
            </w:r>
          </w:p>
        </w:tc>
      </w:tr>
      <w:tr>
        <w:tc>
          <w:tcPr>
            <w:tcW w:type="dxa" w:w="1701"/>
            <w:shd w:fill="F5EDD8" w:color="auto" w:val="clear"/>
            <w:vAlign w:val="center"/>
          </w:tcPr>
          <w:p>
            <w:r/>
            <w:r>
              <w:rPr>
                <w:rFonts w:ascii="Calibri" w:hAnsi="Calibri"/>
                <w:color w:val="3A3935"/>
                <w:sz w:val="18"/>
              </w:rPr>
              <w:t>FluentCRM</w:t>
            </w:r>
          </w:p>
        </w:tc>
        <w:tc>
          <w:tcPr>
            <w:tcW w:type="dxa" w:w="2268"/>
            <w:shd w:fill="F5EDD8" w:color="auto" w:val="clear"/>
            <w:vAlign w:val="center"/>
          </w:tcPr>
          <w:p>
            <w:r/>
            <w:r>
              <w:rPr>
                <w:rFonts w:ascii="Calibri" w:hAnsi="Calibri"/>
                <w:color w:val="3A3935"/>
                <w:sz w:val="18"/>
              </w:rPr>
              <w:t>Retained</w:t>
            </w:r>
          </w:p>
        </w:tc>
        <w:tc>
          <w:tcPr>
            <w:tcW w:type="dxa" w:w="2551"/>
            <w:shd w:fill="F5EDD8" w:color="auto" w:val="clear"/>
            <w:vAlign w:val="center"/>
          </w:tcPr>
          <w:p>
            <w:r/>
            <w:r>
              <w:rPr>
                <w:rFonts w:ascii="Calibri" w:hAnsi="Calibri"/>
                <w:color w:val="3A3935"/>
                <w:sz w:val="18"/>
              </w:rPr>
              <w:t>Retained — now also receives conversation topic tags from Arya</w:t>
            </w:r>
          </w:p>
        </w:tc>
        <w:tc>
          <w:tcPr>
            <w:tcW w:type="dxa" w:w="2835"/>
            <w:shd w:fill="F5EDD8" w:color="auto" w:val="clear"/>
            <w:vAlign w:val="center"/>
          </w:tcPr>
          <w:p>
            <w:r/>
            <w:r>
              <w:rPr>
                <w:rFonts w:ascii="Calibri" w:hAnsi="Calibri"/>
                <w:color w:val="3A3935"/>
                <w:sz w:val="18"/>
              </w:rPr>
              <w:t>Segmentation gets richer</w:t>
            </w:r>
          </w:p>
        </w:tc>
      </w:tr>
      <w:tr>
        <w:tc>
          <w:tcPr>
            <w:tcW w:type="dxa" w:w="1701"/>
            <w:shd w:fill="FAF8F4" w:color="auto" w:val="clear"/>
            <w:vAlign w:val="center"/>
          </w:tcPr>
          <w:p>
            <w:r/>
            <w:r>
              <w:rPr>
                <w:rFonts w:ascii="Calibri" w:hAnsi="Calibri"/>
                <w:color w:val="3A3935"/>
                <w:sz w:val="18"/>
              </w:rPr>
              <w:t>WhatsApp</w:t>
            </w:r>
          </w:p>
        </w:tc>
        <w:tc>
          <w:tcPr>
            <w:tcW w:type="dxa" w:w="2268"/>
            <w:shd w:fill="FAF8F4" w:color="auto" w:val="clear"/>
            <w:vAlign w:val="center"/>
          </w:tcPr>
          <w:p>
            <w:r/>
            <w:r>
              <w:rPr>
                <w:rFonts w:ascii="Calibri" w:hAnsi="Calibri"/>
                <w:color w:val="3A3935"/>
                <w:sz w:val="18"/>
              </w:rPr>
              <w:t>Notification add-on</w:t>
            </w:r>
          </w:p>
        </w:tc>
        <w:tc>
          <w:tcPr>
            <w:tcW w:type="dxa" w:w="2551"/>
            <w:shd w:fill="FAF8F4" w:color="auto" w:val="clear"/>
            <w:vAlign w:val="center"/>
          </w:tcPr>
          <w:p>
            <w:r/>
            <w:r>
              <w:rPr>
                <w:rFonts w:ascii="Calibri" w:hAnsi="Calibri"/>
                <w:color w:val="3A3935"/>
                <w:sz w:val="18"/>
              </w:rPr>
              <w:t>Primary delivery channel — full conversation loop</w:t>
            </w:r>
          </w:p>
        </w:tc>
        <w:tc>
          <w:tcPr>
            <w:tcW w:type="dxa" w:w="2835"/>
            <w:shd w:fill="FAF8F4" w:color="auto" w:val="clear"/>
            <w:vAlign w:val="center"/>
          </w:tcPr>
          <w:p>
            <w:r/>
            <w:r>
              <w:rPr>
                <w:rFonts w:ascii="Calibri" w:hAnsi="Calibri"/>
                <w:color w:val="3A3935"/>
                <w:sz w:val="18"/>
              </w:rPr>
              <w:t>Central to the v2.0 experience</w:t>
            </w:r>
          </w:p>
        </w:tc>
      </w:tr>
      <w:tr>
        <w:tc>
          <w:tcPr>
            <w:tcW w:type="dxa" w:w="1701"/>
            <w:shd w:fill="F5EDD8" w:color="auto" w:val="clear"/>
            <w:vAlign w:val="center"/>
          </w:tcPr>
          <w:p>
            <w:r/>
            <w:r>
              <w:rPr>
                <w:rFonts w:ascii="Calibri" w:hAnsi="Calibri"/>
                <w:color w:val="3A3935"/>
                <w:sz w:val="18"/>
              </w:rPr>
              <w:t>Node.js app</w:t>
            </w:r>
          </w:p>
        </w:tc>
        <w:tc>
          <w:tcPr>
            <w:tcW w:type="dxa" w:w="2268"/>
            <w:shd w:fill="F5EDD8" w:color="auto" w:val="clear"/>
            <w:vAlign w:val="center"/>
          </w:tcPr>
          <w:p>
            <w:r/>
            <w:r>
              <w:rPr>
                <w:rFonts w:ascii="Calibri" w:hAnsi="Calibri"/>
                <w:color w:val="3A3935"/>
                <w:sz w:val="18"/>
              </w:rPr>
              <w:t>1 app (scoring + webhooks)</w:t>
            </w:r>
          </w:p>
        </w:tc>
        <w:tc>
          <w:tcPr>
            <w:tcW w:type="dxa" w:w="2551"/>
            <w:shd w:fill="F5EDD8" w:color="auto" w:val="clear"/>
            <w:vAlign w:val="center"/>
          </w:tcPr>
          <w:p>
            <w:r/>
            <w:r>
              <w:rPr>
                <w:rFonts w:ascii="Calibri" w:hAnsi="Calibri"/>
                <w:color w:val="3A3935"/>
                <w:sz w:val="18"/>
              </w:rPr>
              <w:t>1 app (now includes: LLM orchestration, Skill Shot engine, Journey engine, WhatsApp handler)</w:t>
            </w:r>
          </w:p>
        </w:tc>
        <w:tc>
          <w:tcPr>
            <w:tcW w:type="dxa" w:w="2835"/>
            <w:shd w:fill="F5EDD8" w:color="auto" w:val="clear"/>
            <w:vAlign w:val="center"/>
          </w:tcPr>
          <w:p>
            <w:r/>
            <w:r>
              <w:rPr>
                <w:rFonts w:ascii="Calibri" w:hAnsi="Calibri"/>
                <w:color w:val="3A3935"/>
                <w:sz w:val="18"/>
              </w:rPr>
              <w:t>Same 1 of 5 Hostinger slots — more functionality</w:t>
            </w:r>
          </w:p>
        </w:tc>
      </w:tr>
      <w:tr>
        <w:tc>
          <w:tcPr>
            <w:tcW w:type="dxa" w:w="1701"/>
            <w:shd w:fill="FAF8F4" w:color="auto" w:val="clear"/>
            <w:vAlign w:val="center"/>
          </w:tcPr>
          <w:p>
            <w:r/>
            <w:r>
              <w:rPr>
                <w:rFonts w:ascii="Calibri" w:hAnsi="Calibri"/>
                <w:color w:val="3A3935"/>
                <w:sz w:val="18"/>
              </w:rPr>
              <w:t>Redis</w:t>
            </w:r>
          </w:p>
        </w:tc>
        <w:tc>
          <w:tcPr>
            <w:tcW w:type="dxa" w:w="2268"/>
            <w:shd w:fill="FAF8F4" w:color="auto" w:val="clear"/>
            <w:vAlign w:val="center"/>
          </w:tcPr>
          <w:p>
            <w:r/>
            <w:r>
              <w:rPr>
                <w:rFonts w:ascii="Calibri" w:hAnsi="Calibri"/>
                <w:color w:val="3A3935"/>
                <w:sz w:val="18"/>
              </w:rPr>
              <w:t>Not present</w:t>
            </w:r>
          </w:p>
        </w:tc>
        <w:tc>
          <w:tcPr>
            <w:tcW w:type="dxa" w:w="2551"/>
            <w:shd w:fill="FAF8F4" w:color="auto" w:val="clear"/>
            <w:vAlign w:val="center"/>
          </w:tcPr>
          <w:p>
            <w:r/>
            <w:r>
              <w:rPr>
                <w:rFonts w:ascii="Calibri" w:hAnsi="Calibri"/>
                <w:color w:val="3A3935"/>
                <w:sz w:val="18"/>
              </w:rPr>
              <w:t>Upstash Redis (free tier: 10K requests/day; $10/mo for growth)</w:t>
            </w:r>
          </w:p>
        </w:tc>
        <w:tc>
          <w:tcPr>
            <w:tcW w:type="dxa" w:w="2835"/>
            <w:shd w:fill="FAF8F4" w:color="auto" w:val="clear"/>
            <w:vAlign w:val="center"/>
          </w:tcPr>
          <w:p>
            <w:r/>
            <w:r>
              <w:rPr>
                <w:rFonts w:ascii="Calibri" w:hAnsi="Calibri"/>
                <w:color w:val="3A3935"/>
                <w:sz w:val="18"/>
              </w:rPr>
              <w:t>Session memory for Arya conversations</w:t>
            </w:r>
          </w:p>
        </w:tc>
      </w:tr>
    </w:tbl>
    <w:p>
      <w:pPr>
        <w:spacing w:after="160"/>
      </w:pPr>
    </w:p>
    <w:p>
      <w:pPr>
        <w:spacing w:before="320" w:after="80"/>
      </w:pPr>
      <w:r>
        <w:rPr>
          <w:rFonts w:ascii="Garamond" w:hAnsi="Garamond"/>
          <w:b w:val="0"/>
          <w:color w:val="0E0E0D"/>
          <w:sz w:val="40"/>
        </w:rPr>
        <w:t>Updated Annual Cost Estimate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1A1428" w:color="auto" w:val="clear"/>
            <w:vAlign w:val="center"/>
          </w:tcPr>
          <w:p>
            <w:pPr>
              <w:jc w:val="center"/>
            </w:pPr>
            <w:r/>
            <w:r>
              <w:rPr>
                <w:rFonts w:ascii="Calibri" w:hAnsi="Calibri"/>
                <w:b/>
                <w:color w:val="FFFFFF"/>
                <w:sz w:val="18"/>
              </w:rPr>
              <w:t>Item</w:t>
            </w:r>
          </w:p>
        </w:tc>
        <w:tc>
          <w:tcPr>
            <w:tcW w:type="dxa" w:w="1984"/>
            <w:shd w:fill="1A1428" w:color="auto" w:val="clear"/>
            <w:vAlign w:val="center"/>
          </w:tcPr>
          <w:p>
            <w:pPr>
              <w:jc w:val="center"/>
            </w:pPr>
            <w:r/>
            <w:r>
              <w:rPr>
                <w:rFonts w:ascii="Calibri" w:hAnsi="Calibri"/>
                <w:b/>
                <w:color w:val="FFFFFF"/>
                <w:sz w:val="18"/>
              </w:rPr>
              <w:t>v1.0 Cost</w:t>
            </w:r>
          </w:p>
        </w:tc>
        <w:tc>
          <w:tcPr>
            <w:tcW w:type="dxa" w:w="2551"/>
            <w:shd w:fill="1A1428" w:color="auto" w:val="clear"/>
            <w:vAlign w:val="center"/>
          </w:tcPr>
          <w:p>
            <w:pPr>
              <w:jc w:val="center"/>
            </w:pPr>
            <w:r/>
            <w:r>
              <w:rPr>
                <w:rFonts w:ascii="Calibri" w:hAnsi="Calibri"/>
                <w:b/>
                <w:color w:val="FFFFFF"/>
                <w:sz w:val="18"/>
              </w:rPr>
              <w:t>v2.0 Cost</w:t>
            </w:r>
          </w:p>
        </w:tc>
        <w:tc>
          <w:tcPr>
            <w:tcW w:type="dxa" w:w="2551"/>
            <w:shd w:fill="1A1428" w:color="auto" w:val="clear"/>
            <w:vAlign w:val="center"/>
          </w:tcPr>
          <w:p>
            <w:pPr>
              <w:jc w:val="center"/>
            </w:pPr>
            <w:r/>
            <w:r>
              <w:rPr>
                <w:rFonts w:ascii="Calibri" w:hAnsi="Calibri"/>
                <w:b/>
                <w:color w:val="FFFFFF"/>
                <w:sz w:val="18"/>
              </w:rPr>
              <w:t>Delta</w:t>
            </w:r>
          </w:p>
        </w:tc>
      </w:tr>
      <w:tr>
        <w:tc>
          <w:tcPr>
            <w:tcW w:type="dxa" w:w="2268"/>
            <w:shd w:fill="F5EDD8" w:color="auto" w:val="clear"/>
            <w:vAlign w:val="center"/>
          </w:tcPr>
          <w:p>
            <w:r/>
            <w:r>
              <w:rPr>
                <w:rFonts w:ascii="Calibri" w:hAnsi="Calibri"/>
                <w:color w:val="3A3935"/>
                <w:sz w:val="18"/>
              </w:rPr>
              <w:t>Hostinger Business Plan</w:t>
            </w:r>
          </w:p>
        </w:tc>
        <w:tc>
          <w:tcPr>
            <w:tcW w:type="dxa" w:w="1984"/>
            <w:shd w:fill="F5EDD8" w:color="auto" w:val="clear"/>
            <w:vAlign w:val="center"/>
          </w:tcPr>
          <w:p>
            <w:r/>
            <w:r>
              <w:rPr>
                <w:rFonts w:ascii="Calibri" w:hAnsi="Calibri"/>
                <w:color w:val="3A3935"/>
                <w:sz w:val="18"/>
              </w:rPr>
              <w:t>~₹4,000/mo</w:t>
            </w:r>
          </w:p>
        </w:tc>
        <w:tc>
          <w:tcPr>
            <w:tcW w:type="dxa" w:w="2551"/>
            <w:shd w:fill="F5EDD8" w:color="auto" w:val="clear"/>
            <w:vAlign w:val="center"/>
          </w:tcPr>
          <w:p>
            <w:r/>
            <w:r>
              <w:rPr>
                <w:rFonts w:ascii="Calibri" w:hAnsi="Calibri"/>
                <w:color w:val="3A3935"/>
                <w:sz w:val="18"/>
              </w:rPr>
              <w:t>~₹4,000/mo</w:t>
            </w:r>
          </w:p>
        </w:tc>
        <w:tc>
          <w:tcPr>
            <w:tcW w:type="dxa" w:w="2551"/>
            <w:shd w:fill="F5EDD8" w:color="auto" w:val="clear"/>
            <w:vAlign w:val="center"/>
          </w:tcPr>
          <w:p>
            <w:r/>
            <w:r>
              <w:rPr>
                <w:rFonts w:ascii="Calibri" w:hAnsi="Calibri"/>
                <w:color w:val="3A3935"/>
                <w:sz w:val="18"/>
              </w:rPr>
              <w:t>No change</w:t>
            </w:r>
          </w:p>
        </w:tc>
      </w:tr>
      <w:tr>
        <w:tc>
          <w:tcPr>
            <w:tcW w:type="dxa" w:w="2268"/>
            <w:shd w:fill="FAF8F4" w:color="auto" w:val="clear"/>
            <w:vAlign w:val="center"/>
          </w:tcPr>
          <w:p>
            <w:r/>
            <w:r>
              <w:rPr>
                <w:rFonts w:ascii="Calibri" w:hAnsi="Calibri"/>
                <w:color w:val="3A3935"/>
                <w:sz w:val="18"/>
              </w:rPr>
              <w:t>TutorLMS Pro</w:t>
            </w:r>
          </w:p>
        </w:tc>
        <w:tc>
          <w:tcPr>
            <w:tcW w:type="dxa" w:w="1984"/>
            <w:shd w:fill="FAF8F4" w:color="auto" w:val="clear"/>
            <w:vAlign w:val="center"/>
          </w:tcPr>
          <w:p>
            <w:r/>
            <w:r>
              <w:rPr>
                <w:rFonts w:ascii="Calibri" w:hAnsi="Calibri"/>
                <w:color w:val="3A3935"/>
                <w:sz w:val="18"/>
              </w:rPr>
              <w:t>$149/yr</w:t>
            </w:r>
          </w:p>
        </w:tc>
        <w:tc>
          <w:tcPr>
            <w:tcW w:type="dxa" w:w="2551"/>
            <w:shd w:fill="FAF8F4" w:color="auto" w:val="clear"/>
            <w:vAlign w:val="center"/>
          </w:tcPr>
          <w:p>
            <w:r/>
            <w:r>
              <w:rPr>
                <w:rFonts w:ascii="Calibri" w:hAnsi="Calibri"/>
                <w:color w:val="3A3935"/>
                <w:sz w:val="18"/>
              </w:rPr>
              <w:t>$149/yr</w:t>
            </w:r>
          </w:p>
        </w:tc>
        <w:tc>
          <w:tcPr>
            <w:tcW w:type="dxa" w:w="2551"/>
            <w:shd w:fill="FAF8F4" w:color="auto" w:val="clear"/>
            <w:vAlign w:val="center"/>
          </w:tcPr>
          <w:p>
            <w:r/>
            <w:r>
              <w:rPr>
                <w:rFonts w:ascii="Calibri" w:hAnsi="Calibri"/>
                <w:color w:val="3A3935"/>
                <w:sz w:val="18"/>
              </w:rPr>
              <w:t>No change</w:t>
            </w:r>
          </w:p>
        </w:tc>
      </w:tr>
      <w:tr>
        <w:tc>
          <w:tcPr>
            <w:tcW w:type="dxa" w:w="2268"/>
            <w:shd w:fill="F5EDD8" w:color="auto" w:val="clear"/>
            <w:vAlign w:val="center"/>
          </w:tcPr>
          <w:p>
            <w:r/>
            <w:r>
              <w:rPr>
                <w:rFonts w:ascii="Calibri" w:hAnsi="Calibri"/>
                <w:color w:val="3A3935"/>
                <w:sz w:val="18"/>
              </w:rPr>
              <w:t>Gravity Forms</w:t>
            </w:r>
          </w:p>
        </w:tc>
        <w:tc>
          <w:tcPr>
            <w:tcW w:type="dxa" w:w="1984"/>
            <w:shd w:fill="F5EDD8" w:color="auto" w:val="clear"/>
            <w:vAlign w:val="center"/>
          </w:tcPr>
          <w:p>
            <w:r/>
            <w:r>
              <w:rPr>
                <w:rFonts w:ascii="Calibri" w:hAnsi="Calibri"/>
                <w:color w:val="3A3935"/>
                <w:sz w:val="18"/>
              </w:rPr>
              <w:t>$59/yr</w:t>
            </w:r>
          </w:p>
        </w:tc>
        <w:tc>
          <w:tcPr>
            <w:tcW w:type="dxa" w:w="2551"/>
            <w:shd w:fill="F5EDD8" w:color="auto" w:val="clear"/>
            <w:vAlign w:val="center"/>
          </w:tcPr>
          <w:p>
            <w:r/>
            <w:r>
              <w:rPr>
                <w:rFonts w:ascii="Calibri" w:hAnsi="Calibri"/>
                <w:color w:val="3A3935"/>
                <w:sz w:val="18"/>
              </w:rPr>
              <w:t>REMOVED</w:t>
            </w:r>
          </w:p>
        </w:tc>
        <w:tc>
          <w:tcPr>
            <w:tcW w:type="dxa" w:w="2551"/>
            <w:shd w:fill="F5EDD8" w:color="auto" w:val="clear"/>
            <w:vAlign w:val="center"/>
          </w:tcPr>
          <w:p>
            <w:r/>
            <w:r>
              <w:rPr>
                <w:rFonts w:ascii="Calibri" w:hAnsi="Calibri"/>
                <w:color w:val="3A3935"/>
                <w:sz w:val="18"/>
              </w:rPr>
              <w:t>-₹5,000/yr</w:t>
            </w:r>
          </w:p>
        </w:tc>
      </w:tr>
      <w:tr>
        <w:tc>
          <w:tcPr>
            <w:tcW w:type="dxa" w:w="2268"/>
            <w:shd w:fill="FAF8F4" w:color="auto" w:val="clear"/>
            <w:vAlign w:val="center"/>
          </w:tcPr>
          <w:p>
            <w:r/>
            <w:r>
              <w:rPr>
                <w:rFonts w:ascii="Calibri" w:hAnsi="Calibri"/>
                <w:color w:val="3A3935"/>
                <w:sz w:val="18"/>
              </w:rPr>
              <w:t>Bunny.net Stream</w:t>
            </w:r>
          </w:p>
        </w:tc>
        <w:tc>
          <w:tcPr>
            <w:tcW w:type="dxa" w:w="1984"/>
            <w:shd w:fill="FAF8F4" w:color="auto" w:val="clear"/>
            <w:vAlign w:val="center"/>
          </w:tcPr>
          <w:p>
            <w:r/>
            <w:r>
              <w:rPr>
                <w:rFonts w:ascii="Calibri" w:hAnsi="Calibri"/>
                <w:color w:val="3A3935"/>
                <w:sz w:val="18"/>
              </w:rPr>
              <w:t>Not present</w:t>
            </w:r>
          </w:p>
        </w:tc>
        <w:tc>
          <w:tcPr>
            <w:tcW w:type="dxa" w:w="2551"/>
            <w:shd w:fill="FAF8F4" w:color="auto" w:val="clear"/>
            <w:vAlign w:val="center"/>
          </w:tcPr>
          <w:p>
            <w:r/>
            <w:r>
              <w:rPr>
                <w:rFonts w:ascii="Calibri" w:hAnsi="Calibri"/>
                <w:color w:val="3A3935"/>
                <w:sz w:val="18"/>
              </w:rPr>
              <w:t>~₹500/mo (500 hrs)</w:t>
            </w:r>
          </w:p>
        </w:tc>
        <w:tc>
          <w:tcPr>
            <w:tcW w:type="dxa" w:w="2551"/>
            <w:shd w:fill="FAF8F4" w:color="auto" w:val="clear"/>
            <w:vAlign w:val="center"/>
          </w:tcPr>
          <w:p>
            <w:r/>
            <w:r>
              <w:rPr>
                <w:rFonts w:ascii="Calibri" w:hAnsi="Calibri"/>
                <w:color w:val="3A3935"/>
                <w:sz w:val="18"/>
              </w:rPr>
              <w:t>+₹6,000/yr</w:t>
            </w:r>
          </w:p>
        </w:tc>
      </w:tr>
      <w:tr>
        <w:tc>
          <w:tcPr>
            <w:tcW w:type="dxa" w:w="2268"/>
            <w:shd w:fill="F5EDD8" w:color="auto" w:val="clear"/>
            <w:vAlign w:val="center"/>
          </w:tcPr>
          <w:p>
            <w:r/>
            <w:r>
              <w:rPr>
                <w:rFonts w:ascii="Calibri" w:hAnsi="Calibri"/>
                <w:color w:val="3A3935"/>
                <w:sz w:val="18"/>
              </w:rPr>
              <w:t>Groq API (LLM)</w:t>
            </w:r>
          </w:p>
        </w:tc>
        <w:tc>
          <w:tcPr>
            <w:tcW w:type="dxa" w:w="1984"/>
            <w:shd w:fill="F5EDD8" w:color="auto" w:val="clear"/>
            <w:vAlign w:val="center"/>
          </w:tcPr>
          <w:p>
            <w:r/>
            <w:r>
              <w:rPr>
                <w:rFonts w:ascii="Calibri" w:hAnsi="Calibri"/>
                <w:color w:val="3A3935"/>
                <w:sz w:val="18"/>
              </w:rPr>
              <w:t>Not present</w:t>
            </w:r>
          </w:p>
        </w:tc>
        <w:tc>
          <w:tcPr>
            <w:tcW w:type="dxa" w:w="2551"/>
            <w:shd w:fill="F5EDD8" w:color="auto" w:val="clear"/>
            <w:vAlign w:val="center"/>
          </w:tcPr>
          <w:p>
            <w:r/>
            <w:r>
              <w:rPr>
                <w:rFonts w:ascii="Calibri" w:hAnsi="Calibri"/>
                <w:color w:val="3A3935"/>
                <w:sz w:val="18"/>
              </w:rPr>
              <w:t>~₹1,500–3,000/mo at 10K daily convos (very low cost)</w:t>
            </w:r>
          </w:p>
        </w:tc>
        <w:tc>
          <w:tcPr>
            <w:tcW w:type="dxa" w:w="2551"/>
            <w:shd w:fill="F5EDD8" w:color="auto" w:val="clear"/>
            <w:vAlign w:val="center"/>
          </w:tcPr>
          <w:p>
            <w:r/>
            <w:r>
              <w:rPr>
                <w:rFonts w:ascii="Calibri" w:hAnsi="Calibri"/>
                <w:color w:val="3A3935"/>
                <w:sz w:val="18"/>
              </w:rPr>
              <w:t>+₹18,000–36,000/yr</w:t>
            </w:r>
          </w:p>
        </w:tc>
      </w:tr>
      <w:tr>
        <w:tc>
          <w:tcPr>
            <w:tcW w:type="dxa" w:w="2268"/>
            <w:shd w:fill="FAF8F4" w:color="auto" w:val="clear"/>
            <w:vAlign w:val="center"/>
          </w:tcPr>
          <w:p>
            <w:r/>
            <w:r>
              <w:rPr>
                <w:rFonts w:ascii="Calibri" w:hAnsi="Calibri"/>
                <w:color w:val="3A3935"/>
                <w:sz w:val="18"/>
              </w:rPr>
              <w:t>Upstash Redis</w:t>
            </w:r>
          </w:p>
        </w:tc>
        <w:tc>
          <w:tcPr>
            <w:tcW w:type="dxa" w:w="1984"/>
            <w:shd w:fill="FAF8F4" w:color="auto" w:val="clear"/>
            <w:vAlign w:val="center"/>
          </w:tcPr>
          <w:p>
            <w:r/>
            <w:r>
              <w:rPr>
                <w:rFonts w:ascii="Calibri" w:hAnsi="Calibri"/>
                <w:color w:val="3A3935"/>
                <w:sz w:val="18"/>
              </w:rPr>
              <w:t>Not present</w:t>
            </w:r>
          </w:p>
        </w:tc>
        <w:tc>
          <w:tcPr>
            <w:tcW w:type="dxa" w:w="2551"/>
            <w:shd w:fill="FAF8F4" w:color="auto" w:val="clear"/>
            <w:vAlign w:val="center"/>
          </w:tcPr>
          <w:p>
            <w:r/>
            <w:r>
              <w:rPr>
                <w:rFonts w:ascii="Calibri" w:hAnsi="Calibri"/>
                <w:color w:val="3A3935"/>
                <w:sz w:val="18"/>
              </w:rPr>
              <w:t>Free–$10/mo</w:t>
            </w:r>
          </w:p>
        </w:tc>
        <w:tc>
          <w:tcPr>
            <w:tcW w:type="dxa" w:w="2551"/>
            <w:shd w:fill="FAF8F4" w:color="auto" w:val="clear"/>
            <w:vAlign w:val="center"/>
          </w:tcPr>
          <w:p>
            <w:r/>
            <w:r>
              <w:rPr>
                <w:rFonts w:ascii="Calibri" w:hAnsi="Calibri"/>
                <w:color w:val="3A3935"/>
                <w:sz w:val="18"/>
              </w:rPr>
              <w:t>+₹0–10,000/yr</w:t>
            </w:r>
          </w:p>
        </w:tc>
      </w:tr>
      <w:tr>
        <w:tc>
          <w:tcPr>
            <w:tcW w:type="dxa" w:w="2268"/>
            <w:shd w:fill="F5EDD8" w:color="auto" w:val="clear"/>
            <w:vAlign w:val="center"/>
          </w:tcPr>
          <w:p>
            <w:r/>
            <w:r>
              <w:rPr>
                <w:rFonts w:ascii="Calibri" w:hAnsi="Calibri"/>
                <w:color w:val="3A3935"/>
                <w:sz w:val="18"/>
              </w:rPr>
              <w:t>WhatsApp Cloud API</w:t>
            </w:r>
          </w:p>
        </w:tc>
        <w:tc>
          <w:tcPr>
            <w:tcW w:type="dxa" w:w="1984"/>
            <w:shd w:fill="F5EDD8" w:color="auto" w:val="clear"/>
            <w:vAlign w:val="center"/>
          </w:tcPr>
          <w:p>
            <w:r/>
            <w:r>
              <w:rPr>
                <w:rFonts w:ascii="Calibri" w:hAnsi="Calibri"/>
                <w:color w:val="3A3935"/>
                <w:sz w:val="18"/>
              </w:rPr>
              <w:t>Free 1K convos/mo</w:t>
            </w:r>
          </w:p>
        </w:tc>
        <w:tc>
          <w:tcPr>
            <w:tcW w:type="dxa" w:w="2551"/>
            <w:shd w:fill="F5EDD8" w:color="auto" w:val="clear"/>
            <w:vAlign w:val="center"/>
          </w:tcPr>
          <w:p>
            <w:r/>
            <w:r>
              <w:rPr>
                <w:rFonts w:ascii="Calibri" w:hAnsi="Calibri"/>
                <w:color w:val="3A3935"/>
                <w:sz w:val="18"/>
              </w:rPr>
              <w:t>~₹2,000–5,000/mo beyond free tier at scale</w:t>
            </w:r>
          </w:p>
        </w:tc>
        <w:tc>
          <w:tcPr>
            <w:tcW w:type="dxa" w:w="2551"/>
            <w:shd w:fill="F5EDD8" w:color="auto" w:val="clear"/>
            <w:vAlign w:val="center"/>
          </w:tcPr>
          <w:p>
            <w:r/>
            <w:r>
              <w:rPr>
                <w:rFonts w:ascii="Calibri" w:hAnsi="Calibri"/>
                <w:color w:val="3A3935"/>
                <w:sz w:val="18"/>
              </w:rPr>
              <w:t>+₹24,000–60,000/yr</w:t>
            </w:r>
          </w:p>
        </w:tc>
      </w:tr>
      <w:tr>
        <w:tc>
          <w:tcPr>
            <w:tcW w:type="dxa" w:w="2268"/>
            <w:shd w:fill="FAF8F4" w:color="auto" w:val="clear"/>
            <w:vAlign w:val="center"/>
          </w:tcPr>
          <w:p>
            <w:r/>
            <w:r>
              <w:rPr>
                <w:rFonts w:ascii="Calibri" w:hAnsi="Calibri"/>
                <w:color w:val="3A3935"/>
                <w:sz w:val="18"/>
              </w:rPr>
              <w:t>TOTAL FIXED (Year 1)</w:t>
            </w:r>
          </w:p>
        </w:tc>
        <w:tc>
          <w:tcPr>
            <w:tcW w:type="dxa" w:w="1984"/>
            <w:shd w:fill="FAF8F4" w:color="auto" w:val="clear"/>
            <w:vAlign w:val="center"/>
          </w:tcPr>
          <w:p>
            <w:r/>
            <w:r>
              <w:rPr>
                <w:rFonts w:ascii="Calibri" w:hAnsi="Calibri"/>
                <w:color w:val="3A3935"/>
                <w:sz w:val="18"/>
              </w:rPr>
              <w:t>~₹1.1–1.2L/yr</w:t>
            </w:r>
          </w:p>
        </w:tc>
        <w:tc>
          <w:tcPr>
            <w:tcW w:type="dxa" w:w="2551"/>
            <w:shd w:fill="FAF8F4" w:color="auto" w:val="clear"/>
            <w:vAlign w:val="center"/>
          </w:tcPr>
          <w:p>
            <w:r/>
            <w:r>
              <w:rPr>
                <w:rFonts w:ascii="Calibri" w:hAnsi="Calibri"/>
                <w:color w:val="3A3935"/>
                <w:sz w:val="18"/>
              </w:rPr>
              <w:t>~₹1.4–1.8L/yr</w:t>
            </w:r>
          </w:p>
        </w:tc>
        <w:tc>
          <w:tcPr>
            <w:tcW w:type="dxa" w:w="2551"/>
            <w:shd w:fill="FAF8F4" w:color="auto" w:val="clear"/>
            <w:vAlign w:val="center"/>
          </w:tcPr>
          <w:p>
            <w:r/>
            <w:r>
              <w:rPr>
                <w:rFonts w:ascii="Calibri" w:hAnsi="Calibri"/>
                <w:color w:val="3A3935"/>
                <w:sz w:val="18"/>
              </w:rPr>
              <w:t>+₹30–60K/yr</w:t>
            </w:r>
          </w:p>
        </w:tc>
      </w:tr>
      <w:tr>
        <w:tc>
          <w:tcPr>
            <w:tcW w:type="dxa" w:w="2268"/>
            <w:shd w:fill="F5EDD8" w:color="auto" w:val="clear"/>
            <w:vAlign w:val="center"/>
          </w:tcPr>
          <w:p>
            <w:r/>
            <w:r>
              <w:rPr>
                <w:rFonts w:ascii="Calibri" w:hAnsi="Calibri"/>
                <w:color w:val="3A3935"/>
                <w:sz w:val="18"/>
              </w:rPr>
              <w:t>Note</w:t>
            </w:r>
          </w:p>
        </w:tc>
        <w:tc>
          <w:tcPr>
            <w:tcW w:type="dxa" w:w="1984"/>
            <w:shd w:fill="F5EDD8" w:color="auto" w:val="clear"/>
            <w:vAlign w:val="center"/>
          </w:tcPr>
          <w:p>
            <w:r/>
            <w:r>
              <w:rPr>
                <w:rFonts w:ascii="Calibri" w:hAnsi="Calibri"/>
                <w:color w:val="3A3935"/>
                <w:sz w:val="18"/>
              </w:rPr>
              <w:t>—</w:t>
            </w:r>
          </w:p>
        </w:tc>
        <w:tc>
          <w:tcPr>
            <w:tcW w:type="dxa" w:w="2551"/>
            <w:shd w:fill="F5EDD8" w:color="auto" w:val="clear"/>
            <w:vAlign w:val="center"/>
          </w:tcPr>
          <w:p>
            <w:r/>
            <w:r>
              <w:rPr>
                <w:rFonts w:ascii="Calibri" w:hAnsi="Calibri"/>
                <w:color w:val="3A3935"/>
                <w:sz w:val="18"/>
              </w:rPr>
              <w:t>The LLM cost is negligible at launch scale (Groq free tier covers first 1,000 conversations/day). Costs rise only with success.</w:t>
            </w:r>
          </w:p>
        </w:tc>
        <w:tc>
          <w:tcPr>
            <w:tcW w:type="dxa" w:w="2551"/>
            <w:shd w:fill="F5EDD8" w:color="auto" w:val="clear"/>
            <w:vAlign w:val="center"/>
          </w:tcPr>
          <w:p>
            <w:r/>
            <w:r>
              <w:rPr>
                <w:rFonts w:ascii="Calibri" w:hAnsi="Calibri"/>
                <w:color w:val="3A3935"/>
                <w:sz w:val="18"/>
              </w:rPr>
            </w:r>
          </w:p>
        </w:tc>
      </w:tr>
    </w:tbl>
    <w:p>
      <w:pPr>
        <w:spacing w:after="160"/>
      </w:pPr>
    </w:p>
    <w:p>
      <w:pPr>
        <w:spacing w:before="320" w:after="80"/>
      </w:pPr>
      <w:r>
        <w:rPr>
          <w:rFonts w:ascii="Garamond" w:hAnsi="Garamond"/>
          <w:b w:val="0"/>
          <w:color w:val="0E0E0D"/>
          <w:sz w:val="40"/>
        </w:rPr>
        <w:t>LLM Provider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17"/>
            <w:shd w:fill="1A1428" w:color="auto" w:val="clear"/>
            <w:vAlign w:val="center"/>
          </w:tcPr>
          <w:p>
            <w:pPr>
              <w:jc w:val="center"/>
            </w:pPr>
            <w:r/>
            <w:r>
              <w:rPr>
                <w:rFonts w:ascii="Calibri" w:hAnsi="Calibri"/>
                <w:b/>
                <w:color w:val="FFFFFF"/>
                <w:sz w:val="18"/>
              </w:rPr>
              <w:t>Provider</w:t>
            </w:r>
          </w:p>
        </w:tc>
        <w:tc>
          <w:tcPr>
            <w:tcW w:type="dxa" w:w="2268"/>
            <w:shd w:fill="1A1428" w:color="auto" w:val="clear"/>
            <w:vAlign w:val="center"/>
          </w:tcPr>
          <w:p>
            <w:pPr>
              <w:jc w:val="center"/>
            </w:pPr>
            <w:r/>
            <w:r>
              <w:rPr>
                <w:rFonts w:ascii="Calibri" w:hAnsi="Calibri"/>
                <w:b/>
                <w:color w:val="FFFFFF"/>
                <w:sz w:val="18"/>
              </w:rPr>
              <w:t>Model</w:t>
            </w:r>
          </w:p>
        </w:tc>
        <w:tc>
          <w:tcPr>
            <w:tcW w:type="dxa" w:w="1134"/>
            <w:shd w:fill="1A1428" w:color="auto" w:val="clear"/>
            <w:vAlign w:val="center"/>
          </w:tcPr>
          <w:p>
            <w:pPr>
              <w:jc w:val="center"/>
            </w:pPr>
            <w:r/>
            <w:r>
              <w:rPr>
                <w:rFonts w:ascii="Calibri" w:hAnsi="Calibri"/>
                <w:b/>
                <w:color w:val="FFFFFF"/>
                <w:sz w:val="18"/>
              </w:rPr>
              <w:t>Speed</w:t>
            </w:r>
          </w:p>
        </w:tc>
        <w:tc>
          <w:tcPr>
            <w:tcW w:type="dxa" w:w="2551"/>
            <w:shd w:fill="1A1428" w:color="auto" w:val="clear"/>
            <w:vAlign w:val="center"/>
          </w:tcPr>
          <w:p>
            <w:pPr>
              <w:jc w:val="center"/>
            </w:pPr>
            <w:r/>
            <w:r>
              <w:rPr>
                <w:rFonts w:ascii="Calibri" w:hAnsi="Calibri"/>
                <w:b/>
                <w:color w:val="FFFFFF"/>
                <w:sz w:val="18"/>
              </w:rPr>
              <w:t>Cost (per 1K tokens)</w:t>
            </w:r>
          </w:p>
        </w:tc>
        <w:tc>
          <w:tcPr>
            <w:tcW w:type="dxa" w:w="1984"/>
            <w:shd w:fill="1A1428" w:color="auto" w:val="clear"/>
            <w:vAlign w:val="center"/>
          </w:tcPr>
          <w:p>
            <w:pPr>
              <w:jc w:val="center"/>
            </w:pPr>
            <w:r/>
            <w:r>
              <w:rPr>
                <w:rFonts w:ascii="Calibri" w:hAnsi="Calibri"/>
                <w:b/>
                <w:color w:val="FFFFFF"/>
                <w:sz w:val="18"/>
              </w:rPr>
              <w:t>Recommendation</w:t>
            </w:r>
          </w:p>
        </w:tc>
      </w:tr>
      <w:tr>
        <w:tc>
          <w:tcPr>
            <w:tcW w:type="dxa" w:w="1417"/>
            <w:shd w:fill="F5EDD8" w:color="auto" w:val="clear"/>
            <w:vAlign w:val="center"/>
          </w:tcPr>
          <w:p>
            <w:r/>
            <w:r>
              <w:rPr>
                <w:rFonts w:ascii="Calibri" w:hAnsi="Calibri"/>
                <w:color w:val="3A3935"/>
                <w:sz w:val="18"/>
              </w:rPr>
              <w:t>Groq</w:t>
            </w:r>
          </w:p>
        </w:tc>
        <w:tc>
          <w:tcPr>
            <w:tcW w:type="dxa" w:w="2268"/>
            <w:shd w:fill="F5EDD8" w:color="auto" w:val="clear"/>
            <w:vAlign w:val="center"/>
          </w:tcPr>
          <w:p>
            <w:r/>
            <w:r>
              <w:rPr>
                <w:rFonts w:ascii="Calibri" w:hAnsi="Calibri"/>
                <w:color w:val="3A3935"/>
                <w:sz w:val="18"/>
              </w:rPr>
              <w:t>llama-3.3-70b-versatile</w:t>
            </w:r>
          </w:p>
        </w:tc>
        <w:tc>
          <w:tcPr>
            <w:tcW w:type="dxa" w:w="1134"/>
            <w:shd w:fill="F5EDD8" w:color="auto" w:val="clear"/>
            <w:vAlign w:val="center"/>
          </w:tcPr>
          <w:p>
            <w:r/>
            <w:r>
              <w:rPr>
                <w:rFonts w:ascii="Calibri" w:hAnsi="Calibri"/>
                <w:color w:val="3A3935"/>
                <w:sz w:val="18"/>
              </w:rPr>
              <w:t>Ultra-fast (&lt;300ms)</w:t>
            </w:r>
          </w:p>
        </w:tc>
        <w:tc>
          <w:tcPr>
            <w:tcW w:type="dxa" w:w="2551"/>
            <w:shd w:fill="F5EDD8" w:color="auto" w:val="clear"/>
            <w:vAlign w:val="center"/>
          </w:tcPr>
          <w:p>
            <w:r/>
            <w:r>
              <w:rPr>
                <w:rFonts w:ascii="Calibri" w:hAnsi="Calibri"/>
                <w:color w:val="3A3935"/>
                <w:sz w:val="18"/>
              </w:rPr>
              <w:t>~$0.0006 input / $0.0009 output — effectively free at low volume</w:t>
            </w:r>
          </w:p>
        </w:tc>
        <w:tc>
          <w:tcPr>
            <w:tcW w:type="dxa" w:w="1984"/>
            <w:shd w:fill="F5EDD8" w:color="auto" w:val="clear"/>
            <w:vAlign w:val="center"/>
          </w:tcPr>
          <w:p>
            <w:r/>
            <w:r>
              <w:rPr>
                <w:rFonts w:ascii="Calibri" w:hAnsi="Calibri"/>
                <w:color w:val="3A3935"/>
                <w:sz w:val="18"/>
              </w:rPr>
              <w:t>PRIMARY — use for all Arya conversations. Free tier very generous.</w:t>
            </w:r>
          </w:p>
        </w:tc>
      </w:tr>
      <w:tr>
        <w:tc>
          <w:tcPr>
            <w:tcW w:type="dxa" w:w="1417"/>
            <w:shd w:fill="FAF8F4" w:color="auto" w:val="clear"/>
            <w:vAlign w:val="center"/>
          </w:tcPr>
          <w:p>
            <w:r/>
            <w:r>
              <w:rPr>
                <w:rFonts w:ascii="Calibri" w:hAnsi="Calibri"/>
                <w:color w:val="3A3935"/>
                <w:sz w:val="18"/>
              </w:rPr>
              <w:t>OpenAI</w:t>
            </w:r>
          </w:p>
        </w:tc>
        <w:tc>
          <w:tcPr>
            <w:tcW w:type="dxa" w:w="2268"/>
            <w:shd w:fill="FAF8F4" w:color="auto" w:val="clear"/>
            <w:vAlign w:val="center"/>
          </w:tcPr>
          <w:p>
            <w:r/>
            <w:r>
              <w:rPr>
                <w:rFonts w:ascii="Calibri" w:hAnsi="Calibri"/>
                <w:color w:val="3A3935"/>
                <w:sz w:val="18"/>
              </w:rPr>
              <w:t>GPT-4o-mini</w:t>
            </w:r>
          </w:p>
        </w:tc>
        <w:tc>
          <w:tcPr>
            <w:tcW w:type="dxa" w:w="1134"/>
            <w:shd w:fill="FAF8F4" w:color="auto" w:val="clear"/>
            <w:vAlign w:val="center"/>
          </w:tcPr>
          <w:p>
            <w:r/>
            <w:r>
              <w:rPr>
                <w:rFonts w:ascii="Calibri" w:hAnsi="Calibri"/>
                <w:color w:val="3A3935"/>
                <w:sz w:val="18"/>
              </w:rPr>
              <w:t>Fast (&lt;800ms)</w:t>
            </w:r>
          </w:p>
        </w:tc>
        <w:tc>
          <w:tcPr>
            <w:tcW w:type="dxa" w:w="2551"/>
            <w:shd w:fill="FAF8F4" w:color="auto" w:val="clear"/>
            <w:vAlign w:val="center"/>
          </w:tcPr>
          <w:p>
            <w:r/>
            <w:r>
              <w:rPr>
                <w:rFonts w:ascii="Calibri" w:hAnsi="Calibri"/>
                <w:color w:val="3A3935"/>
                <w:sz w:val="18"/>
              </w:rPr>
              <w:t>~$0.0015 input / $0.006 output</w:t>
            </w:r>
          </w:p>
        </w:tc>
        <w:tc>
          <w:tcPr>
            <w:tcW w:type="dxa" w:w="1984"/>
            <w:shd w:fill="FAF8F4" w:color="auto" w:val="clear"/>
            <w:vAlign w:val="center"/>
          </w:tcPr>
          <w:p>
            <w:r/>
            <w:r>
              <w:rPr>
                <w:rFonts w:ascii="Calibri" w:hAnsi="Calibri"/>
                <w:color w:val="3A3935"/>
                <w:sz w:val="18"/>
              </w:rPr>
              <w:t>FALLBACK — use if Groq rate-limited or for complex scoring rubric evaluation</w:t>
            </w:r>
          </w:p>
        </w:tc>
      </w:tr>
      <w:tr>
        <w:tc>
          <w:tcPr>
            <w:tcW w:type="dxa" w:w="1417"/>
            <w:shd w:fill="F5EDD8" w:color="auto" w:val="clear"/>
            <w:vAlign w:val="center"/>
          </w:tcPr>
          <w:p>
            <w:r/>
            <w:r>
              <w:rPr>
                <w:rFonts w:ascii="Calibri" w:hAnsi="Calibri"/>
                <w:color w:val="3A3935"/>
                <w:sz w:val="18"/>
              </w:rPr>
              <w:t>Google Gemini</w:t>
            </w:r>
          </w:p>
        </w:tc>
        <w:tc>
          <w:tcPr>
            <w:tcW w:type="dxa" w:w="2268"/>
            <w:shd w:fill="F5EDD8" w:color="auto" w:val="clear"/>
            <w:vAlign w:val="center"/>
          </w:tcPr>
          <w:p>
            <w:r/>
            <w:r>
              <w:rPr>
                <w:rFonts w:ascii="Calibri" w:hAnsi="Calibri"/>
                <w:color w:val="3A3935"/>
                <w:sz w:val="18"/>
              </w:rPr>
              <w:t>Gemini 1.5 Flash</w:t>
            </w:r>
          </w:p>
        </w:tc>
        <w:tc>
          <w:tcPr>
            <w:tcW w:type="dxa" w:w="1134"/>
            <w:shd w:fill="F5EDD8" w:color="auto" w:val="clear"/>
            <w:vAlign w:val="center"/>
          </w:tcPr>
          <w:p>
            <w:r/>
            <w:r>
              <w:rPr>
                <w:rFonts w:ascii="Calibri" w:hAnsi="Calibri"/>
                <w:color w:val="3A3935"/>
                <w:sz w:val="18"/>
              </w:rPr>
              <w:t>Fast</w:t>
            </w:r>
          </w:p>
        </w:tc>
        <w:tc>
          <w:tcPr>
            <w:tcW w:type="dxa" w:w="2551"/>
            <w:shd w:fill="F5EDD8" w:color="auto" w:val="clear"/>
            <w:vAlign w:val="center"/>
          </w:tcPr>
          <w:p>
            <w:r/>
            <w:r>
              <w:rPr>
                <w:rFonts w:ascii="Calibri" w:hAnsi="Calibri"/>
                <w:color w:val="3A3935"/>
                <w:sz w:val="18"/>
              </w:rPr>
              <w:t>~$0.00015 input / $0.0006 output</w:t>
            </w:r>
          </w:p>
        </w:tc>
        <w:tc>
          <w:tcPr>
            <w:tcW w:type="dxa" w:w="1984"/>
            <w:shd w:fill="F5EDD8" w:color="auto" w:val="clear"/>
            <w:vAlign w:val="center"/>
          </w:tcPr>
          <w:p>
            <w:r/>
            <w:r>
              <w:rPr>
                <w:rFonts w:ascii="Calibri" w:hAnsi="Calibri"/>
                <w:color w:val="3A3935"/>
                <w:sz w:val="18"/>
              </w:rPr>
              <w:t>OPTION — cheapest option. Good for high-volume scenarios.</w:t>
            </w:r>
          </w:p>
        </w:tc>
      </w:tr>
      <w:tr>
        <w:tc>
          <w:tcPr>
            <w:tcW w:type="dxa" w:w="1417"/>
            <w:shd w:fill="FAF8F4" w:color="auto" w:val="clear"/>
            <w:vAlign w:val="center"/>
          </w:tcPr>
          <w:p>
            <w:r/>
            <w:r>
              <w:rPr>
                <w:rFonts w:ascii="Calibri" w:hAnsi="Calibri"/>
                <w:color w:val="3A3935"/>
                <w:sz w:val="18"/>
              </w:rPr>
              <w:t>Anthropic Claude</w:t>
            </w:r>
          </w:p>
        </w:tc>
        <w:tc>
          <w:tcPr>
            <w:tcW w:type="dxa" w:w="2268"/>
            <w:shd w:fill="FAF8F4" w:color="auto" w:val="clear"/>
            <w:vAlign w:val="center"/>
          </w:tcPr>
          <w:p>
            <w:r/>
            <w:r>
              <w:rPr>
                <w:rFonts w:ascii="Calibri" w:hAnsi="Calibri"/>
                <w:color w:val="3A3935"/>
                <w:sz w:val="18"/>
              </w:rPr>
              <w:t>Claude 3 Haiku</w:t>
            </w:r>
          </w:p>
        </w:tc>
        <w:tc>
          <w:tcPr>
            <w:tcW w:type="dxa" w:w="1134"/>
            <w:shd w:fill="FAF8F4" w:color="auto" w:val="clear"/>
            <w:vAlign w:val="center"/>
          </w:tcPr>
          <w:p>
            <w:r/>
            <w:r>
              <w:rPr>
                <w:rFonts w:ascii="Calibri" w:hAnsi="Calibri"/>
                <w:color w:val="3A3935"/>
                <w:sz w:val="18"/>
              </w:rPr>
              <w:t>Fast</w:t>
            </w:r>
          </w:p>
        </w:tc>
        <w:tc>
          <w:tcPr>
            <w:tcW w:type="dxa" w:w="2551"/>
            <w:shd w:fill="FAF8F4" w:color="auto" w:val="clear"/>
            <w:vAlign w:val="center"/>
          </w:tcPr>
          <w:p>
            <w:r/>
            <w:r>
              <w:rPr>
                <w:rFonts w:ascii="Calibri" w:hAnsi="Calibri"/>
                <w:color w:val="3A3935"/>
                <w:sz w:val="18"/>
              </w:rPr>
              <w:t>~$0.0008 input / $0.004 output</w:t>
            </w:r>
          </w:p>
        </w:tc>
        <w:tc>
          <w:tcPr>
            <w:tcW w:type="dxa" w:w="1984"/>
            <w:shd w:fill="FAF8F4" w:color="auto" w:val="clear"/>
            <w:vAlign w:val="center"/>
          </w:tcPr>
          <w:p>
            <w:r/>
            <w:r>
              <w:rPr>
                <w:rFonts w:ascii="Calibri" w:hAnsi="Calibri"/>
                <w:color w:val="3A3935"/>
                <w:sz w:val="18"/>
              </w:rPr>
              <w:t>NOT RECOMMENDED for Phase 1 — adds complexity. Consider Phase 3.</w:t>
            </w:r>
          </w:p>
        </w:tc>
      </w:tr>
    </w:tbl>
    <w:p>
      <w:pPr>
        <w:spacing w:after="160"/>
      </w:pPr>
    </w:p>
    <w:p>
      <w:r>
        <w:br w:type="page"/>
      </w:r>
    </w:p>
    <w:p>
      <w:pPr>
        <w:spacing w:before="440" w:after="80"/>
      </w:pPr>
      <w:r>
        <w:rPr>
          <w:rFonts w:ascii="Garamond" w:hAnsi="Garamond"/>
          <w:b w:val="0"/>
          <w:color w:val="1A1428"/>
          <w:sz w:val="52"/>
        </w:rPr>
        <w:t>PART 8 — UPDATED DATABASE DESIGN</w:t>
      </w:r>
    </w:p>
    <w:p>
      <w:pPr>
        <w:spacing w:before="40" w:after="40"/>
        <w:jc w:val="center"/>
      </w:pPr>
      <w:r>
        <w:rPr>
          <w:color w:val="B8913A"/>
          <w:sz w:val="16"/>
        </w:rPr>
        <w:t>────────────────────────────────────────────────────────────────────────────────</w:t>
      </w:r>
    </w:p>
    <w:p>
      <w:pPr>
        <w:spacing w:before="320" w:after="80"/>
      </w:pPr>
      <w:r>
        <w:rPr>
          <w:rFonts w:ascii="Garamond" w:hAnsi="Garamond"/>
          <w:b w:val="0"/>
          <w:color w:val="0E0E0D"/>
          <w:sz w:val="40"/>
        </w:rPr>
        <w:t>New Tables for Agentic AI Layer</w:t>
      </w:r>
    </w:p>
    <w:p>
      <w:pPr>
        <w:spacing w:before="240" w:after="60"/>
      </w:pPr>
      <w:r>
        <w:rPr>
          <w:rFonts w:ascii="Garamond" w:hAnsi="Garamond"/>
          <w:b/>
          <w:color w:val="B8913A"/>
          <w:sz w:val="28"/>
        </w:rPr>
        <w:t>Table: fs_conversations</w:t>
      </w:r>
    </w:p>
    <w:p>
      <w:pPr>
        <w:spacing w:after="40" w:before="40"/>
        <w:ind w:left="454"/>
      </w:pPr>
      <w:r>
        <w:rPr>
          <w:rFonts w:ascii="Courier New" w:hAnsi="Courier New"/>
          <w:color w:val="0F6E56"/>
          <w:sz w:val="18"/>
        </w:rPr>
        <w:t>CREATE TABLE fs_conversations (</w:t>
      </w:r>
    </w:p>
    <w:p>
      <w:pPr>
        <w:spacing w:after="40" w:before="40"/>
        <w:ind w:left="454"/>
      </w:pPr>
      <w:r>
        <w:rPr>
          <w:rFonts w:ascii="Courier New" w:hAnsi="Courier New"/>
          <w:color w:val="0F6E56"/>
          <w:sz w:val="18"/>
        </w:rPr>
        <w:t xml:space="preserve">  id            BIGINT UNSIGNED AUTO_INCREMENT PRIMARY KEY,</w:t>
      </w:r>
    </w:p>
    <w:p>
      <w:pPr>
        <w:spacing w:after="40" w:before="40"/>
        <w:ind w:left="454"/>
      </w:pPr>
      <w:r>
        <w:rPr>
          <w:rFonts w:ascii="Courier New" w:hAnsi="Courier New"/>
          <w:color w:val="0F6E56"/>
          <w:sz w:val="18"/>
        </w:rPr>
        <w:t xml:space="preserve">  session_id    VARCHAR(64) NOT NULL,</w:t>
      </w:r>
    </w:p>
    <w:p>
      <w:pPr>
        <w:spacing w:after="40" w:before="40"/>
        <w:ind w:left="454"/>
      </w:pPr>
      <w:r>
        <w:rPr>
          <w:rFonts w:ascii="Courier New" w:hAnsi="Courier New"/>
          <w:color w:val="0F6E56"/>
          <w:sz w:val="18"/>
        </w:rPr>
        <w:t xml:space="preserve">  user_email    VARCHAR(255),</w:t>
      </w:r>
    </w:p>
    <w:p>
      <w:pPr>
        <w:spacing w:after="40" w:before="40"/>
        <w:ind w:left="454"/>
      </w:pPr>
      <w:r>
        <w:rPr>
          <w:rFonts w:ascii="Courier New" w:hAnsi="Courier New"/>
          <w:color w:val="0F6E56"/>
          <w:sz w:val="18"/>
        </w:rPr>
        <w:t xml:space="preserve">  wp_user_id    BIGINT UNSIGNED,</w:t>
      </w:r>
    </w:p>
    <w:p>
      <w:pPr>
        <w:spacing w:after="40" w:before="40"/>
        <w:ind w:left="454"/>
      </w:pPr>
      <w:r>
        <w:rPr>
          <w:rFonts w:ascii="Courier New" w:hAnsi="Courier New"/>
          <w:color w:val="0F6E56"/>
          <w:sz w:val="18"/>
        </w:rPr>
        <w:t xml:space="preserve">  channel       ENUM('web','whatsapp','email') NOT NULL DEFAULT 'web',</w:t>
      </w:r>
    </w:p>
    <w:p>
      <w:pPr>
        <w:spacing w:after="40" w:before="40"/>
        <w:ind w:left="454"/>
      </w:pPr>
      <w:r>
        <w:rPr>
          <w:rFonts w:ascii="Courier New" w:hAnsi="Courier New"/>
          <w:color w:val="0F6E56"/>
          <w:sz w:val="18"/>
        </w:rPr>
        <w:t xml:space="preserve">  conv_type     ENUM('assessment','general','skillshot','journey') NOT NULL,</w:t>
      </w:r>
    </w:p>
    <w:p>
      <w:pPr>
        <w:spacing w:after="40" w:before="40"/>
        <w:ind w:left="454"/>
      </w:pPr>
      <w:r>
        <w:rPr>
          <w:rFonts w:ascii="Courier New" w:hAnsi="Courier New"/>
          <w:color w:val="0F6E56"/>
          <w:sz w:val="18"/>
        </w:rPr>
        <w:t xml:space="preserve">  message_count SMALLINT UNSIGNED DEFAULT 0,</w:t>
      </w:r>
    </w:p>
    <w:p>
      <w:pPr>
        <w:spacing w:after="40" w:before="40"/>
        <w:ind w:left="454"/>
      </w:pPr>
      <w:r>
        <w:rPr>
          <w:rFonts w:ascii="Courier New" w:hAnsi="Courier New"/>
          <w:color w:val="0F6E56"/>
          <w:sz w:val="18"/>
        </w:rPr>
        <w:t xml:space="preserve">  started_at    DATETIME DEFAULT CURRENT_TIMESTAMP,</w:t>
      </w:r>
    </w:p>
    <w:p>
      <w:pPr>
        <w:spacing w:after="40" w:before="40"/>
        <w:ind w:left="454"/>
      </w:pPr>
      <w:r>
        <w:rPr>
          <w:rFonts w:ascii="Courier New" w:hAnsi="Courier New"/>
          <w:color w:val="0F6E56"/>
          <w:sz w:val="18"/>
        </w:rPr>
        <w:t xml:space="preserve">  last_msg_at   DATETIME DEFAULT CURRENT_TIMESTAMP ON UPDATE CURRENT_TIMESTAMP,</w:t>
      </w:r>
    </w:p>
    <w:p>
      <w:pPr>
        <w:spacing w:after="40" w:before="40"/>
        <w:ind w:left="454"/>
      </w:pPr>
      <w:r>
        <w:rPr>
          <w:rFonts w:ascii="Courier New" w:hAnsi="Courier New"/>
          <w:color w:val="0F6E56"/>
          <w:sz w:val="18"/>
        </w:rPr>
        <w:t xml:space="preserve">  completed     BOOLEAN DEFAULT FALSE,</w:t>
      </w:r>
    </w:p>
    <w:p>
      <w:pPr>
        <w:spacing w:after="40" w:before="40"/>
        <w:ind w:left="454"/>
      </w:pPr>
      <w:r>
        <w:rPr>
          <w:rFonts w:ascii="Courier New" w:hAnsi="Courier New"/>
          <w:color w:val="0F6E56"/>
          <w:sz w:val="18"/>
        </w:rPr>
        <w:t xml:space="preserve">  INDEX idx_session (session_id),</w:t>
      </w:r>
    </w:p>
    <w:p>
      <w:pPr>
        <w:spacing w:after="40" w:before="40"/>
        <w:ind w:left="454"/>
      </w:pPr>
      <w:r>
        <w:rPr>
          <w:rFonts w:ascii="Courier New" w:hAnsi="Courier New"/>
          <w:color w:val="0F6E56"/>
          <w:sz w:val="18"/>
        </w:rPr>
        <w:t xml:space="preserve">  INDEX idx_email (user_email)</w:t>
      </w:r>
    </w:p>
    <w:p>
      <w:pPr>
        <w:spacing w:after="40" w:before="40"/>
        <w:ind w:left="454"/>
      </w:pPr>
      <w:r>
        <w:rPr>
          <w:rFonts w:ascii="Courier New" w:hAnsi="Courier New"/>
          <w:color w:val="0F6E56"/>
          <w:sz w:val="18"/>
        </w:rPr>
        <w:t>);</w:t>
      </w:r>
    </w:p>
    <w:p>
      <w:pPr>
        <w:spacing w:before="240" w:after="60"/>
      </w:pPr>
      <w:r>
        <w:rPr>
          <w:rFonts w:ascii="Garamond" w:hAnsi="Garamond"/>
          <w:b/>
          <w:color w:val="B8913A"/>
          <w:sz w:val="28"/>
        </w:rPr>
        <w:t>Table: fs_skillshots</w:t>
      </w:r>
    </w:p>
    <w:p>
      <w:pPr>
        <w:spacing w:after="40" w:before="40"/>
        <w:ind w:left="454"/>
      </w:pPr>
      <w:r>
        <w:rPr>
          <w:rFonts w:ascii="Courier New" w:hAnsi="Courier New"/>
          <w:color w:val="0F6E56"/>
          <w:sz w:val="18"/>
        </w:rPr>
        <w:t>CREATE TABLE fs_skillshots (</w:t>
      </w:r>
    </w:p>
    <w:p>
      <w:pPr>
        <w:spacing w:after="40" w:before="40"/>
        <w:ind w:left="454"/>
      </w:pPr>
      <w:r>
        <w:rPr>
          <w:rFonts w:ascii="Courier New" w:hAnsi="Courier New"/>
          <w:color w:val="0F6E56"/>
          <w:sz w:val="18"/>
        </w:rPr>
        <w:t xml:space="preserve">  id            BIGINT UNSIGNED AUTO_INCREMENT PRIMARY KEY,</w:t>
      </w:r>
    </w:p>
    <w:p>
      <w:pPr>
        <w:spacing w:after="40" w:before="40"/>
        <w:ind w:left="454"/>
      </w:pPr>
      <w:r>
        <w:rPr>
          <w:rFonts w:ascii="Courier New" w:hAnsi="Courier New"/>
          <w:color w:val="0F6E56"/>
          <w:sz w:val="18"/>
        </w:rPr>
        <w:t xml:space="preserve">  title         VARCHAR(200) NOT NULL,</w:t>
      </w:r>
    </w:p>
    <w:p>
      <w:pPr>
        <w:spacing w:after="40" w:before="40"/>
        <w:ind w:left="454"/>
      </w:pPr>
      <w:r>
        <w:rPr>
          <w:rFonts w:ascii="Courier New" w:hAnsi="Courier New"/>
          <w:color w:val="0F6E56"/>
          <w:sz w:val="18"/>
        </w:rPr>
        <w:t xml:space="preserve">  situation     VARCHAR(300) NOT NULL,  -- 'I need to give feedback to a poor performer'</w:t>
      </w:r>
    </w:p>
    <w:p>
      <w:pPr>
        <w:spacing w:after="40" w:before="40"/>
        <w:ind w:left="454"/>
      </w:pPr>
      <w:r>
        <w:rPr>
          <w:rFonts w:ascii="Courier New" w:hAnsi="Courier New"/>
          <w:color w:val="0F6E56"/>
          <w:sz w:val="18"/>
        </w:rPr>
        <w:t xml:space="preserve">  pillar        ENUM('THINK','CREATE','LEAD','ADAPT','AI_TECH') NOT NULL,</w:t>
      </w:r>
    </w:p>
    <w:p>
      <w:pPr>
        <w:spacing w:after="40" w:before="40"/>
        <w:ind w:left="454"/>
      </w:pPr>
      <w:r>
        <w:rPr>
          <w:rFonts w:ascii="Courier New" w:hAnsi="Courier New"/>
          <w:color w:val="0F6E56"/>
          <w:sz w:val="18"/>
        </w:rPr>
        <w:t xml:space="preserve">  journey_stage VARCHAR(50),            -- 'first_time_manager','msme_owner', etc.</w:t>
      </w:r>
    </w:p>
    <w:p>
      <w:pPr>
        <w:spacing w:after="40" w:before="40"/>
        <w:ind w:left="454"/>
      </w:pPr>
      <w:r>
        <w:rPr>
          <w:rFonts w:ascii="Courier New" w:hAnsi="Courier New"/>
          <w:color w:val="0F6E56"/>
          <w:sz w:val="18"/>
        </w:rPr>
        <w:t xml:space="preserve">  level         ENUM('foundation','practitioner') DEFAULT 'foundation',</w:t>
      </w:r>
    </w:p>
    <w:p>
      <w:pPr>
        <w:spacing w:after="40" w:before="40"/>
        <w:ind w:left="454"/>
      </w:pPr>
      <w:r>
        <w:rPr>
          <w:rFonts w:ascii="Courier New" w:hAnsi="Courier New"/>
          <w:color w:val="0F6E56"/>
          <w:sz w:val="18"/>
        </w:rPr>
        <w:t xml:space="preserve">  duration_sec  SMALLINT UNSIGNED,      -- video duration in seconds</w:t>
      </w:r>
    </w:p>
    <w:p>
      <w:pPr>
        <w:spacing w:after="40" w:before="40"/>
        <w:ind w:left="454"/>
      </w:pPr>
      <w:r>
        <w:rPr>
          <w:rFonts w:ascii="Courier New" w:hAnsi="Courier New"/>
          <w:color w:val="0F6E56"/>
          <w:sz w:val="18"/>
        </w:rPr>
        <w:t xml:space="preserve">  bunny_video_id VARCHAR(100),           -- Bunny.net Stream video ID</w:t>
      </w:r>
    </w:p>
    <w:p>
      <w:pPr>
        <w:spacing w:after="40" w:before="40"/>
        <w:ind w:left="454"/>
      </w:pPr>
      <w:r>
        <w:rPr>
          <w:rFonts w:ascii="Courier New" w:hAnsi="Courier New"/>
          <w:color w:val="0F6E56"/>
          <w:sz w:val="18"/>
        </w:rPr>
        <w:t xml:space="preserve">  thumbnail_url VARCHAR(500),</w:t>
      </w:r>
    </w:p>
    <w:p>
      <w:pPr>
        <w:spacing w:after="40" w:before="40"/>
        <w:ind w:left="454"/>
      </w:pPr>
      <w:r>
        <w:rPr>
          <w:rFonts w:ascii="Courier New" w:hAnsi="Courier New"/>
          <w:color w:val="0F6E56"/>
          <w:sz w:val="18"/>
        </w:rPr>
        <w:t xml:space="preserve">  checkin_q     TEXT,                   -- the 1 check-in question text</w:t>
      </w:r>
    </w:p>
    <w:p>
      <w:pPr>
        <w:spacing w:after="40" w:before="40"/>
        <w:ind w:left="454"/>
      </w:pPr>
      <w:r>
        <w:rPr>
          <w:rFonts w:ascii="Courier New" w:hAnsi="Courier New"/>
          <w:color w:val="0F6E56"/>
          <w:sz w:val="18"/>
        </w:rPr>
        <w:t xml:space="preserve">  checkin_opts  JSON,                   -- [{label:'A',text:'...',correct:true},...]</w:t>
      </w:r>
    </w:p>
    <w:p>
      <w:pPr>
        <w:spacing w:after="40" w:before="40"/>
        <w:ind w:left="454"/>
      </w:pPr>
      <w:r>
        <w:rPr>
          <w:rFonts w:ascii="Courier New" w:hAnsi="Courier New"/>
          <w:color w:val="0F6E56"/>
          <w:sz w:val="18"/>
        </w:rPr>
        <w:t xml:space="preserve">  tags          JSON,                   -- ['negotiation','salary','manager']</w:t>
      </w:r>
    </w:p>
    <w:p>
      <w:pPr>
        <w:spacing w:after="40" w:before="40"/>
        <w:ind w:left="454"/>
      </w:pPr>
      <w:r>
        <w:rPr>
          <w:rFonts w:ascii="Courier New" w:hAnsi="Courier New"/>
          <w:color w:val="0F6E56"/>
          <w:sz w:val="18"/>
        </w:rPr>
        <w:t xml:space="preserve">  is_free       BOOLEAN DEFAULT FALSE,</w:t>
      </w:r>
    </w:p>
    <w:p>
      <w:pPr>
        <w:spacing w:after="40" w:before="40"/>
        <w:ind w:left="454"/>
      </w:pPr>
      <w:r>
        <w:rPr>
          <w:rFonts w:ascii="Courier New" w:hAnsi="Courier New"/>
          <w:color w:val="0F6E56"/>
          <w:sz w:val="18"/>
        </w:rPr>
        <w:t xml:space="preserve">  language      ENUM('en','hi') DEFAULT 'en',</w:t>
      </w:r>
    </w:p>
    <w:p>
      <w:pPr>
        <w:spacing w:after="40" w:before="40"/>
        <w:ind w:left="454"/>
      </w:pPr>
      <w:r>
        <w:rPr>
          <w:rFonts w:ascii="Courier New" w:hAnsi="Courier New"/>
          <w:color w:val="0F6E56"/>
          <w:sz w:val="18"/>
        </w:rPr>
        <w:t xml:space="preserve">  created_at    DATETIME DEFAULT CURRENT_TIMESTAMP,</w:t>
      </w:r>
    </w:p>
    <w:p>
      <w:pPr>
        <w:spacing w:after="40" w:before="40"/>
        <w:ind w:left="454"/>
      </w:pPr>
      <w:r>
        <w:rPr>
          <w:rFonts w:ascii="Courier New" w:hAnsi="Courier New"/>
          <w:color w:val="0F6E56"/>
          <w:sz w:val="18"/>
        </w:rPr>
        <w:t xml:space="preserve">  FULLTEXT INDEX ft_situation (situation, title, tags(200))</w:t>
      </w:r>
    </w:p>
    <w:p>
      <w:pPr>
        <w:spacing w:after="40" w:before="40"/>
        <w:ind w:left="454"/>
      </w:pPr>
      <w:r>
        <w:rPr>
          <w:rFonts w:ascii="Courier New" w:hAnsi="Courier New"/>
          <w:color w:val="0F6E56"/>
          <w:sz w:val="18"/>
        </w:rPr>
        <w:t>);</w:t>
      </w:r>
    </w:p>
    <w:p>
      <w:pPr>
        <w:spacing w:before="240" w:after="60"/>
      </w:pPr>
      <w:r>
        <w:rPr>
          <w:rFonts w:ascii="Garamond" w:hAnsi="Garamond"/>
          <w:b/>
          <w:color w:val="B8913A"/>
          <w:sz w:val="28"/>
        </w:rPr>
        <w:t>Table: fs_skillshot_views</w:t>
      </w:r>
    </w:p>
    <w:p>
      <w:pPr>
        <w:spacing w:after="40" w:before="40"/>
        <w:ind w:left="454"/>
      </w:pPr>
      <w:r>
        <w:rPr>
          <w:rFonts w:ascii="Courier New" w:hAnsi="Courier New"/>
          <w:color w:val="0F6E56"/>
          <w:sz w:val="18"/>
        </w:rPr>
        <w:t>CREATE TABLE fs_skillshot_views (</w:t>
      </w:r>
    </w:p>
    <w:p>
      <w:pPr>
        <w:spacing w:after="40" w:before="40"/>
        <w:ind w:left="454"/>
      </w:pPr>
      <w:r>
        <w:rPr>
          <w:rFonts w:ascii="Courier New" w:hAnsi="Courier New"/>
          <w:color w:val="0F6E56"/>
          <w:sz w:val="18"/>
        </w:rPr>
        <w:t xml:space="preserve">  id            BIGINT UNSIGNED AUTO_INCREMENT PRIMARY KEY,</w:t>
      </w:r>
    </w:p>
    <w:p>
      <w:pPr>
        <w:spacing w:after="40" w:before="40"/>
        <w:ind w:left="454"/>
      </w:pPr>
      <w:r>
        <w:rPr>
          <w:rFonts w:ascii="Courier New" w:hAnsi="Courier New"/>
          <w:color w:val="0F6E56"/>
          <w:sz w:val="18"/>
        </w:rPr>
        <w:t xml:space="preserve">  user_email    VARCHAR(255),</w:t>
      </w:r>
    </w:p>
    <w:p>
      <w:pPr>
        <w:spacing w:after="40" w:before="40"/>
        <w:ind w:left="454"/>
      </w:pPr>
      <w:r>
        <w:rPr>
          <w:rFonts w:ascii="Courier New" w:hAnsi="Courier New"/>
          <w:color w:val="0F6E56"/>
          <w:sz w:val="18"/>
        </w:rPr>
        <w:t xml:space="preserve">  wp_user_id    BIGINT UNSIGNED,</w:t>
      </w:r>
    </w:p>
    <w:p>
      <w:pPr>
        <w:spacing w:after="40" w:before="40"/>
        <w:ind w:left="454"/>
      </w:pPr>
      <w:r>
        <w:rPr>
          <w:rFonts w:ascii="Courier New" w:hAnsi="Courier New"/>
          <w:color w:val="0F6E56"/>
          <w:sz w:val="18"/>
        </w:rPr>
        <w:t xml:space="preserve">  skillshot_id  BIGINT UNSIGNED NOT NULL,</w:t>
      </w:r>
    </w:p>
    <w:p>
      <w:pPr>
        <w:spacing w:after="40" w:before="40"/>
        <w:ind w:left="454"/>
      </w:pPr>
      <w:r>
        <w:rPr>
          <w:rFonts w:ascii="Courier New" w:hAnsi="Courier New"/>
          <w:color w:val="0F6E56"/>
          <w:sz w:val="18"/>
        </w:rPr>
        <w:t xml:space="preserve">  channel       ENUM('web','whatsapp') DEFAULT 'web',</w:t>
      </w:r>
    </w:p>
    <w:p>
      <w:pPr>
        <w:spacing w:after="40" w:before="40"/>
        <w:ind w:left="454"/>
      </w:pPr>
      <w:r>
        <w:rPr>
          <w:rFonts w:ascii="Courier New" w:hAnsi="Courier New"/>
          <w:color w:val="0F6E56"/>
          <w:sz w:val="18"/>
        </w:rPr>
        <w:t xml:space="preserve">  watch_pct     TINYINT UNSIGNED,  -- % of video watched (from Bunny.net webhook)</w:t>
      </w:r>
    </w:p>
    <w:p>
      <w:pPr>
        <w:spacing w:after="40" w:before="40"/>
        <w:ind w:left="454"/>
      </w:pPr>
      <w:r>
        <w:rPr>
          <w:rFonts w:ascii="Courier New" w:hAnsi="Courier New"/>
          <w:color w:val="0F6E56"/>
          <w:sz w:val="18"/>
        </w:rPr>
        <w:t xml:space="preserve">  checkin_ans   TINYINT UNSIGNED,  -- index of answer chosen</w:t>
      </w:r>
    </w:p>
    <w:p>
      <w:pPr>
        <w:spacing w:after="40" w:before="40"/>
        <w:ind w:left="454"/>
      </w:pPr>
      <w:r>
        <w:rPr>
          <w:rFonts w:ascii="Courier New" w:hAnsi="Courier New"/>
          <w:color w:val="0F6E56"/>
          <w:sz w:val="18"/>
        </w:rPr>
        <w:t xml:space="preserve">  checkin_correct BOOLEAN,</w:t>
      </w:r>
    </w:p>
    <w:p>
      <w:pPr>
        <w:spacing w:after="40" w:before="40"/>
        <w:ind w:left="454"/>
      </w:pPr>
      <w:r>
        <w:rPr>
          <w:rFonts w:ascii="Courier New" w:hAnsi="Courier New"/>
          <w:color w:val="0F6E56"/>
          <w:sz w:val="18"/>
        </w:rPr>
        <w:t xml:space="preserve">  watched_at    DATETIME DEFAULT CURRENT_TIMESTAMP,</w:t>
      </w:r>
    </w:p>
    <w:p>
      <w:pPr>
        <w:spacing w:after="40" w:before="40"/>
        <w:ind w:left="454"/>
      </w:pPr>
      <w:r>
        <w:rPr>
          <w:rFonts w:ascii="Courier New" w:hAnsi="Courier New"/>
          <w:color w:val="0F6E56"/>
          <w:sz w:val="18"/>
        </w:rPr>
        <w:t xml:space="preserve">  FOREIGN KEY (skillshot_id) REFERENCES fs_skillshots(id),</w:t>
      </w:r>
    </w:p>
    <w:p>
      <w:pPr>
        <w:spacing w:after="40" w:before="40"/>
        <w:ind w:left="454"/>
      </w:pPr>
      <w:r>
        <w:rPr>
          <w:rFonts w:ascii="Courier New" w:hAnsi="Courier New"/>
          <w:color w:val="0F6E56"/>
          <w:sz w:val="18"/>
        </w:rPr>
        <w:t xml:space="preserve">  INDEX idx_user_email (user_email)</w:t>
      </w:r>
    </w:p>
    <w:p>
      <w:pPr>
        <w:spacing w:after="40" w:before="40"/>
        <w:ind w:left="454"/>
      </w:pPr>
      <w:r>
        <w:rPr>
          <w:rFonts w:ascii="Courier New" w:hAnsi="Courier New"/>
          <w:color w:val="0F6E56"/>
          <w:sz w:val="18"/>
        </w:rPr>
        <w:t>);</w:t>
      </w:r>
    </w:p>
    <w:p>
      <w:pPr>
        <w:spacing w:before="240" w:after="60"/>
      </w:pPr>
      <w:r>
        <w:rPr>
          <w:rFonts w:ascii="Garamond" w:hAnsi="Garamond"/>
          <w:b/>
          <w:color w:val="B8913A"/>
          <w:sz w:val="28"/>
        </w:rPr>
        <w:t>Table: fs_journeys</w:t>
      </w:r>
    </w:p>
    <w:p>
      <w:pPr>
        <w:spacing w:after="40" w:before="40"/>
        <w:ind w:left="454"/>
      </w:pPr>
      <w:r>
        <w:rPr>
          <w:rFonts w:ascii="Courier New" w:hAnsi="Courier New"/>
          <w:color w:val="0F6E56"/>
          <w:sz w:val="18"/>
        </w:rPr>
        <w:t>CREATE TABLE fs_journeys (</w:t>
      </w:r>
    </w:p>
    <w:p>
      <w:pPr>
        <w:spacing w:after="40" w:before="40"/>
        <w:ind w:left="454"/>
      </w:pPr>
      <w:r>
        <w:rPr>
          <w:rFonts w:ascii="Courier New" w:hAnsi="Courier New"/>
          <w:color w:val="0F6E56"/>
          <w:sz w:val="18"/>
        </w:rPr>
        <w:t xml:space="preserve">  id            BIGINT UNSIGNED AUTO_INCREMENT PRIMARY KEY,</w:t>
      </w:r>
    </w:p>
    <w:p>
      <w:pPr>
        <w:spacing w:after="40" w:before="40"/>
        <w:ind w:left="454"/>
      </w:pPr>
      <w:r>
        <w:rPr>
          <w:rFonts w:ascii="Courier New" w:hAnsi="Courier New"/>
          <w:color w:val="0F6E56"/>
          <w:sz w:val="18"/>
        </w:rPr>
        <w:t xml:space="preserve">  user_email    VARCHAR(255),</w:t>
      </w:r>
    </w:p>
    <w:p>
      <w:pPr>
        <w:spacing w:after="40" w:before="40"/>
        <w:ind w:left="454"/>
      </w:pPr>
      <w:r>
        <w:rPr>
          <w:rFonts w:ascii="Courier New" w:hAnsi="Courier New"/>
          <w:color w:val="0F6E56"/>
          <w:sz w:val="18"/>
        </w:rPr>
        <w:t xml:space="preserve">  wp_user_id    BIGINT UNSIGNED,</w:t>
      </w:r>
    </w:p>
    <w:p>
      <w:pPr>
        <w:spacing w:after="40" w:before="40"/>
        <w:ind w:left="454"/>
      </w:pPr>
      <w:r>
        <w:rPr>
          <w:rFonts w:ascii="Courier New" w:hAnsi="Courier New"/>
          <w:color w:val="0F6E56"/>
          <w:sz w:val="18"/>
        </w:rPr>
        <w:t xml:space="preserve">  journey_stage VARCHAR(50) NOT NULL,   -- 'first_time_manager'</w:t>
      </w:r>
    </w:p>
    <w:p>
      <w:pPr>
        <w:spacing w:after="40" w:before="40"/>
        <w:ind w:left="454"/>
      </w:pPr>
      <w:r>
        <w:rPr>
          <w:rFonts w:ascii="Courier New" w:hAnsi="Courier New"/>
          <w:color w:val="0F6E56"/>
          <w:sz w:val="18"/>
        </w:rPr>
        <w:t xml:space="preserve">  declared_at   DATETIME DEFAULT CURRENT_TIMESTAMP,</w:t>
      </w:r>
    </w:p>
    <w:p>
      <w:pPr>
        <w:spacing w:after="40" w:before="40"/>
        <w:ind w:left="454"/>
      </w:pPr>
      <w:r>
        <w:rPr>
          <w:rFonts w:ascii="Courier New" w:hAnsi="Courier New"/>
          <w:color w:val="0F6E56"/>
          <w:sz w:val="18"/>
        </w:rPr>
        <w:t xml:space="preserve">  current_focus VARCHAR(50),            -- pillar currently prioritised</w:t>
      </w:r>
    </w:p>
    <w:p>
      <w:pPr>
        <w:spacing w:after="40" w:before="40"/>
        <w:ind w:left="454"/>
      </w:pPr>
      <w:r>
        <w:rPr>
          <w:rFonts w:ascii="Courier New" w:hAnsi="Courier New"/>
          <w:color w:val="0F6E56"/>
          <w:sz w:val="18"/>
        </w:rPr>
        <w:t xml:space="preserve">  streak_days   SMALLINT UNSIGNED DEFAULT 0,</w:t>
      </w:r>
    </w:p>
    <w:p>
      <w:pPr>
        <w:spacing w:after="40" w:before="40"/>
        <w:ind w:left="454"/>
      </w:pPr>
      <w:r>
        <w:rPr>
          <w:rFonts w:ascii="Courier New" w:hAnsi="Courier New"/>
          <w:color w:val="0F6E56"/>
          <w:sz w:val="18"/>
        </w:rPr>
        <w:t xml:space="preserve">  last_active   DATE,</w:t>
      </w:r>
    </w:p>
    <w:p>
      <w:pPr>
        <w:spacing w:after="40" w:before="40"/>
        <w:ind w:left="454"/>
      </w:pPr>
      <w:r>
        <w:rPr>
          <w:rFonts w:ascii="Courier New" w:hAnsi="Courier New"/>
          <w:color w:val="0F6E56"/>
          <w:sz w:val="18"/>
        </w:rPr>
        <w:t xml:space="preserve">  whatsapp_optin BOOLEAN DEFAULT FALSE,</w:t>
      </w:r>
    </w:p>
    <w:p>
      <w:pPr>
        <w:spacing w:after="40" w:before="40"/>
        <w:ind w:left="454"/>
      </w:pPr>
      <w:r>
        <w:rPr>
          <w:rFonts w:ascii="Courier New" w:hAnsi="Courier New"/>
          <w:color w:val="0F6E56"/>
          <w:sz w:val="18"/>
        </w:rPr>
        <w:t xml:space="preserve">  whatsapp_num  VARCHAR(20),</w:t>
      </w:r>
    </w:p>
    <w:p>
      <w:pPr>
        <w:spacing w:after="40" w:before="40"/>
        <w:ind w:left="454"/>
      </w:pPr>
      <w:r>
        <w:rPr>
          <w:rFonts w:ascii="Courier New" w:hAnsi="Courier New"/>
          <w:color w:val="0F6E56"/>
          <w:sz w:val="18"/>
        </w:rPr>
        <w:t xml:space="preserve">  INDEX idx_email (user_email)</w:t>
      </w:r>
    </w:p>
    <w:p>
      <w:pPr>
        <w:spacing w:after="40" w:before="40"/>
        <w:ind w:left="454"/>
      </w:pPr>
      <w:r>
        <w:rPr>
          <w:rFonts w:ascii="Courier New" w:hAnsi="Courier New"/>
          <w:color w:val="0F6E56"/>
          <w:sz w:val="18"/>
        </w:rPr>
        <w:t>);</w:t>
      </w:r>
    </w:p>
    <w:p>
      <w:r>
        <w:br w:type="page"/>
      </w:r>
    </w:p>
    <w:p>
      <w:pPr>
        <w:spacing w:before="440" w:after="80"/>
      </w:pPr>
      <w:r>
        <w:rPr>
          <w:rFonts w:ascii="Garamond" w:hAnsi="Garamond"/>
          <w:b w:val="0"/>
          <w:color w:val="1A1428"/>
          <w:sz w:val="52"/>
        </w:rPr>
        <w:t>PART 9 — UPDATED SPRINT PLAN (AGENTIC AI-FIRST BUILD)</w:t>
      </w:r>
    </w:p>
    <w:p>
      <w:pPr>
        <w:spacing w:before="40" w:after="40"/>
        <w:jc w:val="center"/>
      </w:pPr>
      <w:r>
        <w:rPr>
          <w:color w:val="B8913A"/>
          <w:sz w:val="16"/>
        </w:rPr>
        <w:t>────────────────────────────────────────────────────────────────────────────────</w:t>
      </w:r>
    </w:p>
    <w:p>
      <w:pPr>
        <w:spacing w:after="100"/>
      </w:pPr>
      <w:r>
        <w:rPr>
          <w:rFonts w:ascii="Calibri" w:hAnsi="Calibri"/>
          <w:b w:val="0"/>
          <w:i w:val="0"/>
          <w:color w:val="3A3935"/>
          <w:sz w:val="22"/>
        </w:rPr>
        <w:t>The v2.0 sprint plan reflects the agentic-first architecture. The AI Conversation Engine and Skill Shot system are built earlier (Sprint 4–5) because they are the core platform differentiator. WordPress/LMS remains the backend for content and payments but the front door is always Arya. Total: 12 sprints × 2 weeks = 24 weeks (~6 months) to full launch.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1A1428" w:color="auto" w:val="clear"/>
            <w:vAlign w:val="center"/>
          </w:tcPr>
          <w:p>
            <w:pPr>
              <w:jc w:val="center"/>
            </w:pPr>
            <w:r/>
            <w:r>
              <w:rPr>
                <w:rFonts w:ascii="Calibri" w:hAnsi="Calibri"/>
                <w:b/>
                <w:color w:val="FFFFFF"/>
                <w:sz w:val="18"/>
              </w:rPr>
              <w:t>Sprint</w:t>
            </w:r>
          </w:p>
        </w:tc>
        <w:tc>
          <w:tcPr>
            <w:tcW w:type="dxa" w:w="2551"/>
            <w:shd w:fill="1A1428" w:color="auto" w:val="clear"/>
            <w:vAlign w:val="center"/>
          </w:tcPr>
          <w:p>
            <w:pPr>
              <w:jc w:val="center"/>
            </w:pPr>
            <w:r/>
            <w:r>
              <w:rPr>
                <w:rFonts w:ascii="Calibri" w:hAnsi="Calibri"/>
                <w:b/>
                <w:color w:val="FFFFFF"/>
                <w:sz w:val="18"/>
              </w:rPr>
              <w:t>Name</w:t>
            </w:r>
          </w:p>
        </w:tc>
        <w:tc>
          <w:tcPr>
            <w:tcW w:type="dxa" w:w="1134"/>
            <w:shd w:fill="1A1428" w:color="auto" w:val="clear"/>
            <w:vAlign w:val="center"/>
          </w:tcPr>
          <w:p>
            <w:pPr>
              <w:jc w:val="center"/>
            </w:pPr>
            <w:r/>
            <w:r>
              <w:rPr>
                <w:rFonts w:ascii="Calibri" w:hAnsi="Calibri"/>
                <w:b/>
                <w:color w:val="FFFFFF"/>
                <w:sz w:val="18"/>
              </w:rPr>
              <w:t>Weeks</w:t>
            </w:r>
          </w:p>
        </w:tc>
        <w:tc>
          <w:tcPr>
            <w:tcW w:type="dxa" w:w="3969"/>
            <w:shd w:fill="1A1428" w:color="auto" w:val="clear"/>
            <w:vAlign w:val="center"/>
          </w:tcPr>
          <w:p>
            <w:pPr>
              <w:jc w:val="center"/>
            </w:pPr>
            <w:r/>
            <w:r>
              <w:rPr>
                <w:rFonts w:ascii="Calibri" w:hAnsi="Calibri"/>
                <w:b/>
                <w:color w:val="FFFFFF"/>
                <w:sz w:val="18"/>
              </w:rPr>
              <w:t>Key Deliverable</w:t>
            </w:r>
          </w:p>
        </w:tc>
        <w:tc>
          <w:tcPr>
            <w:tcW w:type="dxa" w:w="850"/>
            <w:shd w:fill="1A1428" w:color="auto" w:val="clear"/>
            <w:vAlign w:val="center"/>
          </w:tcPr>
          <w:p>
            <w:pPr>
              <w:jc w:val="center"/>
            </w:pPr>
            <w:r/>
            <w:r>
              <w:rPr>
                <w:rFonts w:ascii="Calibri" w:hAnsi="Calibri"/>
                <w:b/>
                <w:color w:val="FFFFFF"/>
                <w:sz w:val="18"/>
              </w:rPr>
              <w:t>Revenue Gate</w:t>
            </w:r>
          </w:p>
        </w:tc>
      </w:tr>
      <w:tr>
        <w:tc>
          <w:tcPr>
            <w:tcW w:type="dxa" w:w="850"/>
            <w:shd w:fill="F5EDD8" w:color="auto" w:val="clear"/>
            <w:vAlign w:val="center"/>
          </w:tcPr>
          <w:p>
            <w:r/>
            <w:r>
              <w:rPr>
                <w:rFonts w:ascii="Calibri" w:hAnsi="Calibri"/>
                <w:color w:val="3A3935"/>
                <w:sz w:val="18"/>
              </w:rPr>
              <w:t>1</w:t>
            </w:r>
          </w:p>
        </w:tc>
        <w:tc>
          <w:tcPr>
            <w:tcW w:type="dxa" w:w="2551"/>
            <w:shd w:fill="F5EDD8" w:color="auto" w:val="clear"/>
            <w:vAlign w:val="center"/>
          </w:tcPr>
          <w:p>
            <w:r/>
            <w:r>
              <w:rPr>
                <w:rFonts w:ascii="Calibri" w:hAnsi="Calibri"/>
                <w:color w:val="3A3935"/>
                <w:sz w:val="18"/>
              </w:rPr>
              <w:t>Foundation &amp; Environment</w:t>
            </w:r>
          </w:p>
        </w:tc>
        <w:tc>
          <w:tcPr>
            <w:tcW w:type="dxa" w:w="1134"/>
            <w:shd w:fill="F5EDD8" w:color="auto" w:val="clear"/>
            <w:vAlign w:val="center"/>
          </w:tcPr>
          <w:p>
            <w:r/>
            <w:r>
              <w:rPr>
                <w:rFonts w:ascii="Calibri" w:hAnsi="Calibri"/>
                <w:color w:val="3A3935"/>
                <w:sz w:val="18"/>
              </w:rPr>
              <w:t>1–2</w:t>
            </w:r>
          </w:p>
        </w:tc>
        <w:tc>
          <w:tcPr>
            <w:tcW w:type="dxa" w:w="3969"/>
            <w:shd w:fill="F5EDD8" w:color="auto" w:val="clear"/>
            <w:vAlign w:val="center"/>
          </w:tcPr>
          <w:p>
            <w:r/>
            <w:r>
              <w:rPr>
                <w:rFonts w:ascii="Calibri" w:hAnsi="Calibri"/>
                <w:color w:val="3A3935"/>
                <w:sz w:val="18"/>
              </w:rPr>
              <w:t>Hostinger + WordPress + Node.js + Redis + Bunny.net all provisioned</w:t>
            </w:r>
          </w:p>
        </w:tc>
        <w:tc>
          <w:tcPr>
            <w:tcW w:type="dxa" w:w="850"/>
            <w:shd w:fill="F5EDD8" w:color="auto" w:val="clear"/>
            <w:vAlign w:val="center"/>
          </w:tcPr>
          <w:p>
            <w:r/>
            <w:r>
              <w:rPr>
                <w:rFonts w:ascii="Calibri" w:hAnsi="Calibri"/>
                <w:color w:val="3A3935"/>
                <w:sz w:val="18"/>
              </w:rPr>
              <w:t>No</w:t>
            </w:r>
          </w:p>
        </w:tc>
      </w:tr>
      <w:tr>
        <w:tc>
          <w:tcPr>
            <w:tcW w:type="dxa" w:w="850"/>
            <w:shd w:fill="FAF8F4" w:color="auto" w:val="clear"/>
            <w:vAlign w:val="center"/>
          </w:tcPr>
          <w:p>
            <w:r/>
            <w:r>
              <w:rPr>
                <w:rFonts w:ascii="Calibri" w:hAnsi="Calibri"/>
                <w:color w:val="3A3935"/>
                <w:sz w:val="18"/>
              </w:rPr>
              <w:t>2</w:t>
            </w:r>
          </w:p>
        </w:tc>
        <w:tc>
          <w:tcPr>
            <w:tcW w:type="dxa" w:w="2551"/>
            <w:shd w:fill="FAF8F4" w:color="auto" w:val="clear"/>
            <w:vAlign w:val="center"/>
          </w:tcPr>
          <w:p>
            <w:r/>
            <w:r>
              <w:rPr>
                <w:rFonts w:ascii="Calibri" w:hAnsi="Calibri"/>
                <w:color w:val="3A3935"/>
                <w:sz w:val="18"/>
              </w:rPr>
              <w:t>Brand, Design &amp; Global Components</w:t>
            </w:r>
          </w:p>
        </w:tc>
        <w:tc>
          <w:tcPr>
            <w:tcW w:type="dxa" w:w="1134"/>
            <w:shd w:fill="FAF8F4" w:color="auto" w:val="clear"/>
            <w:vAlign w:val="center"/>
          </w:tcPr>
          <w:p>
            <w:r/>
            <w:r>
              <w:rPr>
                <w:rFonts w:ascii="Calibri" w:hAnsi="Calibri"/>
                <w:color w:val="3A3935"/>
                <w:sz w:val="18"/>
              </w:rPr>
              <w:t>3–4</w:t>
            </w:r>
          </w:p>
        </w:tc>
        <w:tc>
          <w:tcPr>
            <w:tcW w:type="dxa" w:w="3969"/>
            <w:shd w:fill="FAF8F4" w:color="auto" w:val="clear"/>
            <w:vAlign w:val="center"/>
          </w:tcPr>
          <w:p>
            <w:r/>
            <w:r>
              <w:rPr>
                <w:rFonts w:ascii="Calibri" w:hAnsi="Calibri"/>
                <w:color w:val="3A3935"/>
                <w:sz w:val="18"/>
              </w:rPr>
              <w:t>Kadence brand applied, Arya chat widget shell live (no LLM yet)</w:t>
            </w:r>
          </w:p>
        </w:tc>
        <w:tc>
          <w:tcPr>
            <w:tcW w:type="dxa" w:w="850"/>
            <w:shd w:fill="FAF8F4" w:color="auto" w:val="clear"/>
            <w:vAlign w:val="center"/>
          </w:tcPr>
          <w:p>
            <w:r/>
            <w:r>
              <w:rPr>
                <w:rFonts w:ascii="Calibri" w:hAnsi="Calibri"/>
                <w:color w:val="3A3935"/>
                <w:sz w:val="18"/>
              </w:rPr>
              <w:t>No</w:t>
            </w:r>
          </w:p>
        </w:tc>
      </w:tr>
      <w:tr>
        <w:tc>
          <w:tcPr>
            <w:tcW w:type="dxa" w:w="850"/>
            <w:shd w:fill="F5EDD8" w:color="auto" w:val="clear"/>
            <w:vAlign w:val="center"/>
          </w:tcPr>
          <w:p>
            <w:r/>
            <w:r>
              <w:rPr>
                <w:rFonts w:ascii="Calibri" w:hAnsi="Calibri"/>
                <w:color w:val="3A3935"/>
                <w:sz w:val="18"/>
              </w:rPr>
              <w:t>3</w:t>
            </w:r>
          </w:p>
        </w:tc>
        <w:tc>
          <w:tcPr>
            <w:tcW w:type="dxa" w:w="2551"/>
            <w:shd w:fill="F5EDD8" w:color="auto" w:val="clear"/>
            <w:vAlign w:val="center"/>
          </w:tcPr>
          <w:p>
            <w:r/>
            <w:r>
              <w:rPr>
                <w:rFonts w:ascii="Calibri" w:hAnsi="Calibri"/>
                <w:color w:val="3A3935"/>
                <w:sz w:val="18"/>
              </w:rPr>
              <w:t>Skill Shots Content &amp; Library</w:t>
            </w:r>
          </w:p>
        </w:tc>
        <w:tc>
          <w:tcPr>
            <w:tcW w:type="dxa" w:w="1134"/>
            <w:shd w:fill="F5EDD8" w:color="auto" w:val="clear"/>
            <w:vAlign w:val="center"/>
          </w:tcPr>
          <w:p>
            <w:r/>
            <w:r>
              <w:rPr>
                <w:rFonts w:ascii="Calibri" w:hAnsi="Calibri"/>
                <w:color w:val="3A3935"/>
                <w:sz w:val="18"/>
              </w:rPr>
              <w:t>5–6</w:t>
            </w:r>
          </w:p>
        </w:tc>
        <w:tc>
          <w:tcPr>
            <w:tcW w:type="dxa" w:w="3969"/>
            <w:shd w:fill="F5EDD8" w:color="auto" w:val="clear"/>
            <w:vAlign w:val="center"/>
          </w:tcPr>
          <w:p>
            <w:r/>
            <w:r>
              <w:rPr>
                <w:rFonts w:ascii="Calibri" w:hAnsi="Calibri"/>
                <w:color w:val="3A3935"/>
                <w:sz w:val="18"/>
              </w:rPr>
              <w:t>60 Skill Shots recorded, uploaded to Bunny.net, tagged in DB</w:t>
            </w:r>
          </w:p>
        </w:tc>
        <w:tc>
          <w:tcPr>
            <w:tcW w:type="dxa" w:w="850"/>
            <w:shd w:fill="F5EDD8" w:color="auto" w:val="clear"/>
            <w:vAlign w:val="center"/>
          </w:tcPr>
          <w:p>
            <w:r/>
            <w:r>
              <w:rPr>
                <w:rFonts w:ascii="Calibri" w:hAnsi="Calibri"/>
                <w:color w:val="3A3935"/>
                <w:sz w:val="18"/>
              </w:rPr>
              <w:t>No</w:t>
            </w:r>
          </w:p>
        </w:tc>
      </w:tr>
      <w:tr>
        <w:tc>
          <w:tcPr>
            <w:tcW w:type="dxa" w:w="850"/>
            <w:shd w:fill="FAF8F4" w:color="auto" w:val="clear"/>
            <w:vAlign w:val="center"/>
          </w:tcPr>
          <w:p>
            <w:r/>
            <w:r>
              <w:rPr>
                <w:rFonts w:ascii="Calibri" w:hAnsi="Calibri"/>
                <w:color w:val="3A3935"/>
                <w:sz w:val="18"/>
              </w:rPr>
              <w:t>4</w:t>
            </w:r>
          </w:p>
        </w:tc>
        <w:tc>
          <w:tcPr>
            <w:tcW w:type="dxa" w:w="2551"/>
            <w:shd w:fill="FAF8F4" w:color="auto" w:val="clear"/>
            <w:vAlign w:val="center"/>
          </w:tcPr>
          <w:p>
            <w:r/>
            <w:r>
              <w:rPr>
                <w:rFonts w:ascii="Calibri" w:hAnsi="Calibri"/>
                <w:color w:val="3A3935"/>
                <w:sz w:val="18"/>
              </w:rPr>
              <w:t>AI Conversation Engine — Arya Core</w:t>
            </w:r>
          </w:p>
        </w:tc>
        <w:tc>
          <w:tcPr>
            <w:tcW w:type="dxa" w:w="1134"/>
            <w:shd w:fill="FAF8F4" w:color="auto" w:val="clear"/>
            <w:vAlign w:val="center"/>
          </w:tcPr>
          <w:p>
            <w:r/>
            <w:r>
              <w:rPr>
                <w:rFonts w:ascii="Calibri" w:hAnsi="Calibri"/>
                <w:color w:val="3A3935"/>
                <w:sz w:val="18"/>
              </w:rPr>
              <w:t>7–8</w:t>
            </w:r>
          </w:p>
        </w:tc>
        <w:tc>
          <w:tcPr>
            <w:tcW w:type="dxa" w:w="3969"/>
            <w:shd w:fill="FAF8F4" w:color="auto" w:val="clear"/>
            <w:vAlign w:val="center"/>
          </w:tcPr>
          <w:p>
            <w:r/>
            <w:r>
              <w:rPr>
                <w:rFonts w:ascii="Calibri" w:hAnsi="Calibri"/>
                <w:color w:val="3A3935"/>
                <w:sz w:val="18"/>
              </w:rPr>
              <w:t>Arya live on website: general chat + assessment conversation</w:t>
            </w:r>
          </w:p>
        </w:tc>
        <w:tc>
          <w:tcPr>
            <w:tcW w:type="dxa" w:w="850"/>
            <w:shd w:fill="FAF8F4" w:color="auto" w:val="clear"/>
            <w:vAlign w:val="center"/>
          </w:tcPr>
          <w:p>
            <w:r/>
            <w:r>
              <w:rPr>
                <w:rFonts w:ascii="Calibri" w:hAnsi="Calibri"/>
                <w:color w:val="3A3935"/>
                <w:sz w:val="18"/>
              </w:rPr>
              <w:t>No</w:t>
            </w:r>
          </w:p>
        </w:tc>
      </w:tr>
      <w:tr>
        <w:tc>
          <w:tcPr>
            <w:tcW w:type="dxa" w:w="850"/>
            <w:shd w:fill="F5EDD8" w:color="auto" w:val="clear"/>
            <w:vAlign w:val="center"/>
          </w:tcPr>
          <w:p>
            <w:r/>
            <w:r>
              <w:rPr>
                <w:rFonts w:ascii="Calibri" w:hAnsi="Calibri"/>
                <w:color w:val="3A3935"/>
                <w:sz w:val="18"/>
              </w:rPr>
              <w:t>5</w:t>
            </w:r>
          </w:p>
        </w:tc>
        <w:tc>
          <w:tcPr>
            <w:tcW w:type="dxa" w:w="2551"/>
            <w:shd w:fill="F5EDD8" w:color="auto" w:val="clear"/>
            <w:vAlign w:val="center"/>
          </w:tcPr>
          <w:p>
            <w:r/>
            <w:r>
              <w:rPr>
                <w:rFonts w:ascii="Calibri" w:hAnsi="Calibri"/>
                <w:color w:val="3A3935"/>
                <w:sz w:val="18"/>
              </w:rPr>
              <w:t>Conversational Assessment End-to-End</w:t>
            </w:r>
          </w:p>
        </w:tc>
        <w:tc>
          <w:tcPr>
            <w:tcW w:type="dxa" w:w="1134"/>
            <w:shd w:fill="F5EDD8" w:color="auto" w:val="clear"/>
            <w:vAlign w:val="center"/>
          </w:tcPr>
          <w:p>
            <w:r/>
            <w:r>
              <w:rPr>
                <w:rFonts w:ascii="Calibri" w:hAnsi="Calibri"/>
                <w:color w:val="3A3935"/>
                <w:sz w:val="18"/>
              </w:rPr>
              <w:t>9–10</w:t>
            </w:r>
          </w:p>
        </w:tc>
        <w:tc>
          <w:tcPr>
            <w:tcW w:type="dxa" w:w="3969"/>
            <w:shd w:fill="F5EDD8" w:color="auto" w:val="clear"/>
            <w:vAlign w:val="center"/>
          </w:tcPr>
          <w:p>
            <w:r/>
            <w:r>
              <w:rPr>
                <w:rFonts w:ascii="Calibri" w:hAnsi="Calibri"/>
                <w:color w:val="3A3935"/>
                <w:sz w:val="18"/>
              </w:rPr>
              <w:t>Assessment → scores → radar chart → report email. FluentCRM sync.</w:t>
            </w:r>
          </w:p>
        </w:tc>
        <w:tc>
          <w:tcPr>
            <w:tcW w:type="dxa" w:w="850"/>
            <w:shd w:fill="F5EDD8" w:color="auto" w:val="clear"/>
            <w:vAlign w:val="center"/>
          </w:tcPr>
          <w:p>
            <w:r/>
            <w:r>
              <w:rPr>
                <w:rFonts w:ascii="Calibri" w:hAnsi="Calibri"/>
                <w:color w:val="3A3935"/>
                <w:sz w:val="18"/>
              </w:rPr>
              <w:t>Lead gen live</w:t>
            </w:r>
          </w:p>
        </w:tc>
      </w:tr>
      <w:tr>
        <w:tc>
          <w:tcPr>
            <w:tcW w:type="dxa" w:w="850"/>
            <w:shd w:fill="FAF8F4" w:color="auto" w:val="clear"/>
            <w:vAlign w:val="center"/>
          </w:tcPr>
          <w:p>
            <w:r/>
            <w:r>
              <w:rPr>
                <w:rFonts w:ascii="Calibri" w:hAnsi="Calibri"/>
                <w:color w:val="3A3935"/>
                <w:sz w:val="18"/>
              </w:rPr>
              <w:t>6</w:t>
            </w:r>
          </w:p>
        </w:tc>
        <w:tc>
          <w:tcPr>
            <w:tcW w:type="dxa" w:w="2551"/>
            <w:shd w:fill="FAF8F4" w:color="auto" w:val="clear"/>
            <w:vAlign w:val="center"/>
          </w:tcPr>
          <w:p>
            <w:r/>
            <w:r>
              <w:rPr>
                <w:rFonts w:ascii="Calibri" w:hAnsi="Calibri"/>
                <w:color w:val="3A3935"/>
                <w:sz w:val="18"/>
              </w:rPr>
              <w:t>Skill Shot Delivery — Web &amp; WhatsApp</w:t>
            </w:r>
          </w:p>
        </w:tc>
        <w:tc>
          <w:tcPr>
            <w:tcW w:type="dxa" w:w="1134"/>
            <w:shd w:fill="FAF8F4" w:color="auto" w:val="clear"/>
            <w:vAlign w:val="center"/>
          </w:tcPr>
          <w:p>
            <w:r/>
            <w:r>
              <w:rPr>
                <w:rFonts w:ascii="Calibri" w:hAnsi="Calibri"/>
                <w:color w:val="3A3935"/>
                <w:sz w:val="18"/>
              </w:rPr>
              <w:t>11–12</w:t>
            </w:r>
          </w:p>
        </w:tc>
        <w:tc>
          <w:tcPr>
            <w:tcW w:type="dxa" w:w="3969"/>
            <w:shd w:fill="FAF8F4" w:color="auto" w:val="clear"/>
            <w:vAlign w:val="center"/>
          </w:tcPr>
          <w:p>
            <w:r/>
            <w:r>
              <w:rPr>
                <w:rFonts w:ascii="Calibri" w:hAnsi="Calibri"/>
                <w:color w:val="3A3935"/>
                <w:sz w:val="18"/>
              </w:rPr>
              <w:t>Skill Shots on website + Arya daily WhatsApp delivery</w:t>
            </w:r>
          </w:p>
        </w:tc>
        <w:tc>
          <w:tcPr>
            <w:tcW w:type="dxa" w:w="850"/>
            <w:shd w:fill="FAF8F4" w:color="auto" w:val="clear"/>
            <w:vAlign w:val="center"/>
          </w:tcPr>
          <w:p>
            <w:r/>
            <w:r>
              <w:rPr>
                <w:rFonts w:ascii="Calibri" w:hAnsi="Calibri"/>
                <w:color w:val="3A3935"/>
                <w:sz w:val="18"/>
              </w:rPr>
              <w:t>No</w:t>
            </w:r>
          </w:p>
        </w:tc>
      </w:tr>
      <w:tr>
        <w:tc>
          <w:tcPr>
            <w:tcW w:type="dxa" w:w="850"/>
            <w:shd w:fill="F5EDD8" w:color="auto" w:val="clear"/>
            <w:vAlign w:val="center"/>
          </w:tcPr>
          <w:p>
            <w:r/>
            <w:r>
              <w:rPr>
                <w:rFonts w:ascii="Calibri" w:hAnsi="Calibri"/>
                <w:color w:val="3A3935"/>
                <w:sz w:val="18"/>
              </w:rPr>
              <w:t>7</w:t>
            </w:r>
          </w:p>
        </w:tc>
        <w:tc>
          <w:tcPr>
            <w:tcW w:type="dxa" w:w="2551"/>
            <w:shd w:fill="F5EDD8" w:color="auto" w:val="clear"/>
            <w:vAlign w:val="center"/>
          </w:tcPr>
          <w:p>
            <w:r/>
            <w:r>
              <w:rPr>
                <w:rFonts w:ascii="Calibri" w:hAnsi="Calibri"/>
                <w:color w:val="3A3935"/>
                <w:sz w:val="18"/>
              </w:rPr>
              <w:t>Journey Engine + My Journey Page</w:t>
            </w:r>
          </w:p>
        </w:tc>
        <w:tc>
          <w:tcPr>
            <w:tcW w:type="dxa" w:w="1134"/>
            <w:shd w:fill="F5EDD8" w:color="auto" w:val="clear"/>
            <w:vAlign w:val="center"/>
          </w:tcPr>
          <w:p>
            <w:r/>
            <w:r>
              <w:rPr>
                <w:rFonts w:ascii="Calibri" w:hAnsi="Calibri"/>
                <w:color w:val="3A3935"/>
                <w:sz w:val="18"/>
              </w:rPr>
              <w:t>13–14</w:t>
            </w:r>
          </w:p>
        </w:tc>
        <w:tc>
          <w:tcPr>
            <w:tcW w:type="dxa" w:w="3969"/>
            <w:shd w:fill="F5EDD8" w:color="auto" w:val="clear"/>
            <w:vAlign w:val="center"/>
          </w:tcPr>
          <w:p>
            <w:r/>
            <w:r>
              <w:rPr>
                <w:rFonts w:ascii="Calibri" w:hAnsi="Calibri"/>
                <w:color w:val="3A3935"/>
                <w:sz w:val="18"/>
              </w:rPr>
              <w:t>Journey declaration, personalised Skill Shot feed, streak tracking</w:t>
            </w:r>
          </w:p>
        </w:tc>
        <w:tc>
          <w:tcPr>
            <w:tcW w:type="dxa" w:w="850"/>
            <w:shd w:fill="F5EDD8" w:color="auto" w:val="clear"/>
            <w:vAlign w:val="center"/>
          </w:tcPr>
          <w:p>
            <w:r/>
            <w:r>
              <w:rPr>
                <w:rFonts w:ascii="Calibri" w:hAnsi="Calibri"/>
                <w:color w:val="3A3935"/>
                <w:sz w:val="18"/>
              </w:rPr>
              <w:t>No</w:t>
            </w:r>
          </w:p>
        </w:tc>
      </w:tr>
      <w:tr>
        <w:tc>
          <w:tcPr>
            <w:tcW w:type="dxa" w:w="850"/>
            <w:shd w:fill="FAF8F4" w:color="auto" w:val="clear"/>
            <w:vAlign w:val="center"/>
          </w:tcPr>
          <w:p>
            <w:r/>
            <w:r>
              <w:rPr>
                <w:rFonts w:ascii="Calibri" w:hAnsi="Calibri"/>
                <w:color w:val="3A3935"/>
                <w:sz w:val="18"/>
              </w:rPr>
              <w:t>8</w:t>
            </w:r>
          </w:p>
        </w:tc>
        <w:tc>
          <w:tcPr>
            <w:tcW w:type="dxa" w:w="2551"/>
            <w:shd w:fill="FAF8F4" w:color="auto" w:val="clear"/>
            <w:vAlign w:val="center"/>
          </w:tcPr>
          <w:p>
            <w:r/>
            <w:r>
              <w:rPr>
                <w:rFonts w:ascii="Calibri" w:hAnsi="Calibri"/>
                <w:color w:val="3A3935"/>
                <w:sz w:val="18"/>
              </w:rPr>
              <w:t>Payments — WooCommerce + Razorpay</w:t>
            </w:r>
          </w:p>
        </w:tc>
        <w:tc>
          <w:tcPr>
            <w:tcW w:type="dxa" w:w="1134"/>
            <w:shd w:fill="FAF8F4" w:color="auto" w:val="clear"/>
            <w:vAlign w:val="center"/>
          </w:tcPr>
          <w:p>
            <w:r/>
            <w:r>
              <w:rPr>
                <w:rFonts w:ascii="Calibri" w:hAnsi="Calibri"/>
                <w:color w:val="3A3935"/>
                <w:sz w:val="18"/>
              </w:rPr>
              <w:t>15–16</w:t>
            </w:r>
          </w:p>
        </w:tc>
        <w:tc>
          <w:tcPr>
            <w:tcW w:type="dxa" w:w="3969"/>
            <w:shd w:fill="FAF8F4" w:color="auto" w:val="clear"/>
            <w:vAlign w:val="center"/>
          </w:tcPr>
          <w:p>
            <w:r/>
            <w:r>
              <w:rPr>
                <w:rFonts w:ascii="Calibri" w:hAnsi="Calibri"/>
                <w:color w:val="3A3935"/>
                <w:sz w:val="18"/>
              </w:rPr>
              <w:t>Explorer subscription + cohort checkout + GST invoicing</w:t>
            </w:r>
          </w:p>
        </w:tc>
        <w:tc>
          <w:tcPr>
            <w:tcW w:type="dxa" w:w="850"/>
            <w:shd w:fill="FAF8F4" w:color="auto" w:val="clear"/>
            <w:vAlign w:val="center"/>
          </w:tcPr>
          <w:p>
            <w:r/>
            <w:r>
              <w:rPr>
                <w:rFonts w:ascii="Calibri" w:hAnsi="Calibri"/>
                <w:color w:val="3A3935"/>
                <w:sz w:val="18"/>
              </w:rPr>
              <w:t>REVENUE BEGINS</w:t>
            </w:r>
          </w:p>
        </w:tc>
      </w:tr>
      <w:tr>
        <w:tc>
          <w:tcPr>
            <w:tcW w:type="dxa" w:w="850"/>
            <w:shd w:fill="F5EDD8" w:color="auto" w:val="clear"/>
            <w:vAlign w:val="center"/>
          </w:tcPr>
          <w:p>
            <w:r/>
            <w:r>
              <w:rPr>
                <w:rFonts w:ascii="Calibri" w:hAnsi="Calibri"/>
                <w:color w:val="3A3935"/>
                <w:sz w:val="18"/>
              </w:rPr>
              <w:t>9</w:t>
            </w:r>
          </w:p>
        </w:tc>
        <w:tc>
          <w:tcPr>
            <w:tcW w:type="dxa" w:w="2551"/>
            <w:shd w:fill="F5EDD8" w:color="auto" w:val="clear"/>
            <w:vAlign w:val="center"/>
          </w:tcPr>
          <w:p>
            <w:r/>
            <w:r>
              <w:rPr>
                <w:rFonts w:ascii="Calibri" w:hAnsi="Calibri"/>
                <w:color w:val="3A3935"/>
                <w:sz w:val="18"/>
              </w:rPr>
              <w:t>MSME Hub + Corporate Pages</w:t>
            </w:r>
          </w:p>
        </w:tc>
        <w:tc>
          <w:tcPr>
            <w:tcW w:type="dxa" w:w="1134"/>
            <w:shd w:fill="F5EDD8" w:color="auto" w:val="clear"/>
            <w:vAlign w:val="center"/>
          </w:tcPr>
          <w:p>
            <w:r/>
            <w:r>
              <w:rPr>
                <w:rFonts w:ascii="Calibri" w:hAnsi="Calibri"/>
                <w:color w:val="3A3935"/>
                <w:sz w:val="18"/>
              </w:rPr>
              <w:t>17–18</w:t>
            </w:r>
          </w:p>
        </w:tc>
        <w:tc>
          <w:tcPr>
            <w:tcW w:type="dxa" w:w="3969"/>
            <w:shd w:fill="F5EDD8" w:color="auto" w:val="clear"/>
            <w:vAlign w:val="center"/>
          </w:tcPr>
          <w:p>
            <w:r/>
            <w:r>
              <w:rPr>
                <w:rFonts w:ascii="Calibri" w:hAnsi="Calibri"/>
                <w:color w:val="3A3935"/>
                <w:sz w:val="18"/>
              </w:rPr>
              <w:t>MSME journey, MSME diagnostic, B2B enquiry, industry bundles</w:t>
            </w:r>
          </w:p>
        </w:tc>
        <w:tc>
          <w:tcPr>
            <w:tcW w:type="dxa" w:w="850"/>
            <w:shd w:fill="F5EDD8" w:color="auto" w:val="clear"/>
            <w:vAlign w:val="center"/>
          </w:tcPr>
          <w:p>
            <w:r/>
            <w:r>
              <w:rPr>
                <w:rFonts w:ascii="Calibri" w:hAnsi="Calibri"/>
                <w:color w:val="3A3935"/>
                <w:sz w:val="18"/>
              </w:rPr>
              <w:t>B2B pipeline</w:t>
            </w:r>
          </w:p>
        </w:tc>
      </w:tr>
      <w:tr>
        <w:tc>
          <w:tcPr>
            <w:tcW w:type="dxa" w:w="850"/>
            <w:shd w:fill="FAF8F4" w:color="auto" w:val="clear"/>
            <w:vAlign w:val="center"/>
          </w:tcPr>
          <w:p>
            <w:r/>
            <w:r>
              <w:rPr>
                <w:rFonts w:ascii="Calibri" w:hAnsi="Calibri"/>
                <w:color w:val="3A3935"/>
                <w:sz w:val="18"/>
              </w:rPr>
              <w:t>10</w:t>
            </w:r>
          </w:p>
        </w:tc>
        <w:tc>
          <w:tcPr>
            <w:tcW w:type="dxa" w:w="2551"/>
            <w:shd w:fill="FAF8F4" w:color="auto" w:val="clear"/>
            <w:vAlign w:val="center"/>
          </w:tcPr>
          <w:p>
            <w:r/>
            <w:r>
              <w:rPr>
                <w:rFonts w:ascii="Calibri" w:hAnsi="Calibri"/>
                <w:color w:val="3A3935"/>
                <w:sz w:val="18"/>
              </w:rPr>
              <w:t>Cohort Delivery System</w:t>
            </w:r>
          </w:p>
        </w:tc>
        <w:tc>
          <w:tcPr>
            <w:tcW w:type="dxa" w:w="1134"/>
            <w:shd w:fill="FAF8F4" w:color="auto" w:val="clear"/>
            <w:vAlign w:val="center"/>
          </w:tcPr>
          <w:p>
            <w:r/>
            <w:r>
              <w:rPr>
                <w:rFonts w:ascii="Calibri" w:hAnsi="Calibri"/>
                <w:color w:val="3A3935"/>
                <w:sz w:val="18"/>
              </w:rPr>
              <w:t>19–20</w:t>
            </w:r>
          </w:p>
        </w:tc>
        <w:tc>
          <w:tcPr>
            <w:tcW w:type="dxa" w:w="3969"/>
            <w:shd w:fill="FAF8F4" w:color="auto" w:val="clear"/>
            <w:vAlign w:val="center"/>
          </w:tcPr>
          <w:p>
            <w:r/>
            <w:r>
              <w:rPr>
                <w:rFonts w:ascii="Calibri" w:hAnsi="Calibri"/>
                <w:color w:val="3A3935"/>
                <w:sz w:val="18"/>
              </w:rPr>
              <w:t>TutorLMS cohort mode, Zoom integration, cohort comms (Arya-led)</w:t>
            </w:r>
          </w:p>
        </w:tc>
        <w:tc>
          <w:tcPr>
            <w:tcW w:type="dxa" w:w="850"/>
            <w:shd w:fill="FAF8F4" w:color="auto" w:val="clear"/>
            <w:vAlign w:val="center"/>
          </w:tcPr>
          <w:p>
            <w:r/>
            <w:r>
              <w:rPr>
                <w:rFonts w:ascii="Calibri" w:hAnsi="Calibri"/>
                <w:color w:val="3A3935"/>
                <w:sz w:val="18"/>
              </w:rPr>
              <w:t>Cohort revenue</w:t>
            </w:r>
          </w:p>
        </w:tc>
      </w:tr>
      <w:tr>
        <w:tc>
          <w:tcPr>
            <w:tcW w:type="dxa" w:w="850"/>
            <w:shd w:fill="F5EDD8" w:color="auto" w:val="clear"/>
            <w:vAlign w:val="center"/>
          </w:tcPr>
          <w:p>
            <w:r/>
            <w:r>
              <w:rPr>
                <w:rFonts w:ascii="Calibri" w:hAnsi="Calibri"/>
                <w:color w:val="3A3935"/>
                <w:sz w:val="18"/>
              </w:rPr>
              <w:t>11</w:t>
            </w:r>
          </w:p>
        </w:tc>
        <w:tc>
          <w:tcPr>
            <w:tcW w:type="dxa" w:w="2551"/>
            <w:shd w:fill="F5EDD8" w:color="auto" w:val="clear"/>
            <w:vAlign w:val="center"/>
          </w:tcPr>
          <w:p>
            <w:r/>
            <w:r>
              <w:rPr>
                <w:rFonts w:ascii="Calibri" w:hAnsi="Calibri"/>
                <w:color w:val="3A3935"/>
                <w:sz w:val="18"/>
              </w:rPr>
              <w:t>Blog, SEO &amp; Content Engine</w:t>
            </w:r>
          </w:p>
        </w:tc>
        <w:tc>
          <w:tcPr>
            <w:tcW w:type="dxa" w:w="1134"/>
            <w:shd w:fill="F5EDD8" w:color="auto" w:val="clear"/>
            <w:vAlign w:val="center"/>
          </w:tcPr>
          <w:p>
            <w:r/>
            <w:r>
              <w:rPr>
                <w:rFonts w:ascii="Calibri" w:hAnsi="Calibri"/>
                <w:color w:val="3A3935"/>
                <w:sz w:val="18"/>
              </w:rPr>
              <w:t>21–22</w:t>
            </w:r>
          </w:p>
        </w:tc>
        <w:tc>
          <w:tcPr>
            <w:tcW w:type="dxa" w:w="3969"/>
            <w:shd w:fill="F5EDD8" w:color="auto" w:val="clear"/>
            <w:vAlign w:val="center"/>
          </w:tcPr>
          <w:p>
            <w:r/>
            <w:r>
              <w:rPr>
                <w:rFonts w:ascii="Calibri" w:hAnsi="Calibri"/>
                <w:color w:val="3A3935"/>
                <w:sz w:val="18"/>
              </w:rPr>
              <w:t>5 articles, Rank Math, sitemap, schema, Hindi Phase 1</w:t>
            </w:r>
          </w:p>
        </w:tc>
        <w:tc>
          <w:tcPr>
            <w:tcW w:type="dxa" w:w="850"/>
            <w:shd w:fill="F5EDD8" w:color="auto" w:val="clear"/>
            <w:vAlign w:val="center"/>
          </w:tcPr>
          <w:p>
            <w:r/>
            <w:r>
              <w:rPr>
                <w:rFonts w:ascii="Calibri" w:hAnsi="Calibri"/>
                <w:color w:val="3A3935"/>
                <w:sz w:val="18"/>
              </w:rPr>
              <w:t>Organic growth</w:t>
            </w:r>
          </w:p>
        </w:tc>
      </w:tr>
      <w:tr>
        <w:tc>
          <w:tcPr>
            <w:tcW w:type="dxa" w:w="850"/>
            <w:shd w:fill="FAF8F4" w:color="auto" w:val="clear"/>
            <w:vAlign w:val="center"/>
          </w:tcPr>
          <w:p>
            <w:r/>
            <w:r>
              <w:rPr>
                <w:rFonts w:ascii="Calibri" w:hAnsi="Calibri"/>
                <w:color w:val="3A3935"/>
                <w:sz w:val="18"/>
              </w:rPr>
              <w:t>12</w:t>
            </w:r>
          </w:p>
        </w:tc>
        <w:tc>
          <w:tcPr>
            <w:tcW w:type="dxa" w:w="2551"/>
            <w:shd w:fill="FAF8F4" w:color="auto" w:val="clear"/>
            <w:vAlign w:val="center"/>
          </w:tcPr>
          <w:p>
            <w:r/>
            <w:r>
              <w:rPr>
                <w:rFonts w:ascii="Calibri" w:hAnsi="Calibri"/>
                <w:color w:val="3A3935"/>
                <w:sz w:val="18"/>
              </w:rPr>
              <w:t>QA, Performance &amp; Launch</w:t>
            </w:r>
          </w:p>
        </w:tc>
        <w:tc>
          <w:tcPr>
            <w:tcW w:type="dxa" w:w="1134"/>
            <w:shd w:fill="FAF8F4" w:color="auto" w:val="clear"/>
            <w:vAlign w:val="center"/>
          </w:tcPr>
          <w:p>
            <w:r/>
            <w:r>
              <w:rPr>
                <w:rFonts w:ascii="Calibri" w:hAnsi="Calibri"/>
                <w:color w:val="3A3935"/>
                <w:sz w:val="18"/>
              </w:rPr>
              <w:t>23–24</w:t>
            </w:r>
          </w:p>
        </w:tc>
        <w:tc>
          <w:tcPr>
            <w:tcW w:type="dxa" w:w="3969"/>
            <w:shd w:fill="FAF8F4" w:color="auto" w:val="clear"/>
            <w:vAlign w:val="center"/>
          </w:tcPr>
          <w:p>
            <w:r/>
            <w:r>
              <w:rPr>
                <w:rFonts w:ascii="Calibri" w:hAnsi="Calibri"/>
                <w:color w:val="3A3935"/>
                <w:sz w:val="18"/>
              </w:rPr>
              <w:t>Lighthouse ≥80 mobile, 0 broken links, Razorpay live, go-live</w:t>
            </w:r>
          </w:p>
        </w:tc>
        <w:tc>
          <w:tcPr>
            <w:tcW w:type="dxa" w:w="850"/>
            <w:shd w:fill="FAF8F4" w:color="auto" w:val="clear"/>
            <w:vAlign w:val="center"/>
          </w:tcPr>
          <w:p>
            <w:r/>
            <w:r>
              <w:rPr>
                <w:rFonts w:ascii="Calibri" w:hAnsi="Calibri"/>
                <w:color w:val="3A3935"/>
                <w:sz w:val="18"/>
              </w:rPr>
              <w:t>Full capability</w:t>
            </w:r>
          </w:p>
        </w:tc>
      </w:tr>
    </w:tbl>
    <w:p>
      <w:pPr>
        <w:spacing w:after="160"/>
      </w:pPr>
    </w:p>
    <w:p>
      <w:pPr>
        <w:spacing w:before="320" w:after="80"/>
      </w:pPr>
      <w:r>
        <w:rPr>
          <w:rFonts w:ascii="Garamond" w:hAnsi="Garamond"/>
          <w:b w:val="0"/>
          <w:color w:val="0E0E0D"/>
          <w:sz w:val="40"/>
        </w:rPr>
        <w:t>Sprint Detail — Key Agentic Sprints</w:t>
      </w:r>
    </w:p>
    <w:p>
      <w:pPr>
        <w:spacing w:before="240" w:after="60"/>
      </w:pPr>
      <w:r>
        <w:rPr>
          <w:rFonts w:ascii="Garamond" w:hAnsi="Garamond"/>
          <w:b/>
          <w:color w:val="B8913A"/>
          <w:sz w:val="28"/>
        </w:rPr>
        <w:t>Sprint 4 — AI Conversation Engine — Arya Core  (Weeks 7–8)</w:t>
      </w:r>
    </w:p>
    <w:p>
      <w:pPr>
        <w:spacing w:after="100"/>
      </w:pPr>
      <w:r>
        <w:rPr>
          <w:rFonts w:ascii="Calibri" w:hAnsi="Calibri"/>
          <w:b/>
          <w:i w:val="0"/>
          <w:color w:val="1A1428"/>
          <w:sz w:val="22"/>
        </w:rPr>
        <w:t>Goal: Arya is live and responsive on the FutureSkilz website as a chat widget. She can hold a general conversation, understand learner context, and respond with relevant Skill Shot recommendations.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54"/>
            <w:shd w:fill="1A1428" w:color="auto" w:val="clear"/>
            <w:vAlign w:val="center"/>
          </w:tcPr>
          <w:p>
            <w:pPr>
              <w:jc w:val="center"/>
            </w:pPr>
            <w:r/>
            <w:r>
              <w:rPr>
                <w:rFonts w:ascii="Calibri" w:hAnsi="Calibri"/>
                <w:b/>
                <w:color w:val="FFFFFF"/>
                <w:sz w:val="18"/>
              </w:rPr>
              <w:t>#</w:t>
            </w:r>
          </w:p>
        </w:tc>
        <w:tc>
          <w:tcPr>
            <w:tcW w:type="dxa" w:w="6236"/>
            <w:shd w:fill="1A1428" w:color="auto" w:val="clear"/>
            <w:vAlign w:val="center"/>
          </w:tcPr>
          <w:p>
            <w:pPr>
              <w:jc w:val="center"/>
            </w:pPr>
            <w:r/>
            <w:r>
              <w:rPr>
                <w:rFonts w:ascii="Calibri" w:hAnsi="Calibri"/>
                <w:b/>
                <w:color w:val="FFFFFF"/>
                <w:sz w:val="18"/>
              </w:rPr>
              <w:t>User Story</w:t>
            </w:r>
          </w:p>
        </w:tc>
        <w:tc>
          <w:tcPr>
            <w:tcW w:type="dxa" w:w="1134"/>
            <w:shd w:fill="1A1428" w:color="auto" w:val="clear"/>
            <w:vAlign w:val="center"/>
          </w:tcPr>
          <w:p>
            <w:pPr>
              <w:jc w:val="center"/>
            </w:pPr>
            <w:r/>
            <w:r>
              <w:rPr>
                <w:rFonts w:ascii="Calibri" w:hAnsi="Calibri"/>
                <w:b/>
                <w:color w:val="FFFFFF"/>
                <w:sz w:val="18"/>
              </w:rPr>
              <w:t>Effort</w:t>
            </w:r>
          </w:p>
        </w:tc>
        <w:tc>
          <w:tcPr>
            <w:tcW w:type="dxa" w:w="1531"/>
            <w:shd w:fill="1A1428" w:color="auto" w:val="clear"/>
            <w:vAlign w:val="center"/>
          </w:tcPr>
          <w:p>
            <w:pPr>
              <w:jc w:val="center"/>
            </w:pPr>
            <w:r/>
            <w:r>
              <w:rPr>
                <w:rFonts w:ascii="Calibri" w:hAnsi="Calibri"/>
                <w:b/>
                <w:color w:val="FFFFFF"/>
                <w:sz w:val="18"/>
              </w:rPr>
              <w:t>Priority</w:t>
            </w:r>
          </w:p>
        </w:tc>
      </w:tr>
      <w:tr>
        <w:tc>
          <w:tcPr>
            <w:tcW w:type="dxa" w:w="454"/>
            <w:shd w:fill="F5EDD8" w:color="auto" w:val="clear"/>
            <w:vAlign w:val="center"/>
          </w:tcPr>
          <w:p>
            <w:r/>
            <w:r>
              <w:rPr>
                <w:rFonts w:ascii="Calibri" w:hAnsi="Calibri"/>
                <w:color w:val="3A3935"/>
                <w:sz w:val="18"/>
              </w:rPr>
              <w:t>4.1</w:t>
            </w:r>
          </w:p>
        </w:tc>
        <w:tc>
          <w:tcPr>
            <w:tcW w:type="dxa" w:w="6236"/>
            <w:shd w:fill="F5EDD8" w:color="auto" w:val="clear"/>
            <w:vAlign w:val="center"/>
          </w:tcPr>
          <w:p>
            <w:r/>
            <w:r>
              <w:rPr>
                <w:rFonts w:ascii="Calibri" w:hAnsi="Calibri"/>
                <w:color w:val="3A3935"/>
                <w:sz w:val="18"/>
              </w:rPr>
              <w:t>As a visitor, I can open the Arya chat widget on any page and send a message, receiving a response in &lt;3 seconds</w:t>
            </w:r>
          </w:p>
        </w:tc>
        <w:tc>
          <w:tcPr>
            <w:tcW w:type="dxa" w:w="1134"/>
            <w:shd w:fill="F5EDD8" w:color="auto" w:val="clear"/>
            <w:vAlign w:val="center"/>
          </w:tcPr>
          <w:p>
            <w:r/>
            <w:r>
              <w:rPr>
                <w:rFonts w:ascii="Calibri" w:hAnsi="Calibri"/>
                <w:color w:val="3A3935"/>
                <w:sz w:val="18"/>
              </w:rPr>
              <w:t>XL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4.2</w:t>
            </w:r>
          </w:p>
        </w:tc>
        <w:tc>
          <w:tcPr>
            <w:tcW w:type="dxa" w:w="6236"/>
            <w:shd w:fill="FAF8F4" w:color="auto" w:val="clear"/>
            <w:vAlign w:val="center"/>
          </w:tcPr>
          <w:p>
            <w:r/>
            <w:r>
              <w:rPr>
                <w:rFonts w:ascii="Calibri" w:hAnsi="Calibri"/>
                <w:color w:val="3A3935"/>
                <w:sz w:val="18"/>
              </w:rPr>
              <w:t>As a dev, the Node.js /api/chat endpoint calls Groq API with learner context injected in system prompt and returns Arya's response</w:t>
            </w:r>
          </w:p>
        </w:tc>
        <w:tc>
          <w:tcPr>
            <w:tcW w:type="dxa" w:w="1134"/>
            <w:shd w:fill="FAF8F4" w:color="auto" w:val="clear"/>
            <w:vAlign w:val="center"/>
          </w:tcPr>
          <w:p>
            <w:r/>
            <w:r>
              <w:rPr>
                <w:rFonts w:ascii="Calibri" w:hAnsi="Calibri"/>
                <w:color w:val="3A3935"/>
                <w:sz w:val="18"/>
              </w:rPr>
              <w:t>XL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4.3</w:t>
            </w:r>
          </w:p>
        </w:tc>
        <w:tc>
          <w:tcPr>
            <w:tcW w:type="dxa" w:w="6236"/>
            <w:shd w:fill="F5EDD8" w:color="auto" w:val="clear"/>
            <w:vAlign w:val="center"/>
          </w:tcPr>
          <w:p>
            <w:r/>
            <w:r>
              <w:rPr>
                <w:rFonts w:ascii="Calibri" w:hAnsi="Calibri"/>
                <w:color w:val="3A3935"/>
                <w:sz w:val="18"/>
              </w:rPr>
              <w:t>As a dev, conversation session is stored in Upstash Redis with 24hr TTL so Arya remembers what was said in the same session</w:t>
            </w:r>
          </w:p>
        </w:tc>
        <w:tc>
          <w:tcPr>
            <w:tcW w:type="dxa" w:w="1134"/>
            <w:shd w:fill="F5EDD8" w:color="auto" w:val="clear"/>
            <w:vAlign w:val="center"/>
          </w:tcPr>
          <w:p>
            <w:r/>
            <w:r>
              <w:rPr>
                <w:rFonts w:ascii="Calibri" w:hAnsi="Calibri"/>
                <w:color w:val="3A3935"/>
                <w:sz w:val="18"/>
              </w:rPr>
              <w:t>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4.4</w:t>
            </w:r>
          </w:p>
        </w:tc>
        <w:tc>
          <w:tcPr>
            <w:tcW w:type="dxa" w:w="6236"/>
            <w:shd w:fill="FAF8F4" w:color="auto" w:val="clear"/>
            <w:vAlign w:val="center"/>
          </w:tcPr>
          <w:p>
            <w:r/>
            <w:r>
              <w:rPr>
                <w:rFonts w:ascii="Calibri" w:hAnsi="Calibri"/>
                <w:color w:val="3A3935"/>
                <w:sz w:val="18"/>
              </w:rPr>
              <w:t>As a learner, Arya can recommend a specific Skill Shot from the library based on what I describe as my work situation</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4.5</w:t>
            </w:r>
          </w:p>
        </w:tc>
        <w:tc>
          <w:tcPr>
            <w:tcW w:type="dxa" w:w="6236"/>
            <w:shd w:fill="F5EDD8" w:color="auto" w:val="clear"/>
            <w:vAlign w:val="center"/>
          </w:tcPr>
          <w:p>
            <w:r/>
            <w:r>
              <w:rPr>
                <w:rFonts w:ascii="Calibri" w:hAnsi="Calibri"/>
                <w:color w:val="3A3935"/>
                <w:sz w:val="18"/>
              </w:rPr>
              <w:t>As a learner, Arya's chat widget is mobile-optimised — full screen on mobile, corner popup on desktop</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4.6</w:t>
            </w:r>
          </w:p>
        </w:tc>
        <w:tc>
          <w:tcPr>
            <w:tcW w:type="dxa" w:w="6236"/>
            <w:shd w:fill="FAF8F4" w:color="auto" w:val="clear"/>
            <w:vAlign w:val="center"/>
          </w:tcPr>
          <w:p>
            <w:r/>
            <w:r>
              <w:rPr>
                <w:rFonts w:ascii="Calibri" w:hAnsi="Calibri"/>
                <w:color w:val="3A3935"/>
                <w:sz w:val="18"/>
              </w:rPr>
              <w:t>As a dev, Groq API key is stored in environment variables, not in code. Fallback to OpenAI if Groq returns 429 rate limit</w:t>
            </w:r>
          </w:p>
        </w:tc>
        <w:tc>
          <w:tcPr>
            <w:tcW w:type="dxa" w:w="1134"/>
            <w:shd w:fill="FAF8F4" w:color="auto" w:val="clear"/>
            <w:vAlign w:val="center"/>
          </w:tcPr>
          <w:p>
            <w:r/>
            <w:r>
              <w:rPr>
                <w:rFonts w:ascii="Calibri" w:hAnsi="Calibri"/>
                <w:color w:val="3A3935"/>
                <w:sz w:val="18"/>
              </w:rPr>
              <w:t>M</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4.7</w:t>
            </w:r>
          </w:p>
        </w:tc>
        <w:tc>
          <w:tcPr>
            <w:tcW w:type="dxa" w:w="6236"/>
            <w:shd w:fill="F5EDD8" w:color="auto" w:val="clear"/>
            <w:vAlign w:val="center"/>
          </w:tcPr>
          <w:p>
            <w:r/>
            <w:r>
              <w:rPr>
                <w:rFonts w:ascii="Calibri" w:hAnsi="Calibri"/>
                <w:color w:val="3A3935"/>
                <w:sz w:val="18"/>
              </w:rPr>
              <w:t>As a visitor on WhatsApp, sending any message to the FutureSkilz number routes to the same Arya conversation engine</w:t>
            </w:r>
          </w:p>
        </w:tc>
        <w:tc>
          <w:tcPr>
            <w:tcW w:type="dxa" w:w="1134"/>
            <w:shd w:fill="F5EDD8" w:color="auto" w:val="clear"/>
            <w:vAlign w:val="center"/>
          </w:tcPr>
          <w:p>
            <w:r/>
            <w:r>
              <w:rPr>
                <w:rFonts w:ascii="Calibri" w:hAnsi="Calibri"/>
                <w:color w:val="3A3935"/>
                <w:sz w:val="18"/>
              </w:rPr>
              <w:t>L</w:t>
            </w:r>
          </w:p>
        </w:tc>
        <w:tc>
          <w:tcPr>
            <w:tcW w:type="dxa" w:w="1531"/>
            <w:shd w:fill="F5EDD8" w:color="auto" w:val="clear"/>
            <w:vAlign w:val="center"/>
          </w:tcPr>
          <w:p>
            <w:r/>
            <w:r>
              <w:rPr>
                <w:rFonts w:ascii="Calibri" w:hAnsi="Calibri"/>
                <w:color w:val="3A3935"/>
                <w:sz w:val="18"/>
              </w:rPr>
              <w:t>High</w:t>
            </w:r>
          </w:p>
        </w:tc>
      </w:tr>
      <w:tr>
        <w:tc>
          <w:tcPr>
            <w:tcW w:type="dxa" w:w="454"/>
            <w:shd w:fill="FAF8F4" w:color="auto" w:val="clear"/>
            <w:vAlign w:val="center"/>
          </w:tcPr>
          <w:p>
            <w:r/>
            <w:r>
              <w:rPr>
                <w:rFonts w:ascii="Calibri" w:hAnsi="Calibri"/>
                <w:color w:val="3A3935"/>
                <w:sz w:val="18"/>
              </w:rPr>
              <w:t>4.8</w:t>
            </w:r>
          </w:p>
        </w:tc>
        <w:tc>
          <w:tcPr>
            <w:tcW w:type="dxa" w:w="6236"/>
            <w:shd w:fill="FAF8F4" w:color="auto" w:val="clear"/>
            <w:vAlign w:val="center"/>
          </w:tcPr>
          <w:p>
            <w:r/>
            <w:r>
              <w:rPr>
                <w:rFonts w:ascii="Calibri" w:hAnsi="Calibri"/>
                <w:color w:val="3A3935"/>
                <w:sz w:val="18"/>
              </w:rPr>
              <w:t>As a dev, all conversation turns are logged to fs_conversations table for analytics and safety review</w:t>
            </w:r>
          </w:p>
        </w:tc>
        <w:tc>
          <w:tcPr>
            <w:tcW w:type="dxa" w:w="1134"/>
            <w:shd w:fill="FAF8F4" w:color="auto" w:val="clear"/>
            <w:vAlign w:val="center"/>
          </w:tcPr>
          <w:p>
            <w:r/>
            <w:r>
              <w:rPr>
                <w:rFonts w:ascii="Calibri" w:hAnsi="Calibri"/>
                <w:color w:val="3A3935"/>
                <w:sz w:val="18"/>
              </w:rPr>
              <w:t>S</w:t>
            </w:r>
          </w:p>
        </w:tc>
        <w:tc>
          <w:tcPr>
            <w:tcW w:type="dxa" w:w="1531"/>
            <w:shd w:fill="FAF8F4" w:color="auto" w:val="clear"/>
            <w:vAlign w:val="center"/>
          </w:tcPr>
          <w:p>
            <w:r/>
            <w:r>
              <w:rPr>
                <w:rFonts w:ascii="Calibri" w:hAnsi="Calibri"/>
                <w:color w:val="3A3935"/>
                <w:sz w:val="18"/>
              </w:rPr>
              <w:t>High</w:t>
            </w:r>
          </w:p>
        </w:tc>
      </w:tr>
      <w:tr>
        <w:tc>
          <w:tcPr>
            <w:tcW w:type="dxa" w:w="454"/>
            <w:shd w:fill="F5EDD8" w:color="auto" w:val="clear"/>
            <w:vAlign w:val="center"/>
          </w:tcPr>
          <w:p>
            <w:r/>
            <w:r>
              <w:rPr>
                <w:rFonts w:ascii="Calibri" w:hAnsi="Calibri"/>
                <w:color w:val="3A3935"/>
                <w:sz w:val="18"/>
              </w:rPr>
              <w:t>4.9</w:t>
            </w:r>
          </w:p>
        </w:tc>
        <w:tc>
          <w:tcPr>
            <w:tcW w:type="dxa" w:w="6236"/>
            <w:shd w:fill="F5EDD8" w:color="auto" w:val="clear"/>
            <w:vAlign w:val="center"/>
          </w:tcPr>
          <w:p>
            <w:r/>
            <w:r>
              <w:rPr>
                <w:rFonts w:ascii="Calibri" w:hAnsi="Calibri"/>
                <w:color w:val="3A3935"/>
                <w:sz w:val="18"/>
              </w:rPr>
              <w:t>As a dev, Arya's system prompt passes safety review: no harmful advice, no financial advice, no medical claims</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Critical</w:t>
            </w:r>
          </w:p>
        </w:tc>
      </w:tr>
    </w:tbl>
    <w:p>
      <w:pPr>
        <w:spacing w:after="160"/>
      </w:pPr>
    </w:p>
    <w:p>
      <w:pPr>
        <w:spacing w:before="160" w:after="40"/>
      </w:pPr>
      <w:r>
        <w:rPr>
          <w:rFonts w:ascii="Calibri" w:hAnsi="Calibri"/>
          <w:b/>
          <w:color w:val="0F6E56"/>
          <w:sz w:val="22"/>
        </w:rPr>
        <w:t>Acceptance Criteria</w:t>
      </w:r>
    </w:p>
    <w:p>
      <w:pPr>
        <w:pStyle w:val="ListBullet"/>
        <w:spacing w:after="60"/>
        <w:ind w:left="283"/>
      </w:pPr>
      <w:r>
        <w:rPr>
          <w:rFonts w:ascii="Calibri" w:hAnsi="Calibri"/>
          <w:b w:val="0"/>
          <w:color w:val="0F6E56"/>
          <w:sz w:val="21"/>
        </w:rPr>
        <w:t>Arya chat widget: message sent → Arya response in &lt;3 seconds (P95)</w:t>
      </w:r>
    </w:p>
    <w:p>
      <w:pPr>
        <w:pStyle w:val="ListBullet"/>
        <w:spacing w:after="60"/>
        <w:ind w:left="283"/>
      </w:pPr>
      <w:r>
        <w:rPr>
          <w:rFonts w:ascii="Calibri" w:hAnsi="Calibri"/>
          <w:b w:val="0"/>
          <w:color w:val="0F6E56"/>
          <w:sz w:val="21"/>
        </w:rPr>
        <w:t>Groq API: tested with 50 concurrent requests — no timeouts</w:t>
      </w:r>
    </w:p>
    <w:p>
      <w:pPr>
        <w:pStyle w:val="ListBullet"/>
        <w:spacing w:after="60"/>
        <w:ind w:left="283"/>
      </w:pPr>
      <w:r>
        <w:rPr>
          <w:rFonts w:ascii="Calibri" w:hAnsi="Calibri"/>
          <w:b w:val="0"/>
          <w:color w:val="0F6E56"/>
          <w:sz w:val="21"/>
        </w:rPr>
        <w:t>Redis: conversation context retrieved correctly on turn 2, 3, and 5 of same session</w:t>
      </w:r>
    </w:p>
    <w:p>
      <w:pPr>
        <w:pStyle w:val="ListBullet"/>
        <w:spacing w:after="60"/>
        <w:ind w:left="283"/>
      </w:pPr>
      <w:r>
        <w:rPr>
          <w:rFonts w:ascii="Calibri" w:hAnsi="Calibri"/>
          <w:b w:val="0"/>
          <w:color w:val="0F6E56"/>
          <w:sz w:val="21"/>
        </w:rPr>
        <w:t>Skill Shot recommendation: Arya recommends a relevant video for at least 5 different test scenarios</w:t>
      </w:r>
    </w:p>
    <w:p>
      <w:pPr>
        <w:pStyle w:val="ListBullet"/>
        <w:spacing w:after="60"/>
        <w:ind w:left="283"/>
      </w:pPr>
      <w:r>
        <w:rPr>
          <w:rFonts w:ascii="Calibri" w:hAnsi="Calibri"/>
          <w:b w:val="0"/>
          <w:color w:val="0F6E56"/>
          <w:sz w:val="21"/>
        </w:rPr>
        <w:t>WhatsApp: sending a message to the number triggers Arya response within 5 seconds</w:t>
      </w:r>
    </w:p>
    <w:p>
      <w:pPr>
        <w:pStyle w:val="ListBullet"/>
        <w:spacing w:after="60"/>
        <w:ind w:left="283"/>
      </w:pPr>
      <w:r>
        <w:rPr>
          <w:rFonts w:ascii="Calibri" w:hAnsi="Calibri"/>
          <w:b w:val="0"/>
          <w:color w:val="0F6E56"/>
          <w:sz w:val="21"/>
        </w:rPr>
        <w:t>Safety: 10 adversarial test prompts handled gracefully (no harmful output)</w:t>
      </w:r>
    </w:p>
    <w:p>
      <w:pPr>
        <w:pStyle w:val="ListBullet"/>
        <w:spacing w:after="60"/>
        <w:ind w:left="283"/>
      </w:pPr>
      <w:r>
        <w:rPr>
          <w:rFonts w:ascii="Calibri" w:hAnsi="Calibri"/>
          <w:b w:val="0"/>
          <w:color w:val="0F6E56"/>
          <w:sz w:val="21"/>
        </w:rPr>
        <w:t>Mobile: chat widget renders correctly on iPhone 13 and Samsung Galaxy S22</w:t>
      </w:r>
    </w:p>
    <w:p/>
    <w:p>
      <w:pPr>
        <w:spacing w:before="240" w:after="60"/>
      </w:pPr>
      <w:r>
        <w:rPr>
          <w:rFonts w:ascii="Garamond" w:hAnsi="Garamond"/>
          <w:b/>
          <w:color w:val="B8913A"/>
          <w:sz w:val="28"/>
        </w:rPr>
        <w:t>Sprint 5 — Conversational Assessment End-to-End  (Weeks 9–10)</w:t>
      </w:r>
    </w:p>
    <w:p>
      <w:pPr>
        <w:spacing w:after="100"/>
      </w:pPr>
      <w:r>
        <w:rPr>
          <w:rFonts w:ascii="Calibri" w:hAnsi="Calibri"/>
          <w:b/>
          <w:i w:val="0"/>
          <w:color w:val="1A1428"/>
          <w:sz w:val="22"/>
        </w:rPr>
        <w:t>Goal: The full conversational assessment flow works: Arya conducts the 5-pillar dialogue, scores using LLM rubric, shows radar chart, captures lead, delivers report.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54"/>
            <w:shd w:fill="1A1428" w:color="auto" w:val="clear"/>
            <w:vAlign w:val="center"/>
          </w:tcPr>
          <w:p>
            <w:pPr>
              <w:jc w:val="center"/>
            </w:pPr>
            <w:r/>
            <w:r>
              <w:rPr>
                <w:rFonts w:ascii="Calibri" w:hAnsi="Calibri"/>
                <w:b/>
                <w:color w:val="FFFFFF"/>
                <w:sz w:val="18"/>
              </w:rPr>
              <w:t>#</w:t>
            </w:r>
          </w:p>
        </w:tc>
        <w:tc>
          <w:tcPr>
            <w:tcW w:type="dxa" w:w="6236"/>
            <w:shd w:fill="1A1428" w:color="auto" w:val="clear"/>
            <w:vAlign w:val="center"/>
          </w:tcPr>
          <w:p>
            <w:pPr>
              <w:jc w:val="center"/>
            </w:pPr>
            <w:r/>
            <w:r>
              <w:rPr>
                <w:rFonts w:ascii="Calibri" w:hAnsi="Calibri"/>
                <w:b/>
                <w:color w:val="FFFFFF"/>
                <w:sz w:val="18"/>
              </w:rPr>
              <w:t>User Story</w:t>
            </w:r>
          </w:p>
        </w:tc>
        <w:tc>
          <w:tcPr>
            <w:tcW w:type="dxa" w:w="1134"/>
            <w:shd w:fill="1A1428" w:color="auto" w:val="clear"/>
            <w:vAlign w:val="center"/>
          </w:tcPr>
          <w:p>
            <w:pPr>
              <w:jc w:val="center"/>
            </w:pPr>
            <w:r/>
            <w:r>
              <w:rPr>
                <w:rFonts w:ascii="Calibri" w:hAnsi="Calibri"/>
                <w:b/>
                <w:color w:val="FFFFFF"/>
                <w:sz w:val="18"/>
              </w:rPr>
              <w:t>Effort</w:t>
            </w:r>
          </w:p>
        </w:tc>
        <w:tc>
          <w:tcPr>
            <w:tcW w:type="dxa" w:w="1531"/>
            <w:shd w:fill="1A1428" w:color="auto" w:val="clear"/>
            <w:vAlign w:val="center"/>
          </w:tcPr>
          <w:p>
            <w:pPr>
              <w:jc w:val="center"/>
            </w:pPr>
            <w:r/>
            <w:r>
              <w:rPr>
                <w:rFonts w:ascii="Calibri" w:hAnsi="Calibri"/>
                <w:b/>
                <w:color w:val="FFFFFF"/>
                <w:sz w:val="18"/>
              </w:rPr>
              <w:t>Priority</w:t>
            </w:r>
          </w:p>
        </w:tc>
      </w:tr>
      <w:tr>
        <w:tc>
          <w:tcPr>
            <w:tcW w:type="dxa" w:w="454"/>
            <w:shd w:fill="F5EDD8" w:color="auto" w:val="clear"/>
            <w:vAlign w:val="center"/>
          </w:tcPr>
          <w:p>
            <w:r/>
            <w:r>
              <w:rPr>
                <w:rFonts w:ascii="Calibri" w:hAnsi="Calibri"/>
                <w:color w:val="3A3935"/>
                <w:sz w:val="18"/>
              </w:rPr>
              <w:t>5.1</w:t>
            </w:r>
          </w:p>
        </w:tc>
        <w:tc>
          <w:tcPr>
            <w:tcW w:type="dxa" w:w="6236"/>
            <w:shd w:fill="F5EDD8" w:color="auto" w:val="clear"/>
            <w:vAlign w:val="center"/>
          </w:tcPr>
          <w:p>
            <w:r/>
            <w:r>
              <w:rPr>
                <w:rFonts w:ascii="Calibri" w:hAnsi="Calibri"/>
                <w:color w:val="3A3935"/>
                <w:sz w:val="18"/>
              </w:rPr>
              <w:t>As a visitor, I can start the skills assessment via the Arya chat widget or WhatsApp and receive Arya's opening question</w:t>
            </w:r>
          </w:p>
        </w:tc>
        <w:tc>
          <w:tcPr>
            <w:tcW w:type="dxa" w:w="1134"/>
            <w:shd w:fill="F5EDD8" w:color="auto" w:val="clear"/>
            <w:vAlign w:val="center"/>
          </w:tcPr>
          <w:p>
            <w:r/>
            <w:r>
              <w:rPr>
                <w:rFonts w:ascii="Calibri" w:hAnsi="Calibri"/>
                <w:color w:val="3A3935"/>
                <w:sz w:val="18"/>
              </w:rPr>
              <w:t>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5.2</w:t>
            </w:r>
          </w:p>
        </w:tc>
        <w:tc>
          <w:tcPr>
            <w:tcW w:type="dxa" w:w="6236"/>
            <w:shd w:fill="FAF8F4" w:color="auto" w:val="clear"/>
            <w:vAlign w:val="center"/>
          </w:tcPr>
          <w:p>
            <w:r/>
            <w:r>
              <w:rPr>
                <w:rFonts w:ascii="Calibri" w:hAnsi="Calibri"/>
                <w:color w:val="3A3935"/>
                <w:sz w:val="18"/>
              </w:rPr>
              <w:t>As a learner, Arya asks me exactly 5 substantive questions (one per pillar), adapting follow-ups based on my answers</w:t>
            </w:r>
          </w:p>
        </w:tc>
        <w:tc>
          <w:tcPr>
            <w:tcW w:type="dxa" w:w="1134"/>
            <w:shd w:fill="FAF8F4" w:color="auto" w:val="clear"/>
            <w:vAlign w:val="center"/>
          </w:tcPr>
          <w:p>
            <w:r/>
            <w:r>
              <w:rPr>
                <w:rFonts w:ascii="Calibri" w:hAnsi="Calibri"/>
                <w:color w:val="3A3935"/>
                <w:sz w:val="18"/>
              </w:rPr>
              <w:t>XL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5.3</w:t>
            </w:r>
          </w:p>
        </w:tc>
        <w:tc>
          <w:tcPr>
            <w:tcW w:type="dxa" w:w="6236"/>
            <w:shd w:fill="F5EDD8" w:color="auto" w:val="clear"/>
            <w:vAlign w:val="center"/>
          </w:tcPr>
          <w:p>
            <w:r/>
            <w:r>
              <w:rPr>
                <w:rFonts w:ascii="Calibri" w:hAnsi="Calibri"/>
                <w:color w:val="3A3935"/>
                <w:sz w:val="18"/>
              </w:rPr>
              <w:t>As a dev, after 5 pillar answers are collected, /api/assess/score calls the LLM with the rubric prompt and returns 5 scores in &lt;2 seconds</w:t>
            </w:r>
          </w:p>
        </w:tc>
        <w:tc>
          <w:tcPr>
            <w:tcW w:type="dxa" w:w="1134"/>
            <w:shd w:fill="F5EDD8" w:color="auto" w:val="clear"/>
            <w:vAlign w:val="center"/>
          </w:tcPr>
          <w:p>
            <w:r/>
            <w:r>
              <w:rPr>
                <w:rFonts w:ascii="Calibri" w:hAnsi="Calibri"/>
                <w:color w:val="3A3935"/>
                <w:sz w:val="18"/>
              </w:rPr>
              <w:t>XL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5.4</w:t>
            </w:r>
          </w:p>
        </w:tc>
        <w:tc>
          <w:tcPr>
            <w:tcW w:type="dxa" w:w="6236"/>
            <w:shd w:fill="FAF8F4" w:color="auto" w:val="clear"/>
            <w:vAlign w:val="center"/>
          </w:tcPr>
          <w:p>
            <w:r/>
            <w:r>
              <w:rPr>
                <w:rFonts w:ascii="Calibri" w:hAnsi="Calibri"/>
                <w:color w:val="3A3935"/>
                <w:sz w:val="18"/>
              </w:rPr>
              <w:t>As a learner, I see a radar chart rendered in the chat widget immediately after scoring, showing all 5 pillar scores</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5.5</w:t>
            </w:r>
          </w:p>
        </w:tc>
        <w:tc>
          <w:tcPr>
            <w:tcW w:type="dxa" w:w="6236"/>
            <w:shd w:fill="F5EDD8" w:color="auto" w:val="clear"/>
            <w:vAlign w:val="center"/>
          </w:tcPr>
          <w:p>
            <w:r/>
            <w:r>
              <w:rPr>
                <w:rFonts w:ascii="Calibri" w:hAnsi="Calibri"/>
                <w:color w:val="3A3935"/>
                <w:sz w:val="18"/>
              </w:rPr>
              <w:t>As a learner, Arya tells me my top strength and priority area with a specific Skill Shot recommendation for each</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5.6</w:t>
            </w:r>
          </w:p>
        </w:tc>
        <w:tc>
          <w:tcPr>
            <w:tcW w:type="dxa" w:w="6236"/>
            <w:shd w:fill="FAF8F4" w:color="auto" w:val="clear"/>
            <w:vAlign w:val="center"/>
          </w:tcPr>
          <w:p>
            <w:r/>
            <w:r>
              <w:rPr>
                <w:rFonts w:ascii="Calibri" w:hAnsi="Calibri"/>
                <w:color w:val="3A3935"/>
                <w:sz w:val="18"/>
              </w:rPr>
              <w:t>As a learner, I can give my email and receive a full branded PDF/HTML report within 5 minutes via Brevo</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5.7</w:t>
            </w:r>
          </w:p>
        </w:tc>
        <w:tc>
          <w:tcPr>
            <w:tcW w:type="dxa" w:w="6236"/>
            <w:shd w:fill="F5EDD8" w:color="auto" w:val="clear"/>
            <w:vAlign w:val="center"/>
          </w:tcPr>
          <w:p>
            <w:r/>
            <w:r>
              <w:rPr>
                <w:rFonts w:ascii="Calibri" w:hAnsi="Calibri"/>
                <w:color w:val="3A3935"/>
                <w:sz w:val="18"/>
              </w:rPr>
              <w:t>As a dev, all assessment sessions and scores are stored in fs_assessment_scores and fs_conversations tables</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High</w:t>
            </w:r>
          </w:p>
        </w:tc>
      </w:tr>
      <w:tr>
        <w:tc>
          <w:tcPr>
            <w:tcW w:type="dxa" w:w="454"/>
            <w:shd w:fill="FAF8F4" w:color="auto" w:val="clear"/>
            <w:vAlign w:val="center"/>
          </w:tcPr>
          <w:p>
            <w:r/>
            <w:r>
              <w:rPr>
                <w:rFonts w:ascii="Calibri" w:hAnsi="Calibri"/>
                <w:color w:val="3A3935"/>
                <w:sz w:val="18"/>
              </w:rPr>
              <w:t>5.8</w:t>
            </w:r>
          </w:p>
        </w:tc>
        <w:tc>
          <w:tcPr>
            <w:tcW w:type="dxa" w:w="6236"/>
            <w:shd w:fill="FAF8F4" w:color="auto" w:val="clear"/>
            <w:vAlign w:val="center"/>
          </w:tcPr>
          <w:p>
            <w:r/>
            <w:r>
              <w:rPr>
                <w:rFonts w:ascii="Calibri" w:hAnsi="Calibri"/>
                <w:color w:val="3A3935"/>
                <w:sz w:val="18"/>
              </w:rPr>
              <w:t>As a dev, FluentCRM receives all 5 pillar scores as custom fields within 60 seconds of lead capture</w:t>
            </w:r>
          </w:p>
        </w:tc>
        <w:tc>
          <w:tcPr>
            <w:tcW w:type="dxa" w:w="1134"/>
            <w:shd w:fill="FAF8F4" w:color="auto" w:val="clear"/>
            <w:vAlign w:val="center"/>
          </w:tcPr>
          <w:p>
            <w:r/>
            <w:r>
              <w:rPr>
                <w:rFonts w:ascii="Calibri" w:hAnsi="Calibri"/>
                <w:color w:val="3A3935"/>
                <w:sz w:val="18"/>
              </w:rPr>
              <w:t>M</w:t>
            </w:r>
          </w:p>
        </w:tc>
        <w:tc>
          <w:tcPr>
            <w:tcW w:type="dxa" w:w="1531"/>
            <w:shd w:fill="FAF8F4" w:color="auto" w:val="clear"/>
            <w:vAlign w:val="center"/>
          </w:tcPr>
          <w:p>
            <w:r/>
            <w:r>
              <w:rPr>
                <w:rFonts w:ascii="Calibri" w:hAnsi="Calibri"/>
                <w:color w:val="3A3935"/>
                <w:sz w:val="18"/>
              </w:rPr>
              <w:t>High</w:t>
            </w:r>
          </w:p>
        </w:tc>
      </w:tr>
      <w:tr>
        <w:tc>
          <w:tcPr>
            <w:tcW w:type="dxa" w:w="454"/>
            <w:shd w:fill="F5EDD8" w:color="auto" w:val="clear"/>
            <w:vAlign w:val="center"/>
          </w:tcPr>
          <w:p>
            <w:r/>
            <w:r>
              <w:rPr>
                <w:rFonts w:ascii="Calibri" w:hAnsi="Calibri"/>
                <w:color w:val="3A3935"/>
                <w:sz w:val="18"/>
              </w:rPr>
              <w:t>5.9</w:t>
            </w:r>
          </w:p>
        </w:tc>
        <w:tc>
          <w:tcPr>
            <w:tcW w:type="dxa" w:w="6236"/>
            <w:shd w:fill="F5EDD8" w:color="auto" w:val="clear"/>
            <w:vAlign w:val="center"/>
          </w:tcPr>
          <w:p>
            <w:r/>
            <w:r>
              <w:rPr>
                <w:rFonts w:ascii="Calibri" w:hAnsi="Calibri"/>
                <w:color w:val="3A3935"/>
                <w:sz w:val="18"/>
              </w:rPr>
              <w:t>As a dev, the assessment conversation works on WhatsApp — Arya asks questions, learner replies, scoring happens, report link sent</w:t>
            </w:r>
          </w:p>
        </w:tc>
        <w:tc>
          <w:tcPr>
            <w:tcW w:type="dxa" w:w="1134"/>
            <w:shd w:fill="F5EDD8" w:color="auto" w:val="clear"/>
            <w:vAlign w:val="center"/>
          </w:tcPr>
          <w:p>
            <w:r/>
            <w:r>
              <w:rPr>
                <w:rFonts w:ascii="Calibri" w:hAnsi="Calibri"/>
                <w:color w:val="3A3935"/>
                <w:sz w:val="18"/>
              </w:rPr>
              <w:t>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5.10</w:t>
            </w:r>
          </w:p>
        </w:tc>
        <w:tc>
          <w:tcPr>
            <w:tcW w:type="dxa" w:w="6236"/>
            <w:shd w:fill="FAF8F4" w:color="auto" w:val="clear"/>
            <w:vAlign w:val="center"/>
          </w:tcPr>
          <w:p>
            <w:r/>
            <w:r>
              <w:rPr>
                <w:rFonts w:ascii="Calibri" w:hAnsi="Calibri"/>
                <w:color w:val="3A3935"/>
                <w:sz w:val="18"/>
              </w:rPr>
              <w:t>As a dev, LLM scoring is validated: 20 sample conversations scored and reviewed — scores match human expert rating ±15 points</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bl>
    <w:p>
      <w:pPr>
        <w:spacing w:after="160"/>
      </w:pPr>
    </w:p>
    <w:p>
      <w:pPr>
        <w:spacing w:before="160" w:after="40"/>
      </w:pPr>
      <w:r>
        <w:rPr>
          <w:rFonts w:ascii="Calibri" w:hAnsi="Calibri"/>
          <w:b/>
          <w:color w:val="0F6E56"/>
          <w:sz w:val="22"/>
        </w:rPr>
        <w:t>Acceptance Criteria</w:t>
      </w:r>
    </w:p>
    <w:p>
      <w:pPr>
        <w:pStyle w:val="ListBullet"/>
        <w:spacing w:after="60"/>
        <w:ind w:left="283"/>
      </w:pPr>
      <w:r>
        <w:rPr>
          <w:rFonts w:ascii="Calibri" w:hAnsi="Calibri"/>
          <w:b w:val="0"/>
          <w:color w:val="0F6E56"/>
          <w:sz w:val="21"/>
        </w:rPr>
        <w:t>Conversational assessment: start to score in under 8 minutes for a fast typist</w:t>
      </w:r>
    </w:p>
    <w:p>
      <w:pPr>
        <w:pStyle w:val="ListBullet"/>
        <w:spacing w:after="60"/>
        <w:ind w:left="283"/>
      </w:pPr>
      <w:r>
        <w:rPr>
          <w:rFonts w:ascii="Calibri" w:hAnsi="Calibri"/>
          <w:b w:val="0"/>
          <w:color w:val="0F6E56"/>
          <w:sz w:val="21"/>
        </w:rPr>
        <w:t>LLM scoring: 20-sample validation shows ±15-point accuracy vs human rater</w:t>
      </w:r>
    </w:p>
    <w:p>
      <w:pPr>
        <w:pStyle w:val="ListBullet"/>
        <w:spacing w:after="60"/>
        <w:ind w:left="283"/>
      </w:pPr>
      <w:r>
        <w:rPr>
          <w:rFonts w:ascii="Calibri" w:hAnsi="Calibri"/>
          <w:b w:val="0"/>
          <w:color w:val="0F6E56"/>
          <w:sz w:val="21"/>
        </w:rPr>
        <w:t>Radar chart renders in chat widget on Chrome, Safari, mobile Chrome</w:t>
      </w:r>
    </w:p>
    <w:p>
      <w:pPr>
        <w:pStyle w:val="ListBullet"/>
        <w:spacing w:after="60"/>
        <w:ind w:left="283"/>
      </w:pPr>
      <w:r>
        <w:rPr>
          <w:rFonts w:ascii="Calibri" w:hAnsi="Calibri"/>
          <w:b w:val="0"/>
          <w:color w:val="0F6E56"/>
          <w:sz w:val="21"/>
        </w:rPr>
        <w:t>Report email: arrives in inbox within 5 minutes, not in spam</w:t>
      </w:r>
    </w:p>
    <w:p>
      <w:pPr>
        <w:pStyle w:val="ListBullet"/>
        <w:spacing w:after="60"/>
        <w:ind w:left="283"/>
      </w:pPr>
      <w:r>
        <w:rPr>
          <w:rFonts w:ascii="Calibri" w:hAnsi="Calibri"/>
          <w:b w:val="0"/>
          <w:color w:val="0F6E56"/>
          <w:sz w:val="21"/>
        </w:rPr>
        <w:t>WhatsApp assessment: complete end-to-end flow works on WhatsApp without visiting the website</w:t>
      </w:r>
    </w:p>
    <w:p>
      <w:pPr>
        <w:pStyle w:val="ListBullet"/>
        <w:spacing w:after="60"/>
        <w:ind w:left="283"/>
      </w:pPr>
      <w:r>
        <w:rPr>
          <w:rFonts w:ascii="Calibri" w:hAnsi="Calibri"/>
          <w:b w:val="0"/>
          <w:color w:val="0F6E56"/>
          <w:sz w:val="21"/>
        </w:rPr>
        <w:t>FluentCRM: all 5 pillar scores visible as custom fields within 60 seconds</w:t>
      </w:r>
    </w:p>
    <w:p>
      <w:pPr>
        <w:pStyle w:val="ListBullet"/>
        <w:spacing w:after="60"/>
        <w:ind w:left="283"/>
      </w:pPr>
      <w:r>
        <w:rPr>
          <w:rFonts w:ascii="Calibri" w:hAnsi="Calibri"/>
          <w:b w:val="0"/>
          <w:color w:val="0F6E56"/>
          <w:sz w:val="21"/>
        </w:rPr>
        <w:t>fs_assessment_scores: all sessions stored with correct session_id linkage</w:t>
      </w:r>
    </w:p>
    <w:p/>
    <w:p>
      <w:pPr>
        <w:spacing w:before="240" w:after="60"/>
      </w:pPr>
      <w:r>
        <w:rPr>
          <w:rFonts w:ascii="Garamond" w:hAnsi="Garamond"/>
          <w:b/>
          <w:color w:val="B8913A"/>
          <w:sz w:val="28"/>
        </w:rPr>
        <w:t>Sprint 6 — Skill Shot Delivery — Web &amp; WhatsApp  (Weeks 11–12)</w:t>
      </w:r>
    </w:p>
    <w:p>
      <w:pPr>
        <w:spacing w:after="100"/>
      </w:pPr>
      <w:r>
        <w:rPr>
          <w:rFonts w:ascii="Calibri" w:hAnsi="Calibri"/>
          <w:b/>
          <w:i w:val="0"/>
          <w:color w:val="1A1428"/>
          <w:sz w:val="22"/>
        </w:rPr>
        <w:t>Goal: Skill Shots are fully deliverable on web and WhatsApp. Daily personalised delivery via WhatsApp is live. Check-in after watching is tracked.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54"/>
            <w:shd w:fill="1A1428" w:color="auto" w:val="clear"/>
            <w:vAlign w:val="center"/>
          </w:tcPr>
          <w:p>
            <w:pPr>
              <w:jc w:val="center"/>
            </w:pPr>
            <w:r/>
            <w:r>
              <w:rPr>
                <w:rFonts w:ascii="Calibri" w:hAnsi="Calibri"/>
                <w:b/>
                <w:color w:val="FFFFFF"/>
                <w:sz w:val="18"/>
              </w:rPr>
              <w:t>#</w:t>
            </w:r>
          </w:p>
        </w:tc>
        <w:tc>
          <w:tcPr>
            <w:tcW w:type="dxa" w:w="6236"/>
            <w:shd w:fill="1A1428" w:color="auto" w:val="clear"/>
            <w:vAlign w:val="center"/>
          </w:tcPr>
          <w:p>
            <w:pPr>
              <w:jc w:val="center"/>
            </w:pPr>
            <w:r/>
            <w:r>
              <w:rPr>
                <w:rFonts w:ascii="Calibri" w:hAnsi="Calibri"/>
                <w:b/>
                <w:color w:val="FFFFFF"/>
                <w:sz w:val="18"/>
              </w:rPr>
              <w:t>User Story</w:t>
            </w:r>
          </w:p>
        </w:tc>
        <w:tc>
          <w:tcPr>
            <w:tcW w:type="dxa" w:w="1134"/>
            <w:shd w:fill="1A1428" w:color="auto" w:val="clear"/>
            <w:vAlign w:val="center"/>
          </w:tcPr>
          <w:p>
            <w:pPr>
              <w:jc w:val="center"/>
            </w:pPr>
            <w:r/>
            <w:r>
              <w:rPr>
                <w:rFonts w:ascii="Calibri" w:hAnsi="Calibri"/>
                <w:b/>
                <w:color w:val="FFFFFF"/>
                <w:sz w:val="18"/>
              </w:rPr>
              <w:t>Effort</w:t>
            </w:r>
          </w:p>
        </w:tc>
        <w:tc>
          <w:tcPr>
            <w:tcW w:type="dxa" w:w="1531"/>
            <w:shd w:fill="1A1428" w:color="auto" w:val="clear"/>
            <w:vAlign w:val="center"/>
          </w:tcPr>
          <w:p>
            <w:pPr>
              <w:jc w:val="center"/>
            </w:pPr>
            <w:r/>
            <w:r>
              <w:rPr>
                <w:rFonts w:ascii="Calibri" w:hAnsi="Calibri"/>
                <w:b/>
                <w:color w:val="FFFFFF"/>
                <w:sz w:val="18"/>
              </w:rPr>
              <w:t>Priority</w:t>
            </w:r>
          </w:p>
        </w:tc>
      </w:tr>
      <w:tr>
        <w:tc>
          <w:tcPr>
            <w:tcW w:type="dxa" w:w="454"/>
            <w:shd w:fill="F5EDD8" w:color="auto" w:val="clear"/>
            <w:vAlign w:val="center"/>
          </w:tcPr>
          <w:p>
            <w:r/>
            <w:r>
              <w:rPr>
                <w:rFonts w:ascii="Calibri" w:hAnsi="Calibri"/>
                <w:color w:val="3A3935"/>
                <w:sz w:val="18"/>
              </w:rPr>
              <w:t>6.1</w:t>
            </w:r>
          </w:p>
        </w:tc>
        <w:tc>
          <w:tcPr>
            <w:tcW w:type="dxa" w:w="6236"/>
            <w:shd w:fill="F5EDD8" w:color="auto" w:val="clear"/>
            <w:vAlign w:val="center"/>
          </w:tcPr>
          <w:p>
            <w:r/>
            <w:r>
              <w:rPr>
                <w:rFonts w:ascii="Calibri" w:hAnsi="Calibri"/>
                <w:color w:val="3A3935"/>
                <w:sz w:val="18"/>
              </w:rPr>
              <w:t>As a learner, I can browse the Skill Shots page and filter by Pillar, Work Situation, and Journey Stage</w:t>
            </w:r>
          </w:p>
        </w:tc>
        <w:tc>
          <w:tcPr>
            <w:tcW w:type="dxa" w:w="1134"/>
            <w:shd w:fill="F5EDD8" w:color="auto" w:val="clear"/>
            <w:vAlign w:val="center"/>
          </w:tcPr>
          <w:p>
            <w:r/>
            <w:r>
              <w:rPr>
                <w:rFonts w:ascii="Calibri" w:hAnsi="Calibri"/>
                <w:color w:val="3A3935"/>
                <w:sz w:val="18"/>
              </w:rPr>
              <w:t>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6.2</w:t>
            </w:r>
          </w:p>
        </w:tc>
        <w:tc>
          <w:tcPr>
            <w:tcW w:type="dxa" w:w="6236"/>
            <w:shd w:fill="FAF8F4" w:color="auto" w:val="clear"/>
            <w:vAlign w:val="center"/>
          </w:tcPr>
          <w:p>
            <w:r/>
            <w:r>
              <w:rPr>
                <w:rFonts w:ascii="Calibri" w:hAnsi="Calibri"/>
                <w:color w:val="3A3935"/>
                <w:sz w:val="18"/>
              </w:rPr>
              <w:t>As a learner, I can watch a Skill Shot via Bunny.net embed with subtitles and see the check-in question after the video ends</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6.3</w:t>
            </w:r>
          </w:p>
        </w:tc>
        <w:tc>
          <w:tcPr>
            <w:tcW w:type="dxa" w:w="6236"/>
            <w:shd w:fill="F5EDD8" w:color="auto" w:val="clear"/>
            <w:vAlign w:val="center"/>
          </w:tcPr>
          <w:p>
            <w:r/>
            <w:r>
              <w:rPr>
                <w:rFonts w:ascii="Calibri" w:hAnsi="Calibri"/>
                <w:color w:val="3A3935"/>
                <w:sz w:val="18"/>
              </w:rPr>
              <w:t>As a dev, /api/skillshot/next returns the most relevant unwatched Skill Shot for a learner based on their pillar scores and journey stage</w:t>
            </w:r>
          </w:p>
        </w:tc>
        <w:tc>
          <w:tcPr>
            <w:tcW w:type="dxa" w:w="1134"/>
            <w:shd w:fill="F5EDD8" w:color="auto" w:val="clear"/>
            <w:vAlign w:val="center"/>
          </w:tcPr>
          <w:p>
            <w:r/>
            <w:r>
              <w:rPr>
                <w:rFonts w:ascii="Calibri" w:hAnsi="Calibri"/>
                <w:color w:val="3A3935"/>
                <w:sz w:val="18"/>
              </w:rPr>
              <w:t>L</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6.4</w:t>
            </w:r>
          </w:p>
        </w:tc>
        <w:tc>
          <w:tcPr>
            <w:tcW w:type="dxa" w:w="6236"/>
            <w:shd w:fill="FAF8F4" w:color="auto" w:val="clear"/>
            <w:vAlign w:val="center"/>
          </w:tcPr>
          <w:p>
            <w:r/>
            <w:r>
              <w:rPr>
                <w:rFonts w:ascii="Calibri" w:hAnsi="Calibri"/>
                <w:color w:val="3A3935"/>
                <w:sz w:val="18"/>
              </w:rPr>
              <w:t>As a learner on WhatsApp, I receive my personalised daily Skill Shot at 8:00 AM IST on weekdays</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r>
        <w:tc>
          <w:tcPr>
            <w:tcW w:type="dxa" w:w="454"/>
            <w:shd w:fill="F5EDD8" w:color="auto" w:val="clear"/>
            <w:vAlign w:val="center"/>
          </w:tcPr>
          <w:p>
            <w:r/>
            <w:r>
              <w:rPr>
                <w:rFonts w:ascii="Calibri" w:hAnsi="Calibri"/>
                <w:color w:val="3A3935"/>
                <w:sz w:val="18"/>
              </w:rPr>
              <w:t>6.5</w:t>
            </w:r>
          </w:p>
        </w:tc>
        <w:tc>
          <w:tcPr>
            <w:tcW w:type="dxa" w:w="6236"/>
            <w:shd w:fill="F5EDD8" w:color="auto" w:val="clear"/>
            <w:vAlign w:val="center"/>
          </w:tcPr>
          <w:p>
            <w:r/>
            <w:r>
              <w:rPr>
                <w:rFonts w:ascii="Calibri" w:hAnsi="Calibri"/>
                <w:color w:val="3A3935"/>
                <w:sz w:val="18"/>
              </w:rPr>
              <w:t>As a learner on WhatsApp, I can reply 'Done' after watching and receive the check-in question from Arya</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Critical</w:t>
            </w:r>
          </w:p>
        </w:tc>
      </w:tr>
      <w:tr>
        <w:tc>
          <w:tcPr>
            <w:tcW w:type="dxa" w:w="454"/>
            <w:shd w:fill="FAF8F4" w:color="auto" w:val="clear"/>
            <w:vAlign w:val="center"/>
          </w:tcPr>
          <w:p>
            <w:r/>
            <w:r>
              <w:rPr>
                <w:rFonts w:ascii="Calibri" w:hAnsi="Calibri"/>
                <w:color w:val="3A3935"/>
                <w:sz w:val="18"/>
              </w:rPr>
              <w:t>6.6</w:t>
            </w:r>
          </w:p>
        </w:tc>
        <w:tc>
          <w:tcPr>
            <w:tcW w:type="dxa" w:w="6236"/>
            <w:shd w:fill="FAF8F4" w:color="auto" w:val="clear"/>
            <w:vAlign w:val="center"/>
          </w:tcPr>
          <w:p>
            <w:r/>
            <w:r>
              <w:rPr>
                <w:rFonts w:ascii="Calibri" w:hAnsi="Calibri"/>
                <w:color w:val="3A3935"/>
                <w:sz w:val="18"/>
              </w:rPr>
              <w:t>As a dev, all Skill Shot views and check-in responses are stored in fs_skillshot_views</w:t>
            </w:r>
          </w:p>
        </w:tc>
        <w:tc>
          <w:tcPr>
            <w:tcW w:type="dxa" w:w="1134"/>
            <w:shd w:fill="FAF8F4" w:color="auto" w:val="clear"/>
            <w:vAlign w:val="center"/>
          </w:tcPr>
          <w:p>
            <w:r/>
            <w:r>
              <w:rPr>
                <w:rFonts w:ascii="Calibri" w:hAnsi="Calibri"/>
                <w:color w:val="3A3935"/>
                <w:sz w:val="18"/>
              </w:rPr>
              <w:t>M</w:t>
            </w:r>
          </w:p>
        </w:tc>
        <w:tc>
          <w:tcPr>
            <w:tcW w:type="dxa" w:w="1531"/>
            <w:shd w:fill="FAF8F4" w:color="auto" w:val="clear"/>
            <w:vAlign w:val="center"/>
          </w:tcPr>
          <w:p>
            <w:r/>
            <w:r>
              <w:rPr>
                <w:rFonts w:ascii="Calibri" w:hAnsi="Calibri"/>
                <w:color w:val="3A3935"/>
                <w:sz w:val="18"/>
              </w:rPr>
              <w:t>High</w:t>
            </w:r>
          </w:p>
        </w:tc>
      </w:tr>
      <w:tr>
        <w:tc>
          <w:tcPr>
            <w:tcW w:type="dxa" w:w="454"/>
            <w:shd w:fill="F5EDD8" w:color="auto" w:val="clear"/>
            <w:vAlign w:val="center"/>
          </w:tcPr>
          <w:p>
            <w:r/>
            <w:r>
              <w:rPr>
                <w:rFonts w:ascii="Calibri" w:hAnsi="Calibri"/>
                <w:color w:val="3A3935"/>
                <w:sz w:val="18"/>
              </w:rPr>
              <w:t>6.7</w:t>
            </w:r>
          </w:p>
        </w:tc>
        <w:tc>
          <w:tcPr>
            <w:tcW w:type="dxa" w:w="6236"/>
            <w:shd w:fill="F5EDD8" w:color="auto" w:val="clear"/>
            <w:vAlign w:val="center"/>
          </w:tcPr>
          <w:p>
            <w:r/>
            <w:r>
              <w:rPr>
                <w:rFonts w:ascii="Calibri" w:hAnsi="Calibri"/>
                <w:color w:val="3A3935"/>
                <w:sz w:val="18"/>
              </w:rPr>
              <w:t>As a learner, the first 2 Skill Shots per pillar are free. Attempting to watch a 3rd shows a subscription prompt</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High</w:t>
            </w:r>
          </w:p>
        </w:tc>
      </w:tr>
      <w:tr>
        <w:tc>
          <w:tcPr>
            <w:tcW w:type="dxa" w:w="454"/>
            <w:shd w:fill="FAF8F4" w:color="auto" w:val="clear"/>
            <w:vAlign w:val="center"/>
          </w:tcPr>
          <w:p>
            <w:r/>
            <w:r>
              <w:rPr>
                <w:rFonts w:ascii="Calibri" w:hAnsi="Calibri"/>
                <w:color w:val="3A3935"/>
                <w:sz w:val="18"/>
              </w:rPr>
              <w:t>6.8</w:t>
            </w:r>
          </w:p>
        </w:tc>
        <w:tc>
          <w:tcPr>
            <w:tcW w:type="dxa" w:w="6236"/>
            <w:shd w:fill="FAF8F4" w:color="auto" w:val="clear"/>
            <w:vAlign w:val="center"/>
          </w:tcPr>
          <w:p>
            <w:r/>
            <w:r>
              <w:rPr>
                <w:rFonts w:ascii="Calibri" w:hAnsi="Calibri"/>
                <w:color w:val="3A3935"/>
                <w:sz w:val="18"/>
              </w:rPr>
              <w:t>As a learner, I can ask Arya 'Find me a Skill Shot on [topic]' and receive a relevant recommendation from the library</w:t>
            </w:r>
          </w:p>
        </w:tc>
        <w:tc>
          <w:tcPr>
            <w:tcW w:type="dxa" w:w="1134"/>
            <w:shd w:fill="FAF8F4" w:color="auto" w:val="clear"/>
            <w:vAlign w:val="center"/>
          </w:tcPr>
          <w:p>
            <w:r/>
            <w:r>
              <w:rPr>
                <w:rFonts w:ascii="Calibri" w:hAnsi="Calibri"/>
                <w:color w:val="3A3935"/>
                <w:sz w:val="18"/>
              </w:rPr>
              <w:t>M</w:t>
            </w:r>
          </w:p>
        </w:tc>
        <w:tc>
          <w:tcPr>
            <w:tcW w:type="dxa" w:w="1531"/>
            <w:shd w:fill="FAF8F4" w:color="auto" w:val="clear"/>
            <w:vAlign w:val="center"/>
          </w:tcPr>
          <w:p>
            <w:r/>
            <w:r>
              <w:rPr>
                <w:rFonts w:ascii="Calibri" w:hAnsi="Calibri"/>
                <w:color w:val="3A3935"/>
                <w:sz w:val="18"/>
              </w:rPr>
              <w:t>High</w:t>
            </w:r>
          </w:p>
        </w:tc>
      </w:tr>
      <w:tr>
        <w:tc>
          <w:tcPr>
            <w:tcW w:type="dxa" w:w="454"/>
            <w:shd w:fill="F5EDD8" w:color="auto" w:val="clear"/>
            <w:vAlign w:val="center"/>
          </w:tcPr>
          <w:p>
            <w:r/>
            <w:r>
              <w:rPr>
                <w:rFonts w:ascii="Calibri" w:hAnsi="Calibri"/>
                <w:color w:val="3A3935"/>
                <w:sz w:val="18"/>
              </w:rPr>
              <w:t>6.9</w:t>
            </w:r>
          </w:p>
        </w:tc>
        <w:tc>
          <w:tcPr>
            <w:tcW w:type="dxa" w:w="6236"/>
            <w:shd w:fill="F5EDD8" w:color="auto" w:val="clear"/>
            <w:vAlign w:val="center"/>
          </w:tcPr>
          <w:p>
            <w:r/>
            <w:r>
              <w:rPr>
                <w:rFonts w:ascii="Calibri" w:hAnsi="Calibri"/>
                <w:color w:val="3A3935"/>
                <w:sz w:val="18"/>
              </w:rPr>
              <w:t>As a dev, Bunny.net webhook fires when a learner watches ≥80% of a video, marking it 'completed' in fs_skillshot_views</w:t>
            </w:r>
          </w:p>
        </w:tc>
        <w:tc>
          <w:tcPr>
            <w:tcW w:type="dxa" w:w="1134"/>
            <w:shd w:fill="F5EDD8" w:color="auto" w:val="clear"/>
            <w:vAlign w:val="center"/>
          </w:tcPr>
          <w:p>
            <w:r/>
            <w:r>
              <w:rPr>
                <w:rFonts w:ascii="Calibri" w:hAnsi="Calibri"/>
                <w:color w:val="3A3935"/>
                <w:sz w:val="18"/>
              </w:rPr>
              <w:t>M</w:t>
            </w:r>
          </w:p>
        </w:tc>
        <w:tc>
          <w:tcPr>
            <w:tcW w:type="dxa" w:w="1531"/>
            <w:shd w:fill="F5EDD8" w:color="auto" w:val="clear"/>
            <w:vAlign w:val="center"/>
          </w:tcPr>
          <w:p>
            <w:r/>
            <w:r>
              <w:rPr>
                <w:rFonts w:ascii="Calibri" w:hAnsi="Calibri"/>
                <w:color w:val="3A3935"/>
                <w:sz w:val="18"/>
              </w:rPr>
              <w:t>High</w:t>
            </w:r>
          </w:p>
        </w:tc>
      </w:tr>
      <w:tr>
        <w:tc>
          <w:tcPr>
            <w:tcW w:type="dxa" w:w="454"/>
            <w:shd w:fill="FAF8F4" w:color="auto" w:val="clear"/>
            <w:vAlign w:val="center"/>
          </w:tcPr>
          <w:p>
            <w:r/>
            <w:r>
              <w:rPr>
                <w:rFonts w:ascii="Calibri" w:hAnsi="Calibri"/>
                <w:color w:val="3A3935"/>
                <w:sz w:val="18"/>
              </w:rPr>
              <w:t>6.10</w:t>
            </w:r>
          </w:p>
        </w:tc>
        <w:tc>
          <w:tcPr>
            <w:tcW w:type="dxa" w:w="6236"/>
            <w:shd w:fill="FAF8F4" w:color="auto" w:val="clear"/>
            <w:vAlign w:val="center"/>
          </w:tcPr>
          <w:p>
            <w:r/>
            <w:r>
              <w:rPr>
                <w:rFonts w:ascii="Calibri" w:hAnsi="Calibri"/>
                <w:color w:val="3A3935"/>
                <w:sz w:val="18"/>
              </w:rPr>
              <w:t>As a dev, the WhatsApp cron job runs at 7:55 AM IST and sends personalised Skill Shot links to all opted-in learners</w:t>
            </w:r>
          </w:p>
        </w:tc>
        <w:tc>
          <w:tcPr>
            <w:tcW w:type="dxa" w:w="1134"/>
            <w:shd w:fill="FAF8F4" w:color="auto" w:val="clear"/>
            <w:vAlign w:val="center"/>
          </w:tcPr>
          <w:p>
            <w:r/>
            <w:r>
              <w:rPr>
                <w:rFonts w:ascii="Calibri" w:hAnsi="Calibri"/>
                <w:color w:val="3A3935"/>
                <w:sz w:val="18"/>
              </w:rPr>
              <w:t>L</w:t>
            </w:r>
          </w:p>
        </w:tc>
        <w:tc>
          <w:tcPr>
            <w:tcW w:type="dxa" w:w="1531"/>
            <w:shd w:fill="FAF8F4" w:color="auto" w:val="clear"/>
            <w:vAlign w:val="center"/>
          </w:tcPr>
          <w:p>
            <w:r/>
            <w:r>
              <w:rPr>
                <w:rFonts w:ascii="Calibri" w:hAnsi="Calibri"/>
                <w:color w:val="3A3935"/>
                <w:sz w:val="18"/>
              </w:rPr>
              <w:t>Critical</w:t>
            </w:r>
          </w:p>
        </w:tc>
      </w:tr>
    </w:tbl>
    <w:p>
      <w:pPr>
        <w:spacing w:after="160"/>
      </w:pPr>
    </w:p>
    <w:p>
      <w:pPr>
        <w:spacing w:before="160" w:after="40"/>
      </w:pPr>
      <w:r>
        <w:rPr>
          <w:rFonts w:ascii="Calibri" w:hAnsi="Calibri"/>
          <w:b/>
          <w:color w:val="0F6E56"/>
          <w:sz w:val="22"/>
        </w:rPr>
        <w:t>Acceptance Criteria</w:t>
      </w:r>
    </w:p>
    <w:p>
      <w:pPr>
        <w:pStyle w:val="ListBullet"/>
        <w:spacing w:after="60"/>
        <w:ind w:left="283"/>
      </w:pPr>
      <w:r>
        <w:rPr>
          <w:rFonts w:ascii="Calibri" w:hAnsi="Calibri"/>
          <w:b w:val="0"/>
          <w:color w:val="0F6E56"/>
          <w:sz w:val="21"/>
        </w:rPr>
        <w:t>Skill Shots page: filters work without page reload, 60 Skill Shots visible</w:t>
      </w:r>
    </w:p>
    <w:p>
      <w:pPr>
        <w:pStyle w:val="ListBullet"/>
        <w:spacing w:after="60"/>
        <w:ind w:left="283"/>
      </w:pPr>
      <w:r>
        <w:rPr>
          <w:rFonts w:ascii="Calibri" w:hAnsi="Calibri"/>
          <w:b w:val="0"/>
          <w:color w:val="0F6E56"/>
          <w:sz w:val="21"/>
        </w:rPr>
        <w:t>Bunny.net embed: video loads in &lt;2 seconds on a 4G Indian mobile connection</w:t>
      </w:r>
    </w:p>
    <w:p>
      <w:pPr>
        <w:pStyle w:val="ListBullet"/>
        <w:spacing w:after="60"/>
        <w:ind w:left="283"/>
      </w:pPr>
      <w:r>
        <w:rPr>
          <w:rFonts w:ascii="Calibri" w:hAnsi="Calibri"/>
          <w:b w:val="0"/>
          <w:color w:val="0F6E56"/>
          <w:sz w:val="21"/>
        </w:rPr>
        <w:t>Daily WhatsApp: test subscriber receives Skill Shot link at correct time</w:t>
      </w:r>
    </w:p>
    <w:p>
      <w:pPr>
        <w:pStyle w:val="ListBullet"/>
        <w:spacing w:after="60"/>
        <w:ind w:left="283"/>
      </w:pPr>
      <w:r>
        <w:rPr>
          <w:rFonts w:ascii="Calibri" w:hAnsi="Calibri"/>
          <w:b w:val="0"/>
          <w:color w:val="0F6E56"/>
          <w:sz w:val="21"/>
        </w:rPr>
        <w:t>Check-in after watching: reply 'Done' → Arya sends MCQ question → answer tracked in DB</w:t>
      </w:r>
    </w:p>
    <w:p>
      <w:pPr>
        <w:pStyle w:val="ListBullet"/>
        <w:spacing w:after="60"/>
        <w:ind w:left="283"/>
      </w:pPr>
      <w:r>
        <w:rPr>
          <w:rFonts w:ascii="Calibri" w:hAnsi="Calibri"/>
          <w:b w:val="0"/>
          <w:color w:val="0F6E56"/>
          <w:sz w:val="21"/>
        </w:rPr>
        <w:t>Free gating: attempt to watch 3rd free Skill Shot → Explorer subscription prompt shown</w:t>
      </w:r>
    </w:p>
    <w:p>
      <w:pPr>
        <w:pStyle w:val="ListBullet"/>
        <w:spacing w:after="60"/>
        <w:ind w:left="283"/>
      </w:pPr>
      <w:r>
        <w:rPr>
          <w:rFonts w:ascii="Calibri" w:hAnsi="Calibri"/>
          <w:b w:val="0"/>
          <w:color w:val="0F6E56"/>
          <w:sz w:val="21"/>
        </w:rPr>
        <w:t>Arya Skill Shot search: 5 test queries each return a relevant result</w:t>
      </w:r>
    </w:p>
    <w:p>
      <w:pPr>
        <w:pStyle w:val="ListBullet"/>
        <w:spacing w:after="60"/>
        <w:ind w:left="283"/>
      </w:pPr>
      <w:r>
        <w:rPr>
          <w:rFonts w:ascii="Calibri" w:hAnsi="Calibri"/>
          <w:b w:val="0"/>
          <w:color w:val="0F6E56"/>
          <w:sz w:val="21"/>
        </w:rPr>
        <w:t>Bunny.net webhook: ≥80% watch event updates fs_skillshot_views.watch_pct correctly</w:t>
      </w:r>
    </w:p>
    <w:p/>
    <w:p>
      <w:r>
        <w:br w:type="page"/>
      </w:r>
    </w:p>
    <w:p>
      <w:pPr>
        <w:spacing w:before="440" w:after="80"/>
      </w:pPr>
      <w:r>
        <w:rPr>
          <w:rFonts w:ascii="Garamond" w:hAnsi="Garamond"/>
          <w:b w:val="0"/>
          <w:color w:val="1A1428"/>
          <w:sz w:val="52"/>
        </w:rPr>
        <w:t>PART 10 — CONTENT PRODUCTION PLAN</w:t>
      </w:r>
    </w:p>
    <w:p>
      <w:pPr>
        <w:spacing w:before="40" w:after="40"/>
        <w:jc w:val="center"/>
      </w:pPr>
      <w:r>
        <w:rPr>
          <w:color w:val="B8913A"/>
          <w:sz w:val="16"/>
        </w:rPr>
        <w:t>────────────────────────────────────────────────────────────────────────────────</w:t>
      </w:r>
    </w:p>
    <w:p>
      <w:pPr>
        <w:spacing w:before="320" w:after="80"/>
      </w:pPr>
      <w:r>
        <w:rPr>
          <w:rFonts w:ascii="Garamond" w:hAnsi="Garamond"/>
          <w:b w:val="0"/>
          <w:color w:val="0E0E0D"/>
          <w:sz w:val="40"/>
        </w:rPr>
        <w:t>60 Skill Shots — 8-Week Pre-Launch Production Schedule</w:t>
      </w:r>
    </w:p>
    <w:p>
      <w:pPr>
        <w:spacing w:after="100"/>
      </w:pPr>
      <w:r>
        <w:rPr>
          <w:rFonts w:ascii="Calibri" w:hAnsi="Calibri"/>
          <w:b w:val="0"/>
          <w:i w:val="0"/>
          <w:color w:val="3A3935"/>
          <w:sz w:val="22"/>
        </w:rPr>
        <w:t>60 Skill Shots need to be scripted, recorded, and uploaded before Sprint 3 ends. With AI-assisted scripting, Vikram Rao can produce 8–10 Skill Shots per week. Each shot takes: 15 min script (AI-assisted) + 30 min record + 15 min upload &amp; tag = 1 hour per video.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1A1428" w:color="auto" w:val="clear"/>
            <w:vAlign w:val="center"/>
          </w:tcPr>
          <w:p>
            <w:pPr>
              <w:jc w:val="center"/>
            </w:pPr>
            <w:r/>
            <w:r>
              <w:rPr>
                <w:rFonts w:ascii="Calibri" w:hAnsi="Calibri"/>
                <w:b/>
                <w:color w:val="FFFFFF"/>
                <w:sz w:val="18"/>
              </w:rPr>
              <w:t>Week</w:t>
            </w:r>
          </w:p>
        </w:tc>
        <w:tc>
          <w:tcPr>
            <w:tcW w:type="dxa" w:w="1984"/>
            <w:shd w:fill="1A1428" w:color="auto" w:val="clear"/>
            <w:vAlign w:val="center"/>
          </w:tcPr>
          <w:p>
            <w:pPr>
              <w:jc w:val="center"/>
            </w:pPr>
            <w:r/>
            <w:r>
              <w:rPr>
                <w:rFonts w:ascii="Calibri" w:hAnsi="Calibri"/>
                <w:b/>
                <w:color w:val="FFFFFF"/>
                <w:sz w:val="18"/>
              </w:rPr>
              <w:t>Pillar Focus</w:t>
            </w:r>
          </w:p>
        </w:tc>
        <w:tc>
          <w:tcPr>
            <w:tcW w:type="dxa" w:w="850"/>
            <w:shd w:fill="1A1428" w:color="auto" w:val="clear"/>
            <w:vAlign w:val="center"/>
          </w:tcPr>
          <w:p>
            <w:pPr>
              <w:jc w:val="center"/>
            </w:pPr>
            <w:r/>
            <w:r>
              <w:rPr>
                <w:rFonts w:ascii="Calibri" w:hAnsi="Calibri"/>
                <w:b/>
                <w:color w:val="FFFFFF"/>
                <w:sz w:val="18"/>
              </w:rPr>
              <w:t>Shots</w:t>
            </w:r>
          </w:p>
        </w:tc>
        <w:tc>
          <w:tcPr>
            <w:tcW w:type="dxa" w:w="5386"/>
            <w:shd w:fill="1A1428" w:color="auto" w:val="clear"/>
            <w:vAlign w:val="center"/>
          </w:tcPr>
          <w:p>
            <w:pPr>
              <w:jc w:val="center"/>
            </w:pPr>
            <w:r/>
            <w:r>
              <w:rPr>
                <w:rFonts w:ascii="Calibri" w:hAnsi="Calibri"/>
                <w:b/>
                <w:color w:val="FFFFFF"/>
                <w:sz w:val="18"/>
              </w:rPr>
              <w:t>Work Situations Covered</w:t>
            </w:r>
          </w:p>
        </w:tc>
      </w:tr>
      <w:tr>
        <w:tc>
          <w:tcPr>
            <w:tcW w:type="dxa" w:w="1134"/>
            <w:shd w:fill="F5EDD8" w:color="auto" w:val="clear"/>
            <w:vAlign w:val="center"/>
          </w:tcPr>
          <w:p>
            <w:r/>
            <w:r>
              <w:rPr>
                <w:rFonts w:ascii="Calibri" w:hAnsi="Calibri"/>
                <w:color w:val="3A3935"/>
                <w:sz w:val="18"/>
              </w:rPr>
              <w:t>Week 1</w:t>
            </w:r>
          </w:p>
        </w:tc>
        <w:tc>
          <w:tcPr>
            <w:tcW w:type="dxa" w:w="1984"/>
            <w:shd w:fill="F5EDD8" w:color="auto" w:val="clear"/>
            <w:vAlign w:val="center"/>
          </w:tcPr>
          <w:p>
            <w:r/>
            <w:r>
              <w:rPr>
                <w:rFonts w:ascii="Calibri" w:hAnsi="Calibri"/>
                <w:color w:val="3A3935"/>
                <w:sz w:val="18"/>
              </w:rPr>
              <w:t>THINK — Analytical</w:t>
            </w:r>
          </w:p>
        </w:tc>
        <w:tc>
          <w:tcPr>
            <w:tcW w:type="dxa" w:w="850"/>
            <w:shd w:fill="F5EDD8" w:color="auto" w:val="clear"/>
            <w:vAlign w:val="center"/>
          </w:tcPr>
          <w:p>
            <w:r/>
            <w:r>
              <w:rPr>
                <w:rFonts w:ascii="Calibri" w:hAnsi="Calibri"/>
                <w:color w:val="3A3935"/>
                <w:sz w:val="18"/>
              </w:rPr>
              <w:t>12</w:t>
            </w:r>
          </w:p>
        </w:tc>
        <w:tc>
          <w:tcPr>
            <w:tcW w:type="dxa" w:w="5386"/>
            <w:shd w:fill="F5EDD8" w:color="auto" w:val="clear"/>
            <w:vAlign w:val="center"/>
          </w:tcPr>
          <w:p>
            <w:r/>
            <w:r>
              <w:rPr>
                <w:rFonts w:ascii="Calibri" w:hAnsi="Calibri"/>
                <w:color w:val="3A3935"/>
                <w:sz w:val="18"/>
              </w:rPr>
              <w:t>Decision-making, problem-solving, prioritisation, presenting recommendations, analysis paralysis</w:t>
            </w:r>
          </w:p>
        </w:tc>
      </w:tr>
      <w:tr>
        <w:tc>
          <w:tcPr>
            <w:tcW w:type="dxa" w:w="1134"/>
            <w:shd w:fill="FAF8F4" w:color="auto" w:val="clear"/>
            <w:vAlign w:val="center"/>
          </w:tcPr>
          <w:p>
            <w:r/>
            <w:r>
              <w:rPr>
                <w:rFonts w:ascii="Calibri" w:hAnsi="Calibri"/>
                <w:color w:val="3A3935"/>
                <w:sz w:val="18"/>
              </w:rPr>
              <w:t>Week 2</w:t>
            </w:r>
          </w:p>
        </w:tc>
        <w:tc>
          <w:tcPr>
            <w:tcW w:type="dxa" w:w="1984"/>
            <w:shd w:fill="FAF8F4" w:color="auto" w:val="clear"/>
            <w:vAlign w:val="center"/>
          </w:tcPr>
          <w:p>
            <w:r/>
            <w:r>
              <w:rPr>
                <w:rFonts w:ascii="Calibri" w:hAnsi="Calibri"/>
                <w:color w:val="3A3935"/>
                <w:sz w:val="18"/>
              </w:rPr>
              <w:t>CREATE — Creative</w:t>
            </w:r>
          </w:p>
        </w:tc>
        <w:tc>
          <w:tcPr>
            <w:tcW w:type="dxa" w:w="850"/>
            <w:shd w:fill="FAF8F4" w:color="auto" w:val="clear"/>
            <w:vAlign w:val="center"/>
          </w:tcPr>
          <w:p>
            <w:r/>
            <w:r>
              <w:rPr>
                <w:rFonts w:ascii="Calibri" w:hAnsi="Calibri"/>
                <w:color w:val="3A3935"/>
                <w:sz w:val="18"/>
              </w:rPr>
              <w:t>12</w:t>
            </w:r>
          </w:p>
        </w:tc>
        <w:tc>
          <w:tcPr>
            <w:tcW w:type="dxa" w:w="5386"/>
            <w:shd w:fill="FAF8F4" w:color="auto" w:val="clear"/>
            <w:vAlign w:val="center"/>
          </w:tcPr>
          <w:p>
            <w:r/>
            <w:r>
              <w:rPr>
                <w:rFonts w:ascii="Calibri" w:hAnsi="Calibri"/>
                <w:color w:val="3A3935"/>
                <w:sz w:val="18"/>
              </w:rPr>
              <w:t>Idea generation, reframing, creative brainstorming, articulating ideas, innovation within constraints</w:t>
            </w:r>
          </w:p>
        </w:tc>
      </w:tr>
      <w:tr>
        <w:tc>
          <w:tcPr>
            <w:tcW w:type="dxa" w:w="1134"/>
            <w:shd w:fill="F5EDD8" w:color="auto" w:val="clear"/>
            <w:vAlign w:val="center"/>
          </w:tcPr>
          <w:p>
            <w:r/>
            <w:r>
              <w:rPr>
                <w:rFonts w:ascii="Calibri" w:hAnsi="Calibri"/>
                <w:color w:val="3A3935"/>
                <w:sz w:val="18"/>
              </w:rPr>
              <w:t>Week 3</w:t>
            </w:r>
          </w:p>
        </w:tc>
        <w:tc>
          <w:tcPr>
            <w:tcW w:type="dxa" w:w="1984"/>
            <w:shd w:fill="F5EDD8" w:color="auto" w:val="clear"/>
            <w:vAlign w:val="center"/>
          </w:tcPr>
          <w:p>
            <w:r/>
            <w:r>
              <w:rPr>
                <w:rFonts w:ascii="Calibri" w:hAnsi="Calibri"/>
                <w:color w:val="3A3935"/>
                <w:sz w:val="18"/>
              </w:rPr>
              <w:t>LEAD — Leadership</w:t>
            </w:r>
          </w:p>
        </w:tc>
        <w:tc>
          <w:tcPr>
            <w:tcW w:type="dxa" w:w="850"/>
            <w:shd w:fill="F5EDD8" w:color="auto" w:val="clear"/>
            <w:vAlign w:val="center"/>
          </w:tcPr>
          <w:p>
            <w:r/>
            <w:r>
              <w:rPr>
                <w:rFonts w:ascii="Calibri" w:hAnsi="Calibri"/>
                <w:color w:val="3A3935"/>
                <w:sz w:val="18"/>
              </w:rPr>
              <w:t>12</w:t>
            </w:r>
          </w:p>
        </w:tc>
        <w:tc>
          <w:tcPr>
            <w:tcW w:type="dxa" w:w="5386"/>
            <w:shd w:fill="F5EDD8" w:color="auto" w:val="clear"/>
            <w:vAlign w:val="center"/>
          </w:tcPr>
          <w:p>
            <w:r/>
            <w:r>
              <w:rPr>
                <w:rFonts w:ascii="Calibri" w:hAnsi="Calibri"/>
                <w:color w:val="3A3935"/>
                <w:sz w:val="18"/>
              </w:rPr>
              <w:t>First-time feedback, motivating teams, saying no, conflict resolution, leading without authority</w:t>
            </w:r>
          </w:p>
        </w:tc>
      </w:tr>
      <w:tr>
        <w:tc>
          <w:tcPr>
            <w:tcW w:type="dxa" w:w="1134"/>
            <w:shd w:fill="FAF8F4" w:color="auto" w:val="clear"/>
            <w:vAlign w:val="center"/>
          </w:tcPr>
          <w:p>
            <w:r/>
            <w:r>
              <w:rPr>
                <w:rFonts w:ascii="Calibri" w:hAnsi="Calibri"/>
                <w:color w:val="3A3935"/>
                <w:sz w:val="18"/>
              </w:rPr>
              <w:t>Week 4</w:t>
            </w:r>
          </w:p>
        </w:tc>
        <w:tc>
          <w:tcPr>
            <w:tcW w:type="dxa" w:w="1984"/>
            <w:shd w:fill="FAF8F4" w:color="auto" w:val="clear"/>
            <w:vAlign w:val="center"/>
          </w:tcPr>
          <w:p>
            <w:r/>
            <w:r>
              <w:rPr>
                <w:rFonts w:ascii="Calibri" w:hAnsi="Calibri"/>
                <w:color w:val="3A3935"/>
                <w:sz w:val="18"/>
              </w:rPr>
              <w:t>ADAPT — Resilience</w:t>
            </w:r>
          </w:p>
        </w:tc>
        <w:tc>
          <w:tcPr>
            <w:tcW w:type="dxa" w:w="850"/>
            <w:shd w:fill="FAF8F4" w:color="auto" w:val="clear"/>
            <w:vAlign w:val="center"/>
          </w:tcPr>
          <w:p>
            <w:r/>
            <w:r>
              <w:rPr>
                <w:rFonts w:ascii="Calibri" w:hAnsi="Calibri"/>
                <w:color w:val="3A3935"/>
                <w:sz w:val="18"/>
              </w:rPr>
              <w:t>12</w:t>
            </w:r>
          </w:p>
        </w:tc>
        <w:tc>
          <w:tcPr>
            <w:tcW w:type="dxa" w:w="5386"/>
            <w:shd w:fill="FAF8F4" w:color="auto" w:val="clear"/>
            <w:vAlign w:val="center"/>
          </w:tcPr>
          <w:p>
            <w:r/>
            <w:r>
              <w:rPr>
                <w:rFonts w:ascii="Calibri" w:hAnsi="Calibri"/>
                <w:color w:val="3A3935"/>
                <w:sz w:val="18"/>
              </w:rPr>
              <w:t>Handling negative feedback, managing change, staying focused, recovering from failure, AI fear</w:t>
            </w:r>
          </w:p>
        </w:tc>
      </w:tr>
      <w:tr>
        <w:tc>
          <w:tcPr>
            <w:tcW w:type="dxa" w:w="1134"/>
            <w:shd w:fill="F5EDD8" w:color="auto" w:val="clear"/>
            <w:vAlign w:val="center"/>
          </w:tcPr>
          <w:p>
            <w:r/>
            <w:r>
              <w:rPr>
                <w:rFonts w:ascii="Calibri" w:hAnsi="Calibri"/>
                <w:color w:val="3A3935"/>
                <w:sz w:val="18"/>
              </w:rPr>
              <w:t>Week 5–6</w:t>
            </w:r>
          </w:p>
        </w:tc>
        <w:tc>
          <w:tcPr>
            <w:tcW w:type="dxa" w:w="1984"/>
            <w:shd w:fill="F5EDD8" w:color="auto" w:val="clear"/>
            <w:vAlign w:val="center"/>
          </w:tcPr>
          <w:p>
            <w:r/>
            <w:r>
              <w:rPr>
                <w:rFonts w:ascii="Calibri" w:hAnsi="Calibri"/>
                <w:color w:val="3A3935"/>
                <w:sz w:val="18"/>
              </w:rPr>
              <w:t>AI+TECH — AI Fluency</w:t>
            </w:r>
          </w:p>
        </w:tc>
        <w:tc>
          <w:tcPr>
            <w:tcW w:type="dxa" w:w="850"/>
            <w:shd w:fill="F5EDD8" w:color="auto" w:val="clear"/>
            <w:vAlign w:val="center"/>
          </w:tcPr>
          <w:p>
            <w:r/>
            <w:r>
              <w:rPr>
                <w:rFonts w:ascii="Calibri" w:hAnsi="Calibri"/>
                <w:color w:val="3A3935"/>
                <w:sz w:val="18"/>
              </w:rPr>
              <w:t>12</w:t>
            </w:r>
          </w:p>
        </w:tc>
        <w:tc>
          <w:tcPr>
            <w:tcW w:type="dxa" w:w="5386"/>
            <w:shd w:fill="F5EDD8" w:color="auto" w:val="clear"/>
            <w:vAlign w:val="center"/>
          </w:tcPr>
          <w:p>
            <w:r/>
            <w:r>
              <w:rPr>
                <w:rFonts w:ascii="Calibri" w:hAnsi="Calibri"/>
                <w:color w:val="3A3935"/>
                <w:sz w:val="18"/>
              </w:rPr>
              <w:t>Starting with AI, MSME AI tools, prompt engineering basics, automating one task, AI in Indian workplace</w:t>
            </w:r>
          </w:p>
        </w:tc>
      </w:tr>
      <w:tr>
        <w:tc>
          <w:tcPr>
            <w:tcW w:type="dxa" w:w="1134"/>
            <w:shd w:fill="FAF8F4" w:color="auto" w:val="clear"/>
            <w:vAlign w:val="center"/>
          </w:tcPr>
          <w:p>
            <w:r/>
            <w:r>
              <w:rPr>
                <w:rFonts w:ascii="Calibri" w:hAnsi="Calibri"/>
                <w:color w:val="3A3935"/>
                <w:sz w:val="18"/>
              </w:rPr>
              <w:t>Week 7</w:t>
            </w:r>
          </w:p>
        </w:tc>
        <w:tc>
          <w:tcPr>
            <w:tcW w:type="dxa" w:w="1984"/>
            <w:shd w:fill="FAF8F4" w:color="auto" w:val="clear"/>
            <w:vAlign w:val="center"/>
          </w:tcPr>
          <w:p>
            <w:r/>
            <w:r>
              <w:rPr>
                <w:rFonts w:ascii="Calibri" w:hAnsi="Calibri"/>
                <w:color w:val="3A3935"/>
                <w:sz w:val="18"/>
              </w:rPr>
              <w:t>Review &amp; Quality Check</w:t>
            </w:r>
          </w:p>
        </w:tc>
        <w:tc>
          <w:tcPr>
            <w:tcW w:type="dxa" w:w="850"/>
            <w:shd w:fill="FAF8F4" w:color="auto" w:val="clear"/>
            <w:vAlign w:val="center"/>
          </w:tcPr>
          <w:p>
            <w:r/>
            <w:r>
              <w:rPr>
                <w:rFonts w:ascii="Calibri" w:hAnsi="Calibri"/>
                <w:color w:val="3A3935"/>
                <w:sz w:val="18"/>
              </w:rPr>
              <w:t>—</w:t>
            </w:r>
          </w:p>
        </w:tc>
        <w:tc>
          <w:tcPr>
            <w:tcW w:type="dxa" w:w="5386"/>
            <w:shd w:fill="FAF8F4" w:color="auto" w:val="clear"/>
            <w:vAlign w:val="center"/>
          </w:tcPr>
          <w:p>
            <w:r/>
            <w:r>
              <w:rPr>
                <w:rFonts w:ascii="Calibri" w:hAnsi="Calibri"/>
                <w:color w:val="3A3935"/>
                <w:sz w:val="18"/>
              </w:rPr>
              <w:t>All 60 reviewed: subtitles, thumbnails, check-in questions, Bunny.net upload verified, tags correct</w:t>
            </w:r>
          </w:p>
        </w:tc>
      </w:tr>
      <w:tr>
        <w:tc>
          <w:tcPr>
            <w:tcW w:type="dxa" w:w="1134"/>
            <w:shd w:fill="F5EDD8" w:color="auto" w:val="clear"/>
            <w:vAlign w:val="center"/>
          </w:tcPr>
          <w:p>
            <w:r/>
            <w:r>
              <w:rPr>
                <w:rFonts w:ascii="Calibri" w:hAnsi="Calibri"/>
                <w:color w:val="3A3935"/>
                <w:sz w:val="18"/>
              </w:rPr>
              <w:t>Week 8</w:t>
            </w:r>
          </w:p>
        </w:tc>
        <w:tc>
          <w:tcPr>
            <w:tcW w:type="dxa" w:w="1984"/>
            <w:shd w:fill="F5EDD8" w:color="auto" w:val="clear"/>
            <w:vAlign w:val="center"/>
          </w:tcPr>
          <w:p>
            <w:r/>
            <w:r>
              <w:rPr>
                <w:rFonts w:ascii="Calibri" w:hAnsi="Calibri"/>
                <w:color w:val="3A3935"/>
                <w:sz w:val="18"/>
              </w:rPr>
              <w:t>Buffer + Hindi translations (3 priority shots)</w:t>
            </w:r>
          </w:p>
        </w:tc>
        <w:tc>
          <w:tcPr>
            <w:tcW w:type="dxa" w:w="850"/>
            <w:shd w:fill="F5EDD8" w:color="auto" w:val="clear"/>
            <w:vAlign w:val="center"/>
          </w:tcPr>
          <w:p>
            <w:r/>
            <w:r>
              <w:rPr>
                <w:rFonts w:ascii="Calibri" w:hAnsi="Calibri"/>
                <w:color w:val="3A3935"/>
                <w:sz w:val="18"/>
              </w:rPr>
              <w:t>3+</w:t>
            </w:r>
          </w:p>
        </w:tc>
        <w:tc>
          <w:tcPr>
            <w:tcW w:type="dxa" w:w="5386"/>
            <w:shd w:fill="F5EDD8" w:color="auto" w:val="clear"/>
            <w:vAlign w:val="center"/>
          </w:tcPr>
          <w:p>
            <w:r/>
            <w:r>
              <w:rPr>
                <w:rFonts w:ascii="Calibri" w:hAnsi="Calibri"/>
                <w:color w:val="3A3935"/>
                <w:sz w:val="18"/>
              </w:rPr>
              <w:t>Top 3 Skill Shots translated to Hindi voice-over — targets Tier-2/3 city learners and MSME owners</w:t>
            </w:r>
          </w:p>
        </w:tc>
      </w:tr>
    </w:tbl>
    <w:p>
      <w:pPr>
        <w:spacing w:after="160"/>
      </w:pPr>
    </w:p>
    <w:p>
      <w:pPr>
        <w:spacing w:before="240" w:after="60"/>
      </w:pPr>
      <w:r>
        <w:rPr>
          <w:rFonts w:ascii="Garamond" w:hAnsi="Garamond"/>
          <w:b/>
          <w:color w:val="B8913A"/>
          <w:sz w:val="28"/>
        </w:rPr>
        <w:t>AI-Assisted Script Template (for each Skill Shot)</w:t>
      </w:r>
    </w:p>
    <w:p>
      <w:pPr>
        <w:spacing w:after="40" w:before="40"/>
        <w:ind w:left="454"/>
      </w:pPr>
      <w:r>
        <w:rPr>
          <w:rFonts w:ascii="Courier New" w:hAnsi="Courier New"/>
          <w:color w:val="0F6E56"/>
          <w:sz w:val="18"/>
        </w:rPr>
        <w:t>PROMPT TO VIKRAM → AI SCRIPT GENERATOR:</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'I need a 3-minute Skill Shot script for this situation:</w:t>
      </w:r>
    </w:p>
    <w:p>
      <w:pPr>
        <w:spacing w:after="40" w:before="40"/>
        <w:ind w:left="454"/>
      </w:pPr>
      <w:r>
        <w:rPr>
          <w:rFonts w:ascii="Courier New" w:hAnsi="Courier New"/>
          <w:color w:val="0F6E56"/>
          <w:sz w:val="18"/>
        </w:rPr>
        <w:t xml:space="preserve"> WORK SITUATION: [learner's exact words, e.g. I need to give feedback to a team</w:t>
      </w:r>
    </w:p>
    <w:p>
      <w:pPr>
        <w:spacing w:after="40" w:before="40"/>
        <w:ind w:left="454"/>
      </w:pPr>
      <w:r>
        <w:rPr>
          <w:rFonts w:ascii="Courier New" w:hAnsi="Courier New"/>
          <w:color w:val="0F6E56"/>
          <w:sz w:val="18"/>
        </w:rPr>
        <w:t xml:space="preserve">                   member who is underperforming but is also my friend]</w:t>
      </w:r>
    </w:p>
    <w:p>
      <w:pPr>
        <w:spacing w:after="40" w:before="40"/>
        <w:ind w:left="454"/>
      </w:pPr>
      <w:r>
        <w:rPr>
          <w:rFonts w:ascii="Courier New" w:hAnsi="Courier New"/>
          <w:color w:val="0F6E56"/>
          <w:sz w:val="18"/>
        </w:rPr>
        <w:t xml:space="preserve"> PILLAR: LEAD</w:t>
      </w:r>
    </w:p>
    <w:p>
      <w:pPr>
        <w:spacing w:after="40" w:before="40"/>
        <w:ind w:left="454"/>
      </w:pPr>
      <w:r>
        <w:rPr>
          <w:rFonts w:ascii="Courier New" w:hAnsi="Courier New"/>
          <w:color w:val="0F6E56"/>
          <w:sz w:val="18"/>
        </w:rPr>
        <w:t xml:space="preserve"> AUDIENCE: First-time manager in India, 28-35 years old</w:t>
      </w:r>
    </w:p>
    <w:p>
      <w:pPr>
        <w:spacing w:after="40" w:before="40"/>
        <w:ind w:left="454"/>
      </w:pPr>
      <w:r>
        <w:rPr>
          <w:rFonts w:ascii="Courier New" w:hAnsi="Courier New"/>
          <w:color w:val="0F6E56"/>
          <w:sz w:val="18"/>
        </w:rPr>
        <w:t xml:space="preserve"> Format: Hook (20s) + Problem (20s) + 3-step technique (2:30) + Try This Today (30s)</w:t>
      </w:r>
    </w:p>
    <w:p>
      <w:pPr>
        <w:spacing w:after="40" w:before="40"/>
        <w:ind w:left="454"/>
      </w:pPr>
      <w:r>
        <w:rPr>
          <w:rFonts w:ascii="Courier New" w:hAnsi="Courier New"/>
          <w:color w:val="0F6E56"/>
          <w:sz w:val="18"/>
        </w:rPr>
        <w:t xml:space="preserve">         + 1 check-in MCQ question</w:t>
      </w:r>
    </w:p>
    <w:p>
      <w:pPr>
        <w:spacing w:after="40" w:before="40"/>
        <w:ind w:left="454"/>
      </w:pPr>
      <w:r>
        <w:rPr>
          <w:rFonts w:ascii="Courier New" w:hAnsi="Courier New"/>
          <w:color w:val="0F6E56"/>
          <w:sz w:val="18"/>
        </w:rPr>
        <w:t xml:space="preserve"> Tone: Warm, direct, real examples from Indian workplace, no jargon'</w:t>
      </w:r>
    </w:p>
    <w:p>
      <w:pPr>
        <w:spacing w:after="40" w:before="40"/>
        <w:ind w:left="454"/>
      </w:pPr>
      <w:r>
        <w:rPr>
          <w:rFonts w:ascii="Courier New" w:hAnsi="Courier New"/>
          <w:color w:val="0F6E56"/>
          <w:sz w:val="18"/>
        </w:rPr>
      </w:r>
    </w:p>
    <w:p>
      <w:pPr>
        <w:spacing w:after="40" w:before="40"/>
        <w:ind w:left="454"/>
      </w:pPr>
      <w:r>
        <w:rPr>
          <w:rFonts w:ascii="Courier New" w:hAnsi="Courier New"/>
          <w:color w:val="0F6E56"/>
          <w:sz w:val="18"/>
        </w:rPr>
        <w:t>→ AI generates structured script in 30 seconds</w:t>
      </w:r>
    </w:p>
    <w:p>
      <w:pPr>
        <w:spacing w:after="40" w:before="40"/>
        <w:ind w:left="454"/>
      </w:pPr>
      <w:r>
        <w:rPr>
          <w:rFonts w:ascii="Courier New" w:hAnsi="Courier New"/>
          <w:color w:val="0F6E56"/>
          <w:sz w:val="18"/>
        </w:rPr>
        <w:t>→ Vikram reviews, adjusts 1-2 lines, records immediately</w:t>
      </w:r>
    </w:p>
    <w:p>
      <w:pPr>
        <w:spacing w:before="320" w:after="80"/>
      </w:pPr>
      <w:r>
        <w:rPr>
          <w:rFonts w:ascii="Garamond" w:hAnsi="Garamond"/>
          <w:b w:val="0"/>
          <w:color w:val="0E0E0D"/>
          <w:sz w:val="40"/>
        </w:rPr>
        <w:t>Arya Conversation Quality Assurance</w:t>
      </w:r>
    </w:p>
    <w:p>
      <w:pPr>
        <w:spacing w:after="100"/>
      </w:pPr>
      <w:r>
        <w:rPr>
          <w:rFonts w:ascii="Calibri" w:hAnsi="Calibri"/>
          <w:b w:val="0"/>
          <w:i w:val="0"/>
          <w:color w:val="3A3935"/>
          <w:sz w:val="22"/>
        </w:rPr>
        <w:t>Arya's responses must be reviewed regularly to ensure quality, accuracy, and safety. The following process applies: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51"/>
            <w:shd w:fill="1A1428" w:color="auto" w:val="clear"/>
            <w:vAlign w:val="center"/>
          </w:tcPr>
          <w:p>
            <w:pPr>
              <w:jc w:val="center"/>
            </w:pPr>
            <w:r/>
            <w:r>
              <w:rPr>
                <w:rFonts w:ascii="Calibri" w:hAnsi="Calibri"/>
                <w:b/>
                <w:color w:val="FFFFFF"/>
                <w:sz w:val="18"/>
              </w:rPr>
              <w:t>Check</w:t>
            </w:r>
          </w:p>
        </w:tc>
        <w:tc>
          <w:tcPr>
            <w:tcW w:type="dxa" w:w="1417"/>
            <w:shd w:fill="1A1428" w:color="auto" w:val="clear"/>
            <w:vAlign w:val="center"/>
          </w:tcPr>
          <w:p>
            <w:pPr>
              <w:jc w:val="center"/>
            </w:pPr>
            <w:r/>
            <w:r>
              <w:rPr>
                <w:rFonts w:ascii="Calibri" w:hAnsi="Calibri"/>
                <w:b/>
                <w:color w:val="FFFFFF"/>
                <w:sz w:val="18"/>
              </w:rPr>
              <w:t>Frequency</w:t>
            </w:r>
          </w:p>
        </w:tc>
        <w:tc>
          <w:tcPr>
            <w:tcW w:type="dxa" w:w="3969"/>
            <w:shd w:fill="1A1428" w:color="auto" w:val="clear"/>
            <w:vAlign w:val="center"/>
          </w:tcPr>
          <w:p>
            <w:pPr>
              <w:jc w:val="center"/>
            </w:pPr>
            <w:r/>
            <w:r>
              <w:rPr>
                <w:rFonts w:ascii="Calibri" w:hAnsi="Calibri"/>
                <w:b/>
                <w:color w:val="FFFFFF"/>
                <w:sz w:val="18"/>
              </w:rPr>
              <w:t>Method</w:t>
            </w:r>
          </w:p>
        </w:tc>
        <w:tc>
          <w:tcPr>
            <w:tcW w:type="dxa" w:w="1417"/>
            <w:shd w:fill="1A1428" w:color="auto" w:val="clear"/>
            <w:vAlign w:val="center"/>
          </w:tcPr>
          <w:p>
            <w:pPr>
              <w:jc w:val="center"/>
            </w:pPr>
            <w:r/>
            <w:r>
              <w:rPr>
                <w:rFonts w:ascii="Calibri" w:hAnsi="Calibri"/>
                <w:b/>
                <w:color w:val="FFFFFF"/>
                <w:sz w:val="18"/>
              </w:rPr>
              <w:t>Owner</w:t>
            </w:r>
          </w:p>
        </w:tc>
      </w:tr>
      <w:tr>
        <w:tc>
          <w:tcPr>
            <w:tcW w:type="dxa" w:w="2551"/>
            <w:shd w:fill="F5EDD8" w:color="auto" w:val="clear"/>
            <w:vAlign w:val="center"/>
          </w:tcPr>
          <w:p>
            <w:r/>
            <w:r>
              <w:rPr>
                <w:rFonts w:ascii="Calibri" w:hAnsi="Calibri"/>
                <w:color w:val="3A3935"/>
                <w:sz w:val="18"/>
              </w:rPr>
              <w:t>Weekly conversation sample review</w:t>
            </w:r>
          </w:p>
        </w:tc>
        <w:tc>
          <w:tcPr>
            <w:tcW w:type="dxa" w:w="1417"/>
            <w:shd w:fill="F5EDD8" w:color="auto" w:val="clear"/>
            <w:vAlign w:val="center"/>
          </w:tcPr>
          <w:p>
            <w:r/>
            <w:r>
              <w:rPr>
                <w:rFonts w:ascii="Calibri" w:hAnsi="Calibri"/>
                <w:color w:val="3A3935"/>
                <w:sz w:val="18"/>
              </w:rPr>
              <w:t>Weekly</w:t>
            </w:r>
          </w:p>
        </w:tc>
        <w:tc>
          <w:tcPr>
            <w:tcW w:type="dxa" w:w="3969"/>
            <w:shd w:fill="F5EDD8" w:color="auto" w:val="clear"/>
            <w:vAlign w:val="center"/>
          </w:tcPr>
          <w:p>
            <w:r/>
            <w:r>
              <w:rPr>
                <w:rFonts w:ascii="Calibri" w:hAnsi="Calibri"/>
                <w:color w:val="3A3935"/>
                <w:sz w:val="18"/>
              </w:rPr>
              <w:t>Pull 20 random conversations from fs_conversations table. Review for quality, accuracy, and tone.</w:t>
            </w:r>
          </w:p>
        </w:tc>
        <w:tc>
          <w:tcPr>
            <w:tcW w:type="dxa" w:w="1417"/>
            <w:shd w:fill="F5EDD8" w:color="auto" w:val="clear"/>
            <w:vAlign w:val="center"/>
          </w:tcPr>
          <w:p>
            <w:r/>
            <w:r>
              <w:rPr>
                <w:rFonts w:ascii="Calibri" w:hAnsi="Calibri"/>
                <w:color w:val="3A3935"/>
                <w:sz w:val="18"/>
              </w:rPr>
              <w:t>Vikram Rao</w:t>
            </w:r>
          </w:p>
        </w:tc>
      </w:tr>
      <w:tr>
        <w:tc>
          <w:tcPr>
            <w:tcW w:type="dxa" w:w="2551"/>
            <w:shd w:fill="FAF8F4" w:color="auto" w:val="clear"/>
            <w:vAlign w:val="center"/>
          </w:tcPr>
          <w:p>
            <w:r/>
            <w:r>
              <w:rPr>
                <w:rFonts w:ascii="Calibri" w:hAnsi="Calibri"/>
                <w:color w:val="3A3935"/>
                <w:sz w:val="18"/>
              </w:rPr>
              <w:t>Adversarial prompt testing</w:t>
            </w:r>
          </w:p>
        </w:tc>
        <w:tc>
          <w:tcPr>
            <w:tcW w:type="dxa" w:w="1417"/>
            <w:shd w:fill="FAF8F4" w:color="auto" w:val="clear"/>
            <w:vAlign w:val="center"/>
          </w:tcPr>
          <w:p>
            <w:r/>
            <w:r>
              <w:rPr>
                <w:rFonts w:ascii="Calibri" w:hAnsi="Calibri"/>
                <w:color w:val="3A3935"/>
                <w:sz w:val="18"/>
              </w:rPr>
              <w:t>Pre-launch + monthly</w:t>
            </w:r>
          </w:p>
        </w:tc>
        <w:tc>
          <w:tcPr>
            <w:tcW w:type="dxa" w:w="3969"/>
            <w:shd w:fill="FAF8F4" w:color="auto" w:val="clear"/>
            <w:vAlign w:val="center"/>
          </w:tcPr>
          <w:p>
            <w:r/>
            <w:r>
              <w:rPr>
                <w:rFonts w:ascii="Calibri" w:hAnsi="Calibri"/>
                <w:color w:val="3A3935"/>
                <w:sz w:val="18"/>
              </w:rPr>
              <w:t>Test 20 harmful/off-topic prompts. Confirm graceful handling.</w:t>
            </w:r>
          </w:p>
        </w:tc>
        <w:tc>
          <w:tcPr>
            <w:tcW w:type="dxa" w:w="1417"/>
            <w:shd w:fill="FAF8F4" w:color="auto" w:val="clear"/>
            <w:vAlign w:val="center"/>
          </w:tcPr>
          <w:p>
            <w:r/>
            <w:r>
              <w:rPr>
                <w:rFonts w:ascii="Calibri" w:hAnsi="Calibri"/>
                <w:color w:val="3A3935"/>
                <w:sz w:val="18"/>
              </w:rPr>
              <w:t>Dev team</w:t>
            </w:r>
          </w:p>
        </w:tc>
      </w:tr>
      <w:tr>
        <w:tc>
          <w:tcPr>
            <w:tcW w:type="dxa" w:w="2551"/>
            <w:shd w:fill="F5EDD8" w:color="auto" w:val="clear"/>
            <w:vAlign w:val="center"/>
          </w:tcPr>
          <w:p>
            <w:r/>
            <w:r>
              <w:rPr>
                <w:rFonts w:ascii="Calibri" w:hAnsi="Calibri"/>
                <w:color w:val="3A3935"/>
                <w:sz w:val="18"/>
              </w:rPr>
              <w:t>Score calibration check</w:t>
            </w:r>
          </w:p>
        </w:tc>
        <w:tc>
          <w:tcPr>
            <w:tcW w:type="dxa" w:w="1417"/>
            <w:shd w:fill="F5EDD8" w:color="auto" w:val="clear"/>
            <w:vAlign w:val="center"/>
          </w:tcPr>
          <w:p>
            <w:r/>
            <w:r>
              <w:rPr>
                <w:rFonts w:ascii="Calibri" w:hAnsi="Calibri"/>
                <w:color w:val="3A3935"/>
                <w:sz w:val="18"/>
              </w:rPr>
              <w:t>Monthly</w:t>
            </w:r>
          </w:p>
        </w:tc>
        <w:tc>
          <w:tcPr>
            <w:tcW w:type="dxa" w:w="3969"/>
            <w:shd w:fill="F5EDD8" w:color="auto" w:val="clear"/>
            <w:vAlign w:val="center"/>
          </w:tcPr>
          <w:p>
            <w:r/>
            <w:r>
              <w:rPr>
                <w:rFonts w:ascii="Calibri" w:hAnsi="Calibri"/>
                <w:color w:val="3A3935"/>
                <w:sz w:val="18"/>
              </w:rPr>
              <w:t>Pull 10 assessment conversations. Have a human re-score. Compare ±15-point tolerance.</w:t>
            </w:r>
          </w:p>
        </w:tc>
        <w:tc>
          <w:tcPr>
            <w:tcW w:type="dxa" w:w="1417"/>
            <w:shd w:fill="F5EDD8" w:color="auto" w:val="clear"/>
            <w:vAlign w:val="center"/>
          </w:tcPr>
          <w:p>
            <w:r/>
            <w:r>
              <w:rPr>
                <w:rFonts w:ascii="Calibri" w:hAnsi="Calibri"/>
                <w:color w:val="3A3935"/>
                <w:sz w:val="18"/>
              </w:rPr>
              <w:t>Vikram Rao + 1 external reviewer</w:t>
            </w:r>
          </w:p>
        </w:tc>
      </w:tr>
      <w:tr>
        <w:tc>
          <w:tcPr>
            <w:tcW w:type="dxa" w:w="2551"/>
            <w:shd w:fill="FAF8F4" w:color="auto" w:val="clear"/>
            <w:vAlign w:val="center"/>
          </w:tcPr>
          <w:p>
            <w:r/>
            <w:r>
              <w:rPr>
                <w:rFonts w:ascii="Calibri" w:hAnsi="Calibri"/>
                <w:color w:val="3A3935"/>
                <w:sz w:val="18"/>
              </w:rPr>
              <w:t>Hallucination check</w:t>
            </w:r>
          </w:p>
        </w:tc>
        <w:tc>
          <w:tcPr>
            <w:tcW w:type="dxa" w:w="1417"/>
            <w:shd w:fill="FAF8F4" w:color="auto" w:val="clear"/>
            <w:vAlign w:val="center"/>
          </w:tcPr>
          <w:p>
            <w:r/>
            <w:r>
              <w:rPr>
                <w:rFonts w:ascii="Calibri" w:hAnsi="Calibri"/>
                <w:color w:val="3A3935"/>
                <w:sz w:val="18"/>
              </w:rPr>
              <w:t>Weekly</w:t>
            </w:r>
          </w:p>
        </w:tc>
        <w:tc>
          <w:tcPr>
            <w:tcW w:type="dxa" w:w="3969"/>
            <w:shd w:fill="FAF8F4" w:color="auto" w:val="clear"/>
            <w:vAlign w:val="center"/>
          </w:tcPr>
          <w:p>
            <w:r/>
            <w:r>
              <w:rPr>
                <w:rFonts w:ascii="Calibri" w:hAnsi="Calibri"/>
                <w:color w:val="3A3935"/>
                <w:sz w:val="18"/>
              </w:rPr>
              <w:t>Check all Skill Shot recommendations — confirm linked videos exist in DB.</w:t>
            </w:r>
          </w:p>
        </w:tc>
        <w:tc>
          <w:tcPr>
            <w:tcW w:type="dxa" w:w="1417"/>
            <w:shd w:fill="FAF8F4" w:color="auto" w:val="clear"/>
            <w:vAlign w:val="center"/>
          </w:tcPr>
          <w:p>
            <w:r/>
            <w:r>
              <w:rPr>
                <w:rFonts w:ascii="Calibri" w:hAnsi="Calibri"/>
                <w:color w:val="3A3935"/>
                <w:sz w:val="18"/>
              </w:rPr>
              <w:t>Automated test script</w:t>
            </w:r>
          </w:p>
        </w:tc>
      </w:tr>
      <w:tr>
        <w:tc>
          <w:tcPr>
            <w:tcW w:type="dxa" w:w="2551"/>
            <w:shd w:fill="F5EDD8" w:color="auto" w:val="clear"/>
            <w:vAlign w:val="center"/>
          </w:tcPr>
          <w:p>
            <w:r/>
            <w:r>
              <w:rPr>
                <w:rFonts w:ascii="Calibri" w:hAnsi="Calibri"/>
                <w:color w:val="3A3935"/>
                <w:sz w:val="18"/>
              </w:rPr>
              <w:t>Latency monitoring</w:t>
            </w:r>
          </w:p>
        </w:tc>
        <w:tc>
          <w:tcPr>
            <w:tcW w:type="dxa" w:w="1417"/>
            <w:shd w:fill="F5EDD8" w:color="auto" w:val="clear"/>
            <w:vAlign w:val="center"/>
          </w:tcPr>
          <w:p>
            <w:r/>
            <w:r>
              <w:rPr>
                <w:rFonts w:ascii="Calibri" w:hAnsi="Calibri"/>
                <w:color w:val="3A3935"/>
                <w:sz w:val="18"/>
              </w:rPr>
              <w:t>Continuous</w:t>
            </w:r>
          </w:p>
        </w:tc>
        <w:tc>
          <w:tcPr>
            <w:tcW w:type="dxa" w:w="3969"/>
            <w:shd w:fill="F5EDD8" w:color="auto" w:val="clear"/>
            <w:vAlign w:val="center"/>
          </w:tcPr>
          <w:p>
            <w:r/>
            <w:r>
              <w:rPr>
                <w:rFonts w:ascii="Calibri" w:hAnsi="Calibri"/>
                <w:color w:val="3A3935"/>
                <w:sz w:val="18"/>
              </w:rPr>
              <w:t>P95 response time on /api/chat tracked in Node.js logs. Alert if &gt;3 seconds.</w:t>
            </w:r>
          </w:p>
        </w:tc>
        <w:tc>
          <w:tcPr>
            <w:tcW w:type="dxa" w:w="1417"/>
            <w:shd w:fill="F5EDD8" w:color="auto" w:val="clear"/>
            <w:vAlign w:val="center"/>
          </w:tcPr>
          <w:p>
            <w:r/>
            <w:r>
              <w:rPr>
                <w:rFonts w:ascii="Calibri" w:hAnsi="Calibri"/>
                <w:color w:val="3A3935"/>
                <w:sz w:val="18"/>
              </w:rPr>
              <w:t>Dev team (automated)</w:t>
            </w:r>
          </w:p>
        </w:tc>
      </w:tr>
    </w:tbl>
    <w:p>
      <w:pPr>
        <w:spacing w:after="160"/>
      </w:pPr>
    </w:p>
    <w:p>
      <w:r>
        <w:br w:type="page"/>
      </w:r>
    </w:p>
    <w:p>
      <w:pPr>
        <w:spacing w:before="440" w:after="80"/>
      </w:pPr>
      <w:r>
        <w:rPr>
          <w:rFonts w:ascii="Garamond" w:hAnsi="Garamond"/>
          <w:b w:val="0"/>
          <w:color w:val="1A1428"/>
          <w:sz w:val="52"/>
        </w:rPr>
        <w:t>PART 11 — SUMMARY: THE AGENTIC SHIFT IN ONE PAGE</w:t>
      </w:r>
    </w:p>
    <w:p>
      <w:pPr>
        <w:spacing w:before="40" w:after="40"/>
        <w:jc w:val="center"/>
      </w:pPr>
      <w:r>
        <w:rPr>
          <w:color w:val="B8913A"/>
          <w:sz w:val="16"/>
        </w:rPr>
        <w:t>────────────────────────────────────────────────────────────────────────────────</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AGENTIC AI-FIRST — THE CORE PROPOSITION</w:t>
            </w:r>
          </w:p>
          <w:p>
            <w:pPr>
              <w:spacing w:after="80"/>
              <w:ind w:left="227"/>
            </w:pPr>
            <w:r>
              <w:rPr>
                <w:rFonts w:ascii="Garamond" w:hAnsi="Garamond"/>
                <w:i/>
                <w:color w:val="1A1428"/>
                <w:sz w:val="24"/>
              </w:rPr>
              <w:t>FutureSkilz v2.0 is not an upgraded LMS. It is a fundamentally different product. The learner never browses a catalogue. Arya finds what they need. The learner never sits through a 6-hour course. They watch 3 minutes, right now, for what matters today. The learner never fills in a form. They have a conversation with Arya. The learner never gets a generic recommendation. Arya knows where they are in their journey. This is what agentic AI-first means: the platform works for the learner, not the other way around.</w:t>
            </w:r>
          </w:p>
          <w:p/>
        </w:tc>
      </w:tr>
    </w:tbl>
    <w:p>
      <w:pPr>
        <w:spacing w:after="160"/>
      </w:pPr>
    </w:p>
    <w:p>
      <w:pPr>
        <w:spacing w:before="320" w:after="80"/>
      </w:pPr>
      <w:r>
        <w:rPr>
          <w:rFonts w:ascii="Garamond" w:hAnsi="Garamond"/>
          <w:b w:val="0"/>
          <w:color w:val="0E0E0D"/>
          <w:sz w:val="40"/>
        </w:rPr>
        <w:t>What to Build First — Priority Order</w:t>
      </w:r>
    </w:p>
    <w:tbl>
      <w:tblPr>
        <w:tblStyle w:val="TableGrid"/>
        <w:tblW w:type="auto" w:w="0"/>
        <w:jc w:val="center"/>
        <w:tblLook w:firstColumn="1" w:firstRow="1" w:lastColumn="0" w:lastRow="0" w:noHBand="0" w:noVBand="1" w:val="04A0"/>
      </w:tblPr>
      <w:tblGrid>
        <w:gridCol w:w="3120"/>
        <w:gridCol w:w="3120"/>
        <w:gridCol w:w="3120"/>
      </w:tblGrid>
      <w:tr>
        <w:tc>
          <w:tcPr>
            <w:tcW w:type="dxa" w:w="850"/>
            <w:shd w:fill="1A1428" w:color="auto" w:val="clear"/>
            <w:vAlign w:val="center"/>
          </w:tcPr>
          <w:p>
            <w:pPr>
              <w:jc w:val="center"/>
            </w:pPr>
            <w:r/>
            <w:r>
              <w:rPr>
                <w:rFonts w:ascii="Calibri" w:hAnsi="Calibri"/>
                <w:b/>
                <w:color w:val="FFFFFF"/>
                <w:sz w:val="18"/>
              </w:rPr>
              <w:t>Priority</w:t>
            </w:r>
          </w:p>
        </w:tc>
        <w:tc>
          <w:tcPr>
            <w:tcW w:type="dxa" w:w="2835"/>
            <w:shd w:fill="1A1428" w:color="auto" w:val="clear"/>
            <w:vAlign w:val="center"/>
          </w:tcPr>
          <w:p>
            <w:pPr>
              <w:jc w:val="center"/>
            </w:pPr>
            <w:r/>
            <w:r>
              <w:rPr>
                <w:rFonts w:ascii="Calibri" w:hAnsi="Calibri"/>
                <w:b/>
                <w:color w:val="FFFFFF"/>
                <w:sz w:val="18"/>
              </w:rPr>
              <w:t>Component</w:t>
            </w:r>
          </w:p>
        </w:tc>
        <w:tc>
          <w:tcPr>
            <w:tcW w:type="dxa" w:w="5669"/>
            <w:shd w:fill="1A1428" w:color="auto" w:val="clear"/>
            <w:vAlign w:val="center"/>
          </w:tcPr>
          <w:p>
            <w:pPr>
              <w:jc w:val="center"/>
            </w:pPr>
            <w:r/>
            <w:r>
              <w:rPr>
                <w:rFonts w:ascii="Calibri" w:hAnsi="Calibri"/>
                <w:b/>
                <w:color w:val="FFFFFF"/>
                <w:sz w:val="18"/>
              </w:rPr>
              <w:t>Why First</w:t>
            </w:r>
          </w:p>
        </w:tc>
      </w:tr>
      <w:tr>
        <w:tc>
          <w:tcPr>
            <w:tcW w:type="dxa" w:w="850"/>
            <w:shd w:fill="F5EDD8" w:color="auto" w:val="clear"/>
            <w:vAlign w:val="center"/>
          </w:tcPr>
          <w:p>
            <w:r/>
            <w:r>
              <w:rPr>
                <w:rFonts w:ascii="Calibri" w:hAnsi="Calibri"/>
                <w:color w:val="3A3935"/>
                <w:sz w:val="18"/>
              </w:rPr>
              <w:t>1</w:t>
            </w:r>
          </w:p>
        </w:tc>
        <w:tc>
          <w:tcPr>
            <w:tcW w:type="dxa" w:w="2835"/>
            <w:shd w:fill="F5EDD8" w:color="auto" w:val="clear"/>
            <w:vAlign w:val="center"/>
          </w:tcPr>
          <w:p>
            <w:r/>
            <w:r>
              <w:rPr>
                <w:rFonts w:ascii="Calibri" w:hAnsi="Calibri"/>
                <w:color w:val="3A3935"/>
                <w:sz w:val="18"/>
              </w:rPr>
              <w:t>60 Skill Shots (content)</w:t>
            </w:r>
          </w:p>
        </w:tc>
        <w:tc>
          <w:tcPr>
            <w:tcW w:type="dxa" w:w="5669"/>
            <w:shd w:fill="F5EDD8" w:color="auto" w:val="clear"/>
            <w:vAlign w:val="center"/>
          </w:tcPr>
          <w:p>
            <w:r/>
            <w:r>
              <w:rPr>
                <w:rFonts w:ascii="Calibri" w:hAnsi="Calibri"/>
                <w:color w:val="3A3935"/>
                <w:sz w:val="18"/>
              </w:rPr>
              <w:t>Nothing else works without content. Start recording week 1 of the project, before any code.</w:t>
            </w:r>
          </w:p>
        </w:tc>
      </w:tr>
      <w:tr>
        <w:tc>
          <w:tcPr>
            <w:tcW w:type="dxa" w:w="850"/>
            <w:shd w:fill="FAF8F4" w:color="auto" w:val="clear"/>
            <w:vAlign w:val="center"/>
          </w:tcPr>
          <w:p>
            <w:r/>
            <w:r>
              <w:rPr>
                <w:rFonts w:ascii="Calibri" w:hAnsi="Calibri"/>
                <w:color w:val="3A3935"/>
                <w:sz w:val="18"/>
              </w:rPr>
              <w:t>2</w:t>
            </w:r>
          </w:p>
        </w:tc>
        <w:tc>
          <w:tcPr>
            <w:tcW w:type="dxa" w:w="2835"/>
            <w:shd w:fill="FAF8F4" w:color="auto" w:val="clear"/>
            <w:vAlign w:val="center"/>
          </w:tcPr>
          <w:p>
            <w:r/>
            <w:r>
              <w:rPr>
                <w:rFonts w:ascii="Calibri" w:hAnsi="Calibri"/>
                <w:color w:val="3A3935"/>
                <w:sz w:val="18"/>
              </w:rPr>
              <w:t>Arya AI Conversation Engine (Node.js)</w:t>
            </w:r>
          </w:p>
        </w:tc>
        <w:tc>
          <w:tcPr>
            <w:tcW w:type="dxa" w:w="5669"/>
            <w:shd w:fill="FAF8F4" w:color="auto" w:val="clear"/>
            <w:vAlign w:val="center"/>
          </w:tcPr>
          <w:p>
            <w:r/>
            <w:r>
              <w:rPr>
                <w:rFonts w:ascii="Calibri" w:hAnsi="Calibri"/>
                <w:color w:val="3A3935"/>
                <w:sz w:val="18"/>
              </w:rPr>
              <w:t>The front door to everything. Assessment, recommendations, WhatsApp — all flow through Arya.</w:t>
            </w:r>
          </w:p>
        </w:tc>
      </w:tr>
      <w:tr>
        <w:tc>
          <w:tcPr>
            <w:tcW w:type="dxa" w:w="850"/>
            <w:shd w:fill="F5EDD8" w:color="auto" w:val="clear"/>
            <w:vAlign w:val="center"/>
          </w:tcPr>
          <w:p>
            <w:r/>
            <w:r>
              <w:rPr>
                <w:rFonts w:ascii="Calibri" w:hAnsi="Calibri"/>
                <w:color w:val="3A3935"/>
                <w:sz w:val="18"/>
              </w:rPr>
              <w:t>3</w:t>
            </w:r>
          </w:p>
        </w:tc>
        <w:tc>
          <w:tcPr>
            <w:tcW w:type="dxa" w:w="2835"/>
            <w:shd w:fill="F5EDD8" w:color="auto" w:val="clear"/>
            <w:vAlign w:val="center"/>
          </w:tcPr>
          <w:p>
            <w:r/>
            <w:r>
              <w:rPr>
                <w:rFonts w:ascii="Calibri" w:hAnsi="Calibri"/>
                <w:color w:val="3A3935"/>
                <w:sz w:val="18"/>
              </w:rPr>
              <w:t>WhatsApp Integration</w:t>
            </w:r>
          </w:p>
        </w:tc>
        <w:tc>
          <w:tcPr>
            <w:tcW w:type="dxa" w:w="5669"/>
            <w:shd w:fill="F5EDD8" w:color="auto" w:val="clear"/>
            <w:vAlign w:val="center"/>
          </w:tcPr>
          <w:p>
            <w:r/>
            <w:r>
              <w:rPr>
                <w:rFonts w:ascii="Calibri" w:hAnsi="Calibri"/>
                <w:color w:val="3A3935"/>
                <w:sz w:val="18"/>
              </w:rPr>
              <w:t>Fastest path to Indian learners. A learner can complete the assessment and receive their first Skill Shot without ever visiting the website.</w:t>
            </w:r>
          </w:p>
        </w:tc>
      </w:tr>
      <w:tr>
        <w:tc>
          <w:tcPr>
            <w:tcW w:type="dxa" w:w="850"/>
            <w:shd w:fill="FAF8F4" w:color="auto" w:val="clear"/>
            <w:vAlign w:val="center"/>
          </w:tcPr>
          <w:p>
            <w:r/>
            <w:r>
              <w:rPr>
                <w:rFonts w:ascii="Calibri" w:hAnsi="Calibri"/>
                <w:color w:val="3A3935"/>
                <w:sz w:val="18"/>
              </w:rPr>
              <w:t>4</w:t>
            </w:r>
          </w:p>
        </w:tc>
        <w:tc>
          <w:tcPr>
            <w:tcW w:type="dxa" w:w="2835"/>
            <w:shd w:fill="FAF8F4" w:color="auto" w:val="clear"/>
            <w:vAlign w:val="center"/>
          </w:tcPr>
          <w:p>
            <w:r/>
            <w:r>
              <w:rPr>
                <w:rFonts w:ascii="Calibri" w:hAnsi="Calibri"/>
                <w:color w:val="3A3935"/>
                <w:sz w:val="18"/>
              </w:rPr>
              <w:t>WordPress + Kadence + TutorLMS</w:t>
            </w:r>
          </w:p>
        </w:tc>
        <w:tc>
          <w:tcPr>
            <w:tcW w:type="dxa" w:w="5669"/>
            <w:shd w:fill="FAF8F4" w:color="auto" w:val="clear"/>
            <w:vAlign w:val="center"/>
          </w:tcPr>
          <w:p>
            <w:r/>
            <w:r>
              <w:rPr>
                <w:rFonts w:ascii="Calibri" w:hAnsi="Calibri"/>
                <w:color w:val="3A3935"/>
                <w:sz w:val="18"/>
              </w:rPr>
              <w:t>Backend for content management, payments, subscriptions. Required for monetisation but not for the first user experience.</w:t>
            </w:r>
          </w:p>
        </w:tc>
      </w:tr>
      <w:tr>
        <w:tc>
          <w:tcPr>
            <w:tcW w:type="dxa" w:w="850"/>
            <w:shd w:fill="F5EDD8" w:color="auto" w:val="clear"/>
            <w:vAlign w:val="center"/>
          </w:tcPr>
          <w:p>
            <w:r/>
            <w:r>
              <w:rPr>
                <w:rFonts w:ascii="Calibri" w:hAnsi="Calibri"/>
                <w:color w:val="3A3935"/>
                <w:sz w:val="18"/>
              </w:rPr>
              <w:t>5</w:t>
            </w:r>
          </w:p>
        </w:tc>
        <w:tc>
          <w:tcPr>
            <w:tcW w:type="dxa" w:w="2835"/>
            <w:shd w:fill="F5EDD8" w:color="auto" w:val="clear"/>
            <w:vAlign w:val="center"/>
          </w:tcPr>
          <w:p>
            <w:r/>
            <w:r>
              <w:rPr>
                <w:rFonts w:ascii="Calibri" w:hAnsi="Calibri"/>
                <w:color w:val="3A3935"/>
                <w:sz w:val="18"/>
              </w:rPr>
              <w:t>Payments (WooCommerce + Razorpay)</w:t>
            </w:r>
          </w:p>
        </w:tc>
        <w:tc>
          <w:tcPr>
            <w:tcW w:type="dxa" w:w="5669"/>
            <w:shd w:fill="F5EDD8" w:color="auto" w:val="clear"/>
            <w:vAlign w:val="center"/>
          </w:tcPr>
          <w:p>
            <w:r/>
            <w:r>
              <w:rPr>
                <w:rFonts w:ascii="Calibri" w:hAnsi="Calibri"/>
                <w:color w:val="3A3935"/>
                <w:sz w:val="18"/>
              </w:rPr>
              <w:t>Only needed when you're ready to charge. Can launch free tier first and add payments in Sprint 8.</w:t>
            </w:r>
          </w:p>
        </w:tc>
      </w:tr>
    </w:tbl>
    <w:p>
      <w:pPr>
        <w:spacing w:after="160"/>
      </w:pPr>
    </w:p>
    <w:p>
      <w:pPr>
        <w:spacing w:before="320" w:after="80"/>
      </w:pPr>
      <w:r>
        <w:rPr>
          <w:rFonts w:ascii="Garamond" w:hAnsi="Garamond"/>
          <w:b w:val="0"/>
          <w:color w:val="0E0E0D"/>
          <w:sz w:val="40"/>
        </w:rPr>
        <w:t>Immediate Next Steps (First 2 Weeks)</w:t>
      </w:r>
    </w:p>
    <w:p>
      <w:pPr>
        <w:pStyle w:val="ListNumber"/>
        <w:spacing w:after="60"/>
        <w:ind w:left="283"/>
      </w:pPr>
      <w:r>
        <w:rPr>
          <w:rFonts w:ascii="Calibri" w:hAnsi="Calibri"/>
          <w:color w:val="3A3935"/>
          <w:sz w:val="21"/>
        </w:rPr>
        <w:t>START RECORDING: Vikram Rao records 3 test Skill Shots this week. Review them. Validate format and quality before committing to 60.</w:t>
      </w:r>
    </w:p>
    <w:p>
      <w:pPr>
        <w:pStyle w:val="ListNumber"/>
        <w:spacing w:after="60"/>
        <w:ind w:left="283"/>
      </w:pPr>
      <w:r>
        <w:rPr>
          <w:rFonts w:ascii="Calibri" w:hAnsi="Calibri"/>
          <w:color w:val="3A3935"/>
          <w:sz w:val="21"/>
        </w:rPr>
        <w:t>SETUP GROQ API: Create account at console.groq.com. Get API key. Test Arya's core system prompt with 5 sample conversations to validate tone and quality.</w:t>
      </w:r>
    </w:p>
    <w:p>
      <w:pPr>
        <w:pStyle w:val="ListNumber"/>
        <w:spacing w:after="60"/>
        <w:ind w:left="283"/>
      </w:pPr>
      <w:r>
        <w:rPr>
          <w:rFonts w:ascii="Calibri" w:hAnsi="Calibri"/>
          <w:color w:val="3A3935"/>
          <w:sz w:val="21"/>
        </w:rPr>
        <w:t>SETUP BUNNY.NET: Create Bunny.net Stream account. Upload 3 test Skill Shots. Verify embed speed on Indian 4G connection.</w:t>
      </w:r>
    </w:p>
    <w:p>
      <w:pPr>
        <w:pStyle w:val="ListNumber"/>
        <w:spacing w:after="60"/>
        <w:ind w:left="283"/>
      </w:pPr>
      <w:r>
        <w:rPr>
          <w:rFonts w:ascii="Calibri" w:hAnsi="Calibri"/>
          <w:color w:val="3A3935"/>
          <w:sz w:val="21"/>
        </w:rPr>
        <w:t>SETUP UPSTASH REDIS: Create free Upstash account. Connect to Node.js. Test session storage with a simple key-value test.</w:t>
      </w:r>
    </w:p>
    <w:p>
      <w:pPr>
        <w:pStyle w:val="ListNumber"/>
        <w:spacing w:after="60"/>
        <w:ind w:left="283"/>
      </w:pPr>
      <w:r>
        <w:rPr>
          <w:rFonts w:ascii="Calibri" w:hAnsi="Calibri"/>
          <w:color w:val="3A3935"/>
          <w:sz w:val="21"/>
        </w:rPr>
        <w:t>CONFIRM HOSTING: Upgrade futureskilz.in to Hostinger Business Plan if not already. Provision the 1 Node.js managed app slot. Get api.futureskilz.in subdomain live.</w:t>
      </w:r>
    </w:p>
    <w:p>
      <w:pPr>
        <w:pStyle w:val="ListNumber"/>
        <w:spacing w:after="60"/>
        <w:ind w:left="283"/>
      </w:pPr>
      <w:r>
        <w:rPr>
          <w:rFonts w:ascii="Calibri" w:hAnsi="Calibri"/>
          <w:color w:val="3A3935"/>
          <w:sz w:val="21"/>
        </w:rPr>
        <w:t>SETUP WHATSAPP API: Apply for Meta WhatsApp Cloud API access. This takes 2–5 business days. Apply now — it's on the critical path for Sprint 6.</w:t>
      </w:r>
    </w:p>
    <w:p>
      <w:pPr>
        <w:pStyle w:val="ListNumber"/>
        <w:spacing w:after="60"/>
        <w:ind w:left="283"/>
      </w:pPr>
      <w:r>
        <w:rPr>
          <w:rFonts w:ascii="Calibri" w:hAnsi="Calibri"/>
          <w:color w:val="3A3935"/>
          <w:sz w:val="21"/>
        </w:rPr>
        <w:t>CONTENT PLANNING SESSION: Vikram Rao + dev team: map all 60 Skill Shot situations. One column: work situation. Next column: pillar. Next: journey stage. This is the content bible.</w:t>
      </w:r>
    </w:p>
    <w:p>
      <w:pPr>
        <w:pStyle w:val="ListNumber"/>
        <w:spacing w:after="60"/>
        <w:ind w:left="283"/>
      </w:pPr>
      <w:r>
        <w:rPr>
          <w:rFonts w:ascii="Calibri" w:hAnsi="Calibri"/>
          <w:color w:val="3A3935"/>
          <w:sz w:val="21"/>
        </w:rPr>
        <w:t>ARYA PERSONA REVIEW: Write and review Arya's full system prompt. Have 3 people test-chat with it. Refine tone, boundaries, and quality before any code is written.</w:t>
      </w:r>
    </w:p>
    <w:p>
      <w:r>
        <w:br w:type="page"/>
      </w:r>
    </w:p>
    <w:p>
      <w:pPr>
        <w:spacing w:before="440" w:after="80"/>
      </w:pPr>
      <w:r>
        <w:rPr>
          <w:rFonts w:ascii="Garamond" w:hAnsi="Garamond"/>
          <w:b w:val="0"/>
          <w:color w:val="1A1428"/>
          <w:sz w:val="52"/>
        </w:rPr>
        <w:t>PART 12 — SKILL SHOT VIDEO PRODUCTION TOOLS &amp; WORKFLOW</w:t>
      </w:r>
    </w:p>
    <w:p>
      <w:pPr>
        <w:spacing w:before="40" w:after="40"/>
        <w:jc w:val="center"/>
      </w:pPr>
      <w:r>
        <w:rPr>
          <w:color w:val="B8913A"/>
          <w:sz w:val="16"/>
        </w:rPr>
        <w:t>────────────────────────────────────────────────────────────────────────────────</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CONTENT PRODUCTION PHILOSOPHY</w:t>
            </w:r>
          </w:p>
          <w:p>
            <w:pPr>
              <w:spacing w:after="80"/>
              <w:ind w:left="227"/>
            </w:pPr>
            <w:r>
              <w:rPr>
                <w:rFonts w:ascii="Garamond" w:hAnsi="Garamond"/>
                <w:i/>
                <w:color w:val="1A1428"/>
                <w:sz w:val="24"/>
              </w:rPr>
              <w:t>60 Skill Shots must be produced and uploaded before the platform launch. The goal is a broadcast-quality 3-minute video in under 90 minutes per shot — using AI to script, narrate, and generate visuals so Vikram Rao's time is spent on review and quality, not production mechanics. This section defines the toolchain, costs, and end-to-end workflow.</w:t>
            </w:r>
          </w:p>
          <w:p/>
        </w:tc>
      </w:tr>
    </w:tbl>
    <w:p>
      <w:pPr>
        <w:spacing w:after="160"/>
      </w:pPr>
    </w:p>
    <w:p>
      <w:pPr>
        <w:spacing w:before="320" w:after="80"/>
      </w:pPr>
      <w:r>
        <w:rPr>
          <w:rFonts w:ascii="Garamond" w:hAnsi="Garamond"/>
          <w:b w:val="0"/>
          <w:color w:val="0E0E0D"/>
          <w:sz w:val="40"/>
        </w:rPr>
        <w:t>Tier 1 — AI Avatar / Talking Head (No Camera Required)</w:t>
      </w:r>
    </w:p>
    <w:p>
      <w:pPr>
        <w:spacing w:after="100"/>
      </w:pPr>
      <w:r>
        <w:rPr>
          <w:rFonts w:ascii="Calibri" w:hAnsi="Calibri"/>
          <w:b w:val="0"/>
          <w:i w:val="0"/>
          <w:color w:val="3A3935"/>
          <w:sz w:val="22"/>
        </w:rPr>
        <w:t>These tools generate a realistic on-screen presenter from a script. Best for scaling to 60 videos quickly without studio equipment or scheduling. The AI presenter reads your script on screen — no filming session needed.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47"/>
            <w:shd w:fill="1A1428" w:color="auto" w:val="clear"/>
            <w:vAlign w:val="center"/>
          </w:tcPr>
          <w:p>
            <w:pPr>
              <w:jc w:val="center"/>
            </w:pPr>
            <w:r/>
            <w:r>
              <w:rPr>
                <w:rFonts w:ascii="Calibri" w:hAnsi="Calibri"/>
                <w:b/>
                <w:color w:val="FFFFFF"/>
                <w:sz w:val="18"/>
              </w:rPr>
              <w:t>Tool</w:t>
            </w:r>
          </w:p>
        </w:tc>
        <w:tc>
          <w:tcPr>
            <w:tcW w:type="dxa" w:w="3118"/>
            <w:shd w:fill="1A1428" w:color="auto" w:val="clear"/>
            <w:vAlign w:val="center"/>
          </w:tcPr>
          <w:p>
            <w:pPr>
              <w:jc w:val="center"/>
            </w:pPr>
            <w:r/>
            <w:r>
              <w:rPr>
                <w:rFonts w:ascii="Calibri" w:hAnsi="Calibri"/>
                <w:b/>
                <w:color w:val="FFFFFF"/>
                <w:sz w:val="18"/>
              </w:rPr>
              <w:t>What It Does</w:t>
            </w:r>
          </w:p>
        </w:tc>
        <w:tc>
          <w:tcPr>
            <w:tcW w:type="dxa" w:w="1701"/>
            <w:shd w:fill="1A1428" w:color="auto" w:val="clear"/>
            <w:vAlign w:val="center"/>
          </w:tcPr>
          <w:p>
            <w:pPr>
              <w:jc w:val="center"/>
            </w:pPr>
            <w:r/>
            <w:r>
              <w:rPr>
                <w:rFonts w:ascii="Calibri" w:hAnsi="Calibri"/>
                <w:b/>
                <w:color w:val="FFFFFF"/>
                <w:sz w:val="18"/>
              </w:rPr>
              <w:t>India Context</w:t>
            </w:r>
          </w:p>
        </w:tc>
        <w:tc>
          <w:tcPr>
            <w:tcW w:type="dxa" w:w="1417"/>
            <w:shd w:fill="1A1428" w:color="auto" w:val="clear"/>
            <w:vAlign w:val="center"/>
          </w:tcPr>
          <w:p>
            <w:pPr>
              <w:jc w:val="center"/>
            </w:pPr>
            <w:r/>
            <w:r>
              <w:rPr>
                <w:rFonts w:ascii="Calibri" w:hAnsi="Calibri"/>
                <w:b/>
                <w:color w:val="FFFFFF"/>
                <w:sz w:val="18"/>
              </w:rPr>
              <w:t>Cost</w:t>
            </w:r>
          </w:p>
        </w:tc>
        <w:tc>
          <w:tcPr>
            <w:tcW w:type="dxa" w:w="1871"/>
            <w:shd w:fill="1A1428" w:color="auto" w:val="clear"/>
            <w:vAlign w:val="center"/>
          </w:tcPr>
          <w:p>
            <w:pPr>
              <w:jc w:val="center"/>
            </w:pPr>
            <w:r/>
            <w:r>
              <w:rPr>
                <w:rFonts w:ascii="Calibri" w:hAnsi="Calibri"/>
                <w:b/>
                <w:color w:val="FFFFFF"/>
                <w:sz w:val="18"/>
              </w:rPr>
              <w:t>Best For</w:t>
            </w:r>
          </w:p>
        </w:tc>
      </w:tr>
      <w:tr>
        <w:tc>
          <w:tcPr>
            <w:tcW w:type="dxa" w:w="1247"/>
            <w:shd w:fill="F5EDD8" w:color="auto" w:val="clear"/>
            <w:vAlign w:val="center"/>
          </w:tcPr>
          <w:p>
            <w:r/>
            <w:r>
              <w:rPr>
                <w:rFonts w:ascii="Calibri" w:hAnsi="Calibri"/>
                <w:color w:val="3A3935"/>
                <w:sz w:val="18"/>
              </w:rPr>
              <w:t>HeyGen</w:t>
            </w:r>
          </w:p>
        </w:tc>
        <w:tc>
          <w:tcPr>
            <w:tcW w:type="dxa" w:w="3118"/>
            <w:shd w:fill="F5EDD8" w:color="auto" w:val="clear"/>
            <w:vAlign w:val="center"/>
          </w:tcPr>
          <w:p>
            <w:r/>
            <w:r>
              <w:rPr>
                <w:rFonts w:ascii="Calibri" w:hAnsi="Calibri"/>
                <w:color w:val="3A3935"/>
                <w:sz w:val="18"/>
              </w:rPr>
              <w:t>AI avatar reads your script. Choose India-appropriate presenter. Add slides, captions, branded lower-thirds. Exports MP4 in minutes.</w:t>
            </w:r>
          </w:p>
        </w:tc>
        <w:tc>
          <w:tcPr>
            <w:tcW w:type="dxa" w:w="1701"/>
            <w:shd w:fill="F5EDD8" w:color="auto" w:val="clear"/>
            <w:vAlign w:val="center"/>
          </w:tcPr>
          <w:p>
            <w:r/>
            <w:r>
              <w:rPr>
                <w:rFonts w:ascii="Calibri" w:hAnsi="Calibri"/>
                <w:color w:val="3A3935"/>
                <w:sz w:val="18"/>
              </w:rPr>
              <w:t>Strong — South Asian avatars, Indian English accent.</w:t>
            </w:r>
          </w:p>
        </w:tc>
        <w:tc>
          <w:tcPr>
            <w:tcW w:type="dxa" w:w="1417"/>
            <w:shd w:fill="F5EDD8" w:color="auto" w:val="clear"/>
            <w:vAlign w:val="center"/>
          </w:tcPr>
          <w:p>
            <w:r/>
            <w:r>
              <w:rPr>
                <w:rFonts w:ascii="Calibri" w:hAnsi="Calibri"/>
                <w:color w:val="3A3935"/>
                <w:sz w:val="18"/>
              </w:rPr>
              <w:t>$29/mo Unlimited</w:t>
            </w:r>
          </w:p>
        </w:tc>
        <w:tc>
          <w:tcPr>
            <w:tcW w:type="dxa" w:w="1871"/>
            <w:shd w:fill="F5EDD8" w:color="auto" w:val="clear"/>
            <w:vAlign w:val="center"/>
          </w:tcPr>
          <w:p>
            <w:r/>
            <w:r>
              <w:rPr>
                <w:rFonts w:ascii="Calibri" w:hAnsi="Calibri"/>
                <w:color w:val="3A3935"/>
                <w:sz w:val="18"/>
              </w:rPr>
              <w:t>PRIMARY for English Skill Shots. Most polished avatar quality.</w:t>
            </w:r>
          </w:p>
        </w:tc>
      </w:tr>
      <w:tr>
        <w:tc>
          <w:tcPr>
            <w:tcW w:type="dxa" w:w="1247"/>
            <w:shd w:fill="FAF8F4" w:color="auto" w:val="clear"/>
            <w:vAlign w:val="center"/>
          </w:tcPr>
          <w:p>
            <w:r/>
            <w:r>
              <w:rPr>
                <w:rFonts w:ascii="Calibri" w:hAnsi="Calibri"/>
                <w:color w:val="3A3935"/>
                <w:sz w:val="18"/>
              </w:rPr>
              <w:t>Synthesia</w:t>
            </w:r>
          </w:p>
        </w:tc>
        <w:tc>
          <w:tcPr>
            <w:tcW w:type="dxa" w:w="3118"/>
            <w:shd w:fill="FAF8F4" w:color="auto" w:val="clear"/>
            <w:vAlign w:val="center"/>
          </w:tcPr>
          <w:p>
            <w:r/>
            <w:r>
              <w:rPr>
                <w:rFonts w:ascii="Calibri" w:hAnsi="Calibri"/>
                <w:color w:val="3A3935"/>
                <w:sz w:val="18"/>
              </w:rPr>
              <w:t>Script to video with 140+ avatars, 120 languages including Hindi. Enterprise output quality.</w:t>
            </w:r>
          </w:p>
        </w:tc>
        <w:tc>
          <w:tcPr>
            <w:tcW w:type="dxa" w:w="1701"/>
            <w:shd w:fill="FAF8F4" w:color="auto" w:val="clear"/>
            <w:vAlign w:val="center"/>
          </w:tcPr>
          <w:p>
            <w:r/>
            <w:r>
              <w:rPr>
                <w:rFonts w:ascii="Calibri" w:hAnsi="Calibri"/>
                <w:color w:val="3A3935"/>
                <w:sz w:val="18"/>
              </w:rPr>
              <w:t>Strong — Hindi voice-over built in. Indian avatars available.</w:t>
            </w:r>
          </w:p>
        </w:tc>
        <w:tc>
          <w:tcPr>
            <w:tcW w:type="dxa" w:w="1417"/>
            <w:shd w:fill="FAF8F4" w:color="auto" w:val="clear"/>
            <w:vAlign w:val="center"/>
          </w:tcPr>
          <w:p>
            <w:r/>
            <w:r>
              <w:rPr>
                <w:rFonts w:ascii="Calibri" w:hAnsi="Calibri"/>
                <w:color w:val="3A3935"/>
                <w:sz w:val="18"/>
              </w:rPr>
              <w:t>$29–89/mo</w:t>
            </w:r>
          </w:p>
        </w:tc>
        <w:tc>
          <w:tcPr>
            <w:tcW w:type="dxa" w:w="1871"/>
            <w:shd w:fill="FAF8F4" w:color="auto" w:val="clear"/>
            <w:vAlign w:val="center"/>
          </w:tcPr>
          <w:p>
            <w:r/>
            <w:r>
              <w:rPr>
                <w:rFonts w:ascii="Calibri" w:hAnsi="Calibri"/>
                <w:color w:val="3A3935"/>
                <w:sz w:val="18"/>
              </w:rPr>
              <w:t>Phase 2 Hindi Skill Shots. Best Hindi voice synthesis available.</w:t>
            </w:r>
          </w:p>
        </w:tc>
      </w:tr>
      <w:tr>
        <w:tc>
          <w:tcPr>
            <w:tcW w:type="dxa" w:w="1247"/>
            <w:shd w:fill="F5EDD8" w:color="auto" w:val="clear"/>
            <w:vAlign w:val="center"/>
          </w:tcPr>
          <w:p>
            <w:r/>
            <w:r>
              <w:rPr>
                <w:rFonts w:ascii="Calibri" w:hAnsi="Calibri"/>
                <w:color w:val="3A3935"/>
                <w:sz w:val="18"/>
              </w:rPr>
              <w:t>D-ID</w:t>
            </w:r>
          </w:p>
        </w:tc>
        <w:tc>
          <w:tcPr>
            <w:tcW w:type="dxa" w:w="3118"/>
            <w:shd w:fill="F5EDD8" w:color="auto" w:val="clear"/>
            <w:vAlign w:val="center"/>
          </w:tcPr>
          <w:p>
            <w:r/>
            <w:r>
              <w:rPr>
                <w:rFonts w:ascii="Calibri" w:hAnsi="Calibri"/>
                <w:color w:val="3A3935"/>
                <w:sz w:val="18"/>
              </w:rPr>
              <w:t>Animates a photo of Vikram Rao into a talking-head video. Keeps his real face without filming.</w:t>
            </w:r>
          </w:p>
        </w:tc>
        <w:tc>
          <w:tcPr>
            <w:tcW w:type="dxa" w:w="1701"/>
            <w:shd w:fill="F5EDD8" w:color="auto" w:val="clear"/>
            <w:vAlign w:val="center"/>
          </w:tcPr>
          <w:p>
            <w:r/>
            <w:r>
              <w:rPr>
                <w:rFonts w:ascii="Calibri" w:hAnsi="Calibri"/>
                <w:color w:val="3A3935"/>
                <w:sz w:val="18"/>
              </w:rPr>
              <w:t>Neutral — works with any photo.</w:t>
            </w:r>
          </w:p>
        </w:tc>
        <w:tc>
          <w:tcPr>
            <w:tcW w:type="dxa" w:w="1417"/>
            <w:shd w:fill="F5EDD8" w:color="auto" w:val="clear"/>
            <w:vAlign w:val="center"/>
          </w:tcPr>
          <w:p>
            <w:r/>
            <w:r>
              <w:rPr>
                <w:rFonts w:ascii="Calibri" w:hAnsi="Calibri"/>
                <w:color w:val="3A3935"/>
                <w:sz w:val="18"/>
              </w:rPr>
              <w:t>$10–36/mo</w:t>
            </w:r>
          </w:p>
        </w:tc>
        <w:tc>
          <w:tcPr>
            <w:tcW w:type="dxa" w:w="1871"/>
            <w:shd w:fill="F5EDD8" w:color="auto" w:val="clear"/>
            <w:vAlign w:val="center"/>
          </w:tcPr>
          <w:p>
            <w:r/>
            <w:r>
              <w:rPr>
                <w:rFonts w:ascii="Calibri" w:hAnsi="Calibri"/>
                <w:color w:val="3A3935"/>
                <w:sz w:val="18"/>
              </w:rPr>
              <w:t>When authentic brand presence matters. Vikram's face, no camera.</w:t>
            </w:r>
          </w:p>
        </w:tc>
      </w:tr>
      <w:tr>
        <w:tc>
          <w:tcPr>
            <w:tcW w:type="dxa" w:w="1247"/>
            <w:shd w:fill="FAF8F4" w:color="auto" w:val="clear"/>
            <w:vAlign w:val="center"/>
          </w:tcPr>
          <w:p>
            <w:r/>
            <w:r>
              <w:rPr>
                <w:rFonts w:ascii="Calibri" w:hAnsi="Calibri"/>
                <w:color w:val="3A3935"/>
                <w:sz w:val="18"/>
              </w:rPr>
              <w:t>Vidnoz</w:t>
            </w:r>
          </w:p>
        </w:tc>
        <w:tc>
          <w:tcPr>
            <w:tcW w:type="dxa" w:w="3118"/>
            <w:shd w:fill="FAF8F4" w:color="auto" w:val="clear"/>
            <w:vAlign w:val="center"/>
          </w:tcPr>
          <w:p>
            <w:r/>
            <w:r>
              <w:rPr>
                <w:rFonts w:ascii="Calibri" w:hAnsi="Calibri"/>
                <w:color w:val="3A3935"/>
                <w:sz w:val="18"/>
              </w:rPr>
              <w:t>Free AI avatar tool. Lower quality.</w:t>
            </w:r>
          </w:p>
        </w:tc>
        <w:tc>
          <w:tcPr>
            <w:tcW w:type="dxa" w:w="1701"/>
            <w:shd w:fill="FAF8F4" w:color="auto" w:val="clear"/>
            <w:vAlign w:val="center"/>
          </w:tcPr>
          <w:p>
            <w:r/>
            <w:r>
              <w:rPr>
                <w:rFonts w:ascii="Calibri" w:hAnsi="Calibri"/>
                <w:color w:val="3A3935"/>
                <w:sz w:val="18"/>
              </w:rPr>
              <w:t>Basic — limited Indian options.</w:t>
            </w:r>
          </w:p>
        </w:tc>
        <w:tc>
          <w:tcPr>
            <w:tcW w:type="dxa" w:w="1417"/>
            <w:shd w:fill="FAF8F4" w:color="auto" w:val="clear"/>
            <w:vAlign w:val="center"/>
          </w:tcPr>
          <w:p>
            <w:r/>
            <w:r>
              <w:rPr>
                <w:rFonts w:ascii="Calibri" w:hAnsi="Calibri"/>
                <w:color w:val="3A3935"/>
                <w:sz w:val="18"/>
              </w:rPr>
              <w:t>Free–$35/mo</w:t>
            </w:r>
          </w:p>
        </w:tc>
        <w:tc>
          <w:tcPr>
            <w:tcW w:type="dxa" w:w="1871"/>
            <w:shd w:fill="FAF8F4" w:color="auto" w:val="clear"/>
            <w:vAlign w:val="center"/>
          </w:tcPr>
          <w:p>
            <w:r/>
            <w:r>
              <w:rPr>
                <w:rFonts w:ascii="Calibri" w:hAnsi="Calibri"/>
                <w:color w:val="3A3935"/>
                <w:sz w:val="18"/>
              </w:rPr>
              <w:t>Prototyping format before committing to HeyGen.</w:t>
            </w:r>
          </w:p>
        </w:tc>
      </w:tr>
    </w:tbl>
    <w:p>
      <w:pPr>
        <w:spacing w:after="160"/>
      </w:pPr>
    </w:p>
    <w:p>
      <w:pPr>
        <w:spacing w:before="320" w:after="80"/>
      </w:pPr>
      <w:r>
        <w:rPr>
          <w:rFonts w:ascii="Garamond" w:hAnsi="Garamond"/>
          <w:b w:val="0"/>
          <w:color w:val="0E0E0D"/>
          <w:sz w:val="40"/>
        </w:rPr>
        <w:t>Tier 2 — Google AI Tools (Script + Audio + Visual)</w:t>
      </w:r>
    </w:p>
    <w:p>
      <w:pPr>
        <w:spacing w:after="100"/>
      </w:pPr>
      <w:r>
        <w:rPr>
          <w:rFonts w:ascii="Calibri" w:hAnsi="Calibri"/>
          <w:b w:val="0"/>
          <w:i w:val="0"/>
          <w:color w:val="3A3935"/>
          <w:sz w:val="22"/>
        </w:rPr>
        <w:t>Google's AI suite covers the full pipeline: script generation to audio narration to visual B-roll. Particularly strong for Hindi content, Indian workplace context, and near-zero-cost production at launch.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1A1428" w:color="auto" w:val="clear"/>
            <w:vAlign w:val="center"/>
          </w:tcPr>
          <w:p>
            <w:pPr>
              <w:jc w:val="center"/>
            </w:pPr>
            <w:r/>
            <w:r>
              <w:rPr>
                <w:rFonts w:ascii="Calibri" w:hAnsi="Calibri"/>
                <w:b/>
                <w:color w:val="FFFFFF"/>
                <w:sz w:val="18"/>
              </w:rPr>
              <w:t>Tool</w:t>
            </w:r>
          </w:p>
        </w:tc>
        <w:tc>
          <w:tcPr>
            <w:tcW w:type="dxa" w:w="3402"/>
            <w:shd w:fill="1A1428" w:color="auto" w:val="clear"/>
            <w:vAlign w:val="center"/>
          </w:tcPr>
          <w:p>
            <w:pPr>
              <w:jc w:val="center"/>
            </w:pPr>
            <w:r/>
            <w:r>
              <w:rPr>
                <w:rFonts w:ascii="Calibri" w:hAnsi="Calibri"/>
                <w:b/>
                <w:color w:val="FFFFFF"/>
                <w:sz w:val="18"/>
              </w:rPr>
              <w:t>What It Does</w:t>
            </w:r>
          </w:p>
        </w:tc>
        <w:tc>
          <w:tcPr>
            <w:tcW w:type="dxa" w:w="1417"/>
            <w:shd w:fill="1A1428" w:color="auto" w:val="clear"/>
            <w:vAlign w:val="center"/>
          </w:tcPr>
          <w:p>
            <w:pPr>
              <w:jc w:val="center"/>
            </w:pPr>
            <w:r/>
            <w:r>
              <w:rPr>
                <w:rFonts w:ascii="Calibri" w:hAnsi="Calibri"/>
                <w:b/>
                <w:color w:val="FFFFFF"/>
                <w:sz w:val="18"/>
              </w:rPr>
              <w:t>Cost</w:t>
            </w:r>
          </w:p>
        </w:tc>
        <w:tc>
          <w:tcPr>
            <w:tcW w:type="dxa" w:w="2551"/>
            <w:shd w:fill="1A1428" w:color="auto" w:val="clear"/>
            <w:vAlign w:val="center"/>
          </w:tcPr>
          <w:p>
            <w:pPr>
              <w:jc w:val="center"/>
            </w:pPr>
            <w:r/>
            <w:r>
              <w:rPr>
                <w:rFonts w:ascii="Calibri" w:hAnsi="Calibri"/>
                <w:b/>
                <w:color w:val="FFFFFF"/>
                <w:sz w:val="18"/>
              </w:rPr>
              <w:t>Skill Shot Use Case</w:t>
            </w:r>
          </w:p>
        </w:tc>
      </w:tr>
      <w:tr>
        <w:tc>
          <w:tcPr>
            <w:tcW w:type="dxa" w:w="1984"/>
            <w:shd w:fill="F5EDD8" w:color="auto" w:val="clear"/>
            <w:vAlign w:val="center"/>
          </w:tcPr>
          <w:p>
            <w:r/>
            <w:r>
              <w:rPr>
                <w:rFonts w:ascii="Calibri" w:hAnsi="Calibri"/>
                <w:color w:val="3A3935"/>
                <w:sz w:val="18"/>
              </w:rPr>
              <w:t>Gemini 2.5 Pro / Flash</w:t>
            </w:r>
          </w:p>
        </w:tc>
        <w:tc>
          <w:tcPr>
            <w:tcW w:type="dxa" w:w="3402"/>
            <w:shd w:fill="F5EDD8" w:color="auto" w:val="clear"/>
            <w:vAlign w:val="center"/>
          </w:tcPr>
          <w:p>
            <w:r/>
            <w:r>
              <w:rPr>
                <w:rFonts w:ascii="Calibri" w:hAnsi="Calibri"/>
                <w:color w:val="3A3935"/>
                <w:sz w:val="18"/>
              </w:rPr>
              <w:t>Best-in-class script generation from a situation prompt. Deep Indian workplace context. Outputs structured 3-min scripts in 30 seconds.</w:t>
            </w:r>
          </w:p>
        </w:tc>
        <w:tc>
          <w:tcPr>
            <w:tcW w:type="dxa" w:w="1417"/>
            <w:shd w:fill="F5EDD8" w:color="auto" w:val="clear"/>
            <w:vAlign w:val="center"/>
          </w:tcPr>
          <w:p>
            <w:r/>
            <w:r>
              <w:rPr>
                <w:rFonts w:ascii="Calibri" w:hAnsi="Calibri"/>
                <w:color w:val="3A3935"/>
                <w:sz w:val="18"/>
              </w:rPr>
              <w:t>Free (Flash) | $19.99/mo Advanced</w:t>
            </w:r>
          </w:p>
        </w:tc>
        <w:tc>
          <w:tcPr>
            <w:tcW w:type="dxa" w:w="2551"/>
            <w:shd w:fill="F5EDD8" w:color="auto" w:val="clear"/>
            <w:vAlign w:val="center"/>
          </w:tcPr>
          <w:p>
            <w:r/>
            <w:r>
              <w:rPr>
                <w:rFonts w:ascii="Calibri" w:hAnsi="Calibri"/>
                <w:color w:val="3A3935"/>
                <w:sz w:val="18"/>
              </w:rPr>
              <w:t>SCRIPT GENERATION — input work situation + pillar + audience, receive a production-ready script. Recommended for all 60 Skill Shots over manual scripting.</w:t>
            </w:r>
          </w:p>
        </w:tc>
      </w:tr>
      <w:tr>
        <w:tc>
          <w:tcPr>
            <w:tcW w:type="dxa" w:w="1984"/>
            <w:shd w:fill="FAF8F4" w:color="auto" w:val="clear"/>
            <w:vAlign w:val="center"/>
          </w:tcPr>
          <w:p>
            <w:r/>
            <w:r>
              <w:rPr>
                <w:rFonts w:ascii="Calibri" w:hAnsi="Calibri"/>
                <w:color w:val="3A3935"/>
                <w:sz w:val="18"/>
              </w:rPr>
              <w:t>NotebookLM (Audio Overview)</w:t>
            </w:r>
          </w:p>
        </w:tc>
        <w:tc>
          <w:tcPr>
            <w:tcW w:type="dxa" w:w="3402"/>
            <w:shd w:fill="FAF8F4" w:color="auto" w:val="clear"/>
            <w:vAlign w:val="center"/>
          </w:tcPr>
          <w:p>
            <w:r/>
            <w:r>
              <w:rPr>
                <w:rFonts w:ascii="Calibri" w:hAnsi="Calibri"/>
                <w:color w:val="3A3935"/>
                <w:sz w:val="18"/>
              </w:rPr>
              <w:t>Upload a script or document. Generates a natural two-host audio discussion — sounds like a real podcast, not a robot. No recording needed.</w:t>
            </w:r>
          </w:p>
        </w:tc>
        <w:tc>
          <w:tcPr>
            <w:tcW w:type="dxa" w:w="1417"/>
            <w:shd w:fill="FAF8F4" w:color="auto" w:val="clear"/>
            <w:vAlign w:val="center"/>
          </w:tcPr>
          <w:p>
            <w:r/>
            <w:r>
              <w:rPr>
                <w:rFonts w:ascii="Calibri" w:hAnsi="Calibri"/>
                <w:color w:val="3A3935"/>
                <w:sz w:val="18"/>
              </w:rPr>
              <w:t>Free | $19.99/mo One AI Premium</w:t>
            </w:r>
          </w:p>
        </w:tc>
        <w:tc>
          <w:tcPr>
            <w:tcW w:type="dxa" w:w="2551"/>
            <w:shd w:fill="FAF8F4" w:color="auto" w:val="clear"/>
            <w:vAlign w:val="center"/>
          </w:tcPr>
          <w:p>
            <w:r/>
            <w:r>
              <w:rPr>
                <w:rFonts w:ascii="Calibri" w:hAnsi="Calibri"/>
                <w:color w:val="3A3935"/>
                <w:sz w:val="18"/>
              </w:rPr>
              <w:t>AUDIO NARRATION — convert Skill Shot scripts into high-quality narration audio. Combine with slides in Descript. Best free narration tool available.</w:t>
            </w:r>
          </w:p>
        </w:tc>
      </w:tr>
      <w:tr>
        <w:tc>
          <w:tcPr>
            <w:tcW w:type="dxa" w:w="1984"/>
            <w:shd w:fill="F5EDD8" w:color="auto" w:val="clear"/>
            <w:vAlign w:val="center"/>
          </w:tcPr>
          <w:p>
            <w:r/>
            <w:r>
              <w:rPr>
                <w:rFonts w:ascii="Calibri" w:hAnsi="Calibri"/>
                <w:color w:val="3A3935"/>
                <w:sz w:val="18"/>
              </w:rPr>
              <w:t>Veo 3 (via Google Flow)</w:t>
            </w:r>
          </w:p>
        </w:tc>
        <w:tc>
          <w:tcPr>
            <w:tcW w:type="dxa" w:w="3402"/>
            <w:shd w:fill="F5EDD8" w:color="auto" w:val="clear"/>
            <w:vAlign w:val="center"/>
          </w:tcPr>
          <w:p>
            <w:r/>
            <w:r>
              <w:rPr>
                <w:rFonts w:ascii="Calibri" w:hAnsi="Calibri"/>
                <w:color w:val="3A3935"/>
                <w:sz w:val="18"/>
              </w:rPr>
              <w:t>Text prompt to high-quality video with native audio (dialogue, sound, music). Can generate Indian workplace scenario re-enactments.</w:t>
            </w:r>
          </w:p>
        </w:tc>
        <w:tc>
          <w:tcPr>
            <w:tcW w:type="dxa" w:w="1417"/>
            <w:shd w:fill="F5EDD8" w:color="auto" w:val="clear"/>
            <w:vAlign w:val="center"/>
          </w:tcPr>
          <w:p>
            <w:r/>
            <w:r>
              <w:rPr>
                <w:rFonts w:ascii="Calibri" w:hAnsi="Calibri"/>
                <w:color w:val="3A3935"/>
                <w:sz w:val="18"/>
              </w:rPr>
              <w:t>Included with Gemini Advanced ($19.99/mo)</w:t>
            </w:r>
          </w:p>
        </w:tc>
        <w:tc>
          <w:tcPr>
            <w:tcW w:type="dxa" w:w="2551"/>
            <w:shd w:fill="F5EDD8" w:color="auto" w:val="clear"/>
            <w:vAlign w:val="center"/>
          </w:tcPr>
          <w:p>
            <w:r/>
            <w:r>
              <w:rPr>
                <w:rFonts w:ascii="Calibri" w:hAnsi="Calibri"/>
                <w:color w:val="3A3935"/>
                <w:sz w:val="18"/>
              </w:rPr>
              <w:t>B-ROLL AND VISUAL SCENARIOS — supporting footage around narration. Cannot replace a talking-head presenter but excellent for illustrative content.</w:t>
            </w:r>
          </w:p>
        </w:tc>
      </w:tr>
      <w:tr>
        <w:tc>
          <w:tcPr>
            <w:tcW w:type="dxa" w:w="1984"/>
            <w:shd w:fill="FAF8F4" w:color="auto" w:val="clear"/>
            <w:vAlign w:val="center"/>
          </w:tcPr>
          <w:p>
            <w:r/>
            <w:r>
              <w:rPr>
                <w:rFonts w:ascii="Calibri" w:hAnsi="Calibri"/>
                <w:color w:val="3A3935"/>
                <w:sz w:val="18"/>
              </w:rPr>
              <w:t>Google TTS (Cloud API)</w:t>
            </w:r>
          </w:p>
        </w:tc>
        <w:tc>
          <w:tcPr>
            <w:tcW w:type="dxa" w:w="3402"/>
            <w:shd w:fill="FAF8F4" w:color="auto" w:val="clear"/>
            <w:vAlign w:val="center"/>
          </w:tcPr>
          <w:p>
            <w:r/>
            <w:r>
              <w:rPr>
                <w:rFonts w:ascii="Calibri" w:hAnsi="Calibri"/>
                <w:color w:val="3A3935"/>
                <w:sz w:val="18"/>
              </w:rPr>
              <w:t>Text-to-speech with Indian English and Hindi voices. Programmatic — auto-generates narration for all 60 scripts without manual recording.</w:t>
            </w:r>
          </w:p>
        </w:tc>
        <w:tc>
          <w:tcPr>
            <w:tcW w:type="dxa" w:w="1417"/>
            <w:shd w:fill="FAF8F4" w:color="auto" w:val="clear"/>
            <w:vAlign w:val="center"/>
          </w:tcPr>
          <w:p>
            <w:r/>
            <w:r>
              <w:rPr>
                <w:rFonts w:ascii="Calibri" w:hAnsi="Calibri"/>
                <w:color w:val="3A3935"/>
                <w:sz w:val="18"/>
              </w:rPr>
              <w:t>~$4 per 1M characters</w:t>
            </w:r>
          </w:p>
        </w:tc>
        <w:tc>
          <w:tcPr>
            <w:tcW w:type="dxa" w:w="2551"/>
            <w:shd w:fill="FAF8F4" w:color="auto" w:val="clear"/>
            <w:vAlign w:val="center"/>
          </w:tcPr>
          <w:p>
            <w:r/>
            <w:r>
              <w:rPr>
                <w:rFonts w:ascii="Calibri" w:hAnsi="Calibri"/>
                <w:color w:val="3A3935"/>
                <w:sz w:val="18"/>
              </w:rPr>
              <w:t>FALLBACK NARRATION — if NotebookLM is unavailable. Also the Phase 2 Hindi auto-translation pipeline.</w:t>
            </w:r>
          </w:p>
        </w:tc>
      </w:tr>
    </w:tbl>
    <w:p>
      <w:pPr>
        <w:spacing w:after="160"/>
      </w:pPr>
    </w:p>
    <w:p>
      <w:pPr>
        <w:spacing w:before="320" w:after="80"/>
      </w:pPr>
      <w:r>
        <w:rPr>
          <w:rFonts w:ascii="Garamond" w:hAnsi="Garamond"/>
          <w:b w:val="0"/>
          <w:color w:val="0E0E0D"/>
          <w:sz w:val="40"/>
        </w:rPr>
        <w:t>Tier 3 — Edit &amp; Assembly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fill="1A1428" w:color="auto" w:val="clear"/>
            <w:vAlign w:val="center"/>
          </w:tcPr>
          <w:p>
            <w:pPr>
              <w:jc w:val="center"/>
            </w:pPr>
            <w:r/>
            <w:r>
              <w:rPr>
                <w:rFonts w:ascii="Calibri" w:hAnsi="Calibri"/>
                <w:b/>
                <w:color w:val="FFFFFF"/>
                <w:sz w:val="18"/>
              </w:rPr>
              <w:t>Tool</w:t>
            </w:r>
          </w:p>
        </w:tc>
        <w:tc>
          <w:tcPr>
            <w:tcW w:type="dxa" w:w="3969"/>
            <w:shd w:fill="1A1428" w:color="auto" w:val="clear"/>
            <w:vAlign w:val="center"/>
          </w:tcPr>
          <w:p>
            <w:pPr>
              <w:jc w:val="center"/>
            </w:pPr>
            <w:r/>
            <w:r>
              <w:rPr>
                <w:rFonts w:ascii="Calibri" w:hAnsi="Calibri"/>
                <w:b/>
                <w:color w:val="FFFFFF"/>
                <w:sz w:val="18"/>
              </w:rPr>
              <w:t>What It Does</w:t>
            </w:r>
          </w:p>
        </w:tc>
        <w:tc>
          <w:tcPr>
            <w:tcW w:type="dxa" w:w="1134"/>
            <w:shd w:fill="1A1428" w:color="auto" w:val="clear"/>
            <w:vAlign w:val="center"/>
          </w:tcPr>
          <w:p>
            <w:pPr>
              <w:jc w:val="center"/>
            </w:pPr>
            <w:r/>
            <w:r>
              <w:rPr>
                <w:rFonts w:ascii="Calibri" w:hAnsi="Calibri"/>
                <w:b/>
                <w:color w:val="FFFFFF"/>
                <w:sz w:val="18"/>
              </w:rPr>
              <w:t>Cost</w:t>
            </w:r>
          </w:p>
        </w:tc>
        <w:tc>
          <w:tcPr>
            <w:tcW w:type="dxa" w:w="2835"/>
            <w:shd w:fill="1A1428" w:color="auto" w:val="clear"/>
            <w:vAlign w:val="center"/>
          </w:tcPr>
          <w:p>
            <w:pPr>
              <w:jc w:val="center"/>
            </w:pPr>
            <w:r/>
            <w:r>
              <w:rPr>
                <w:rFonts w:ascii="Calibri" w:hAnsi="Calibri"/>
                <w:b/>
                <w:color w:val="FFFFFF"/>
                <w:sz w:val="18"/>
              </w:rPr>
              <w:t>When to Use</w:t>
            </w:r>
          </w:p>
        </w:tc>
      </w:tr>
      <w:tr>
        <w:tc>
          <w:tcPr>
            <w:tcW w:type="dxa" w:w="1417"/>
            <w:shd w:fill="F5EDD8" w:color="auto" w:val="clear"/>
            <w:vAlign w:val="center"/>
          </w:tcPr>
          <w:p>
            <w:r/>
            <w:r>
              <w:rPr>
                <w:rFonts w:ascii="Calibri" w:hAnsi="Calibri"/>
                <w:color w:val="3A3935"/>
                <w:sz w:val="18"/>
              </w:rPr>
              <w:t>Descript</w:t>
            </w:r>
          </w:p>
        </w:tc>
        <w:tc>
          <w:tcPr>
            <w:tcW w:type="dxa" w:w="3969"/>
            <w:shd w:fill="F5EDD8" w:color="auto" w:val="clear"/>
            <w:vAlign w:val="center"/>
          </w:tcPr>
          <w:p>
            <w:r/>
            <w:r>
              <w:rPr>
                <w:rFonts w:ascii="Calibri" w:hAnsi="Calibri"/>
                <w:color w:val="3A3935"/>
                <w:sz w:val="18"/>
              </w:rPr>
              <w:t>Edit video by editing a text transcript. Remove pauses by deleting words. Overdub: re-record one sentence with AI voice without re-shooting. Auto-captions (SRT export).</w:t>
            </w:r>
          </w:p>
        </w:tc>
        <w:tc>
          <w:tcPr>
            <w:tcW w:type="dxa" w:w="1134"/>
            <w:shd w:fill="F5EDD8" w:color="auto" w:val="clear"/>
            <w:vAlign w:val="center"/>
          </w:tcPr>
          <w:p>
            <w:r/>
            <w:r>
              <w:rPr>
                <w:rFonts w:ascii="Calibri" w:hAnsi="Calibri"/>
                <w:color w:val="3A3935"/>
                <w:sz w:val="18"/>
              </w:rPr>
              <w:t>$24/mo Creator</w:t>
            </w:r>
          </w:p>
        </w:tc>
        <w:tc>
          <w:tcPr>
            <w:tcW w:type="dxa" w:w="2835"/>
            <w:shd w:fill="F5EDD8" w:color="auto" w:val="clear"/>
            <w:vAlign w:val="center"/>
          </w:tcPr>
          <w:p>
            <w:r/>
            <w:r>
              <w:rPr>
                <w:rFonts w:ascii="Calibri" w:hAnsi="Calibri"/>
                <w:color w:val="3A3935"/>
                <w:sz w:val="18"/>
              </w:rPr>
              <w:t>POST-PRODUCTION — assemble audio (NotebookLM) and visuals (HeyGen / Veo 3) into final MP4. Edit mistakes in text, not in a timeline. RECOMMENDED for all post-production.</w:t>
            </w:r>
          </w:p>
        </w:tc>
      </w:tr>
      <w:tr>
        <w:tc>
          <w:tcPr>
            <w:tcW w:type="dxa" w:w="1417"/>
            <w:shd w:fill="FAF8F4" w:color="auto" w:val="clear"/>
            <w:vAlign w:val="center"/>
          </w:tcPr>
          <w:p>
            <w:r/>
            <w:r>
              <w:rPr>
                <w:rFonts w:ascii="Calibri" w:hAnsi="Calibri"/>
                <w:color w:val="3A3935"/>
                <w:sz w:val="18"/>
              </w:rPr>
              <w:t>Loom AI</w:t>
            </w:r>
          </w:p>
        </w:tc>
        <w:tc>
          <w:tcPr>
            <w:tcW w:type="dxa" w:w="3969"/>
            <w:shd w:fill="FAF8F4" w:color="auto" w:val="clear"/>
            <w:vAlign w:val="center"/>
          </w:tcPr>
          <w:p>
            <w:r/>
            <w:r>
              <w:rPr>
                <w:rFonts w:ascii="Calibri" w:hAnsi="Calibri"/>
                <w:color w:val="3A3935"/>
                <w:sz w:val="18"/>
              </w:rPr>
              <w:t>Record screen and face on laptop. AI generates chapters, removes filler words, auto-captions.</w:t>
            </w:r>
          </w:p>
        </w:tc>
        <w:tc>
          <w:tcPr>
            <w:tcW w:type="dxa" w:w="1134"/>
            <w:shd w:fill="FAF8F4" w:color="auto" w:val="clear"/>
            <w:vAlign w:val="center"/>
          </w:tcPr>
          <w:p>
            <w:r/>
            <w:r>
              <w:rPr>
                <w:rFonts w:ascii="Calibri" w:hAnsi="Calibri"/>
                <w:color w:val="3A3935"/>
                <w:sz w:val="18"/>
              </w:rPr>
              <w:t>Free–$12.50/mo</w:t>
            </w:r>
          </w:p>
        </w:tc>
        <w:tc>
          <w:tcPr>
            <w:tcW w:type="dxa" w:w="2835"/>
            <w:shd w:fill="FAF8F4" w:color="auto" w:val="clear"/>
            <w:vAlign w:val="center"/>
          </w:tcPr>
          <w:p>
            <w:r/>
            <w:r>
              <w:rPr>
                <w:rFonts w:ascii="Calibri" w:hAnsi="Calibri"/>
                <w:color w:val="3A3935"/>
                <w:sz w:val="18"/>
              </w:rPr>
              <w:t>When Vikram records himself. Fastest path for camera-based 'signature' Skill Shots.</w:t>
            </w:r>
          </w:p>
        </w:tc>
      </w:tr>
      <w:tr>
        <w:tc>
          <w:tcPr>
            <w:tcW w:type="dxa" w:w="1417"/>
            <w:shd w:fill="F5EDD8" w:color="auto" w:val="clear"/>
            <w:vAlign w:val="center"/>
          </w:tcPr>
          <w:p>
            <w:r/>
            <w:r>
              <w:rPr>
                <w:rFonts w:ascii="Calibri" w:hAnsi="Calibri"/>
                <w:color w:val="3A3935"/>
                <w:sz w:val="18"/>
              </w:rPr>
              <w:t>Canva Video</w:t>
            </w:r>
          </w:p>
        </w:tc>
        <w:tc>
          <w:tcPr>
            <w:tcW w:type="dxa" w:w="3969"/>
            <w:shd w:fill="F5EDD8" w:color="auto" w:val="clear"/>
            <w:vAlign w:val="center"/>
          </w:tcPr>
          <w:p>
            <w:r/>
            <w:r>
              <w:rPr>
                <w:rFonts w:ascii="Calibri" w:hAnsi="Calibri"/>
                <w:color w:val="3A3935"/>
                <w:sz w:val="18"/>
              </w:rPr>
              <w:t>Branded slide templates plus AI image generation plus voiceover. Outputs MP4.</w:t>
            </w:r>
          </w:p>
        </w:tc>
        <w:tc>
          <w:tcPr>
            <w:tcW w:type="dxa" w:w="1134"/>
            <w:shd w:fill="F5EDD8" w:color="auto" w:val="clear"/>
            <w:vAlign w:val="center"/>
          </w:tcPr>
          <w:p>
            <w:r/>
            <w:r>
              <w:rPr>
                <w:rFonts w:ascii="Calibri" w:hAnsi="Calibri"/>
                <w:color w:val="3A3935"/>
                <w:sz w:val="18"/>
              </w:rPr>
              <w:t>$15/mo Pro</w:t>
            </w:r>
          </w:p>
        </w:tc>
        <w:tc>
          <w:tcPr>
            <w:tcW w:type="dxa" w:w="2835"/>
            <w:shd w:fill="F5EDD8" w:color="auto" w:val="clear"/>
            <w:vAlign w:val="center"/>
          </w:tcPr>
          <w:p>
            <w:r/>
            <w:r>
              <w:rPr>
                <w:rFonts w:ascii="Calibri" w:hAnsi="Calibri"/>
                <w:color w:val="3A3935"/>
                <w:sz w:val="18"/>
              </w:rPr>
              <w:t>Branded B-roll slides, title cards, Skill Shot thumbnails.</w:t>
            </w:r>
          </w:p>
        </w:tc>
      </w:tr>
      <w:tr>
        <w:tc>
          <w:tcPr>
            <w:tcW w:type="dxa" w:w="1417"/>
            <w:shd w:fill="FAF8F4" w:color="auto" w:val="clear"/>
            <w:vAlign w:val="center"/>
          </w:tcPr>
          <w:p>
            <w:r/>
            <w:r>
              <w:rPr>
                <w:rFonts w:ascii="Calibri" w:hAnsi="Calibri"/>
                <w:color w:val="3A3935"/>
                <w:sz w:val="18"/>
              </w:rPr>
              <w:t>CapCut (free)</w:t>
            </w:r>
          </w:p>
        </w:tc>
        <w:tc>
          <w:tcPr>
            <w:tcW w:type="dxa" w:w="3969"/>
            <w:shd w:fill="FAF8F4" w:color="auto" w:val="clear"/>
            <w:vAlign w:val="center"/>
          </w:tcPr>
          <w:p>
            <w:r/>
            <w:r>
              <w:rPr>
                <w:rFonts w:ascii="Calibri" w:hAnsi="Calibri"/>
                <w:color w:val="3A3935"/>
                <w:sz w:val="18"/>
              </w:rPr>
              <w:t>Mobile and desktop video editor. AI auto-captions, background removal. Popular with Indian content creators.</w:t>
            </w:r>
          </w:p>
        </w:tc>
        <w:tc>
          <w:tcPr>
            <w:tcW w:type="dxa" w:w="1134"/>
            <w:shd w:fill="FAF8F4" w:color="auto" w:val="clear"/>
            <w:vAlign w:val="center"/>
          </w:tcPr>
          <w:p>
            <w:r/>
            <w:r>
              <w:rPr>
                <w:rFonts w:ascii="Calibri" w:hAnsi="Calibri"/>
                <w:color w:val="3A3935"/>
                <w:sz w:val="18"/>
              </w:rPr>
              <w:t>Free</w:t>
            </w:r>
          </w:p>
        </w:tc>
        <w:tc>
          <w:tcPr>
            <w:tcW w:type="dxa" w:w="2835"/>
            <w:shd w:fill="FAF8F4" w:color="auto" w:val="clear"/>
            <w:vAlign w:val="center"/>
          </w:tcPr>
          <w:p>
            <w:r/>
            <w:r>
              <w:rPr>
                <w:rFonts w:ascii="Calibri" w:hAnsi="Calibri"/>
                <w:color w:val="3A3935"/>
                <w:sz w:val="18"/>
              </w:rPr>
              <w:t>Quick mobile edits. SRT subtitle generation for accessibility.</w:t>
            </w:r>
          </w:p>
        </w:tc>
      </w:tr>
    </w:tbl>
    <w:p>
      <w:pPr>
        <w:spacing w:after="160"/>
      </w:pPr>
    </w:p>
    <w:p>
      <w:pPr>
        <w:spacing w:before="320" w:after="80"/>
      </w:pPr>
      <w:r>
        <w:rPr>
          <w:rFonts w:ascii="Garamond" w:hAnsi="Garamond"/>
          <w:b w:val="0"/>
          <w:color w:val="0E0E0D"/>
          <w:sz w:val="40"/>
        </w:rPr>
        <w:t>Recommended End-to-End Production Workflow</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PRODUCTION TARGET</w:t>
            </w:r>
          </w:p>
          <w:p>
            <w:pPr>
              <w:spacing w:after="80"/>
              <w:ind w:left="227"/>
            </w:pPr>
            <w:r>
              <w:rPr>
                <w:rFonts w:ascii="Garamond" w:hAnsi="Garamond"/>
                <w:i/>
                <w:color w:val="1A1428"/>
                <w:sz w:val="24"/>
              </w:rPr>
              <w:t>Target: 60 Skill Shots in 8 weeks. One video per 70-90 minutes of total team effort. Vikram Rao's active time per video: 25 minutes (script review + final approval). AI handles everything else.</w:t>
            </w:r>
          </w:p>
          <w:p/>
        </w:tc>
      </w:tr>
    </w:tbl>
    <w:p>
      <w:pPr>
        <w:spacing w:after="16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fill="1A1428" w:color="auto" w:val="clear"/>
            <w:vAlign w:val="center"/>
          </w:tcPr>
          <w:p>
            <w:pPr>
              <w:jc w:val="center"/>
            </w:pPr>
            <w:r/>
            <w:r>
              <w:rPr>
                <w:rFonts w:ascii="Calibri" w:hAnsi="Calibri"/>
                <w:b/>
                <w:color w:val="FFFFFF"/>
                <w:sz w:val="18"/>
              </w:rPr>
              <w:t>Step</w:t>
            </w:r>
          </w:p>
        </w:tc>
        <w:tc>
          <w:tcPr>
            <w:tcW w:type="dxa" w:w="1984"/>
            <w:shd w:fill="1A1428" w:color="auto" w:val="clear"/>
            <w:vAlign w:val="center"/>
          </w:tcPr>
          <w:p>
            <w:pPr>
              <w:jc w:val="center"/>
            </w:pPr>
            <w:r/>
            <w:r>
              <w:rPr>
                <w:rFonts w:ascii="Calibri" w:hAnsi="Calibri"/>
                <w:b/>
                <w:color w:val="FFFFFF"/>
                <w:sz w:val="18"/>
              </w:rPr>
              <w:t>Tool</w:t>
            </w:r>
          </w:p>
        </w:tc>
        <w:tc>
          <w:tcPr>
            <w:tcW w:type="dxa" w:w="1417"/>
            <w:shd w:fill="1A1428" w:color="auto" w:val="clear"/>
            <w:vAlign w:val="center"/>
          </w:tcPr>
          <w:p>
            <w:pPr>
              <w:jc w:val="center"/>
            </w:pPr>
            <w:r/>
            <w:r>
              <w:rPr>
                <w:rFonts w:ascii="Calibri" w:hAnsi="Calibri"/>
                <w:b/>
                <w:color w:val="FFFFFF"/>
                <w:sz w:val="18"/>
              </w:rPr>
              <w:t>Who</w:t>
            </w:r>
          </w:p>
        </w:tc>
        <w:tc>
          <w:tcPr>
            <w:tcW w:type="dxa" w:w="850"/>
            <w:shd w:fill="1A1428" w:color="auto" w:val="clear"/>
            <w:vAlign w:val="center"/>
          </w:tcPr>
          <w:p>
            <w:pPr>
              <w:jc w:val="center"/>
            </w:pPr>
            <w:r/>
            <w:r>
              <w:rPr>
                <w:rFonts w:ascii="Calibri" w:hAnsi="Calibri"/>
                <w:b/>
                <w:color w:val="FFFFFF"/>
                <w:sz w:val="18"/>
              </w:rPr>
              <w:t>Time</w:t>
            </w:r>
          </w:p>
        </w:tc>
        <w:tc>
          <w:tcPr>
            <w:tcW w:type="dxa" w:w="3969"/>
            <w:shd w:fill="1A1428" w:color="auto" w:val="clear"/>
            <w:vAlign w:val="center"/>
          </w:tcPr>
          <w:p>
            <w:pPr>
              <w:jc w:val="center"/>
            </w:pPr>
            <w:r/>
            <w:r>
              <w:rPr>
                <w:rFonts w:ascii="Calibri" w:hAnsi="Calibri"/>
                <w:b/>
                <w:color w:val="FFFFFF"/>
                <w:sz w:val="18"/>
              </w:rPr>
              <w:t>Output</w:t>
            </w:r>
          </w:p>
        </w:tc>
      </w:tr>
      <w:tr>
        <w:tc>
          <w:tcPr>
            <w:tcW w:type="dxa" w:w="1134"/>
            <w:shd w:fill="F5EDD8" w:color="auto" w:val="clear"/>
            <w:vAlign w:val="center"/>
          </w:tcPr>
          <w:p>
            <w:r/>
            <w:r>
              <w:rPr>
                <w:rFonts w:ascii="Calibri" w:hAnsi="Calibri"/>
                <w:color w:val="3A3935"/>
                <w:sz w:val="18"/>
              </w:rPr>
              <w:t>1. Situation to Script</w:t>
            </w:r>
          </w:p>
        </w:tc>
        <w:tc>
          <w:tcPr>
            <w:tcW w:type="dxa" w:w="1984"/>
            <w:shd w:fill="F5EDD8" w:color="auto" w:val="clear"/>
            <w:vAlign w:val="center"/>
          </w:tcPr>
          <w:p>
            <w:r/>
            <w:r>
              <w:rPr>
                <w:rFonts w:ascii="Calibri" w:hAnsi="Calibri"/>
                <w:color w:val="3A3935"/>
                <w:sz w:val="18"/>
              </w:rPr>
              <w:t>Gemini 2.5 Pro</w:t>
            </w:r>
          </w:p>
        </w:tc>
        <w:tc>
          <w:tcPr>
            <w:tcW w:type="dxa" w:w="1417"/>
            <w:shd w:fill="F5EDD8" w:color="auto" w:val="clear"/>
            <w:vAlign w:val="center"/>
          </w:tcPr>
          <w:p>
            <w:r/>
            <w:r>
              <w:rPr>
                <w:rFonts w:ascii="Calibri" w:hAnsi="Calibri"/>
                <w:color w:val="3A3935"/>
                <w:sz w:val="18"/>
              </w:rPr>
              <w:t>Automated</w:t>
            </w:r>
          </w:p>
        </w:tc>
        <w:tc>
          <w:tcPr>
            <w:tcW w:type="dxa" w:w="850"/>
            <w:shd w:fill="F5EDD8" w:color="auto" w:val="clear"/>
            <w:vAlign w:val="center"/>
          </w:tcPr>
          <w:p>
            <w:r/>
            <w:r>
              <w:rPr>
                <w:rFonts w:ascii="Calibri" w:hAnsi="Calibri"/>
                <w:color w:val="3A3935"/>
                <w:sz w:val="18"/>
              </w:rPr>
              <w:t>2 min</w:t>
            </w:r>
          </w:p>
        </w:tc>
        <w:tc>
          <w:tcPr>
            <w:tcW w:type="dxa" w:w="3969"/>
            <w:shd w:fill="F5EDD8" w:color="auto" w:val="clear"/>
            <w:vAlign w:val="center"/>
          </w:tcPr>
          <w:p>
            <w:r/>
            <w:r>
              <w:rPr>
                <w:rFonts w:ascii="Calibri" w:hAnsi="Calibri"/>
                <w:color w:val="3A3935"/>
                <w:sz w:val="18"/>
              </w:rPr>
              <w:t>Structured 3-min script: Hook | Problem | 3-Step Technique | Try This Today | Check-in MCQ</w:t>
            </w:r>
          </w:p>
        </w:tc>
      </w:tr>
      <w:tr>
        <w:tc>
          <w:tcPr>
            <w:tcW w:type="dxa" w:w="1134"/>
            <w:shd w:fill="FAF8F4" w:color="auto" w:val="clear"/>
            <w:vAlign w:val="center"/>
          </w:tcPr>
          <w:p>
            <w:r/>
            <w:r>
              <w:rPr>
                <w:rFonts w:ascii="Calibri" w:hAnsi="Calibri"/>
                <w:color w:val="3A3935"/>
                <w:sz w:val="18"/>
              </w:rPr>
              <w:t>2. Script Review</w:t>
            </w:r>
          </w:p>
        </w:tc>
        <w:tc>
          <w:tcPr>
            <w:tcW w:type="dxa" w:w="1984"/>
            <w:shd w:fill="FAF8F4" w:color="auto" w:val="clear"/>
            <w:vAlign w:val="center"/>
          </w:tcPr>
          <w:p>
            <w:r/>
            <w:r>
              <w:rPr>
                <w:rFonts w:ascii="Calibri" w:hAnsi="Calibri"/>
                <w:color w:val="3A3935"/>
                <w:sz w:val="18"/>
              </w:rPr>
              <w:t>Google Docs</w:t>
            </w:r>
          </w:p>
        </w:tc>
        <w:tc>
          <w:tcPr>
            <w:tcW w:type="dxa" w:w="1417"/>
            <w:shd w:fill="FAF8F4" w:color="auto" w:val="clear"/>
            <w:vAlign w:val="center"/>
          </w:tcPr>
          <w:p>
            <w:r/>
            <w:r>
              <w:rPr>
                <w:rFonts w:ascii="Calibri" w:hAnsi="Calibri"/>
                <w:color w:val="3A3935"/>
                <w:sz w:val="18"/>
              </w:rPr>
              <w:t>Vikram Rao</w:t>
            </w:r>
          </w:p>
        </w:tc>
        <w:tc>
          <w:tcPr>
            <w:tcW w:type="dxa" w:w="850"/>
            <w:shd w:fill="FAF8F4" w:color="auto" w:val="clear"/>
            <w:vAlign w:val="center"/>
          </w:tcPr>
          <w:p>
            <w:r/>
            <w:r>
              <w:rPr>
                <w:rFonts w:ascii="Calibri" w:hAnsi="Calibri"/>
                <w:color w:val="3A3935"/>
                <w:sz w:val="18"/>
              </w:rPr>
              <w:t>10 min</w:t>
            </w:r>
          </w:p>
        </w:tc>
        <w:tc>
          <w:tcPr>
            <w:tcW w:type="dxa" w:w="3969"/>
            <w:shd w:fill="FAF8F4" w:color="auto" w:val="clear"/>
            <w:vAlign w:val="center"/>
          </w:tcPr>
          <w:p>
            <w:r/>
            <w:r>
              <w:rPr>
                <w:rFonts w:ascii="Calibri" w:hAnsi="Calibri"/>
                <w:color w:val="3A3935"/>
                <w:sz w:val="18"/>
              </w:rPr>
              <w:t>Approved script with cultural and contextual adjustments</w:t>
            </w:r>
          </w:p>
        </w:tc>
      </w:tr>
      <w:tr>
        <w:tc>
          <w:tcPr>
            <w:tcW w:type="dxa" w:w="1134"/>
            <w:shd w:fill="F5EDD8" w:color="auto" w:val="clear"/>
            <w:vAlign w:val="center"/>
          </w:tcPr>
          <w:p>
            <w:r/>
            <w:r>
              <w:rPr>
                <w:rFonts w:ascii="Calibri" w:hAnsi="Calibri"/>
                <w:color w:val="3A3935"/>
                <w:sz w:val="18"/>
              </w:rPr>
              <w:t>3. Audio Narration</w:t>
            </w:r>
          </w:p>
        </w:tc>
        <w:tc>
          <w:tcPr>
            <w:tcW w:type="dxa" w:w="1984"/>
            <w:shd w:fill="F5EDD8" w:color="auto" w:val="clear"/>
            <w:vAlign w:val="center"/>
          </w:tcPr>
          <w:p>
            <w:r/>
            <w:r>
              <w:rPr>
                <w:rFonts w:ascii="Calibri" w:hAnsi="Calibri"/>
                <w:color w:val="3A3935"/>
                <w:sz w:val="18"/>
              </w:rPr>
              <w:t>NotebookLM OR HeyGen voiceover</w:t>
            </w:r>
          </w:p>
        </w:tc>
        <w:tc>
          <w:tcPr>
            <w:tcW w:type="dxa" w:w="1417"/>
            <w:shd w:fill="F5EDD8" w:color="auto" w:val="clear"/>
            <w:vAlign w:val="center"/>
          </w:tcPr>
          <w:p>
            <w:r/>
            <w:r>
              <w:rPr>
                <w:rFonts w:ascii="Calibri" w:hAnsi="Calibri"/>
                <w:color w:val="3A3935"/>
                <w:sz w:val="18"/>
              </w:rPr>
              <w:t>Automated</w:t>
            </w:r>
          </w:p>
        </w:tc>
        <w:tc>
          <w:tcPr>
            <w:tcW w:type="dxa" w:w="850"/>
            <w:shd w:fill="F5EDD8" w:color="auto" w:val="clear"/>
            <w:vAlign w:val="center"/>
          </w:tcPr>
          <w:p>
            <w:r/>
            <w:r>
              <w:rPr>
                <w:rFonts w:ascii="Calibri" w:hAnsi="Calibri"/>
                <w:color w:val="3A3935"/>
                <w:sz w:val="18"/>
              </w:rPr>
              <w:t>5 min</w:t>
            </w:r>
          </w:p>
        </w:tc>
        <w:tc>
          <w:tcPr>
            <w:tcW w:type="dxa" w:w="3969"/>
            <w:shd w:fill="F5EDD8" w:color="auto" w:val="clear"/>
            <w:vAlign w:val="center"/>
          </w:tcPr>
          <w:p>
            <w:r/>
            <w:r>
              <w:rPr>
                <w:rFonts w:ascii="Calibri" w:hAnsi="Calibri"/>
                <w:color w:val="3A3935"/>
                <w:sz w:val="18"/>
              </w:rPr>
              <w:t>Natural audio narration MP3 (NotebookLM) or avatar video with audio (HeyGen)</w:t>
            </w:r>
          </w:p>
        </w:tc>
      </w:tr>
      <w:tr>
        <w:tc>
          <w:tcPr>
            <w:tcW w:type="dxa" w:w="1134"/>
            <w:shd w:fill="FAF8F4" w:color="auto" w:val="clear"/>
            <w:vAlign w:val="center"/>
          </w:tcPr>
          <w:p>
            <w:r/>
            <w:r>
              <w:rPr>
                <w:rFonts w:ascii="Calibri" w:hAnsi="Calibri"/>
                <w:color w:val="3A3935"/>
                <w:sz w:val="18"/>
              </w:rPr>
              <w:t>4. Visual B-roll</w:t>
            </w:r>
          </w:p>
        </w:tc>
        <w:tc>
          <w:tcPr>
            <w:tcW w:type="dxa" w:w="1984"/>
            <w:shd w:fill="FAF8F4" w:color="auto" w:val="clear"/>
            <w:vAlign w:val="center"/>
          </w:tcPr>
          <w:p>
            <w:r/>
            <w:r>
              <w:rPr>
                <w:rFonts w:ascii="Calibri" w:hAnsi="Calibri"/>
                <w:color w:val="3A3935"/>
                <w:sz w:val="18"/>
              </w:rPr>
              <w:t>Veo 3 via Google Flow</w:t>
            </w:r>
          </w:p>
        </w:tc>
        <w:tc>
          <w:tcPr>
            <w:tcW w:type="dxa" w:w="1417"/>
            <w:shd w:fill="FAF8F4" w:color="auto" w:val="clear"/>
            <w:vAlign w:val="center"/>
          </w:tcPr>
          <w:p>
            <w:r/>
            <w:r>
              <w:rPr>
                <w:rFonts w:ascii="Calibri" w:hAnsi="Calibri"/>
                <w:color w:val="3A3935"/>
                <w:sz w:val="18"/>
              </w:rPr>
              <w:t>Automated</w:t>
            </w:r>
          </w:p>
        </w:tc>
        <w:tc>
          <w:tcPr>
            <w:tcW w:type="dxa" w:w="850"/>
            <w:shd w:fill="FAF8F4" w:color="auto" w:val="clear"/>
            <w:vAlign w:val="center"/>
          </w:tcPr>
          <w:p>
            <w:r/>
            <w:r>
              <w:rPr>
                <w:rFonts w:ascii="Calibri" w:hAnsi="Calibri"/>
                <w:color w:val="3A3935"/>
                <w:sz w:val="18"/>
              </w:rPr>
              <w:t>10 min</w:t>
            </w:r>
          </w:p>
        </w:tc>
        <w:tc>
          <w:tcPr>
            <w:tcW w:type="dxa" w:w="3969"/>
            <w:shd w:fill="FAF8F4" w:color="auto" w:val="clear"/>
            <w:vAlign w:val="center"/>
          </w:tcPr>
          <w:p>
            <w:r/>
            <w:r>
              <w:rPr>
                <w:rFonts w:ascii="Calibri" w:hAnsi="Calibri"/>
                <w:color w:val="3A3935"/>
                <w:sz w:val="18"/>
              </w:rPr>
              <w:t>3-5 short clips illustrating the work situation for visual overlay</w:t>
            </w:r>
          </w:p>
        </w:tc>
      </w:tr>
      <w:tr>
        <w:tc>
          <w:tcPr>
            <w:tcW w:type="dxa" w:w="1134"/>
            <w:shd w:fill="F5EDD8" w:color="auto" w:val="clear"/>
            <w:vAlign w:val="center"/>
          </w:tcPr>
          <w:p>
            <w:r/>
            <w:r>
              <w:rPr>
                <w:rFonts w:ascii="Calibri" w:hAnsi="Calibri"/>
                <w:color w:val="3A3935"/>
                <w:sz w:val="18"/>
              </w:rPr>
              <w:t>5. Assembly and Edit</w:t>
            </w:r>
          </w:p>
        </w:tc>
        <w:tc>
          <w:tcPr>
            <w:tcW w:type="dxa" w:w="1984"/>
            <w:shd w:fill="F5EDD8" w:color="auto" w:val="clear"/>
            <w:vAlign w:val="center"/>
          </w:tcPr>
          <w:p>
            <w:r/>
            <w:r>
              <w:rPr>
                <w:rFonts w:ascii="Calibri" w:hAnsi="Calibri"/>
                <w:color w:val="3A3935"/>
                <w:sz w:val="18"/>
              </w:rPr>
              <w:t>Descript</w:t>
            </w:r>
          </w:p>
        </w:tc>
        <w:tc>
          <w:tcPr>
            <w:tcW w:type="dxa" w:w="1417"/>
            <w:shd w:fill="F5EDD8" w:color="auto" w:val="clear"/>
            <w:vAlign w:val="center"/>
          </w:tcPr>
          <w:p>
            <w:r/>
            <w:r>
              <w:rPr>
                <w:rFonts w:ascii="Calibri" w:hAnsi="Calibri"/>
                <w:color w:val="3A3935"/>
                <w:sz w:val="18"/>
              </w:rPr>
              <w:t>Editor (1 hr/week batch)</w:t>
            </w:r>
          </w:p>
        </w:tc>
        <w:tc>
          <w:tcPr>
            <w:tcW w:type="dxa" w:w="850"/>
            <w:shd w:fill="F5EDD8" w:color="auto" w:val="clear"/>
            <w:vAlign w:val="center"/>
          </w:tcPr>
          <w:p>
            <w:r/>
            <w:r>
              <w:rPr>
                <w:rFonts w:ascii="Calibri" w:hAnsi="Calibri"/>
                <w:color w:val="3A3935"/>
                <w:sz w:val="18"/>
              </w:rPr>
              <w:t>15 min</w:t>
            </w:r>
          </w:p>
        </w:tc>
        <w:tc>
          <w:tcPr>
            <w:tcW w:type="dxa" w:w="3969"/>
            <w:shd w:fill="F5EDD8" w:color="auto" w:val="clear"/>
            <w:vAlign w:val="center"/>
          </w:tcPr>
          <w:p>
            <w:r/>
            <w:r>
              <w:rPr>
                <w:rFonts w:ascii="Calibri" w:hAnsi="Calibri"/>
                <w:color w:val="3A3935"/>
                <w:sz w:val="18"/>
              </w:rPr>
              <w:t>Final MP4: narration + B-roll + captions + branded intro/outro</w:t>
            </w:r>
          </w:p>
        </w:tc>
      </w:tr>
      <w:tr>
        <w:tc>
          <w:tcPr>
            <w:tcW w:type="dxa" w:w="1134"/>
            <w:shd w:fill="FAF8F4" w:color="auto" w:val="clear"/>
            <w:vAlign w:val="center"/>
          </w:tcPr>
          <w:p>
            <w:r/>
            <w:r>
              <w:rPr>
                <w:rFonts w:ascii="Calibri" w:hAnsi="Calibri"/>
                <w:color w:val="3A3935"/>
                <w:sz w:val="18"/>
              </w:rPr>
              <w:t>6. Thumbnail</w:t>
            </w:r>
          </w:p>
        </w:tc>
        <w:tc>
          <w:tcPr>
            <w:tcW w:type="dxa" w:w="1984"/>
            <w:shd w:fill="FAF8F4" w:color="auto" w:val="clear"/>
            <w:vAlign w:val="center"/>
          </w:tcPr>
          <w:p>
            <w:r/>
            <w:r>
              <w:rPr>
                <w:rFonts w:ascii="Calibri" w:hAnsi="Calibri"/>
                <w:color w:val="3A3935"/>
                <w:sz w:val="18"/>
              </w:rPr>
              <w:t>Canva (branded template)</w:t>
            </w:r>
          </w:p>
        </w:tc>
        <w:tc>
          <w:tcPr>
            <w:tcW w:type="dxa" w:w="1417"/>
            <w:shd w:fill="FAF8F4" w:color="auto" w:val="clear"/>
            <w:vAlign w:val="center"/>
          </w:tcPr>
          <w:p>
            <w:r/>
            <w:r>
              <w:rPr>
                <w:rFonts w:ascii="Calibri" w:hAnsi="Calibri"/>
                <w:color w:val="3A3935"/>
                <w:sz w:val="18"/>
              </w:rPr>
              <w:t>Editor</w:t>
            </w:r>
          </w:p>
        </w:tc>
        <w:tc>
          <w:tcPr>
            <w:tcW w:type="dxa" w:w="850"/>
            <w:shd w:fill="FAF8F4" w:color="auto" w:val="clear"/>
            <w:vAlign w:val="center"/>
          </w:tcPr>
          <w:p>
            <w:r/>
            <w:r>
              <w:rPr>
                <w:rFonts w:ascii="Calibri" w:hAnsi="Calibri"/>
                <w:color w:val="3A3935"/>
                <w:sz w:val="18"/>
              </w:rPr>
              <w:t>5 min</w:t>
            </w:r>
          </w:p>
        </w:tc>
        <w:tc>
          <w:tcPr>
            <w:tcW w:type="dxa" w:w="3969"/>
            <w:shd w:fill="FAF8F4" w:color="auto" w:val="clear"/>
            <w:vAlign w:val="center"/>
          </w:tcPr>
          <w:p>
            <w:r/>
            <w:r>
              <w:rPr>
                <w:rFonts w:ascii="Calibri" w:hAnsi="Calibri"/>
                <w:color w:val="3A3935"/>
                <w:sz w:val="18"/>
              </w:rPr>
              <w:t>1920x1080 thumbnail: pillar colour + situation text + Skill Shot badge</w:t>
            </w:r>
          </w:p>
        </w:tc>
      </w:tr>
      <w:tr>
        <w:tc>
          <w:tcPr>
            <w:tcW w:type="dxa" w:w="1134"/>
            <w:shd w:fill="F5EDD8" w:color="auto" w:val="clear"/>
            <w:vAlign w:val="center"/>
          </w:tcPr>
          <w:p>
            <w:r/>
            <w:r>
              <w:rPr>
                <w:rFonts w:ascii="Calibri" w:hAnsi="Calibri"/>
                <w:color w:val="3A3935"/>
                <w:sz w:val="18"/>
              </w:rPr>
              <w:t>7. Upload and Tag</w:t>
            </w:r>
          </w:p>
        </w:tc>
        <w:tc>
          <w:tcPr>
            <w:tcW w:type="dxa" w:w="1984"/>
            <w:shd w:fill="F5EDD8" w:color="auto" w:val="clear"/>
            <w:vAlign w:val="center"/>
          </w:tcPr>
          <w:p>
            <w:r/>
            <w:r>
              <w:rPr>
                <w:rFonts w:ascii="Calibri" w:hAnsi="Calibri"/>
                <w:color w:val="3A3935"/>
                <w:sz w:val="18"/>
              </w:rPr>
              <w:t>Bunny.net + MySQL</w:t>
            </w:r>
          </w:p>
        </w:tc>
        <w:tc>
          <w:tcPr>
            <w:tcW w:type="dxa" w:w="1417"/>
            <w:shd w:fill="F5EDD8" w:color="auto" w:val="clear"/>
            <w:vAlign w:val="center"/>
          </w:tcPr>
          <w:p>
            <w:r/>
            <w:r>
              <w:rPr>
                <w:rFonts w:ascii="Calibri" w:hAnsi="Calibri"/>
                <w:color w:val="3A3935"/>
                <w:sz w:val="18"/>
              </w:rPr>
              <w:t>Dev or Editor</w:t>
            </w:r>
          </w:p>
        </w:tc>
        <w:tc>
          <w:tcPr>
            <w:tcW w:type="dxa" w:w="850"/>
            <w:shd w:fill="F5EDD8" w:color="auto" w:val="clear"/>
            <w:vAlign w:val="center"/>
          </w:tcPr>
          <w:p>
            <w:r/>
            <w:r>
              <w:rPr>
                <w:rFonts w:ascii="Calibri" w:hAnsi="Calibri"/>
                <w:color w:val="3A3935"/>
                <w:sz w:val="18"/>
              </w:rPr>
              <w:t>10 min</w:t>
            </w:r>
          </w:p>
        </w:tc>
        <w:tc>
          <w:tcPr>
            <w:tcW w:type="dxa" w:w="3969"/>
            <w:shd w:fill="F5EDD8" w:color="auto" w:val="clear"/>
            <w:vAlign w:val="center"/>
          </w:tcPr>
          <w:p>
            <w:r/>
            <w:r>
              <w:rPr>
                <w:rFonts w:ascii="Calibri" w:hAnsi="Calibri"/>
                <w:color w:val="3A3935"/>
                <w:sz w:val="18"/>
              </w:rPr>
              <w:t>Video live on Bunny.net. fs_skillshots record created with pillar, tags, journey stage, check-in question</w:t>
            </w:r>
          </w:p>
        </w:tc>
      </w:tr>
      <w:tr>
        <w:tc>
          <w:tcPr>
            <w:tcW w:type="dxa" w:w="1134"/>
            <w:shd w:fill="FAF8F4" w:color="auto" w:val="clear"/>
            <w:vAlign w:val="center"/>
          </w:tcPr>
          <w:p>
            <w:r/>
            <w:r>
              <w:rPr>
                <w:rFonts w:ascii="Calibri" w:hAnsi="Calibri"/>
                <w:color w:val="3A3935"/>
                <w:sz w:val="18"/>
              </w:rPr>
              <w:t>8. Quality Check</w:t>
            </w:r>
          </w:p>
        </w:tc>
        <w:tc>
          <w:tcPr>
            <w:tcW w:type="dxa" w:w="1984"/>
            <w:shd w:fill="FAF8F4" w:color="auto" w:val="clear"/>
            <w:vAlign w:val="center"/>
          </w:tcPr>
          <w:p>
            <w:r/>
            <w:r>
              <w:rPr>
                <w:rFonts w:ascii="Calibri" w:hAnsi="Calibri"/>
                <w:color w:val="3A3935"/>
                <w:sz w:val="18"/>
              </w:rPr>
              <w:t>Mobile phone (4G)</w:t>
            </w:r>
          </w:p>
        </w:tc>
        <w:tc>
          <w:tcPr>
            <w:tcW w:type="dxa" w:w="1417"/>
            <w:shd w:fill="FAF8F4" w:color="auto" w:val="clear"/>
            <w:vAlign w:val="center"/>
          </w:tcPr>
          <w:p>
            <w:r/>
            <w:r>
              <w:rPr>
                <w:rFonts w:ascii="Calibri" w:hAnsi="Calibri"/>
                <w:color w:val="3A3935"/>
                <w:sz w:val="18"/>
              </w:rPr>
              <w:t>Vikram Rao</w:t>
            </w:r>
          </w:p>
        </w:tc>
        <w:tc>
          <w:tcPr>
            <w:tcW w:type="dxa" w:w="850"/>
            <w:shd w:fill="FAF8F4" w:color="auto" w:val="clear"/>
            <w:vAlign w:val="center"/>
          </w:tcPr>
          <w:p>
            <w:r/>
            <w:r>
              <w:rPr>
                <w:rFonts w:ascii="Calibri" w:hAnsi="Calibri"/>
                <w:color w:val="3A3935"/>
                <w:sz w:val="18"/>
              </w:rPr>
              <w:t>5 min</w:t>
            </w:r>
          </w:p>
        </w:tc>
        <w:tc>
          <w:tcPr>
            <w:tcW w:type="dxa" w:w="3969"/>
            <w:shd w:fill="FAF8F4" w:color="auto" w:val="clear"/>
            <w:vAlign w:val="center"/>
          </w:tcPr>
          <w:p>
            <w:r/>
            <w:r>
              <w:rPr>
                <w:rFonts w:ascii="Calibri" w:hAnsi="Calibri"/>
                <w:color w:val="3A3935"/>
                <w:sz w:val="18"/>
              </w:rPr>
              <w:t>Approved for delivery or flagged for re-edit</w:t>
            </w:r>
          </w:p>
        </w:tc>
      </w:tr>
      <w:tr>
        <w:tc>
          <w:tcPr>
            <w:tcW w:type="dxa" w:w="1134"/>
            <w:shd w:fill="F5EDD8" w:color="auto" w:val="clear"/>
            <w:vAlign w:val="center"/>
          </w:tcPr>
          <w:p>
            <w:r/>
            <w:r>
              <w:rPr>
                <w:rFonts w:ascii="Calibri" w:hAnsi="Calibri"/>
                <w:color w:val="3A3935"/>
                <w:sz w:val="18"/>
              </w:rPr>
              <w:t>TOTAL</w:t>
            </w:r>
          </w:p>
        </w:tc>
        <w:tc>
          <w:tcPr>
            <w:tcW w:type="dxa" w:w="1984"/>
            <w:shd w:fill="F5EDD8" w:color="auto" w:val="clear"/>
            <w:vAlign w:val="center"/>
          </w:tcPr>
          <w:p>
            <w:r/>
            <w:r>
              <w:rPr>
                <w:rFonts w:ascii="Calibri" w:hAnsi="Calibri"/>
                <w:color w:val="3A3935"/>
                <w:sz w:val="18"/>
              </w:rPr>
              <w:t>—</w:t>
            </w:r>
          </w:p>
        </w:tc>
        <w:tc>
          <w:tcPr>
            <w:tcW w:type="dxa" w:w="1417"/>
            <w:shd w:fill="F5EDD8" w:color="auto" w:val="clear"/>
            <w:vAlign w:val="center"/>
          </w:tcPr>
          <w:p>
            <w:r/>
            <w:r>
              <w:rPr>
                <w:rFonts w:ascii="Calibri" w:hAnsi="Calibri"/>
                <w:color w:val="3A3935"/>
                <w:sz w:val="18"/>
              </w:rPr>
              <w:t>—</w:t>
            </w:r>
          </w:p>
        </w:tc>
        <w:tc>
          <w:tcPr>
            <w:tcW w:type="dxa" w:w="850"/>
            <w:shd w:fill="F5EDD8" w:color="auto" w:val="clear"/>
            <w:vAlign w:val="center"/>
          </w:tcPr>
          <w:p>
            <w:r/>
            <w:r>
              <w:rPr>
                <w:rFonts w:ascii="Calibri" w:hAnsi="Calibri"/>
                <w:color w:val="3A3935"/>
                <w:sz w:val="18"/>
              </w:rPr>
              <w:t>~62 min</w:t>
            </w:r>
          </w:p>
        </w:tc>
        <w:tc>
          <w:tcPr>
            <w:tcW w:type="dxa" w:w="3969"/>
            <w:shd w:fill="F5EDD8" w:color="auto" w:val="clear"/>
            <w:vAlign w:val="center"/>
          </w:tcPr>
          <w:p>
            <w:r/>
            <w:r>
              <w:rPr>
                <w:rFonts w:ascii="Calibri" w:hAnsi="Calibri"/>
                <w:color w:val="3A3935"/>
                <w:sz w:val="18"/>
              </w:rPr>
              <w:t>1 publish-ready Skill Shot. 60 shots = 62 hours total over 8 weeks.</w:t>
            </w:r>
          </w:p>
        </w:tc>
      </w:tr>
    </w:tbl>
    <w:p>
      <w:pPr>
        <w:spacing w:after="160"/>
      </w:pPr>
    </w:p>
    <w:p>
      <w:pPr>
        <w:spacing w:before="320" w:after="80"/>
      </w:pPr>
      <w:r>
        <w:rPr>
          <w:rFonts w:ascii="Garamond" w:hAnsi="Garamond"/>
          <w:b w:val="0"/>
          <w:color w:val="0E0E0D"/>
          <w:sz w:val="40"/>
        </w:rPr>
        <w:t>Tool Stack by Production Scenario</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1A1428" w:color="auto" w:val="clear"/>
            <w:vAlign w:val="center"/>
          </w:tcPr>
          <w:p>
            <w:pPr>
              <w:jc w:val="center"/>
            </w:pPr>
            <w:r/>
            <w:r>
              <w:rPr>
                <w:rFonts w:ascii="Calibri" w:hAnsi="Calibri"/>
                <w:b/>
                <w:color w:val="FFFFFF"/>
                <w:sz w:val="18"/>
              </w:rPr>
              <w:t>Scenario</w:t>
            </w:r>
          </w:p>
        </w:tc>
        <w:tc>
          <w:tcPr>
            <w:tcW w:type="dxa" w:w="4535"/>
            <w:shd w:fill="1A1428" w:color="auto" w:val="clear"/>
            <w:vAlign w:val="center"/>
          </w:tcPr>
          <w:p>
            <w:pPr>
              <w:jc w:val="center"/>
            </w:pPr>
            <w:r/>
            <w:r>
              <w:rPr>
                <w:rFonts w:ascii="Calibri" w:hAnsi="Calibri"/>
                <w:b/>
                <w:color w:val="FFFFFF"/>
                <w:sz w:val="18"/>
              </w:rPr>
              <w:t>Recommended Stack</w:t>
            </w:r>
          </w:p>
        </w:tc>
        <w:tc>
          <w:tcPr>
            <w:tcW w:type="dxa" w:w="2268"/>
            <w:shd w:fill="1A1428" w:color="auto" w:val="clear"/>
            <w:vAlign w:val="center"/>
          </w:tcPr>
          <w:p>
            <w:pPr>
              <w:jc w:val="center"/>
            </w:pPr>
            <w:r/>
            <w:r>
              <w:rPr>
                <w:rFonts w:ascii="Calibri" w:hAnsi="Calibri"/>
                <w:b/>
                <w:color w:val="FFFFFF"/>
                <w:sz w:val="18"/>
              </w:rPr>
              <w:t>Monthly Cost</w:t>
            </w:r>
          </w:p>
        </w:tc>
      </w:tr>
      <w:tr>
        <w:tc>
          <w:tcPr>
            <w:tcW w:type="dxa" w:w="2551"/>
            <w:shd w:fill="F5EDD8" w:color="auto" w:val="clear"/>
            <w:vAlign w:val="center"/>
          </w:tcPr>
          <w:p>
            <w:r/>
            <w:r>
              <w:rPr>
                <w:rFonts w:ascii="Calibri" w:hAnsi="Calibri"/>
                <w:color w:val="3A3935"/>
                <w:sz w:val="18"/>
              </w:rPr>
              <w:t>60 English Skill Shots — maximum speed</w:t>
            </w:r>
          </w:p>
        </w:tc>
        <w:tc>
          <w:tcPr>
            <w:tcW w:type="dxa" w:w="4535"/>
            <w:shd w:fill="F5EDD8" w:color="auto" w:val="clear"/>
            <w:vAlign w:val="center"/>
          </w:tcPr>
          <w:p>
            <w:r/>
            <w:r>
              <w:rPr>
                <w:rFonts w:ascii="Calibri" w:hAnsi="Calibri"/>
                <w:color w:val="3A3935"/>
                <w:sz w:val="18"/>
              </w:rPr>
              <w:t>Gemini (script) + HeyGen (avatar) + Descript (edit) + Bunny.net (host)</w:t>
            </w:r>
          </w:p>
        </w:tc>
        <w:tc>
          <w:tcPr>
            <w:tcW w:type="dxa" w:w="2268"/>
            <w:shd w:fill="F5EDD8" w:color="auto" w:val="clear"/>
            <w:vAlign w:val="center"/>
          </w:tcPr>
          <w:p>
            <w:r/>
            <w:r>
              <w:rPr>
                <w:rFonts w:ascii="Calibri" w:hAnsi="Calibri"/>
                <w:color w:val="3A3935"/>
                <w:sz w:val="18"/>
              </w:rPr>
              <w:t>~Rs 6,000/mo</w:t>
            </w:r>
          </w:p>
        </w:tc>
      </w:tr>
      <w:tr>
        <w:tc>
          <w:tcPr>
            <w:tcW w:type="dxa" w:w="2551"/>
            <w:shd w:fill="FAF8F4" w:color="auto" w:val="clear"/>
            <w:vAlign w:val="center"/>
          </w:tcPr>
          <w:p>
            <w:r/>
            <w:r>
              <w:rPr>
                <w:rFonts w:ascii="Calibri" w:hAnsi="Calibri"/>
                <w:color w:val="3A3935"/>
                <w:sz w:val="18"/>
              </w:rPr>
              <w:t>60 English Skill Shots — minimum cost</w:t>
            </w:r>
          </w:p>
        </w:tc>
        <w:tc>
          <w:tcPr>
            <w:tcW w:type="dxa" w:w="4535"/>
            <w:shd w:fill="FAF8F4" w:color="auto" w:val="clear"/>
            <w:vAlign w:val="center"/>
          </w:tcPr>
          <w:p>
            <w:r/>
            <w:r>
              <w:rPr>
                <w:rFonts w:ascii="Calibri" w:hAnsi="Calibri"/>
                <w:color w:val="3A3935"/>
                <w:sz w:val="18"/>
              </w:rPr>
              <w:t>Gemini (free) + NotebookLM (free) + Veo 3 ($20) + Descript ($24) + Bunny.net</w:t>
            </w:r>
          </w:p>
        </w:tc>
        <w:tc>
          <w:tcPr>
            <w:tcW w:type="dxa" w:w="2268"/>
            <w:shd w:fill="FAF8F4" w:color="auto" w:val="clear"/>
            <w:vAlign w:val="center"/>
          </w:tcPr>
          <w:p>
            <w:r/>
            <w:r>
              <w:rPr>
                <w:rFonts w:ascii="Calibri" w:hAnsi="Calibri"/>
                <w:color w:val="3A3935"/>
                <w:sz w:val="18"/>
              </w:rPr>
              <w:t>~Rs 4,500/mo</w:t>
            </w:r>
          </w:p>
        </w:tc>
      </w:tr>
      <w:tr>
        <w:tc>
          <w:tcPr>
            <w:tcW w:type="dxa" w:w="2551"/>
            <w:shd w:fill="F5EDD8" w:color="auto" w:val="clear"/>
            <w:vAlign w:val="center"/>
          </w:tcPr>
          <w:p>
            <w:r/>
            <w:r>
              <w:rPr>
                <w:rFonts w:ascii="Calibri" w:hAnsi="Calibri"/>
                <w:color w:val="3A3935"/>
                <w:sz w:val="18"/>
              </w:rPr>
              <w:t>Hindi Skill Shots Phase 2 (12 shots)</w:t>
            </w:r>
          </w:p>
        </w:tc>
        <w:tc>
          <w:tcPr>
            <w:tcW w:type="dxa" w:w="4535"/>
            <w:shd w:fill="F5EDD8" w:color="auto" w:val="clear"/>
            <w:vAlign w:val="center"/>
          </w:tcPr>
          <w:p>
            <w:r/>
            <w:r>
              <w:rPr>
                <w:rFonts w:ascii="Calibri" w:hAnsi="Calibri"/>
                <w:color w:val="3A3935"/>
                <w:sz w:val="18"/>
              </w:rPr>
              <w:t>Gemini Hindi script + Synthesia Hindi avatar + Descript + Bunny.net</w:t>
            </w:r>
          </w:p>
        </w:tc>
        <w:tc>
          <w:tcPr>
            <w:tcW w:type="dxa" w:w="2268"/>
            <w:shd w:fill="F5EDD8" w:color="auto" w:val="clear"/>
            <w:vAlign w:val="center"/>
          </w:tcPr>
          <w:p>
            <w:r/>
            <w:r>
              <w:rPr>
                <w:rFonts w:ascii="Calibri" w:hAnsi="Calibri"/>
                <w:color w:val="3A3935"/>
                <w:sz w:val="18"/>
              </w:rPr>
              <w:t>+$29/mo (Synthesia) during Hindi sprint only</w:t>
            </w:r>
          </w:p>
        </w:tc>
      </w:tr>
      <w:tr>
        <w:tc>
          <w:tcPr>
            <w:tcW w:type="dxa" w:w="2551"/>
            <w:shd w:fill="FAF8F4" w:color="auto" w:val="clear"/>
            <w:vAlign w:val="center"/>
          </w:tcPr>
          <w:p>
            <w:r/>
            <w:r>
              <w:rPr>
                <w:rFonts w:ascii="Calibri" w:hAnsi="Calibri"/>
                <w:color w:val="3A3935"/>
                <w:sz w:val="18"/>
              </w:rPr>
              <w:t>Vikram on camera — signature shots</w:t>
            </w:r>
          </w:p>
        </w:tc>
        <w:tc>
          <w:tcPr>
            <w:tcW w:type="dxa" w:w="4535"/>
            <w:shd w:fill="FAF8F4" w:color="auto" w:val="clear"/>
            <w:vAlign w:val="center"/>
          </w:tcPr>
          <w:p>
            <w:r/>
            <w:r>
              <w:rPr>
                <w:rFonts w:ascii="Calibri" w:hAnsi="Calibri"/>
                <w:color w:val="3A3935"/>
                <w:sz w:val="18"/>
              </w:rPr>
              <w:t>Loom AI (record) + Descript (edit) + Bunny.net (host)</w:t>
            </w:r>
          </w:p>
        </w:tc>
        <w:tc>
          <w:tcPr>
            <w:tcW w:type="dxa" w:w="2268"/>
            <w:shd w:fill="FAF8F4" w:color="auto" w:val="clear"/>
            <w:vAlign w:val="center"/>
          </w:tcPr>
          <w:p>
            <w:r/>
            <w:r>
              <w:rPr>
                <w:rFonts w:ascii="Calibri" w:hAnsi="Calibri"/>
                <w:color w:val="3A3935"/>
                <w:sz w:val="18"/>
              </w:rPr>
              <w:t>~Rs 1,000/mo</w:t>
            </w:r>
          </w:p>
        </w:tc>
      </w:tr>
      <w:tr>
        <w:tc>
          <w:tcPr>
            <w:tcW w:type="dxa" w:w="2551"/>
            <w:shd w:fill="F5EDD8" w:color="auto" w:val="clear"/>
            <w:vAlign w:val="center"/>
          </w:tcPr>
          <w:p>
            <w:r/>
            <w:r>
              <w:rPr>
                <w:rFonts w:ascii="Calibri" w:hAnsi="Calibri"/>
                <w:color w:val="3A3935"/>
                <w:sz w:val="18"/>
              </w:rPr>
              <w:t>Fully automated, zero recording</w:t>
            </w:r>
          </w:p>
        </w:tc>
        <w:tc>
          <w:tcPr>
            <w:tcW w:type="dxa" w:w="4535"/>
            <w:shd w:fill="F5EDD8" w:color="auto" w:val="clear"/>
            <w:vAlign w:val="center"/>
          </w:tcPr>
          <w:p>
            <w:r/>
            <w:r>
              <w:rPr>
                <w:rFonts w:ascii="Calibri" w:hAnsi="Calibri"/>
                <w:color w:val="3A3935"/>
                <w:sz w:val="18"/>
              </w:rPr>
              <w:t>Gemini + NotebookLM + Veo 3 + CapCut + Bunny.net</w:t>
            </w:r>
          </w:p>
        </w:tc>
        <w:tc>
          <w:tcPr>
            <w:tcW w:type="dxa" w:w="2268"/>
            <w:shd w:fill="F5EDD8" w:color="auto" w:val="clear"/>
            <w:vAlign w:val="center"/>
          </w:tcPr>
          <w:p>
            <w:r/>
            <w:r>
              <w:rPr>
                <w:rFonts w:ascii="Calibri" w:hAnsi="Calibri"/>
                <w:color w:val="3A3935"/>
                <w:sz w:val="18"/>
              </w:rPr>
              <w:t>~Rs 2,500/mo</w:t>
            </w:r>
          </w:p>
        </w:tc>
      </w:tr>
    </w:tbl>
    <w:p>
      <w:pPr>
        <w:spacing w:after="160"/>
      </w:pPr>
    </w:p>
    <w:p>
      <w:pPr>
        <w:spacing w:before="320" w:after="80"/>
      </w:pPr>
      <w:r>
        <w:rPr>
          <w:rFonts w:ascii="Garamond" w:hAnsi="Garamond"/>
          <w:b w:val="0"/>
          <w:color w:val="0E0E0D"/>
          <w:sz w:val="40"/>
        </w:rPr>
        <w:t>HeyGen vs Google — Summary Decision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1A1428" w:color="auto" w:val="clear"/>
            <w:vAlign w:val="center"/>
          </w:tcPr>
          <w:p>
            <w:pPr>
              <w:jc w:val="center"/>
            </w:pPr>
            <w:r/>
            <w:r>
              <w:rPr>
                <w:rFonts w:ascii="Calibri" w:hAnsi="Calibri"/>
                <w:b/>
                <w:color w:val="FFFFFF"/>
                <w:sz w:val="18"/>
              </w:rPr>
              <w:t>Factor</w:t>
            </w:r>
          </w:p>
        </w:tc>
        <w:tc>
          <w:tcPr>
            <w:tcW w:type="dxa" w:w="2268"/>
            <w:shd w:fill="1A1428" w:color="auto" w:val="clear"/>
            <w:vAlign w:val="center"/>
          </w:tcPr>
          <w:p>
            <w:pPr>
              <w:jc w:val="center"/>
            </w:pPr>
            <w:r/>
            <w:r>
              <w:rPr>
                <w:rFonts w:ascii="Calibri" w:hAnsi="Calibri"/>
                <w:b/>
                <w:color w:val="FFFFFF"/>
                <w:sz w:val="18"/>
              </w:rPr>
              <w:t>HeyGen</w:t>
            </w:r>
          </w:p>
        </w:tc>
        <w:tc>
          <w:tcPr>
            <w:tcW w:type="dxa" w:w="3118"/>
            <w:shd w:fill="1A1428" w:color="auto" w:val="clear"/>
            <w:vAlign w:val="center"/>
          </w:tcPr>
          <w:p>
            <w:pPr>
              <w:jc w:val="center"/>
            </w:pPr>
            <w:r/>
            <w:r>
              <w:rPr>
                <w:rFonts w:ascii="Calibri" w:hAnsi="Calibri"/>
                <w:b/>
                <w:color w:val="FFFFFF"/>
                <w:sz w:val="18"/>
              </w:rPr>
              <w:t>Google (Gemini + NotebookLM + Veo 3)</w:t>
            </w:r>
          </w:p>
        </w:tc>
        <w:tc>
          <w:tcPr>
            <w:tcW w:type="dxa" w:w="1701"/>
            <w:shd w:fill="1A1428" w:color="auto" w:val="clear"/>
            <w:vAlign w:val="center"/>
          </w:tcPr>
          <w:p>
            <w:pPr>
              <w:jc w:val="center"/>
            </w:pPr>
            <w:r/>
            <w:r>
              <w:rPr>
                <w:rFonts w:ascii="Calibri" w:hAnsi="Calibri"/>
                <w:b/>
                <w:color w:val="FFFFFF"/>
                <w:sz w:val="18"/>
              </w:rPr>
              <w:t>Winner</w:t>
            </w:r>
          </w:p>
        </w:tc>
      </w:tr>
      <w:tr>
        <w:tc>
          <w:tcPr>
            <w:tcW w:type="dxa" w:w="2268"/>
            <w:shd w:fill="F5EDD8" w:color="auto" w:val="clear"/>
            <w:vAlign w:val="center"/>
          </w:tcPr>
          <w:p>
            <w:r/>
            <w:r>
              <w:rPr>
                <w:rFonts w:ascii="Calibri" w:hAnsi="Calibri"/>
                <w:color w:val="3A3935"/>
                <w:sz w:val="18"/>
              </w:rPr>
              <w:t>Script quality</w:t>
            </w:r>
          </w:p>
        </w:tc>
        <w:tc>
          <w:tcPr>
            <w:tcW w:type="dxa" w:w="2268"/>
            <w:shd w:fill="F5EDD8" w:color="auto" w:val="clear"/>
            <w:vAlign w:val="center"/>
          </w:tcPr>
          <w:p>
            <w:r/>
            <w:r>
              <w:rPr>
                <w:rFonts w:ascii="Calibri" w:hAnsi="Calibri"/>
                <w:color w:val="3A3935"/>
                <w:sz w:val="18"/>
              </w:rPr>
              <w:t>Needs external input</w:t>
            </w:r>
          </w:p>
        </w:tc>
        <w:tc>
          <w:tcPr>
            <w:tcW w:type="dxa" w:w="3118"/>
            <w:shd w:fill="F5EDD8" w:color="auto" w:val="clear"/>
            <w:vAlign w:val="center"/>
          </w:tcPr>
          <w:p>
            <w:r/>
            <w:r>
              <w:rPr>
                <w:rFonts w:ascii="Calibri" w:hAnsi="Calibri"/>
                <w:color w:val="3A3935"/>
                <w:sz w:val="18"/>
              </w:rPr>
              <w:t>Best-in-class (Gemini 2.5 Pro)</w:t>
            </w:r>
          </w:p>
        </w:tc>
        <w:tc>
          <w:tcPr>
            <w:tcW w:type="dxa" w:w="1701"/>
            <w:shd w:fill="F5EDD8" w:color="auto" w:val="clear"/>
            <w:vAlign w:val="center"/>
          </w:tcPr>
          <w:p>
            <w:r/>
            <w:r>
              <w:rPr>
                <w:rFonts w:ascii="Calibri" w:hAnsi="Calibri"/>
                <w:color w:val="3A3935"/>
                <w:sz w:val="18"/>
              </w:rPr>
              <w:t>Google</w:t>
            </w:r>
          </w:p>
        </w:tc>
      </w:tr>
      <w:tr>
        <w:tc>
          <w:tcPr>
            <w:tcW w:type="dxa" w:w="2268"/>
            <w:shd w:fill="FAF8F4" w:color="auto" w:val="clear"/>
            <w:vAlign w:val="center"/>
          </w:tcPr>
          <w:p>
            <w:r/>
            <w:r>
              <w:rPr>
                <w:rFonts w:ascii="Calibri" w:hAnsi="Calibri"/>
                <w:color w:val="3A3935"/>
                <w:sz w:val="18"/>
              </w:rPr>
              <w:t>Talking-head presenter</w:t>
            </w:r>
          </w:p>
        </w:tc>
        <w:tc>
          <w:tcPr>
            <w:tcW w:type="dxa" w:w="2268"/>
            <w:shd w:fill="FAF8F4" w:color="auto" w:val="clear"/>
            <w:vAlign w:val="center"/>
          </w:tcPr>
          <w:p>
            <w:r/>
            <w:r>
              <w:rPr>
                <w:rFonts w:ascii="Calibri" w:hAnsi="Calibri"/>
                <w:color w:val="3A3935"/>
                <w:sz w:val="18"/>
              </w:rPr>
              <w:t>AI avatar — very good</w:t>
            </w:r>
          </w:p>
        </w:tc>
        <w:tc>
          <w:tcPr>
            <w:tcW w:type="dxa" w:w="3118"/>
            <w:shd w:fill="FAF8F4" w:color="auto" w:val="clear"/>
            <w:vAlign w:val="center"/>
          </w:tcPr>
          <w:p>
            <w:r/>
            <w:r>
              <w:rPr>
                <w:rFonts w:ascii="Calibri" w:hAnsi="Calibri"/>
                <w:color w:val="3A3935"/>
                <w:sz w:val="18"/>
              </w:rPr>
              <w:t>Not available</w:t>
            </w:r>
          </w:p>
        </w:tc>
        <w:tc>
          <w:tcPr>
            <w:tcW w:type="dxa" w:w="1701"/>
            <w:shd w:fill="FAF8F4" w:color="auto" w:val="clear"/>
            <w:vAlign w:val="center"/>
          </w:tcPr>
          <w:p>
            <w:r/>
            <w:r>
              <w:rPr>
                <w:rFonts w:ascii="Calibri" w:hAnsi="Calibri"/>
                <w:color w:val="3A3935"/>
                <w:sz w:val="18"/>
              </w:rPr>
              <w:t>HeyGen</w:t>
            </w:r>
          </w:p>
        </w:tc>
      </w:tr>
      <w:tr>
        <w:tc>
          <w:tcPr>
            <w:tcW w:type="dxa" w:w="2268"/>
            <w:shd w:fill="F5EDD8" w:color="auto" w:val="clear"/>
            <w:vAlign w:val="center"/>
          </w:tcPr>
          <w:p>
            <w:r/>
            <w:r>
              <w:rPr>
                <w:rFonts w:ascii="Calibri" w:hAnsi="Calibri"/>
                <w:color w:val="3A3935"/>
                <w:sz w:val="18"/>
              </w:rPr>
              <w:t>Audio naturalness</w:t>
            </w:r>
          </w:p>
        </w:tc>
        <w:tc>
          <w:tcPr>
            <w:tcW w:type="dxa" w:w="2268"/>
            <w:shd w:fill="F5EDD8" w:color="auto" w:val="clear"/>
            <w:vAlign w:val="center"/>
          </w:tcPr>
          <w:p>
            <w:r/>
            <w:r>
              <w:rPr>
                <w:rFonts w:ascii="Calibri" w:hAnsi="Calibri"/>
                <w:color w:val="3A3935"/>
                <w:sz w:val="18"/>
              </w:rPr>
              <w:t>Good, slightly synthetic</w:t>
            </w:r>
          </w:p>
        </w:tc>
        <w:tc>
          <w:tcPr>
            <w:tcW w:type="dxa" w:w="3118"/>
            <w:shd w:fill="F5EDD8" w:color="auto" w:val="clear"/>
            <w:vAlign w:val="center"/>
          </w:tcPr>
          <w:p>
            <w:r/>
            <w:r>
              <w:rPr>
                <w:rFonts w:ascii="Calibri" w:hAnsi="Calibri"/>
                <w:color w:val="3A3935"/>
                <w:sz w:val="18"/>
              </w:rPr>
              <w:t>NotebookLM very natural</w:t>
            </w:r>
          </w:p>
        </w:tc>
        <w:tc>
          <w:tcPr>
            <w:tcW w:type="dxa" w:w="1701"/>
            <w:shd w:fill="F5EDD8" w:color="auto" w:val="clear"/>
            <w:vAlign w:val="center"/>
          </w:tcPr>
          <w:p>
            <w:r/>
            <w:r>
              <w:rPr>
                <w:rFonts w:ascii="Calibri" w:hAnsi="Calibri"/>
                <w:color w:val="3A3935"/>
                <w:sz w:val="18"/>
              </w:rPr>
              <w:t>Google</w:t>
            </w:r>
          </w:p>
        </w:tc>
      </w:tr>
      <w:tr>
        <w:tc>
          <w:tcPr>
            <w:tcW w:type="dxa" w:w="2268"/>
            <w:shd w:fill="FAF8F4" w:color="auto" w:val="clear"/>
            <w:vAlign w:val="center"/>
          </w:tcPr>
          <w:p>
            <w:r/>
            <w:r>
              <w:rPr>
                <w:rFonts w:ascii="Calibri" w:hAnsi="Calibri"/>
                <w:color w:val="3A3935"/>
                <w:sz w:val="18"/>
              </w:rPr>
              <w:t>Hindi support</w:t>
            </w:r>
          </w:p>
        </w:tc>
        <w:tc>
          <w:tcPr>
            <w:tcW w:type="dxa" w:w="2268"/>
            <w:shd w:fill="FAF8F4" w:color="auto" w:val="clear"/>
            <w:vAlign w:val="center"/>
          </w:tcPr>
          <w:p>
            <w:r/>
            <w:r>
              <w:rPr>
                <w:rFonts w:ascii="Calibri" w:hAnsi="Calibri"/>
                <w:color w:val="3A3935"/>
                <w:sz w:val="18"/>
              </w:rPr>
              <w:t>Limited</w:t>
            </w:r>
          </w:p>
        </w:tc>
        <w:tc>
          <w:tcPr>
            <w:tcW w:type="dxa" w:w="3118"/>
            <w:shd w:fill="FAF8F4" w:color="auto" w:val="clear"/>
            <w:vAlign w:val="center"/>
          </w:tcPr>
          <w:p>
            <w:r/>
            <w:r>
              <w:rPr>
                <w:rFonts w:ascii="Calibri" w:hAnsi="Calibri"/>
                <w:color w:val="3A3935"/>
                <w:sz w:val="18"/>
              </w:rPr>
              <w:t>Native — Gemini + Google TTS + Synthesia option</w:t>
            </w:r>
          </w:p>
        </w:tc>
        <w:tc>
          <w:tcPr>
            <w:tcW w:type="dxa" w:w="1701"/>
            <w:shd w:fill="FAF8F4" w:color="auto" w:val="clear"/>
            <w:vAlign w:val="center"/>
          </w:tcPr>
          <w:p>
            <w:r/>
            <w:r>
              <w:rPr>
                <w:rFonts w:ascii="Calibri" w:hAnsi="Calibri"/>
                <w:color w:val="3A3935"/>
                <w:sz w:val="18"/>
              </w:rPr>
              <w:t>Google</w:t>
            </w:r>
          </w:p>
        </w:tc>
      </w:tr>
      <w:tr>
        <w:tc>
          <w:tcPr>
            <w:tcW w:type="dxa" w:w="2268"/>
            <w:shd w:fill="F5EDD8" w:color="auto" w:val="clear"/>
            <w:vAlign w:val="center"/>
          </w:tcPr>
          <w:p>
            <w:r/>
            <w:r>
              <w:rPr>
                <w:rFonts w:ascii="Calibri" w:hAnsi="Calibri"/>
                <w:color w:val="3A3935"/>
                <w:sz w:val="18"/>
              </w:rPr>
              <w:t>Indian workplace context</w:t>
            </w:r>
          </w:p>
        </w:tc>
        <w:tc>
          <w:tcPr>
            <w:tcW w:type="dxa" w:w="2268"/>
            <w:shd w:fill="F5EDD8" w:color="auto" w:val="clear"/>
            <w:vAlign w:val="center"/>
          </w:tcPr>
          <w:p>
            <w:r/>
            <w:r>
              <w:rPr>
                <w:rFonts w:ascii="Calibri" w:hAnsi="Calibri"/>
                <w:color w:val="3A3935"/>
                <w:sz w:val="18"/>
              </w:rPr>
              <w:t>Neutral</w:t>
            </w:r>
          </w:p>
        </w:tc>
        <w:tc>
          <w:tcPr>
            <w:tcW w:type="dxa" w:w="3118"/>
            <w:shd w:fill="F5EDD8" w:color="auto" w:val="clear"/>
            <w:vAlign w:val="center"/>
          </w:tcPr>
          <w:p>
            <w:r/>
            <w:r>
              <w:rPr>
                <w:rFonts w:ascii="Calibri" w:hAnsi="Calibri"/>
                <w:color w:val="3A3935"/>
                <w:sz w:val="18"/>
              </w:rPr>
              <w:t>Very strong — trained on Indian content</w:t>
            </w:r>
          </w:p>
        </w:tc>
        <w:tc>
          <w:tcPr>
            <w:tcW w:type="dxa" w:w="1701"/>
            <w:shd w:fill="F5EDD8" w:color="auto" w:val="clear"/>
            <w:vAlign w:val="center"/>
          </w:tcPr>
          <w:p>
            <w:r/>
            <w:r>
              <w:rPr>
                <w:rFonts w:ascii="Calibri" w:hAnsi="Calibri"/>
                <w:color w:val="3A3935"/>
                <w:sz w:val="18"/>
              </w:rPr>
              <w:t>Google</w:t>
            </w:r>
          </w:p>
        </w:tc>
      </w:tr>
      <w:tr>
        <w:tc>
          <w:tcPr>
            <w:tcW w:type="dxa" w:w="2268"/>
            <w:shd w:fill="FAF8F4" w:color="auto" w:val="clear"/>
            <w:vAlign w:val="center"/>
          </w:tcPr>
          <w:p>
            <w:r/>
            <w:r>
              <w:rPr>
                <w:rFonts w:ascii="Calibri" w:hAnsi="Calibri"/>
                <w:color w:val="3A3935"/>
                <w:sz w:val="18"/>
              </w:rPr>
              <w:t>Cost</w:t>
            </w:r>
          </w:p>
        </w:tc>
        <w:tc>
          <w:tcPr>
            <w:tcW w:type="dxa" w:w="2268"/>
            <w:shd w:fill="FAF8F4" w:color="auto" w:val="clear"/>
            <w:vAlign w:val="center"/>
          </w:tcPr>
          <w:p>
            <w:r/>
            <w:r>
              <w:rPr>
                <w:rFonts w:ascii="Calibri" w:hAnsi="Calibri"/>
                <w:color w:val="3A3935"/>
                <w:sz w:val="18"/>
              </w:rPr>
              <w:t>$29/mo</w:t>
            </w:r>
          </w:p>
        </w:tc>
        <w:tc>
          <w:tcPr>
            <w:tcW w:type="dxa" w:w="3118"/>
            <w:shd w:fill="FAF8F4" w:color="auto" w:val="clear"/>
            <w:vAlign w:val="center"/>
          </w:tcPr>
          <w:p>
            <w:r/>
            <w:r>
              <w:rPr>
                <w:rFonts w:ascii="Calibri" w:hAnsi="Calibri"/>
                <w:color w:val="3A3935"/>
                <w:sz w:val="18"/>
              </w:rPr>
              <w:t>Free to $20/mo</w:t>
            </w:r>
          </w:p>
        </w:tc>
        <w:tc>
          <w:tcPr>
            <w:tcW w:type="dxa" w:w="1701"/>
            <w:shd w:fill="FAF8F4" w:color="auto" w:val="clear"/>
            <w:vAlign w:val="center"/>
          </w:tcPr>
          <w:p>
            <w:r/>
            <w:r>
              <w:rPr>
                <w:rFonts w:ascii="Calibri" w:hAnsi="Calibri"/>
                <w:color w:val="3A3935"/>
                <w:sz w:val="18"/>
              </w:rPr>
              <w:t>Google</w:t>
            </w:r>
          </w:p>
        </w:tc>
      </w:tr>
      <w:tr>
        <w:tc>
          <w:tcPr>
            <w:tcW w:type="dxa" w:w="2268"/>
            <w:shd w:fill="F5EDD8" w:color="auto" w:val="clear"/>
            <w:vAlign w:val="center"/>
          </w:tcPr>
          <w:p>
            <w:r/>
            <w:r>
              <w:rPr>
                <w:rFonts w:ascii="Calibri" w:hAnsi="Calibri"/>
                <w:color w:val="3A3935"/>
                <w:sz w:val="18"/>
              </w:rPr>
              <w:t>Speed: script to video</w:t>
            </w:r>
          </w:p>
        </w:tc>
        <w:tc>
          <w:tcPr>
            <w:tcW w:type="dxa" w:w="2268"/>
            <w:shd w:fill="F5EDD8" w:color="auto" w:val="clear"/>
            <w:vAlign w:val="center"/>
          </w:tcPr>
          <w:p>
            <w:r/>
            <w:r>
              <w:rPr>
                <w:rFonts w:ascii="Calibri" w:hAnsi="Calibri"/>
                <w:color w:val="3A3935"/>
                <w:sz w:val="18"/>
              </w:rPr>
              <w:t>15 min with script ready</w:t>
            </w:r>
          </w:p>
        </w:tc>
        <w:tc>
          <w:tcPr>
            <w:tcW w:type="dxa" w:w="3118"/>
            <w:shd w:fill="F5EDD8" w:color="auto" w:val="clear"/>
            <w:vAlign w:val="center"/>
          </w:tcPr>
          <w:p>
            <w:r/>
            <w:r>
              <w:rPr>
                <w:rFonts w:ascii="Calibri" w:hAnsi="Calibri"/>
                <w:color w:val="3A3935"/>
                <w:sz w:val="18"/>
              </w:rPr>
              <w:t>30 min (script + audio + visuals)</w:t>
            </w:r>
          </w:p>
        </w:tc>
        <w:tc>
          <w:tcPr>
            <w:tcW w:type="dxa" w:w="1701"/>
            <w:shd w:fill="F5EDD8" w:color="auto" w:val="clear"/>
            <w:vAlign w:val="center"/>
          </w:tcPr>
          <w:p>
            <w:r/>
            <w:r>
              <w:rPr>
                <w:rFonts w:ascii="Calibri" w:hAnsi="Calibri"/>
                <w:color w:val="3A3935"/>
                <w:sz w:val="18"/>
              </w:rPr>
              <w:t>HeyGen</w:t>
            </w:r>
          </w:p>
        </w:tc>
      </w:tr>
      <w:tr>
        <w:tc>
          <w:tcPr>
            <w:tcW w:type="dxa" w:w="2268"/>
            <w:shd w:fill="FAF8F4" w:color="auto" w:val="clear"/>
            <w:vAlign w:val="center"/>
          </w:tcPr>
          <w:p>
            <w:r/>
            <w:r>
              <w:rPr>
                <w:rFonts w:ascii="Calibri" w:hAnsi="Calibri"/>
                <w:color w:val="3A3935"/>
                <w:sz w:val="18"/>
              </w:rPr>
              <w:t>Best use case</w:t>
            </w:r>
          </w:p>
        </w:tc>
        <w:tc>
          <w:tcPr>
            <w:tcW w:type="dxa" w:w="2268"/>
            <w:shd w:fill="FAF8F4" w:color="auto" w:val="clear"/>
            <w:vAlign w:val="center"/>
          </w:tcPr>
          <w:p>
            <w:r/>
            <w:r>
              <w:rPr>
                <w:rFonts w:ascii="Calibri" w:hAnsi="Calibri"/>
                <w:color w:val="3A3935"/>
                <w:sz w:val="18"/>
              </w:rPr>
              <w:t>English talking-head Skill Shots</w:t>
            </w:r>
          </w:p>
        </w:tc>
        <w:tc>
          <w:tcPr>
            <w:tcW w:type="dxa" w:w="3118"/>
            <w:shd w:fill="FAF8F4" w:color="auto" w:val="clear"/>
            <w:vAlign w:val="center"/>
          </w:tcPr>
          <w:p>
            <w:r/>
            <w:r>
              <w:rPr>
                <w:rFonts w:ascii="Calibri" w:hAnsi="Calibri"/>
                <w:color w:val="3A3935"/>
                <w:sz w:val="18"/>
              </w:rPr>
              <w:t>Scripts, Hindi content, B-roll, low budget</w:t>
            </w:r>
          </w:p>
        </w:tc>
        <w:tc>
          <w:tcPr>
            <w:tcW w:type="dxa" w:w="1701"/>
            <w:shd w:fill="FAF8F4" w:color="auto" w:val="clear"/>
            <w:vAlign w:val="center"/>
          </w:tcPr>
          <w:p>
            <w:r/>
            <w:r>
              <w:rPr>
                <w:rFonts w:ascii="Calibri" w:hAnsi="Calibri"/>
                <w:color w:val="3A3935"/>
                <w:sz w:val="18"/>
              </w:rPr>
              <w:t>Different purposes</w:t>
            </w:r>
          </w:p>
        </w:tc>
      </w:tr>
    </w:tbl>
    <w:p>
      <w:pPr>
        <w:spacing w:after="160"/>
      </w:pPr>
    </w:p>
    <w:p>
      <w:pPr>
        <w:spacing w:after="100"/>
      </w:pPr>
      <w:r>
        <w:rPr>
          <w:rFonts w:ascii="Calibri" w:hAnsi="Calibri"/>
          <w:b/>
          <w:i w:val="0"/>
          <w:color w:val="1A1428"/>
          <w:sz w:val="22"/>
        </w:rPr>
        <w:t>DECISION: Use both tools together. Gemini generates all 60 scripts. HeyGen produces English avatar videos. NotebookLM handles audio-only narration. Veo 3 supplies B-roll and scenario illustrations. Descript assembles and edits everything. Bunny.net hosts all output.</w:t>
      </w:r>
    </w:p>
    <w:p>
      <w:r>
        <w:br w:type="page"/>
      </w:r>
    </w:p>
    <w:p>
      <w:pPr>
        <w:spacing w:before="440" w:after="80"/>
      </w:pPr>
      <w:r>
        <w:rPr>
          <w:rFonts w:ascii="Garamond" w:hAnsi="Garamond"/>
          <w:b w:val="0"/>
          <w:color w:val="1A1428"/>
          <w:sz w:val="52"/>
        </w:rPr>
        <w:t>CONSOLIDATED SUMMARY — VERSION 2.1</w:t>
      </w:r>
    </w:p>
    <w:p>
      <w:pPr>
        <w:spacing w:before="40" w:after="40"/>
        <w:jc w:val="center"/>
      </w:pPr>
      <w:r>
        <w:rPr>
          <w:color w:val="B8913A"/>
          <w:sz w:val="16"/>
        </w:rPr>
        <w:t>────────────────────────────────────────────────────────────────────────────────</w:t>
      </w:r>
    </w:p>
    <w:tbl>
      <w:tblPr>
        <w:tblW w:type="auto" w:w="0"/>
        <w:jc w:val="center"/>
        <w:tblLook w:firstColumn="1" w:firstRow="1" w:lastColumn="0" w:lastRow="0" w:noHBand="0" w:noVBand="1" w:val="04A0"/>
      </w:tblPr>
      <w:tblGrid>
        <w:gridCol w:w="9360"/>
      </w:tblGrid>
      <w:tr>
        <w:tc>
          <w:tcPr>
            <w:tcW w:type="dxa" w:w="9360"/>
            <w:shd w:fill="F5EDD8" w:color="auto" w:val="clear"/>
            <w:tcBorders>
              <w:top w:val="single" w:sz="12" w:color="B8913A"/>
              <w:left w:val="single" w:sz="12" w:color="B8913A"/>
              <w:bottom w:val="single" w:sz="12" w:color="B8913A"/>
              <w:right w:val="single" w:sz="12" w:color="B8913A"/>
            </w:tcBorders>
          </w:tcPr>
          <w:p/>
          <w:p/>
          <w:p>
            <w:pPr>
              <w:ind w:left="227"/>
            </w:pPr>
            <w:r>
              <w:rPr>
                <w:rFonts w:ascii="Calibri" w:hAnsi="Calibri"/>
                <w:b/>
                <w:caps/>
                <w:color w:val="B8913A"/>
                <w:sz w:val="16"/>
              </w:rPr>
              <w:t>VERSION HISTORY</w:t>
            </w:r>
          </w:p>
          <w:p>
            <w:pPr>
              <w:spacing w:after="80"/>
              <w:ind w:left="227"/>
            </w:pPr>
            <w:r>
              <w:rPr>
                <w:rFonts w:ascii="Garamond" w:hAnsi="Garamond"/>
                <w:i/>
                <w:color w:val="1A1428"/>
                <w:sz w:val="24"/>
              </w:rPr>
              <w:t>This document (v2.1) is the definitive FutureSkilz technical blueprint. It supersedes v1.0 (static LMS) and v2.0 (agentic AI-first). v2.1 consolidates all architecture, sprint, content, and production tool decisions into one authoritative reference.</w:t>
            </w:r>
          </w:p>
          <w:p/>
        </w:tc>
      </w:tr>
    </w:tbl>
    <w:p>
      <w:pPr>
        <w:spacing w:after="160"/>
      </w:pPr>
    </w:p>
    <w:tbl>
      <w:tblPr>
        <w:tblStyle w:val="TableGrid"/>
        <w:tblW w:type="auto" w:w="0"/>
        <w:jc w:val="center"/>
        <w:tblLook w:firstColumn="1" w:firstRow="1" w:lastColumn="0" w:lastRow="0" w:noHBand="0" w:noVBand="1" w:val="04A0"/>
      </w:tblPr>
      <w:tblGrid>
        <w:gridCol w:w="3120"/>
        <w:gridCol w:w="3120"/>
        <w:gridCol w:w="3120"/>
      </w:tblGrid>
      <w:tr>
        <w:tc>
          <w:tcPr>
            <w:tcW w:type="dxa" w:w="850"/>
            <w:shd w:fill="1A1428" w:color="auto" w:val="clear"/>
            <w:vAlign w:val="center"/>
          </w:tcPr>
          <w:p>
            <w:pPr>
              <w:jc w:val="center"/>
            </w:pPr>
            <w:r/>
            <w:r>
              <w:rPr>
                <w:rFonts w:ascii="Calibri" w:hAnsi="Calibri"/>
                <w:b/>
                <w:color w:val="FFFFFF"/>
                <w:sz w:val="18"/>
              </w:rPr>
              <w:t>Version</w:t>
            </w:r>
          </w:p>
        </w:tc>
        <w:tc>
          <w:tcPr>
            <w:tcW w:type="dxa" w:w="1417"/>
            <w:shd w:fill="1A1428" w:color="auto" w:val="clear"/>
            <w:vAlign w:val="center"/>
          </w:tcPr>
          <w:p>
            <w:pPr>
              <w:jc w:val="center"/>
            </w:pPr>
            <w:r/>
            <w:r>
              <w:rPr>
                <w:rFonts w:ascii="Calibri" w:hAnsi="Calibri"/>
                <w:b/>
                <w:color w:val="FFFFFF"/>
                <w:sz w:val="18"/>
              </w:rPr>
              <w:t>Date</w:t>
            </w:r>
          </w:p>
        </w:tc>
        <w:tc>
          <w:tcPr>
            <w:tcW w:type="dxa" w:w="7087"/>
            <w:shd w:fill="1A1428" w:color="auto" w:val="clear"/>
            <w:vAlign w:val="center"/>
          </w:tcPr>
          <w:p>
            <w:pPr>
              <w:jc w:val="center"/>
            </w:pPr>
            <w:r/>
            <w:r>
              <w:rPr>
                <w:rFonts w:ascii="Calibri" w:hAnsi="Calibri"/>
                <w:b/>
                <w:color w:val="FFFFFF"/>
                <w:sz w:val="18"/>
              </w:rPr>
              <w:t>What Changed</w:t>
            </w:r>
          </w:p>
        </w:tc>
      </w:tr>
      <w:tr>
        <w:tc>
          <w:tcPr>
            <w:tcW w:type="dxa" w:w="850"/>
            <w:shd w:fill="F5EDD8" w:color="auto" w:val="clear"/>
            <w:vAlign w:val="center"/>
          </w:tcPr>
          <w:p>
            <w:r/>
            <w:r>
              <w:rPr>
                <w:rFonts w:ascii="Calibri" w:hAnsi="Calibri"/>
                <w:color w:val="3A3935"/>
                <w:sz w:val="18"/>
              </w:rPr>
              <w:t>v1.0</w:t>
            </w:r>
          </w:p>
        </w:tc>
        <w:tc>
          <w:tcPr>
            <w:tcW w:type="dxa" w:w="1417"/>
            <w:shd w:fill="F5EDD8" w:color="auto" w:val="clear"/>
            <w:vAlign w:val="center"/>
          </w:tcPr>
          <w:p>
            <w:r/>
            <w:r>
              <w:rPr>
                <w:rFonts w:ascii="Calibri" w:hAnsi="Calibri"/>
                <w:color w:val="3A3935"/>
                <w:sz w:val="18"/>
              </w:rPr>
              <w:t>April 2026</w:t>
            </w:r>
          </w:p>
        </w:tc>
        <w:tc>
          <w:tcPr>
            <w:tcW w:type="dxa" w:w="7087"/>
            <w:shd w:fill="F5EDD8" w:color="auto" w:val="clear"/>
            <w:vAlign w:val="center"/>
          </w:tcPr>
          <w:p>
            <w:r/>
            <w:r>
              <w:rPr>
                <w:rFonts w:ascii="Calibri" w:hAnsi="Calibri"/>
                <w:color w:val="3A3935"/>
                <w:sz w:val="18"/>
              </w:rPr>
              <w:t>WordPress + Node.js static LMS. Gravity Forms assessment. YouTube video embeds. 10-sprint plan (20 weeks).</w:t>
            </w:r>
          </w:p>
        </w:tc>
      </w:tr>
      <w:tr>
        <w:tc>
          <w:tcPr>
            <w:tcW w:type="dxa" w:w="850"/>
            <w:shd w:fill="FAF8F4" w:color="auto" w:val="clear"/>
            <w:vAlign w:val="center"/>
          </w:tcPr>
          <w:p>
            <w:r/>
            <w:r>
              <w:rPr>
                <w:rFonts w:ascii="Calibri" w:hAnsi="Calibri"/>
                <w:color w:val="3A3935"/>
                <w:sz w:val="18"/>
              </w:rPr>
              <w:t>v2.0</w:t>
            </w:r>
          </w:p>
        </w:tc>
        <w:tc>
          <w:tcPr>
            <w:tcW w:type="dxa" w:w="1417"/>
            <w:shd w:fill="FAF8F4" w:color="auto" w:val="clear"/>
            <w:vAlign w:val="center"/>
          </w:tcPr>
          <w:p>
            <w:r/>
            <w:r>
              <w:rPr>
                <w:rFonts w:ascii="Calibri" w:hAnsi="Calibri"/>
                <w:color w:val="3A3935"/>
                <w:sz w:val="18"/>
              </w:rPr>
              <w:t>May 2026</w:t>
            </w:r>
          </w:p>
        </w:tc>
        <w:tc>
          <w:tcPr>
            <w:tcW w:type="dxa" w:w="7087"/>
            <w:shd w:fill="FAF8F4" w:color="auto" w:val="clear"/>
            <w:vAlign w:val="center"/>
          </w:tcPr>
          <w:p>
            <w:r/>
            <w:r>
              <w:rPr>
                <w:rFonts w:ascii="Calibri" w:hAnsi="Calibri"/>
                <w:color w:val="3A3935"/>
                <w:sz w:val="18"/>
              </w:rPr>
              <w:t>Full agentic AI-first respecification. Arya AI agent (Groq). Skill Shots replace courses. WhatsApp-first delivery. Conversational assessment. Bunny.net. Redis. 12-sprint plan (24 weeks).</w:t>
            </w:r>
          </w:p>
        </w:tc>
      </w:tr>
      <w:tr>
        <w:tc>
          <w:tcPr>
            <w:tcW w:type="dxa" w:w="850"/>
            <w:shd w:fill="F5EDD8" w:color="auto" w:val="clear"/>
            <w:vAlign w:val="center"/>
          </w:tcPr>
          <w:p>
            <w:r/>
            <w:r>
              <w:rPr>
                <w:rFonts w:ascii="Calibri" w:hAnsi="Calibri"/>
                <w:color w:val="3A3935"/>
                <w:sz w:val="18"/>
              </w:rPr>
              <w:t>v2.1</w:t>
            </w:r>
          </w:p>
        </w:tc>
        <w:tc>
          <w:tcPr>
            <w:tcW w:type="dxa" w:w="1417"/>
            <w:shd w:fill="F5EDD8" w:color="auto" w:val="clear"/>
            <w:vAlign w:val="center"/>
          </w:tcPr>
          <w:p>
            <w:r/>
            <w:r>
              <w:rPr>
                <w:rFonts w:ascii="Calibri" w:hAnsi="Calibri"/>
                <w:color w:val="3A3935"/>
                <w:sz w:val="18"/>
              </w:rPr>
              <w:t>August 2026</w:t>
            </w:r>
          </w:p>
        </w:tc>
        <w:tc>
          <w:tcPr>
            <w:tcW w:type="dxa" w:w="7087"/>
            <w:shd w:fill="F5EDD8" w:color="auto" w:val="clear"/>
            <w:vAlign w:val="center"/>
          </w:tcPr>
          <w:p>
            <w:r/>
            <w:r>
              <w:rPr>
                <w:rFonts w:ascii="Calibri" w:hAnsi="Calibri"/>
                <w:color w:val="3A3935"/>
                <w:sz w:val="18"/>
              </w:rPr>
              <w:t>Added Part 12: complete Skill Shot video production toolchain. HeyGen, Google AI (Gemini / NotebookLM / Veo 3), Descript, Loom AI. 70-minute end-to-end production workflow. Cost comparison across 5 production scenarios. Consolidated one-page platform summary.</w:t>
            </w:r>
          </w:p>
        </w:tc>
      </w:tr>
    </w:tbl>
    <w:p>
      <w:pPr>
        <w:spacing w:after="160"/>
      </w:pPr>
    </w:p>
    <w:p>
      <w:pPr>
        <w:spacing w:before="320" w:after="80"/>
      </w:pPr>
      <w:r>
        <w:rPr>
          <w:rFonts w:ascii="Garamond" w:hAnsi="Garamond"/>
          <w:b w:val="0"/>
          <w:color w:val="0E0E0D"/>
          <w:sz w:val="40"/>
        </w:rPr>
        <w:t>One-Page Platform Summary — v2.1</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1A1428" w:color="auto" w:val="clear"/>
            <w:vAlign w:val="center"/>
          </w:tcPr>
          <w:p>
            <w:pPr>
              <w:jc w:val="center"/>
            </w:pPr>
            <w:r/>
            <w:r>
              <w:rPr>
                <w:rFonts w:ascii="Calibri" w:hAnsi="Calibri"/>
                <w:b/>
                <w:color w:val="FFFFFF"/>
                <w:sz w:val="18"/>
              </w:rPr>
              <w:t>Layer</w:t>
            </w:r>
          </w:p>
        </w:tc>
        <w:tc>
          <w:tcPr>
            <w:tcW w:type="dxa" w:w="4252"/>
            <w:shd w:fill="1A1428" w:color="auto" w:val="clear"/>
            <w:vAlign w:val="center"/>
          </w:tcPr>
          <w:p>
            <w:pPr>
              <w:jc w:val="center"/>
            </w:pPr>
            <w:r/>
            <w:r>
              <w:rPr>
                <w:rFonts w:ascii="Calibri" w:hAnsi="Calibri"/>
                <w:b/>
                <w:color w:val="FFFFFF"/>
                <w:sz w:val="18"/>
              </w:rPr>
              <w:t>What It Is</w:t>
            </w:r>
          </w:p>
        </w:tc>
        <w:tc>
          <w:tcPr>
            <w:tcW w:type="dxa" w:w="3118"/>
            <w:shd w:fill="1A1428" w:color="auto" w:val="clear"/>
            <w:vAlign w:val="center"/>
          </w:tcPr>
          <w:p>
            <w:pPr>
              <w:jc w:val="center"/>
            </w:pPr>
            <w:r/>
            <w:r>
              <w:rPr>
                <w:rFonts w:ascii="Calibri" w:hAnsi="Calibri"/>
                <w:b/>
                <w:color w:val="FFFFFF"/>
                <w:sz w:val="18"/>
              </w:rPr>
              <w:t>Technology</w:t>
            </w:r>
          </w:p>
        </w:tc>
      </w:tr>
      <w:tr>
        <w:tc>
          <w:tcPr>
            <w:tcW w:type="dxa" w:w="1984"/>
            <w:shd w:fill="F5EDD8" w:color="auto" w:val="clear"/>
            <w:vAlign w:val="center"/>
          </w:tcPr>
          <w:p>
            <w:r/>
            <w:r>
              <w:rPr>
                <w:rFonts w:ascii="Calibri" w:hAnsi="Calibri"/>
                <w:color w:val="3A3935"/>
                <w:sz w:val="18"/>
              </w:rPr>
              <w:t>AI Companion</w:t>
            </w:r>
          </w:p>
        </w:tc>
        <w:tc>
          <w:tcPr>
            <w:tcW w:type="dxa" w:w="4252"/>
            <w:shd w:fill="F5EDD8" w:color="auto" w:val="clear"/>
            <w:vAlign w:val="center"/>
          </w:tcPr>
          <w:p>
            <w:r/>
            <w:r>
              <w:rPr>
                <w:rFonts w:ascii="Calibri" w:hAnsi="Calibri"/>
                <w:color w:val="3A3935"/>
                <w:sz w:val="18"/>
              </w:rPr>
              <w:t>Arya — warm, India-aware learning companion. Entry point to everything.</w:t>
            </w:r>
          </w:p>
        </w:tc>
        <w:tc>
          <w:tcPr>
            <w:tcW w:type="dxa" w:w="3118"/>
            <w:shd w:fill="F5EDD8" w:color="auto" w:val="clear"/>
            <w:vAlign w:val="center"/>
          </w:tcPr>
          <w:p>
            <w:r/>
            <w:r>
              <w:rPr>
                <w:rFonts w:ascii="Calibri" w:hAnsi="Calibri"/>
                <w:color w:val="3A3935"/>
                <w:sz w:val="18"/>
              </w:rPr>
              <w:t>Node.js + Groq llama-3.3-70b + Upstash Redis</w:t>
            </w:r>
          </w:p>
        </w:tc>
      </w:tr>
      <w:tr>
        <w:tc>
          <w:tcPr>
            <w:tcW w:type="dxa" w:w="1984"/>
            <w:shd w:fill="FAF8F4" w:color="auto" w:val="clear"/>
            <w:vAlign w:val="center"/>
          </w:tcPr>
          <w:p>
            <w:r/>
            <w:r>
              <w:rPr>
                <w:rFonts w:ascii="Calibri" w:hAnsi="Calibri"/>
                <w:color w:val="3A3935"/>
                <w:sz w:val="18"/>
              </w:rPr>
              <w:t>Assessment</w:t>
            </w:r>
          </w:p>
        </w:tc>
        <w:tc>
          <w:tcPr>
            <w:tcW w:type="dxa" w:w="4252"/>
            <w:shd w:fill="FAF8F4" w:color="auto" w:val="clear"/>
            <w:vAlign w:val="center"/>
          </w:tcPr>
          <w:p>
            <w:r/>
            <w:r>
              <w:rPr>
                <w:rFonts w:ascii="Calibri" w:hAnsi="Calibri"/>
                <w:color w:val="3A3935"/>
                <w:sz w:val="18"/>
              </w:rPr>
              <w:t>Conversational 5-pillar dialogue. Arya asks, LLM scores, radar chart shown.</w:t>
            </w:r>
          </w:p>
        </w:tc>
        <w:tc>
          <w:tcPr>
            <w:tcW w:type="dxa" w:w="3118"/>
            <w:shd w:fill="FAF8F4" w:color="auto" w:val="clear"/>
            <w:vAlign w:val="center"/>
          </w:tcPr>
          <w:p>
            <w:r/>
            <w:r>
              <w:rPr>
                <w:rFonts w:ascii="Calibri" w:hAnsi="Calibri"/>
                <w:color w:val="3A3935"/>
                <w:sz w:val="18"/>
              </w:rPr>
              <w:t>Node.js /api/assess/* + Groq API + MySQL</w:t>
            </w:r>
          </w:p>
        </w:tc>
      </w:tr>
      <w:tr>
        <w:tc>
          <w:tcPr>
            <w:tcW w:type="dxa" w:w="1984"/>
            <w:shd w:fill="F5EDD8" w:color="auto" w:val="clear"/>
            <w:vAlign w:val="center"/>
          </w:tcPr>
          <w:p>
            <w:r/>
            <w:r>
              <w:rPr>
                <w:rFonts w:ascii="Calibri" w:hAnsi="Calibri"/>
                <w:color w:val="3A3935"/>
                <w:sz w:val="18"/>
              </w:rPr>
              <w:t>Content</w:t>
            </w:r>
          </w:p>
        </w:tc>
        <w:tc>
          <w:tcPr>
            <w:tcW w:type="dxa" w:w="4252"/>
            <w:shd w:fill="F5EDD8" w:color="auto" w:val="clear"/>
            <w:vAlign w:val="center"/>
          </w:tcPr>
          <w:p>
            <w:r/>
            <w:r>
              <w:rPr>
                <w:rFonts w:ascii="Calibri" w:hAnsi="Calibri"/>
                <w:color w:val="3A3935"/>
                <w:sz w:val="18"/>
              </w:rPr>
              <w:t>60 Skill Shots — 2-5 min micro-videos indexed by work situation, not subject.</w:t>
            </w:r>
          </w:p>
        </w:tc>
        <w:tc>
          <w:tcPr>
            <w:tcW w:type="dxa" w:w="3118"/>
            <w:shd w:fill="F5EDD8" w:color="auto" w:val="clear"/>
            <w:vAlign w:val="center"/>
          </w:tcPr>
          <w:p>
            <w:r/>
            <w:r>
              <w:rPr>
                <w:rFonts w:ascii="Calibri" w:hAnsi="Calibri"/>
                <w:color w:val="3A3935"/>
                <w:sz w:val="18"/>
              </w:rPr>
              <w:t>Bunny.net Stream + fs_skillshots MySQL table</w:t>
            </w:r>
          </w:p>
        </w:tc>
      </w:tr>
      <w:tr>
        <w:tc>
          <w:tcPr>
            <w:tcW w:type="dxa" w:w="1984"/>
            <w:shd w:fill="FAF8F4" w:color="auto" w:val="clear"/>
            <w:vAlign w:val="center"/>
          </w:tcPr>
          <w:p>
            <w:r/>
            <w:r>
              <w:rPr>
                <w:rFonts w:ascii="Calibri" w:hAnsi="Calibri"/>
                <w:color w:val="3A3935"/>
                <w:sz w:val="18"/>
              </w:rPr>
              <w:t>Delivery</w:t>
            </w:r>
          </w:p>
        </w:tc>
        <w:tc>
          <w:tcPr>
            <w:tcW w:type="dxa" w:w="4252"/>
            <w:shd w:fill="FAF8F4" w:color="auto" w:val="clear"/>
            <w:vAlign w:val="center"/>
          </w:tcPr>
          <w:p>
            <w:r/>
            <w:r>
              <w:rPr>
                <w:rFonts w:ascii="Calibri" w:hAnsi="Calibri"/>
                <w:color w:val="3A3935"/>
                <w:sz w:val="18"/>
              </w:rPr>
              <w:t>WhatsApp-first (11-step journey). Web second. Email third.</w:t>
            </w:r>
          </w:p>
        </w:tc>
        <w:tc>
          <w:tcPr>
            <w:tcW w:type="dxa" w:w="3118"/>
            <w:shd w:fill="FAF8F4" w:color="auto" w:val="clear"/>
            <w:vAlign w:val="center"/>
          </w:tcPr>
          <w:p>
            <w:r/>
            <w:r>
              <w:rPr>
                <w:rFonts w:ascii="Calibri" w:hAnsi="Calibri"/>
                <w:color w:val="3A3935"/>
                <w:sz w:val="18"/>
              </w:rPr>
              <w:t>Meta WhatsApp Cloud API + node-cron</w:t>
            </w:r>
          </w:p>
        </w:tc>
      </w:tr>
      <w:tr>
        <w:tc>
          <w:tcPr>
            <w:tcW w:type="dxa" w:w="1984"/>
            <w:shd w:fill="F5EDD8" w:color="auto" w:val="clear"/>
            <w:vAlign w:val="center"/>
          </w:tcPr>
          <w:p>
            <w:r/>
            <w:r>
              <w:rPr>
                <w:rFonts w:ascii="Calibri" w:hAnsi="Calibri"/>
                <w:color w:val="3A3935"/>
                <w:sz w:val="18"/>
              </w:rPr>
              <w:t>Learning Management</w:t>
            </w:r>
          </w:p>
        </w:tc>
        <w:tc>
          <w:tcPr>
            <w:tcW w:type="dxa" w:w="4252"/>
            <w:shd w:fill="F5EDD8" w:color="auto" w:val="clear"/>
            <w:vAlign w:val="center"/>
          </w:tcPr>
          <w:p>
            <w:r/>
            <w:r>
              <w:rPr>
                <w:rFonts w:ascii="Calibri" w:hAnsi="Calibri"/>
                <w:color w:val="3A3935"/>
                <w:sz w:val="18"/>
              </w:rPr>
              <w:t>TutorLMS Pro — cohorts, certificates, progress tracking.</w:t>
            </w:r>
          </w:p>
        </w:tc>
        <w:tc>
          <w:tcPr>
            <w:tcW w:type="dxa" w:w="3118"/>
            <w:shd w:fill="F5EDD8" w:color="auto" w:val="clear"/>
            <w:vAlign w:val="center"/>
          </w:tcPr>
          <w:p>
            <w:r/>
            <w:r>
              <w:rPr>
                <w:rFonts w:ascii="Calibri" w:hAnsi="Calibri"/>
                <w:color w:val="3A3935"/>
                <w:sz w:val="18"/>
              </w:rPr>
              <w:t>WordPress plugin + tutor_* MySQL tables</w:t>
            </w:r>
          </w:p>
        </w:tc>
      </w:tr>
      <w:tr>
        <w:tc>
          <w:tcPr>
            <w:tcW w:type="dxa" w:w="1984"/>
            <w:shd w:fill="FAF8F4" w:color="auto" w:val="clear"/>
            <w:vAlign w:val="center"/>
          </w:tcPr>
          <w:p>
            <w:r/>
            <w:r>
              <w:rPr>
                <w:rFonts w:ascii="Calibri" w:hAnsi="Calibri"/>
                <w:color w:val="3A3935"/>
                <w:sz w:val="18"/>
              </w:rPr>
              <w:t>Commerce</w:t>
            </w:r>
          </w:p>
        </w:tc>
        <w:tc>
          <w:tcPr>
            <w:tcW w:type="dxa" w:w="4252"/>
            <w:shd w:fill="FAF8F4" w:color="auto" w:val="clear"/>
            <w:vAlign w:val="center"/>
          </w:tcPr>
          <w:p>
            <w:r/>
            <w:r>
              <w:rPr>
                <w:rFonts w:ascii="Calibri" w:hAnsi="Calibri"/>
                <w:color w:val="3A3935"/>
                <w:sz w:val="18"/>
              </w:rPr>
              <w:t>WooCommerce + Razorpay — subscriptions, cohort enrolment, GST invoicing.</w:t>
            </w:r>
          </w:p>
        </w:tc>
        <w:tc>
          <w:tcPr>
            <w:tcW w:type="dxa" w:w="3118"/>
            <w:shd w:fill="FAF8F4" w:color="auto" w:val="clear"/>
            <w:vAlign w:val="center"/>
          </w:tcPr>
          <w:p>
            <w:r/>
            <w:r>
              <w:rPr>
                <w:rFonts w:ascii="Calibri" w:hAnsi="Calibri"/>
                <w:color w:val="3A3935"/>
                <w:sz w:val="18"/>
              </w:rPr>
              <w:t>WordPress + Razorpay webhook to Node.js</w:t>
            </w:r>
          </w:p>
        </w:tc>
      </w:tr>
      <w:tr>
        <w:tc>
          <w:tcPr>
            <w:tcW w:type="dxa" w:w="1984"/>
            <w:shd w:fill="F5EDD8" w:color="auto" w:val="clear"/>
            <w:vAlign w:val="center"/>
          </w:tcPr>
          <w:p>
            <w:r/>
            <w:r>
              <w:rPr>
                <w:rFonts w:ascii="Calibri" w:hAnsi="Calibri"/>
                <w:color w:val="3A3935"/>
                <w:sz w:val="18"/>
              </w:rPr>
              <w:t>CRM</w:t>
            </w:r>
          </w:p>
        </w:tc>
        <w:tc>
          <w:tcPr>
            <w:tcW w:type="dxa" w:w="4252"/>
            <w:shd w:fill="F5EDD8" w:color="auto" w:val="clear"/>
            <w:vAlign w:val="center"/>
          </w:tcPr>
          <w:p>
            <w:r/>
            <w:r>
              <w:rPr>
                <w:rFonts w:ascii="Calibri" w:hAnsi="Calibri"/>
                <w:color w:val="3A3935"/>
                <w:sz w:val="18"/>
              </w:rPr>
              <w:t>FluentCRM Pro — pillar scores as custom fields, journey-segmented sequences.</w:t>
            </w:r>
          </w:p>
        </w:tc>
        <w:tc>
          <w:tcPr>
            <w:tcW w:type="dxa" w:w="3118"/>
            <w:shd w:fill="F5EDD8" w:color="auto" w:val="clear"/>
            <w:vAlign w:val="center"/>
          </w:tcPr>
          <w:p>
            <w:r/>
            <w:r>
              <w:rPr>
                <w:rFonts w:ascii="Calibri" w:hAnsi="Calibri"/>
                <w:color w:val="3A3935"/>
                <w:sz w:val="18"/>
              </w:rPr>
              <w:t>WordPress plugin + REST API</w:t>
            </w:r>
          </w:p>
        </w:tc>
      </w:tr>
      <w:tr>
        <w:tc>
          <w:tcPr>
            <w:tcW w:type="dxa" w:w="1984"/>
            <w:shd w:fill="FAF8F4" w:color="auto" w:val="clear"/>
            <w:vAlign w:val="center"/>
          </w:tcPr>
          <w:p>
            <w:r/>
            <w:r>
              <w:rPr>
                <w:rFonts w:ascii="Calibri" w:hAnsi="Calibri"/>
                <w:color w:val="3A3935"/>
                <w:sz w:val="18"/>
              </w:rPr>
              <w:t>Video Production</w:t>
            </w:r>
          </w:p>
        </w:tc>
        <w:tc>
          <w:tcPr>
            <w:tcW w:type="dxa" w:w="4252"/>
            <w:shd w:fill="FAF8F4" w:color="auto" w:val="clear"/>
            <w:vAlign w:val="center"/>
          </w:tcPr>
          <w:p>
            <w:r/>
            <w:r>
              <w:rPr>
                <w:rFonts w:ascii="Calibri" w:hAnsi="Calibri"/>
                <w:color w:val="3A3935"/>
                <w:sz w:val="18"/>
              </w:rPr>
              <w:t>AI-generated scripts (Gemini) + avatar video (HeyGen) + edit (Descript) + host (Bunny.net)</w:t>
            </w:r>
          </w:p>
        </w:tc>
        <w:tc>
          <w:tcPr>
            <w:tcW w:type="dxa" w:w="3118"/>
            <w:shd w:fill="FAF8F4" w:color="auto" w:val="clear"/>
            <w:vAlign w:val="center"/>
          </w:tcPr>
          <w:p>
            <w:r/>
            <w:r>
              <w:rPr>
                <w:rFonts w:ascii="Calibri" w:hAnsi="Calibri"/>
                <w:color w:val="3A3935"/>
                <w:sz w:val="18"/>
              </w:rPr>
              <w:t>See Part 12</w:t>
            </w:r>
          </w:p>
        </w:tc>
      </w:tr>
      <w:tr>
        <w:tc>
          <w:tcPr>
            <w:tcW w:type="dxa" w:w="1984"/>
            <w:shd w:fill="F5EDD8" w:color="auto" w:val="clear"/>
            <w:vAlign w:val="center"/>
          </w:tcPr>
          <w:p>
            <w:r/>
            <w:r>
              <w:rPr>
                <w:rFonts w:ascii="Calibri" w:hAnsi="Calibri"/>
                <w:color w:val="3A3935"/>
                <w:sz w:val="18"/>
              </w:rPr>
              <w:t>Hosting</w:t>
            </w:r>
          </w:p>
        </w:tc>
        <w:tc>
          <w:tcPr>
            <w:tcW w:type="dxa" w:w="4252"/>
            <w:shd w:fill="F5EDD8" w:color="auto" w:val="clear"/>
            <w:vAlign w:val="center"/>
          </w:tcPr>
          <w:p>
            <w:r/>
            <w:r>
              <w:rPr>
                <w:rFonts w:ascii="Calibri" w:hAnsi="Calibri"/>
                <w:color w:val="3A3935"/>
                <w:sz w:val="18"/>
              </w:rPr>
              <w:t>Hostinger Business Plan — 1 Node.js app, WordPress, MySQL, CDN, daily backups.</w:t>
            </w:r>
          </w:p>
        </w:tc>
        <w:tc>
          <w:tcPr>
            <w:tcW w:type="dxa" w:w="3118"/>
            <w:shd w:fill="F5EDD8" w:color="auto" w:val="clear"/>
            <w:vAlign w:val="center"/>
          </w:tcPr>
          <w:p>
            <w:r/>
            <w:r>
              <w:rPr>
                <w:rFonts w:ascii="Calibri" w:hAnsi="Calibri"/>
                <w:color w:val="3A3935"/>
                <w:sz w:val="18"/>
              </w:rPr>
              <w:t>Hostinger + api.futureskilz.in subdomain</w:t>
            </w:r>
          </w:p>
        </w:tc>
      </w:tr>
      <w:tr>
        <w:tc>
          <w:tcPr>
            <w:tcW w:type="dxa" w:w="1984"/>
            <w:shd w:fill="FAF8F4" w:color="auto" w:val="clear"/>
            <w:vAlign w:val="center"/>
          </w:tcPr>
          <w:p>
            <w:r/>
            <w:r>
              <w:rPr>
                <w:rFonts w:ascii="Calibri" w:hAnsi="Calibri"/>
                <w:color w:val="3A3935"/>
                <w:sz w:val="18"/>
              </w:rPr>
              <w:t>Analytics</w:t>
            </w:r>
          </w:p>
        </w:tc>
        <w:tc>
          <w:tcPr>
            <w:tcW w:type="dxa" w:w="4252"/>
            <w:shd w:fill="FAF8F4" w:color="auto" w:val="clear"/>
            <w:vAlign w:val="center"/>
          </w:tcPr>
          <w:p>
            <w:r/>
            <w:r>
              <w:rPr>
                <w:rFonts w:ascii="Calibri" w:hAnsi="Calibri"/>
                <w:color w:val="3A3935"/>
                <w:sz w:val="18"/>
              </w:rPr>
              <w:t>GA4 + FluentCRM reports + Bunny.net video analytics + MySQL query dashboards.</w:t>
            </w:r>
          </w:p>
        </w:tc>
        <w:tc>
          <w:tcPr>
            <w:tcW w:type="dxa" w:w="3118"/>
            <w:shd w:fill="FAF8F4" w:color="auto" w:val="clear"/>
            <w:vAlign w:val="center"/>
          </w:tcPr>
          <w:p>
            <w:r/>
            <w:r>
              <w:rPr>
                <w:rFonts w:ascii="Calibri" w:hAnsi="Calibri"/>
                <w:color w:val="3A3935"/>
                <w:sz w:val="18"/>
              </w:rPr>
              <w:t>GA4 Measurement Protocol + custom reports</w:t>
            </w:r>
          </w:p>
        </w:tc>
      </w:tr>
    </w:tbl>
    <w:p>
      <w:pPr>
        <w:spacing w:after="160"/>
      </w:pPr>
    </w:p>
    <w:p/>
    <w:p>
      <w:pPr>
        <w:spacing w:before="40" w:after="40"/>
        <w:jc w:val="center"/>
      </w:pPr>
      <w:r>
        <w:rPr>
          <w:color w:val="B8913A"/>
          <w:sz w:val="16"/>
        </w:rPr>
        <w:t>────────────────────────────────────────────────────────────────────────────────</w:t>
      </w:r>
    </w:p>
    <w:p>
      <w:pPr>
        <w:jc w:val="center"/>
      </w:pPr>
      <w:r>
        <w:rPr>
          <w:rFonts w:ascii="Calibri" w:hAnsi="Calibri"/>
          <w:i/>
          <w:color w:val="7A7870"/>
          <w:sz w:val="18"/>
        </w:rPr>
        <w:t>Prepared by Eccellere Consulting  |  contact@eccellere.in  |  +91 9964694566</w:t>
      </w:r>
    </w:p>
    <w:p>
      <w:pPr>
        <w:jc w:val="center"/>
      </w:pPr>
      <w:r>
        <w:rPr>
          <w:rFonts w:ascii="Calibri" w:hAnsi="Calibri"/>
          <w:color w:val="B8913A"/>
          <w:sz w:val="18"/>
        </w:rPr>
        <w:t>Confidential  |  August 2026  |  Version 2.1 — FutureSkilz Consolidated Agentic AI-First Technical Blueprint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A39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