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F9" w:rsidRDefault="00FF6DF9" w:rsidP="008C36E0">
      <w:pPr>
        <w:pStyle w:val="Sottotitolo"/>
      </w:pPr>
    </w:p>
    <w:p w:rsidR="00A13F13" w:rsidRDefault="00A13F13" w:rsidP="00B17C26">
      <w:pPr>
        <w:pStyle w:val="Sottotitolo"/>
      </w:pPr>
    </w:p>
    <w:p w:rsidR="00A13F13" w:rsidRDefault="00A13F13" w:rsidP="00B17C26">
      <w:pPr>
        <w:pStyle w:val="Sottotitolo"/>
      </w:pPr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Stampa Piano Esterno: numeri di telefono senza prefisso internazionale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Stampa Piano Esterno: divisione tra date differenti (aggiunta riga vuota di separazione)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Protocollo: aggiunti campi “pregresso” di tipo vero/falso e “destinatario” che assume i valori cliente o fornitore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631E44">
      <w:pPr>
        <w:pStyle w:val="Paragrafoelenco"/>
        <w:numPr>
          <w:ilvl w:val="0"/>
          <w:numId w:val="44"/>
        </w:numPr>
      </w:pPr>
      <w:r>
        <w:t>ricavi inferiori al 50% evidenziati in rosso.</w:t>
      </w:r>
    </w:p>
    <w:p w:rsidR="00631E44" w:rsidRPr="00631E44" w:rsidRDefault="00631E44" w:rsidP="00631E44">
      <w:bookmarkStart w:id="0" w:name="_GoBack"/>
      <w:bookmarkEnd w:id="0"/>
    </w:p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>Modifica gestione quantità articoli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 xml:space="preserve">totali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>risolto bug blocco pagine dopo stampa</w:t>
      </w:r>
    </w:p>
    <w:p w:rsidR="00EA111C" w:rsidRPr="00B17C26" w:rsidRDefault="00EA111C" w:rsidP="00B17C26">
      <w:pPr>
        <w:pStyle w:val="Paragrafoelenco"/>
        <w:numPr>
          <w:ilvl w:val="0"/>
          <w:numId w:val="43"/>
        </w:numPr>
      </w:pPr>
      <w:r>
        <w:t>cambiato colore sfondo stampe in blu Videosystem</w:t>
      </w:r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correzione bug di relazione violata (delete) al salvataggio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eliminato popup in chiusura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utilizzo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soluzione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52522D">
      <w:pPr>
        <w:pStyle w:val="Paragrafoelenco"/>
        <w:numPr>
          <w:ilvl w:val="0"/>
          <w:numId w:val="42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descrizione lunghe troncate su Consuntivo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articoli a consuntivo su Dettaglio Economico</w:t>
      </w:r>
    </w:p>
    <w:p w:rsidR="00D24556" w:rsidRPr="00D24556" w:rsidRDefault="00D24556" w:rsidP="00D24556">
      <w:r>
        <w:lastRenderedPageBreak/>
        <w:t xml:space="preserve"> </w:t>
      </w:r>
    </w:p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Offerta aggiornato layout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Consuntivo aggiornato layout</w:t>
      </w:r>
    </w:p>
    <w:p w:rsidR="00DB3868" w:rsidRDefault="00CD5040" w:rsidP="00DB3868">
      <w:pPr>
        <w:pStyle w:val="Paragrafoelenco"/>
        <w:numPr>
          <w:ilvl w:val="0"/>
          <w:numId w:val="38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:rsidR="00CD5040" w:rsidRPr="00DB3868" w:rsidRDefault="00CD5040" w:rsidP="00DB3868">
      <w:pPr>
        <w:pStyle w:val="Paragrafoelenco"/>
        <w:numPr>
          <w:ilvl w:val="0"/>
          <w:numId w:val="38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possibilità di modificare alcuni dati appuntamento anche se un evento è in lavorazione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modifica della voce in a</w:t>
      </w:r>
      <w:r>
        <w:t>genda (prima riga=lavorazione)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filtr</w:t>
      </w:r>
      <w:r>
        <w:t>o data in inserimento generale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 </w:t>
      </w: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Aggiustamenti layout stampa piano esterno sempre secondo lista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combo consuntivo si/no sulla gestione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colonna consuntivo sulla griglia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aggiunto dettaglio con evidenza delle voci a consuntivo su Stampa Consuntivo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Sostituzione qualifica della figura professionale con la tipologia dell'articolo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replica modifica ad articoli per ogni giorni di lavorazione</w:t>
      </w:r>
    </w:p>
    <w:p w:rsidR="005E4444" w:rsidRDefault="005E4444" w:rsidP="009730FB">
      <w:pPr>
        <w:pStyle w:val="Paragrafoelenco"/>
        <w:numPr>
          <w:ilvl w:val="0"/>
          <w:numId w:val="34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Risolto bug trasformazione in lavorazione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modificata griglia elenco protocolli</w:t>
      </w:r>
    </w:p>
    <w:p w:rsidR="002A2484" w:rsidRPr="002A2484" w:rsidRDefault="002A2484" w:rsidP="002A2484">
      <w:pPr>
        <w:pStyle w:val="Paragrafoelenco"/>
        <w:numPr>
          <w:ilvl w:val="0"/>
          <w:numId w:val="33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Modifica Layout dettaglio Protocollo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Piano Esterno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Aggiunta Stampa Consuntivo (non terminata)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lastRenderedPageBreak/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data per nuovo articolo aggiunto a dettaglio economico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automatica della tipologia per le figure professionali che risultano assunte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>protocolli, viene proposto per default il codice lavorazione 'generico'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445BC0">
      <w:pPr>
        <w:pStyle w:val="Paragrafoelenco"/>
        <w:numPr>
          <w:ilvl w:val="0"/>
          <w:numId w:val="30"/>
        </w:numPr>
      </w:pPr>
      <w:r>
        <w:t>salvataggio automatico prima del lancio stampa Piano Esterno</w:t>
      </w:r>
    </w:p>
    <w:p w:rsidR="00445BC0" w:rsidRPr="00445BC0" w:rsidRDefault="00445BC0" w:rsidP="00445BC0">
      <w:pPr>
        <w:pStyle w:val="Paragrafoelenco"/>
        <w:numPr>
          <w:ilvl w:val="0"/>
          <w:numId w:val="30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articoli in lavorazione replicati per ogni giorno di lavorazione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modifiche layout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aggiunta campo descrizione, sia in ricerca che in dettaglio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lastRenderedPageBreak/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eliminazione popup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disabilitazione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>Dettaglio economico: ordine delle colonne e modifica valori mostrati, valore lordo in tabella, valore flag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lastRenderedPageBreak/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layout offerta: aumento altezza articoli e sistemazione popup;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>nome file pdf: Offerta_&lt;numero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Risolto problema stampa PDF da Chrome</w:t>
      </w:r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>Aggiunta informazione Tender su Anteprima lavorazione popup</w:t>
      </w:r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>Disposizione in verticale e allineamento a destra delle pagine popup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lastRenderedPageBreak/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F6C" w:rsidRDefault="00093F6C" w:rsidP="00C651CB">
      <w:pPr>
        <w:spacing w:after="0" w:line="240" w:lineRule="auto"/>
      </w:pPr>
      <w:r>
        <w:separator/>
      </w:r>
    </w:p>
  </w:endnote>
  <w:endnote w:type="continuationSeparator" w:id="0">
    <w:p w:rsidR="00093F6C" w:rsidRDefault="00093F6C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F6C" w:rsidRDefault="00093F6C" w:rsidP="00C651CB">
      <w:pPr>
        <w:spacing w:after="0" w:line="240" w:lineRule="auto"/>
      </w:pPr>
      <w:r>
        <w:separator/>
      </w:r>
    </w:p>
  </w:footnote>
  <w:footnote w:type="continuationSeparator" w:id="0">
    <w:p w:rsidR="00093F6C" w:rsidRDefault="00093F6C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5532D4"/>
    <w:multiLevelType w:val="hybridMultilevel"/>
    <w:tmpl w:val="6D060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32129C"/>
    <w:multiLevelType w:val="hybridMultilevel"/>
    <w:tmpl w:val="502E5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25"/>
  </w:num>
  <w:num w:numId="4">
    <w:abstractNumId w:val="43"/>
  </w:num>
  <w:num w:numId="5">
    <w:abstractNumId w:val="0"/>
  </w:num>
  <w:num w:numId="6">
    <w:abstractNumId w:val="29"/>
  </w:num>
  <w:num w:numId="7">
    <w:abstractNumId w:val="11"/>
  </w:num>
  <w:num w:numId="8">
    <w:abstractNumId w:val="36"/>
  </w:num>
  <w:num w:numId="9">
    <w:abstractNumId w:val="34"/>
  </w:num>
  <w:num w:numId="10">
    <w:abstractNumId w:val="17"/>
  </w:num>
  <w:num w:numId="11">
    <w:abstractNumId w:val="19"/>
  </w:num>
  <w:num w:numId="12">
    <w:abstractNumId w:val="42"/>
  </w:num>
  <w:num w:numId="13">
    <w:abstractNumId w:val="33"/>
  </w:num>
  <w:num w:numId="14">
    <w:abstractNumId w:val="14"/>
  </w:num>
  <w:num w:numId="15">
    <w:abstractNumId w:val="37"/>
  </w:num>
  <w:num w:numId="16">
    <w:abstractNumId w:val="1"/>
  </w:num>
  <w:num w:numId="17">
    <w:abstractNumId w:val="10"/>
  </w:num>
  <w:num w:numId="18">
    <w:abstractNumId w:val="39"/>
  </w:num>
  <w:num w:numId="19">
    <w:abstractNumId w:val="4"/>
  </w:num>
  <w:num w:numId="20">
    <w:abstractNumId w:val="32"/>
  </w:num>
  <w:num w:numId="21">
    <w:abstractNumId w:val="7"/>
  </w:num>
  <w:num w:numId="22">
    <w:abstractNumId w:val="31"/>
  </w:num>
  <w:num w:numId="23">
    <w:abstractNumId w:val="3"/>
  </w:num>
  <w:num w:numId="24">
    <w:abstractNumId w:val="40"/>
  </w:num>
  <w:num w:numId="25">
    <w:abstractNumId w:val="2"/>
  </w:num>
  <w:num w:numId="26">
    <w:abstractNumId w:val="38"/>
  </w:num>
  <w:num w:numId="27">
    <w:abstractNumId w:val="41"/>
  </w:num>
  <w:num w:numId="28">
    <w:abstractNumId w:val="13"/>
  </w:num>
  <w:num w:numId="29">
    <w:abstractNumId w:val="9"/>
  </w:num>
  <w:num w:numId="30">
    <w:abstractNumId w:val="15"/>
  </w:num>
  <w:num w:numId="31">
    <w:abstractNumId w:val="22"/>
  </w:num>
  <w:num w:numId="32">
    <w:abstractNumId w:val="8"/>
  </w:num>
  <w:num w:numId="33">
    <w:abstractNumId w:val="6"/>
  </w:num>
  <w:num w:numId="34">
    <w:abstractNumId w:val="21"/>
  </w:num>
  <w:num w:numId="35">
    <w:abstractNumId w:val="23"/>
  </w:num>
  <w:num w:numId="36">
    <w:abstractNumId w:val="12"/>
  </w:num>
  <w:num w:numId="37">
    <w:abstractNumId w:val="24"/>
  </w:num>
  <w:num w:numId="38">
    <w:abstractNumId w:val="5"/>
  </w:num>
  <w:num w:numId="39">
    <w:abstractNumId w:val="26"/>
  </w:num>
  <w:num w:numId="40">
    <w:abstractNumId w:val="30"/>
  </w:num>
  <w:num w:numId="41">
    <w:abstractNumId w:val="27"/>
  </w:num>
  <w:num w:numId="42">
    <w:abstractNumId w:val="16"/>
  </w:num>
  <w:num w:numId="43">
    <w:abstractNumId w:val="35"/>
  </w:num>
  <w:num w:numId="4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attachedTemplate r:id="rId1"/>
  <w:defaultTabStop w:val="708"/>
  <w:hyphenationZone w:val="283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85D41"/>
    <w:rsid w:val="00093F6C"/>
    <w:rsid w:val="00095FDB"/>
    <w:rsid w:val="000B7F33"/>
    <w:rsid w:val="000C3BFB"/>
    <w:rsid w:val="000D1D34"/>
    <w:rsid w:val="000F697A"/>
    <w:rsid w:val="00105044"/>
    <w:rsid w:val="001070B4"/>
    <w:rsid w:val="00122767"/>
    <w:rsid w:val="00136177"/>
    <w:rsid w:val="0014001A"/>
    <w:rsid w:val="00165E7A"/>
    <w:rsid w:val="00173229"/>
    <w:rsid w:val="001A0CEE"/>
    <w:rsid w:val="001A38D4"/>
    <w:rsid w:val="001B6EFE"/>
    <w:rsid w:val="001C3492"/>
    <w:rsid w:val="001C72B5"/>
    <w:rsid w:val="001D3BA7"/>
    <w:rsid w:val="001E5608"/>
    <w:rsid w:val="0020381F"/>
    <w:rsid w:val="00211185"/>
    <w:rsid w:val="00257432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73DA"/>
    <w:rsid w:val="00461BB7"/>
    <w:rsid w:val="00482CDA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7E19"/>
    <w:rsid w:val="00550239"/>
    <w:rsid w:val="00576F8B"/>
    <w:rsid w:val="005873E9"/>
    <w:rsid w:val="00594786"/>
    <w:rsid w:val="005B2B30"/>
    <w:rsid w:val="005B5BC9"/>
    <w:rsid w:val="005E4444"/>
    <w:rsid w:val="005E5093"/>
    <w:rsid w:val="005E7568"/>
    <w:rsid w:val="00631E44"/>
    <w:rsid w:val="00632C74"/>
    <w:rsid w:val="00634F75"/>
    <w:rsid w:val="00635DA5"/>
    <w:rsid w:val="00660749"/>
    <w:rsid w:val="006644B1"/>
    <w:rsid w:val="006677EA"/>
    <w:rsid w:val="00677C41"/>
    <w:rsid w:val="006C03C6"/>
    <w:rsid w:val="006D0C1E"/>
    <w:rsid w:val="006D7DA5"/>
    <w:rsid w:val="006E4748"/>
    <w:rsid w:val="00742461"/>
    <w:rsid w:val="00770243"/>
    <w:rsid w:val="007E338E"/>
    <w:rsid w:val="007E3928"/>
    <w:rsid w:val="007F4031"/>
    <w:rsid w:val="007F760E"/>
    <w:rsid w:val="00802714"/>
    <w:rsid w:val="00811C8D"/>
    <w:rsid w:val="00853F07"/>
    <w:rsid w:val="00881C81"/>
    <w:rsid w:val="0088622A"/>
    <w:rsid w:val="00893563"/>
    <w:rsid w:val="008C36E0"/>
    <w:rsid w:val="008D4845"/>
    <w:rsid w:val="008F0074"/>
    <w:rsid w:val="009311D8"/>
    <w:rsid w:val="0093155C"/>
    <w:rsid w:val="00942209"/>
    <w:rsid w:val="009531FD"/>
    <w:rsid w:val="0096154F"/>
    <w:rsid w:val="009668EE"/>
    <w:rsid w:val="009730FB"/>
    <w:rsid w:val="0098708C"/>
    <w:rsid w:val="009A0F56"/>
    <w:rsid w:val="009A3F89"/>
    <w:rsid w:val="009A4A07"/>
    <w:rsid w:val="009B4D01"/>
    <w:rsid w:val="009B61CE"/>
    <w:rsid w:val="009C01AA"/>
    <w:rsid w:val="009E4091"/>
    <w:rsid w:val="00A03CD9"/>
    <w:rsid w:val="00A05112"/>
    <w:rsid w:val="00A07AA8"/>
    <w:rsid w:val="00A13F13"/>
    <w:rsid w:val="00A20A56"/>
    <w:rsid w:val="00A27FAF"/>
    <w:rsid w:val="00A468B0"/>
    <w:rsid w:val="00A5366B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51CB"/>
    <w:rsid w:val="00C77B98"/>
    <w:rsid w:val="00C8764B"/>
    <w:rsid w:val="00CA5153"/>
    <w:rsid w:val="00CB4D50"/>
    <w:rsid w:val="00CD5040"/>
    <w:rsid w:val="00CE1480"/>
    <w:rsid w:val="00CF5894"/>
    <w:rsid w:val="00D24556"/>
    <w:rsid w:val="00D30FFC"/>
    <w:rsid w:val="00D3221B"/>
    <w:rsid w:val="00D3691D"/>
    <w:rsid w:val="00D40984"/>
    <w:rsid w:val="00D518E5"/>
    <w:rsid w:val="00D6202A"/>
    <w:rsid w:val="00DB3868"/>
    <w:rsid w:val="00DC03F5"/>
    <w:rsid w:val="00DC0C12"/>
    <w:rsid w:val="00DC440D"/>
    <w:rsid w:val="00E042FE"/>
    <w:rsid w:val="00E123F7"/>
    <w:rsid w:val="00E35367"/>
    <w:rsid w:val="00E355E1"/>
    <w:rsid w:val="00E623CC"/>
    <w:rsid w:val="00E840B9"/>
    <w:rsid w:val="00E90472"/>
    <w:rsid w:val="00EA111C"/>
    <w:rsid w:val="00EC5C84"/>
    <w:rsid w:val="00F015C3"/>
    <w:rsid w:val="00F21CED"/>
    <w:rsid w:val="00F26B40"/>
    <w:rsid w:val="00F47351"/>
    <w:rsid w:val="00F55998"/>
    <w:rsid w:val="00F60AD4"/>
    <w:rsid w:val="00F654FC"/>
    <w:rsid w:val="00F7691F"/>
    <w:rsid w:val="00FB004E"/>
    <w:rsid w:val="00FF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167</TotalTime>
  <Pages>8</Pages>
  <Words>1842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67</cp:revision>
  <dcterms:created xsi:type="dcterms:W3CDTF">2019-03-24T11:37:00Z</dcterms:created>
  <dcterms:modified xsi:type="dcterms:W3CDTF">2019-11-27T14:43:00Z</dcterms:modified>
</cp:coreProperties>
</file>