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6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76"/>
      </w:tblGrid>
      <w:tr w:rsidR="00987324" w14:paraId="2B9D4EFF" w14:textId="77777777" w:rsidTr="00A94CAD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A94CAD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6D186239" w14:textId="77777777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77A378C8" w:rsidR="00742765" w:rsidRDefault="00742765" w:rsidP="0074276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2..part</w:t>
            </w:r>
            <w:proofErr w:type="gramEnd"/>
            <w:r>
              <w:rPr>
                <w:lang w:eastAsia="zh-CN"/>
              </w:rPr>
              <w:t xml:space="preserve">1 (a) </w:t>
            </w:r>
            <w:r>
              <w:rPr>
                <w:rFonts w:hint="eastAsia"/>
                <w:lang w:eastAsia="zh-CN"/>
              </w:rPr>
              <w:t>的</w:t>
            </w:r>
            <w:r w:rsidR="007804D2">
              <w:rPr>
                <w:lang w:eastAsia="zh-CN"/>
              </w:rPr>
              <w:t>取数据到</w:t>
            </w:r>
            <w:proofErr w:type="spellStart"/>
            <w:r w:rsidR="007804D2">
              <w:rPr>
                <w:lang w:eastAsia="zh-CN"/>
              </w:rPr>
              <w:t>hashmap</w:t>
            </w:r>
            <w:proofErr w:type="spellEnd"/>
            <w:r w:rsidR="007804D2">
              <w:rPr>
                <w:lang w:eastAsia="zh-CN"/>
              </w:rPr>
              <w:t xml:space="preserve"> </w:t>
            </w:r>
            <w:r w:rsidR="007804D2">
              <w:rPr>
                <w:rFonts w:hint="eastAsia"/>
                <w:lang w:eastAsia="zh-CN"/>
              </w:rPr>
              <w:t>基本</w:t>
            </w:r>
            <w:r w:rsidR="007804D2">
              <w:rPr>
                <w:lang w:eastAsia="zh-CN"/>
              </w:rPr>
              <w:t>实现</w:t>
            </w:r>
            <w:r>
              <w:rPr>
                <w:lang w:eastAsia="zh-CN"/>
              </w:rPr>
              <w:t xml:space="preserve">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7E048246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 w:rsidR="007804D2">
              <w:rPr>
                <w:lang w:eastAsia="zh-CN"/>
              </w:rPr>
              <w:t xml:space="preserve">19 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4217BCB9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2B32565F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38675C1C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742765">
              <w:rPr>
                <w:lang w:eastAsia="zh-CN"/>
              </w:rPr>
              <w:t>完成</w:t>
            </w:r>
          </w:p>
        </w:tc>
      </w:tr>
      <w:tr w:rsidR="00987324" w14:paraId="6F3768BF" w14:textId="77777777" w:rsidTr="001C540B">
        <w:trPr>
          <w:trHeight w:val="710"/>
        </w:trPr>
        <w:tc>
          <w:tcPr>
            <w:tcW w:w="2880" w:type="dxa"/>
            <w:shd w:val="clear" w:color="auto" w:fill="AEAAAA" w:themeFill="background2" w:themeFillShade="BF"/>
          </w:tcPr>
          <w:p w14:paraId="7295284E" w14:textId="48BB023F" w:rsidR="00987324" w:rsidRPr="00E64E2B" w:rsidRDefault="00E64E2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 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15E204A9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1AD9860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25F7DB6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5CA5903C" w:rsidR="00987324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E64E2B">
              <w:rPr>
                <w:lang w:eastAsia="zh-CN"/>
              </w:rPr>
              <w:t>完成</w:t>
            </w:r>
          </w:p>
        </w:tc>
      </w:tr>
      <w:tr w:rsidR="00987324" w14:paraId="498D82E6" w14:textId="77777777" w:rsidTr="001C540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3BBA5468" w14:textId="6D5183E7" w:rsidR="00987324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Part1(c</w:t>
            </w:r>
            <w:r w:rsidR="0084343C">
              <w:rPr>
                <w:lang w:eastAsia="zh-CN"/>
              </w:rPr>
              <w:t>)</w:t>
            </w:r>
            <w:r w:rsidR="0084343C"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7644FEB5" w14:textId="6955CF1F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 w:rsidR="00A94CAD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4FEC594B" w14:textId="6B3E1520" w:rsidR="00987324" w:rsidRDefault="00A94CA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92A6FAF" w14:textId="7D65307E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2C0B5375" w14:textId="449285FA" w:rsidR="00987324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84343C">
              <w:rPr>
                <w:lang w:eastAsia="zh-CN"/>
              </w:rPr>
              <w:t>完成</w:t>
            </w:r>
          </w:p>
        </w:tc>
      </w:tr>
      <w:tr w:rsidR="001C540B" w14:paraId="045D25C1" w14:textId="77777777" w:rsidTr="001C540B">
        <w:trPr>
          <w:trHeight w:val="698"/>
        </w:trPr>
        <w:tc>
          <w:tcPr>
            <w:tcW w:w="2880" w:type="dxa"/>
            <w:shd w:val="clear" w:color="auto" w:fill="AEAAAA" w:themeFill="background2" w:themeFillShade="BF"/>
          </w:tcPr>
          <w:p w14:paraId="1717CE50" w14:textId="569224C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Part2(a)</w:t>
            </w:r>
            <w:r>
              <w:rPr>
                <w:rFonts w:hint="eastAsia"/>
                <w:lang w:eastAsia="zh-CN"/>
              </w:rPr>
              <w:t>基本掌握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07528FC2" w14:textId="3F9AEF5E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561BDE7" w14:textId="35DDBEA4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11BEF1C8" w14:textId="16E77D16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654E353C" w14:textId="69837ED8" w:rsidR="001C540B" w:rsidRDefault="001C540B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>
              <w:rPr>
                <w:lang w:eastAsia="zh-CN"/>
              </w:rPr>
              <w:t>完成</w:t>
            </w:r>
          </w:p>
        </w:tc>
      </w:tr>
      <w:tr w:rsidR="001C540B" w14:paraId="6C5DB8F8" w14:textId="77777777" w:rsidTr="001C540B">
        <w:trPr>
          <w:trHeight w:val="698"/>
        </w:trPr>
        <w:tc>
          <w:tcPr>
            <w:tcW w:w="2880" w:type="dxa"/>
            <w:shd w:val="clear" w:color="auto" w:fill="FF0000"/>
          </w:tcPr>
          <w:p w14:paraId="7CAF9AC8" w14:textId="32D5D528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Part1(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0000"/>
          </w:tcPr>
          <w:p w14:paraId="77D1F858" w14:textId="7D0F4AC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 xml:space="preserve"> 11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4D313464" w14:textId="0FC29DDC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0000"/>
          </w:tcPr>
          <w:p w14:paraId="73B3B3DF" w14:textId="7573E5E5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50086028" w14:textId="303991AC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1C540B" w14:paraId="16644F33" w14:textId="77777777" w:rsidTr="001C540B">
        <w:trPr>
          <w:trHeight w:val="746"/>
        </w:trPr>
        <w:tc>
          <w:tcPr>
            <w:tcW w:w="2880" w:type="dxa"/>
            <w:shd w:val="clear" w:color="auto" w:fill="FF0000"/>
          </w:tcPr>
          <w:p w14:paraId="45467781" w14:textId="24867B83" w:rsidR="001C540B" w:rsidRDefault="001C540B" w:rsidP="001C540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Part2(a)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0000"/>
          </w:tcPr>
          <w:p w14:paraId="3B635E3D" w14:textId="7207D2E7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6E2323D9" w14:textId="3132E739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552325EE" w14:textId="08DD4090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4072FD18" w14:textId="01A04603" w:rsidR="001C540B" w:rsidRDefault="001C54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>
              <w:rPr>
                <w:lang w:eastAsia="zh-CN"/>
              </w:rPr>
              <w:t>完成</w:t>
            </w:r>
          </w:p>
        </w:tc>
      </w:tr>
      <w:tr w:rsidR="001C540B" w14:paraId="6D4F7D8C" w14:textId="77777777" w:rsidTr="001C540B">
        <w:trPr>
          <w:trHeight w:val="698"/>
        </w:trPr>
        <w:tc>
          <w:tcPr>
            <w:tcW w:w="2880" w:type="dxa"/>
            <w:shd w:val="clear" w:color="auto" w:fill="FF0000"/>
          </w:tcPr>
          <w:p w14:paraId="08998A13" w14:textId="15404A31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lang w:val="en-CA" w:eastAsia="zh-CN"/>
              </w:rPr>
              <w:t>确定优化方法</w:t>
            </w:r>
          </w:p>
        </w:tc>
        <w:tc>
          <w:tcPr>
            <w:tcW w:w="1356" w:type="dxa"/>
            <w:shd w:val="clear" w:color="auto" w:fill="FF0000"/>
          </w:tcPr>
          <w:p w14:paraId="0552A491" w14:textId="423E9D17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4E8001DA" w14:textId="3243DF5C" w:rsidR="001C540B" w:rsidRDefault="001C540B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0000"/>
          </w:tcPr>
          <w:p w14:paraId="1FD3E45C" w14:textId="689A3DAB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1EEC60EF" w14:textId="5A2E3DAB" w:rsidR="001C540B" w:rsidRDefault="001C540B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>
              <w:rPr>
                <w:lang w:eastAsia="zh-CN"/>
              </w:rPr>
              <w:t>完成</w:t>
            </w:r>
          </w:p>
        </w:tc>
      </w:tr>
      <w:tr w:rsidR="001C540B" w14:paraId="2C62DCEC" w14:textId="77777777" w:rsidTr="001C540B">
        <w:trPr>
          <w:trHeight w:val="698"/>
        </w:trPr>
        <w:tc>
          <w:tcPr>
            <w:tcW w:w="2880" w:type="dxa"/>
            <w:shd w:val="clear" w:color="auto" w:fill="FFFF00"/>
          </w:tcPr>
          <w:p w14:paraId="18251027" w14:textId="36806C04" w:rsidR="001C540B" w:rsidRDefault="001C540B" w:rsidP="001C540B">
            <w:pPr>
              <w:rPr>
                <w:lang w:eastAsia="zh-CN"/>
              </w:rPr>
            </w:pPr>
            <w:r>
              <w:rPr>
                <w:lang w:eastAsia="zh-CN"/>
              </w:rPr>
              <w:t>Part2(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FF00"/>
          </w:tcPr>
          <w:p w14:paraId="60E956B2" w14:textId="39DE5B88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72AFE325" w14:textId="1475BCEE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60AA05A4" w14:textId="03DDBFB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75A74083" w14:textId="18D20DA2" w:rsidR="001C540B" w:rsidRDefault="001C540B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待</w:t>
            </w:r>
            <w:r>
              <w:rPr>
                <w:lang w:eastAsia="zh-CN"/>
              </w:rPr>
              <w:t>完成</w:t>
            </w:r>
          </w:p>
        </w:tc>
      </w:tr>
      <w:tr w:rsidR="001C540B" w14:paraId="4894D51F" w14:textId="77777777" w:rsidTr="00A94CAD">
        <w:trPr>
          <w:trHeight w:val="698"/>
        </w:trPr>
        <w:tc>
          <w:tcPr>
            <w:tcW w:w="2880" w:type="dxa"/>
            <w:shd w:val="clear" w:color="auto" w:fill="FFFF00"/>
          </w:tcPr>
          <w:p w14:paraId="42591BB5" w14:textId="1329456D" w:rsidR="001C540B" w:rsidRPr="0084343C" w:rsidRDefault="001C540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rFonts w:hint="eastAsia"/>
                <w:lang w:val="en-CA" w:eastAsia="zh-CN"/>
              </w:rPr>
              <w:t>查阅</w:t>
            </w:r>
            <w:r>
              <w:rPr>
                <w:lang w:val="en-CA" w:eastAsia="zh-CN"/>
              </w:rPr>
              <w:t>paper</w:t>
            </w:r>
          </w:p>
        </w:tc>
        <w:tc>
          <w:tcPr>
            <w:tcW w:w="1356" w:type="dxa"/>
            <w:shd w:val="clear" w:color="auto" w:fill="FFFF00"/>
          </w:tcPr>
          <w:p w14:paraId="6F88BFC0" w14:textId="3DC15529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6C311026" w14:textId="448137D3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3145751F" w14:textId="2C477CEF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0AAEEB7" w14:textId="3E36669C" w:rsidR="001C540B" w:rsidRDefault="001C540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  <w:bookmarkStart w:id="0" w:name="_GoBack"/>
      <w:bookmarkEnd w:id="0"/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136ABA"/>
    <w:rsid w:val="001C540B"/>
    <w:rsid w:val="004739F0"/>
    <w:rsid w:val="005E4AC5"/>
    <w:rsid w:val="00742765"/>
    <w:rsid w:val="007804D2"/>
    <w:rsid w:val="0084343C"/>
    <w:rsid w:val="008A3D2A"/>
    <w:rsid w:val="00987324"/>
    <w:rsid w:val="00A94CAD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365</Characters>
  <Application>Microsoft Macintosh Word</Application>
  <DocSecurity>0</DocSecurity>
  <Lines>3</Lines>
  <Paragraphs>1</Paragraphs>
  <ScaleCrop>false</ScaleCrop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2016-02-08T22:44:00Z</dcterms:created>
  <dcterms:modified xsi:type="dcterms:W3CDTF">2016-03-02T02:33:00Z</dcterms:modified>
</cp:coreProperties>
</file>