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rPr>
      </w:pPr>
      <w:r w:rsidDel="00000000" w:rsidR="00000000" w:rsidRPr="00000000">
        <w:rPr>
          <w:b w:val="1"/>
          <w:color w:val="980000"/>
          <w:rtl w:val="0"/>
        </w:rPr>
        <w:t xml:space="preserve">INNOVATION :</w:t>
      </w:r>
    </w:p>
    <w:p w:rsidR="00000000" w:rsidDel="00000000" w:rsidP="00000000" w:rsidRDefault="00000000" w:rsidRPr="00000000" w14:paraId="00000002">
      <w:pPr>
        <w:rPr>
          <w:b w:val="1"/>
        </w:rPr>
      </w:pPr>
      <w:r w:rsidDel="00000000" w:rsidR="00000000" w:rsidRPr="00000000">
        <w:rPr>
          <w:b w:val="1"/>
          <w:i w:val="1"/>
          <w:color w:val="980000"/>
          <w:rtl w:val="0"/>
        </w:rPr>
        <w:t xml:space="preserve">                 </w:t>
      </w:r>
      <w:r w:rsidDel="00000000" w:rsidR="00000000" w:rsidRPr="00000000">
        <w:rPr>
          <w:b w:val="1"/>
          <w:rtl w:val="0"/>
        </w:rPr>
        <w:t xml:space="preserve">There are many different elements and factors to take into account while designing a flood monitoring and early warning system. Here are some basic design methods to get you going.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Components:</w:t>
      </w:r>
    </w:p>
    <w:p w:rsidR="00000000" w:rsidDel="00000000" w:rsidP="00000000" w:rsidRDefault="00000000" w:rsidRPr="00000000" w14:paraId="00000005">
      <w:pPr>
        <w:rPr>
          <w:b w:val="1"/>
        </w:rPr>
      </w:pPr>
      <w:r w:rsidDel="00000000" w:rsidR="00000000" w:rsidRPr="00000000">
        <w:rPr>
          <w:b w:val="1"/>
          <w:rtl w:val="0"/>
        </w:rPr>
        <w:t xml:space="preserve">                    ESP8266 Node MCU</w:t>
      </w:r>
    </w:p>
    <w:p w:rsidR="00000000" w:rsidDel="00000000" w:rsidP="00000000" w:rsidRDefault="00000000" w:rsidRPr="00000000" w14:paraId="00000006">
      <w:pPr>
        <w:rPr>
          <w:b w:val="1"/>
        </w:rPr>
      </w:pPr>
      <w:r w:rsidDel="00000000" w:rsidR="00000000" w:rsidRPr="00000000">
        <w:rPr>
          <w:b w:val="1"/>
          <w:rtl w:val="0"/>
        </w:rPr>
        <w:t xml:space="preserve">                    Ultrasonic sensor</w:t>
      </w:r>
    </w:p>
    <w:p w:rsidR="00000000" w:rsidDel="00000000" w:rsidP="00000000" w:rsidRDefault="00000000" w:rsidRPr="00000000" w14:paraId="00000007">
      <w:pPr>
        <w:rPr>
          <w:b w:val="1"/>
        </w:rPr>
      </w:pPr>
      <w:r w:rsidDel="00000000" w:rsidR="00000000" w:rsidRPr="00000000">
        <w:rPr>
          <w:b w:val="1"/>
          <w:rtl w:val="0"/>
        </w:rPr>
        <w:t xml:space="preserve">                    myDevices Cayenne</w:t>
      </w:r>
    </w:p>
    <w:p w:rsidR="00000000" w:rsidDel="00000000" w:rsidP="00000000" w:rsidRDefault="00000000" w:rsidRPr="00000000" w14:paraId="00000008">
      <w:pPr>
        <w:rPr>
          <w:b w:val="1"/>
        </w:rPr>
      </w:pPr>
      <w:r w:rsidDel="00000000" w:rsidR="00000000" w:rsidRPr="00000000">
        <w:rPr>
          <w:b w:val="1"/>
          <w:rtl w:val="0"/>
        </w:rPr>
        <w:t xml:space="preserve">                    LEDs </w:t>
      </w:r>
    </w:p>
    <w:p w:rsidR="00000000" w:rsidDel="00000000" w:rsidP="00000000" w:rsidRDefault="00000000" w:rsidRPr="00000000" w14:paraId="00000009">
      <w:pPr>
        <w:rPr>
          <w:b w:val="1"/>
        </w:rPr>
      </w:pPr>
      <w:r w:rsidDel="00000000" w:rsidR="00000000" w:rsidRPr="00000000">
        <w:rPr>
          <w:b w:val="1"/>
          <w:rtl w:val="0"/>
        </w:rPr>
        <w:t xml:space="preserve">                    Bread broad</w:t>
      </w:r>
    </w:p>
    <w:p w:rsidR="00000000" w:rsidDel="00000000" w:rsidP="00000000" w:rsidRDefault="00000000" w:rsidRPr="00000000" w14:paraId="0000000A">
      <w:pPr>
        <w:rPr>
          <w:b w:val="1"/>
        </w:rPr>
      </w:pPr>
      <w:r w:rsidDel="00000000" w:rsidR="00000000" w:rsidRPr="00000000">
        <w:rPr>
          <w:b w:val="1"/>
          <w:rtl w:val="0"/>
        </w:rPr>
        <w:t xml:space="preserve">                    Jumpers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Ultrasonic HC-SR04 wiring to ESP8266</w:t>
      </w:r>
    </w:p>
    <w:p w:rsidR="00000000" w:rsidDel="00000000" w:rsidP="00000000" w:rsidRDefault="00000000" w:rsidRPr="00000000" w14:paraId="0000000D">
      <w:pPr>
        <w:rPr>
          <w:b w:val="1"/>
        </w:rPr>
      </w:pPr>
      <w:r w:rsidDel="00000000" w:rsidR="00000000" w:rsidRPr="00000000">
        <w:rPr>
          <w:b w:val="1"/>
          <w:rtl w:val="0"/>
        </w:rPr>
        <w:t xml:space="preserve">Ultrasonic HC-SR04</w:t>
        <w:tab/>
        <w:tab/>
        <w:tab/>
        <w:t xml:space="preserve">ESP8266</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Vcc Pin</w:t>
        <w:tab/>
        <w:tab/>
        <w:tab/>
        <w:tab/>
        <w:tab/>
        <w:tab/>
        <w:t xml:space="preserve">Vin Pin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Trig Pin</w:t>
        <w:tab/>
        <w:tab/>
        <w:tab/>
        <w:tab/>
        <w:tab/>
        <w:tab/>
        <w:t xml:space="preserve">D1 (GPIO 5)</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Echo Pin</w:t>
        <w:tab/>
        <w:tab/>
        <w:tab/>
        <w:tab/>
        <w:tab/>
        <w:tab/>
        <w:t xml:space="preserve">D2 (GPIO 4)</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GND Pin</w:t>
        <w:tab/>
        <w:tab/>
        <w:tab/>
        <w:tab/>
        <w:tab/>
        <w:tab/>
        <w:t xml:space="preserve">GND</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Sensor Positioning:</w:t>
      </w:r>
    </w:p>
    <w:p w:rsidR="00000000" w:rsidDel="00000000" w:rsidP="00000000" w:rsidRDefault="00000000" w:rsidRPr="00000000" w14:paraId="00000018">
      <w:pPr>
        <w:rPr>
          <w:b w:val="1"/>
        </w:rPr>
      </w:pPr>
      <w:r w:rsidDel="00000000" w:rsidR="00000000" w:rsidRPr="00000000">
        <w:rPr>
          <w:b w:val="1"/>
          <w:rtl w:val="0"/>
        </w:rPr>
        <w:t xml:space="preserve">                      To keep track of river or waterbody levels in flood-prone locations, install water level sensors.To gauge the amount of precipitation in the area, use rain gauges.Use sensors to measure soil moisture to gauge ground saturation.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 collection: </w:t>
      </w:r>
    </w:p>
    <w:p w:rsidR="00000000" w:rsidDel="00000000" w:rsidP="00000000" w:rsidRDefault="00000000" w:rsidRPr="00000000" w14:paraId="0000001B">
      <w:pPr>
        <w:rPr>
          <w:b w:val="1"/>
        </w:rPr>
      </w:pPr>
      <w:r w:rsidDel="00000000" w:rsidR="00000000" w:rsidRPr="00000000">
        <w:rPr>
          <w:b w:val="1"/>
          <w:rtl w:val="0"/>
        </w:rPr>
        <w:t xml:space="preserve">                 Create a network of data collectors to assemble sensor data.Send information to a central server using wireless technologies (like IoT devices).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 Analysis: </w:t>
      </w:r>
    </w:p>
    <w:p w:rsidR="00000000" w:rsidDel="00000000" w:rsidP="00000000" w:rsidRDefault="00000000" w:rsidRPr="00000000" w14:paraId="0000001E">
      <w:pPr>
        <w:rPr>
          <w:b w:val="1"/>
        </w:rPr>
      </w:pPr>
      <w:r w:rsidDel="00000000" w:rsidR="00000000" w:rsidRPr="00000000">
        <w:rPr>
          <w:b w:val="1"/>
          <w:rtl w:val="0"/>
        </w:rPr>
        <w:t xml:space="preserve">                     Create algorithms to instantly assess incoming data.Create established warning thresholds based on past data and modeling.</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GIS Integration:</w:t>
      </w:r>
    </w:p>
    <w:p w:rsidR="00000000" w:rsidDel="00000000" w:rsidP="00000000" w:rsidRDefault="00000000" w:rsidRPr="00000000" w14:paraId="00000021">
      <w:pPr>
        <w:rPr>
          <w:b w:val="1"/>
        </w:rPr>
      </w:pPr>
      <w:r w:rsidDel="00000000" w:rsidR="00000000" w:rsidRPr="00000000">
        <w:rPr>
          <w:b w:val="1"/>
          <w:rtl w:val="0"/>
        </w:rPr>
        <w:t xml:space="preserve">                 Map vulnerable areas and flood-prone locations using geographic information system (GIS) data integration.Implement a notification system to provide alerts via SMS, email, or mobile apps. Early Warning Alerts.Give prompt warnings to residents, neighborhood authorities, and emergency services top priority.</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Community Engagement: </w:t>
      </w:r>
    </w:p>
    <w:p w:rsidR="00000000" w:rsidDel="00000000" w:rsidP="00000000" w:rsidRDefault="00000000" w:rsidRPr="00000000" w14:paraId="00000024">
      <w:pPr>
        <w:rPr>
          <w:b w:val="1"/>
        </w:rPr>
      </w:pPr>
      <w:r w:rsidDel="00000000" w:rsidR="00000000" w:rsidRPr="00000000">
        <w:rPr>
          <w:b w:val="1"/>
          <w:rtl w:val="0"/>
        </w:rPr>
        <w:t xml:space="preserve">                     Inform and enlist the support of the neighborhood.Encourage locals to sign up for alerts and take part in drills for emergency situations.Create flood forecasting models using historical information, meteorological predictions, and hydrological models.To increase accuracy, incorporate these models into the warning system.</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Power backup: </w:t>
      </w:r>
    </w:p>
    <w:p w:rsidR="00000000" w:rsidDel="00000000" w:rsidP="00000000" w:rsidRDefault="00000000" w:rsidRPr="00000000" w14:paraId="00000027">
      <w:pPr>
        <w:rPr>
          <w:b w:val="1"/>
        </w:rPr>
      </w:pPr>
      <w:r w:rsidDel="00000000" w:rsidR="00000000" w:rsidRPr="00000000">
        <w:rPr>
          <w:b w:val="1"/>
          <w:rtl w:val="0"/>
        </w:rPr>
        <w:t xml:space="preserve">                     To retain functionality during power outages, make sure that sensors and communication equipment have power backup.Design the system to be scalable so that it may be expanded as necessary to accommodate additional sensors and data sources.</w:t>
      </w:r>
    </w:p>
    <w:p w:rsidR="00000000" w:rsidDel="00000000" w:rsidP="00000000" w:rsidRDefault="00000000" w:rsidRPr="00000000" w14:paraId="00000028">
      <w:pPr>
        <w:rPr>
          <w:b w:val="1"/>
        </w:rPr>
      </w:pPr>
      <w:r w:rsidDel="00000000" w:rsidR="00000000" w:rsidRPr="00000000">
        <w:rPr>
          <w:b w:val="1"/>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Public Awareness:</w:t>
      </w:r>
    </w:p>
    <w:p w:rsidR="00000000" w:rsidDel="00000000" w:rsidP="00000000" w:rsidRDefault="00000000" w:rsidRPr="00000000" w14:paraId="0000002A">
      <w:pPr>
        <w:rPr>
          <w:b w:val="1"/>
        </w:rPr>
      </w:pPr>
      <w:r w:rsidDel="00000000" w:rsidR="00000000" w:rsidRPr="00000000">
        <w:rPr>
          <w:b w:val="1"/>
          <w:rtl w:val="0"/>
        </w:rPr>
        <w:t xml:space="preserve">                 Start public awareness efforts to inform the public about flood dangers and safety precautions easily.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