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(479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(1764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(479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1.10.0)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95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479 автоматичними тестами, перевіркою узгодженості документації з кодом та інтерфейсних перекладів (1764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(479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1.10.0, six runtime dependencies) has been built: a browser studio (Overview, Base, Constructor, Recipes, Generate, Review, Export, Deploy, Market, Admin, Help), a command-line interface with 25 commands, an HTTP API with 95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479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95 HTTP-маршрутів;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(69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95 маршрутів,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1764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3"/>
      </w:pPr>
      <w:r>
        <w:t>3.2.6 Фіксатор стилю (styleLock) і склад промпту</w:t>
      </w:r>
    </w:p>
    <w:p>
      <w:pPr>
        <w:ind w:firstLine="709"/>
        <w:jc w:val="both"/>
      </w:pPr>
      <w:r>
        <w:t xml:space="preserve">Необов'язковий блок пресету </w:t>
      </w:r>
      <w:r>
        <w:rPr>
          <w:rFonts w:ascii="Courier New" w:hAnsi="Courier New" w:eastAsia="Courier New"/>
          <w:sz w:val="24"/>
        </w:rPr>
        <w:t>styleLock</w:t>
      </w:r>
      <w:r>
        <w:t xml:space="preserve"> фіксує кінематографічні параметри кадру для всієї серії: ракурс (</w:t>
      </w:r>
      <w:r>
        <w:rPr>
          <w:rFonts w:ascii="Courier New" w:hAnsi="Courier New" w:eastAsia="Courier New"/>
          <w:sz w:val="24"/>
        </w:rPr>
        <w:t>angle</w:t>
      </w:r>
      <w:r>
        <w:t>), світло (</w:t>
      </w:r>
      <w:r>
        <w:rPr>
          <w:rFonts w:ascii="Courier New" w:hAnsi="Courier New" w:eastAsia="Courier New"/>
          <w:sz w:val="24"/>
        </w:rPr>
        <w:t>light</w:t>
      </w:r>
      <w:r>
        <w:t>), настрій (</w:t>
      </w:r>
      <w:r>
        <w:rPr>
          <w:rFonts w:ascii="Courier New" w:hAnsi="Courier New" w:eastAsia="Courier New"/>
          <w:sz w:val="24"/>
        </w:rPr>
        <w:t>mood</w:t>
      </w:r>
      <w:r>
        <w:t>), кадрування (</w:t>
      </w:r>
      <w:r>
        <w:rPr>
          <w:rFonts w:ascii="Courier New" w:hAnsi="Courier New" w:eastAsia="Courier New"/>
          <w:sz w:val="24"/>
        </w:rPr>
        <w:t>framing</w:t>
      </w:r>
      <w:r>
        <w:t>) і додаткові фрази «лишити» (</w:t>
      </w:r>
      <w:r>
        <w:rPr>
          <w:rFonts w:ascii="Courier New" w:hAnsi="Courier New" w:eastAsia="Courier New"/>
          <w:sz w:val="24"/>
        </w:rPr>
        <w:t>extraKeep</w:t>
      </w:r>
      <w:r>
        <w:t xml:space="preserve">). Промпт кожного рецепта збирає </w:t>
      </w:r>
      <w:r>
        <w:rPr>
          <w:rFonts w:ascii="Courier New" w:hAnsi="Courier New" w:eastAsia="Courier New"/>
          <w:sz w:val="24"/>
        </w:rPr>
        <w:t>buildPrompt</w:t>
      </w:r>
      <w:r>
        <w:t xml:space="preserve"> у такому порядку: частина «лишити» (</w:t>
      </w:r>
      <w:r>
        <w:rPr>
          <w:rFonts w:ascii="Courier New" w:hAnsi="Courier New" w:eastAsia="Courier New"/>
          <w:sz w:val="24"/>
        </w:rPr>
        <w:t>keep</w:t>
      </w:r>
      <w:r>
        <w:t xml:space="preserve"> шаблону з підстановкою </w:t>
      </w:r>
      <w:r>
        <w:rPr>
          <w:rFonts w:ascii="Courier New" w:hAnsi="Courier New" w:eastAsia="Courier New"/>
          <w:sz w:val="24"/>
        </w:rPr>
        <w:t>{who}</w:t>
      </w:r>
      <w:r>
        <w:t xml:space="preserve">, потім </w:t>
      </w:r>
      <w:r>
        <w:rPr>
          <w:rFonts w:ascii="Courier New" w:hAnsi="Courier New" w:eastAsia="Courier New"/>
          <w:sz w:val="24"/>
        </w:rPr>
        <w:t>extraKeep</w:t>
      </w:r>
      <w:r>
        <w:t xml:space="preserve">), «Change: …» зі значень рис із </w:t>
      </w:r>
      <w:r>
        <w:rPr>
          <w:rFonts w:ascii="Courier New" w:hAnsi="Courier New" w:eastAsia="Courier New"/>
          <w:sz w:val="24"/>
        </w:rPr>
        <w:t>changeKeys</w:t>
      </w:r>
      <w:r>
        <w:t xml:space="preserve">, «Also add: …» з </w:t>
      </w:r>
      <w:r>
        <w:rPr>
          <w:rFonts w:ascii="Courier New" w:hAnsi="Courier New" w:eastAsia="Courier New"/>
          <w:sz w:val="24"/>
        </w:rPr>
        <w:t>extraKeys</w:t>
      </w:r>
      <w:r>
        <w:t xml:space="preserve">, абзац «Style lock: angle: …; light: …; mood: …; framing: ….», примітка рецепта й суфікс. Порожні й складені з пробілів поля пропускаються, порядок полів в абзаці фіксований, тому той самий пресет завжди дає той самий текст. </w:t>
      </w:r>
      <w:r>
        <w:rPr>
          <w:rFonts w:ascii="Courier New" w:hAnsi="Courier New" w:eastAsia="Courier New"/>
          <w:sz w:val="24"/>
        </w:rPr>
        <w:t>styleLock</w:t>
      </w:r>
      <w:r>
        <w:t xml:space="preserve"> не входить у DNA: він змінює текст запиту, а не комбінацію рис, тож унікальність серії від нього не залежить, а повторне складання архіву дає ті самі відбитки.</w:t>
      </w:r>
    </w:p>
    <w:p>
      <w:pPr>
        <w:ind w:firstLine="709"/>
        <w:jc w:val="both"/>
      </w:pPr>
      <w:r>
        <w:t xml:space="preserve">Під час розширення тестів знайдено помилку обробки форми даних: </w:t>
      </w:r>
      <w:r>
        <w:rPr>
          <w:rFonts w:ascii="Courier New" w:hAnsi="Courier New" w:eastAsia="Courier New"/>
          <w:sz w:val="24"/>
        </w:rPr>
        <w:t>extraKeep</w:t>
      </w:r>
      <w:r>
        <w:t>, переданий рядком (через API чи вручну в пресеті), ігнорувався мовчки, хоча поле інтерфейсу описано як «одна фраза на рядок». Тепер рядок ділиться по рядках так само, як вміст поля. Окремі тести (</w:t>
      </w:r>
      <w:r>
        <w:rPr>
          <w:rFonts w:ascii="Courier New" w:hAnsi="Courier New" w:eastAsia="Courier New"/>
          <w:sz w:val="24"/>
        </w:rPr>
        <w:t>test/layer-order-stylelock.test.mjs</w:t>
      </w:r>
      <w:r>
        <w:t xml:space="preserve">) перевіряють відсутність блоку, порожні й часткові значення, фіксований порядок полів, місце </w:t>
      </w:r>
      <w:r>
        <w:rPr>
          <w:rFonts w:ascii="Courier New" w:hAnsi="Courier New" w:eastAsia="Courier New"/>
          <w:sz w:val="24"/>
        </w:rPr>
        <w:t>extraKeep</w:t>
      </w:r>
      <w:r>
        <w:t xml:space="preserve">, відтворюваність архіву, незалежність DNA від </w:t>
      </w:r>
      <w:r>
        <w:rPr>
          <w:rFonts w:ascii="Courier New" w:hAnsi="Courier New" w:eastAsia="Courier New"/>
          <w:sz w:val="24"/>
        </w:rPr>
        <w:t>styleLock</w:t>
      </w:r>
      <w:r>
        <w:t xml:space="preserve"> і розпізнавання блоку чеклістом.</w:t>
      </w:r>
    </w:p>
    <w:p>
      <w:pPr>
        <w:ind w:firstLine="709"/>
        <w:jc w:val="both"/>
      </w:pPr>
      <w:r>
        <w:rPr>
          <w:b/>
        </w:rPr>
        <w:t>Живий пілот (10.10.2026).</w:t>
      </w:r>
      <w:r>
        <w:t xml:space="preserve"> Тести доводять лише те, що вказівки потрапляють у промпт, тому дію на рушії перевірено окремо: одна база-лев, Kontext Pro і Pollinations Kontext, сила 0,35, ті самі 12 рецептів без фіксатора й із ним (разом 48 кадрів, 1,44 $; докладно в </w:t>
      </w:r>
      <w:r>
        <w:rPr>
          <w:rFonts w:ascii="Courier New" w:hAnsi="Courier New" w:eastAsia="Courier New"/>
          <w:sz w:val="24"/>
        </w:rPr>
        <w:t>docs/ENGINES.md</w:t>
      </w:r>
      <w:r>
        <w:t xml:space="preserve">, розд. 7). </w:t>
      </w:r>
      <w:r>
        <w:rPr>
          <w:b/>
        </w:rPr>
        <w:t>Світло й колір середовища спрацювали:</w:t>
      </w:r>
      <w:r>
        <w:t xml:space="preserve"> різниця яскравості тла праворуч і ліворуч +13 проти 0 без фіксатора, тло тепліше. </w:t>
      </w:r>
      <w:r>
        <w:rPr>
          <w:b/>
        </w:rPr>
        <w:t>Ракурс і кадрування спрацювали слабко:</w:t>
      </w:r>
      <w:r>
        <w:t xml:space="preserve"> явний поворот голови лише у 3 з 24 кадрів, тісніше кадрування не з'явилось, бо рушії редагування зберігають композицію бази. </w:t>
      </w:r>
      <w:r>
        <w:rPr>
          <w:b/>
        </w:rPr>
        <w:t>Ідентичність не постраждала:</w:t>
      </w:r>
      <w:r>
        <w:t xml:space="preserve"> схожість до бази 0,79 проти 0,80, жоден кадр не нижче порога 0,73. Практичний наслідок: ракурс і кадр задає база, а не фіксатор; підказки в Конструкторі про це попереджають. Обмеження пілота: одна база, одне поєднання значень, оцінка на око й простими вимірами, обидва рушії по суті одна модель (Flux Kontext).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Гібридні шари «ШІ + ручні»</w:t>
      </w:r>
      <w:r>
        <w:t xml:space="preserve"> (</w:t>
      </w:r>
      <w:r>
        <w:rPr>
          <w:rFonts w:ascii="Courier New" w:hAnsi="Courier New" w:eastAsia="Courier New"/>
          <w:sz w:val="24"/>
        </w:rPr>
        <w:t>layers.mjs</w:t>
      </w:r>
      <w:r>
        <w:t xml:space="preserve">, </w:t>
      </w:r>
      <w:r>
        <w:rPr>
          <w:rFonts w:ascii="Courier New" w:hAnsi="Courier New" w:eastAsia="Courier New"/>
          <w:sz w:val="24"/>
        </w:rPr>
        <w:t>series compose --over</w:t>
      </w:r>
      <w:r>
        <w:t xml:space="preserve">, список «Накласти на» на вкладці «Генерація»): раніше «Скласти шари» складало всі риси з PNG поверх базової картинки й вимагало шару для кожної риси. Тепер шари можна накласти поверх кадрів, які вже намалював ШІ: </w:t>
      </w:r>
      <w:r>
        <w:rPr>
          <w:rFonts w:ascii="Courier New" w:hAnsi="Courier New" w:eastAsia="Courier New"/>
          <w:sz w:val="24"/>
        </w:rPr>
        <w:t>overlaySet</w:t>
      </w:r>
      <w:r>
        <w:t xml:space="preserve"> для кожного видання бере кадр набору, фарбує лише риси, для яких є файл шару (</w:t>
      </w:r>
      <w:r>
        <w:rPr>
          <w:rFonts w:ascii="Courier New" w:hAnsi="Courier New" w:eastAsia="Courier New"/>
          <w:sz w:val="24"/>
        </w:rPr>
        <w:t>skipMissing</w:t>
      </w:r>
      <w:r>
        <w:t xml:space="preserve">, за потреби </w:t>
      </w:r>
      <w:r>
        <w:rPr>
          <w:rFonts w:ascii="Courier New" w:hAnsi="Courier New" w:eastAsia="Courier New"/>
          <w:sz w:val="24"/>
        </w:rPr>
        <w:t>only</w:t>
      </w:r>
      <w:r>
        <w:t xml:space="preserve">), а решту лишає як намалювала модель, і записує новий набір </w:t>
      </w:r>
      <w:r>
        <w:rPr>
          <w:rFonts w:ascii="Courier New" w:hAnsi="Courier New" w:eastAsia="Courier New"/>
          <w:sz w:val="24"/>
        </w:rPr>
        <w:t>&lt;набір&gt;-layers</w:t>
      </w:r>
      <w:r>
        <w:t xml:space="preserve"> із </w:t>
      </w:r>
      <w:r>
        <w:rPr>
          <w:rFonts w:ascii="Courier New" w:hAnsi="Courier New" w:eastAsia="Courier New"/>
          <w:sz w:val="24"/>
        </w:rPr>
        <w:t>dna.json</w:t>
      </w:r>
      <w:r>
        <w:t xml:space="preserve"> (скільки кадрів змінено, які риси пропущено). Вихідний набір не змінюється, результат детермінований, нова назва одразу доступна для відбору й експорту.</w:t>
      </w:r>
    </w:p>
    <w:p>
      <w:pPr>
        <w:ind w:firstLine="709"/>
        <w:jc w:val="both"/>
      </w:pPr>
      <w:r>
        <w:rPr>
          <w:b/>
        </w:rPr>
        <w:t>Порядок шарів.</w:t>
      </w:r>
      <w:r>
        <w:t xml:space="preserve"> Шари накладаються в порядку рис у пресеті, і раніше змінити, який шар лежить вище, можна було лише переставивши риси, що змінювало б і саму структуру пресету. Тепер риса має необов'язкове числове поле </w:t>
      </w:r>
      <w:r>
        <w:rPr>
          <w:rFonts w:ascii="Courier New" w:hAnsi="Courier New" w:eastAsia="Courier New"/>
          <w:sz w:val="24"/>
        </w:rPr>
        <w:t>z</w:t>
      </w:r>
      <w:r>
        <w:t xml:space="preserve"> (поле «Порядок шару» в редакторі опцій вкладки «Конструктор»): що менше число, то нижче лежить шар. Функція </w:t>
      </w:r>
      <w:r>
        <w:rPr>
          <w:rFonts w:ascii="Courier New" w:hAnsi="Courier New" w:eastAsia="Courier New"/>
          <w:sz w:val="24"/>
        </w:rPr>
        <w:t>paintOrder</w:t>
      </w:r>
      <w:r>
        <w:t xml:space="preserve"> сортує риси за </w:t>
      </w:r>
      <w:r>
        <w:rPr>
          <w:rFonts w:ascii="Courier New" w:hAnsi="Courier New" w:eastAsia="Courier New"/>
          <w:sz w:val="24"/>
        </w:rPr>
        <w:t>z</w:t>
      </w:r>
      <w:r>
        <w:t xml:space="preserve">, а для рис без </w:t>
      </w:r>
      <w:r>
        <w:rPr>
          <w:rFonts w:ascii="Courier New" w:hAnsi="Courier New" w:eastAsia="Courier New"/>
          <w:sz w:val="24"/>
        </w:rPr>
        <w:t>z</w:t>
      </w:r>
      <w:r>
        <w:t xml:space="preserve"> бере їхнє місце в пресеті, тож пресет без жодного </w:t>
      </w:r>
      <w:r>
        <w:rPr>
          <w:rFonts w:ascii="Courier New" w:hAnsi="Courier New" w:eastAsia="Courier New"/>
          <w:sz w:val="24"/>
        </w:rPr>
        <w:t>z</w:t>
      </w:r>
      <w:r>
        <w:t xml:space="preserve"> дає ті самі байти, що й раніше (це перевіряє тест), а рівні значення йдуть у порядку пресету. </w:t>
      </w:r>
      <w:r>
        <w:rPr>
          <w:rFonts w:ascii="Courier New" w:hAnsi="Courier New" w:eastAsia="Courier New"/>
          <w:sz w:val="24"/>
        </w:rPr>
        <w:t>z</w:t>
      </w:r>
      <w:r>
        <w:t xml:space="preserve"> змінює лише піксели: ключі DNA, порядок рис у пресеті й тексти промптів не змінюються. Порядок діє однаково для складання на базі (</w:t>
      </w:r>
      <w:r>
        <w:rPr>
          <w:rFonts w:ascii="Courier New" w:hAnsi="Courier New" w:eastAsia="Courier New"/>
          <w:sz w:val="24"/>
        </w:rPr>
        <w:t>series compose --base</w:t>
      </w:r>
      <w:r>
        <w:t>) і для гібридного накладання (</w:t>
      </w:r>
      <w:r>
        <w:rPr>
          <w:rFonts w:ascii="Courier New" w:hAnsi="Courier New" w:eastAsia="Courier New"/>
          <w:sz w:val="24"/>
        </w:rPr>
        <w:t>--over</w:t>
      </w:r>
      <w:r>
        <w:t>).</w:t>
      </w:r>
    </w:p>
    <w:p>
      <w:pPr>
        <w:ind w:firstLine="709"/>
        <w:jc w:val="both"/>
      </w:pPr>
      <w:r>
        <w:rPr>
          <w:b/>
        </w:rPr>
        <w:t>Перегляд одного кадру.</w:t>
      </w:r>
      <w:r>
        <w:t xml:space="preserve"> Складання всієї серії для гібриду або повного стека може зайняти час і створює нові набори, тому перед запуском можна подивитись один кадр: кнопка «Переглянути кадр» у картці «Шари PNG» (поле «Номер кадру») викликає </w:t>
      </w:r>
      <w:r>
        <w:rPr>
          <w:rFonts w:ascii="Courier New" w:hAnsi="Courier New" w:eastAsia="Courier New"/>
          <w:sz w:val="24"/>
        </w:rPr>
        <w:t>POST /api/compose</w:t>
      </w:r>
      <w:r>
        <w:t xml:space="preserve"> з параметром </w:t>
      </w:r>
      <w:r>
        <w:rPr>
          <w:rFonts w:ascii="Courier New" w:hAnsi="Courier New" w:eastAsia="Courier New"/>
          <w:sz w:val="24"/>
        </w:rPr>
        <w:t>preview</w:t>
      </w:r>
      <w:r>
        <w:t xml:space="preserve">. Сервер складає лише це видання в пам'яті тим самим </w:t>
      </w:r>
      <w:r>
        <w:rPr>
          <w:rFonts w:ascii="Courier New" w:hAnsi="Courier New" w:eastAsia="Courier New"/>
          <w:sz w:val="24"/>
        </w:rPr>
        <w:t>composeEdition</w:t>
      </w:r>
      <w:r>
        <w:t xml:space="preserve">, що й повне складання, і повертає зображення як data URL разом зі списком накладених і пропущених шарів та SHA-256. Нічого не пишеться на диск і не списуються кредити. Тести </w:t>
      </w:r>
      <w:r>
        <w:rPr>
          <w:rFonts w:ascii="Courier New" w:hAnsi="Courier New" w:eastAsia="Courier New"/>
          <w:sz w:val="24"/>
        </w:rPr>
        <w:t>test/frame-preview.test.mjs</w:t>
      </w:r>
      <w:r>
        <w:t xml:space="preserve"> доводять, що перегляд </w:t>
      </w:r>
      <w:r>
        <w:rPr>
          <w:b/>
        </w:rPr>
        <w:t>побайтово збігається</w:t>
      </w:r>
      <w:r>
        <w:t xml:space="preserve"> з кадром, який пише </w:t>
      </w:r>
      <w:r>
        <w:rPr>
          <w:rFonts w:ascii="Courier New" w:hAnsi="Courier New" w:eastAsia="Courier New"/>
          <w:sz w:val="24"/>
        </w:rPr>
        <w:t>composeArchive</w:t>
      </w:r>
      <w:r>
        <w:t xml:space="preserve"> чи </w:t>
      </w:r>
      <w:r>
        <w:rPr>
          <w:rFonts w:ascii="Courier New" w:hAnsi="Courier New" w:eastAsia="Courier New"/>
          <w:sz w:val="24"/>
        </w:rPr>
        <w:t>overlaySet</w:t>
      </w:r>
      <w:r>
        <w:t xml:space="preserve">, що файли теки шарів і набору лишаються незмінними, що чужий номер дає 404, а номер без цифр 400, і що перегляд поважає </w:t>
      </w:r>
      <w:r>
        <w:rPr>
          <w:rFonts w:ascii="Courier New" w:hAnsi="Courier New" w:eastAsia="Courier New"/>
          <w:sz w:val="24"/>
        </w:rPr>
        <w:t>only</w:t>
      </w:r>
      <w:r>
        <w:t xml:space="preserve"> і </w:t>
      </w:r>
      <w:r>
        <w:rPr>
          <w:rFonts w:ascii="Courier New" w:hAnsi="Courier New" w:eastAsia="Courier New"/>
          <w:sz w:val="24"/>
        </w:rPr>
        <w:t>z</w:t>
      </w:r>
      <w:r>
        <w:t>. Смоук-перевірка на копії проєкту показала той самий збіг SHA-256 перегляду й реального кадру.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працює в двох режимах: </w:t>
      </w:r>
      <w:r>
        <w:rPr>
          <w:rFonts w:ascii="Courier New" w:hAnsi="Courier New" w:eastAsia="Courier New"/>
          <w:sz w:val="24"/>
        </w:rPr>
        <w:t>Report-Only</w:t>
      </w:r>
      <w:r>
        <w:t xml:space="preserve"> (браузер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кожного) і </w:t>
      </w:r>
      <w:r>
        <w:rPr>
          <w:rFonts w:ascii="Courier New" w:hAnsi="Courier New" w:eastAsia="Courier New"/>
          <w:sz w:val="24"/>
        </w:rPr>
        <w:t>enforce</w:t>
      </w:r>
      <w:r>
        <w:t xml:space="preserve"> (браузер блокує). Перший живий звіт показав лише скрипт Cloudflare Web Analytics, який дозволено в політиці. Станом на 10.10.2026 публічний хост працює в режимі </w:t>
      </w:r>
      <w:r>
        <w:rPr>
          <w:rFonts w:ascii="Courier New" w:hAnsi="Courier New" w:eastAsia="Courier New"/>
          <w:sz w:val="24"/>
        </w:rPr>
        <w:t>enforce</w:t>
      </w:r>
      <w:r>
        <w:t xml:space="preserve">: журнал порушень був чистим, а вкладки студії й адмінки пройдено в браузері без порушень (докладніше й про обмеження перевірки: розділ 4, «Експлуатаційні події»).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3"/>
      </w:pPr>
      <w:r>
        <w:t>3.6.7 Адмін-панель: вкладка «Система»</w:t>
      </w:r>
    </w:p>
    <w:p>
      <w:pPr>
        <w:ind w:firstLine="709"/>
        <w:jc w:val="both"/>
      </w:pPr>
      <w:r>
        <w:t>Вкладка адмінки «Система» (</w:t>
      </w:r>
      <w:r>
        <w:rPr>
          <w:rFonts w:ascii="Courier New" w:hAnsi="Courier New" w:eastAsia="Courier New"/>
          <w:sz w:val="24"/>
        </w:rPr>
        <w:t>sysinfo.mjs</w:t>
      </w:r>
      <w:r>
        <w:t xml:space="preserve">, </w:t>
      </w:r>
      <w:r>
        <w:rPr>
          <w:rFonts w:ascii="Courier New" w:hAnsi="Courier New" w:eastAsia="Courier New"/>
          <w:sz w:val="24"/>
        </w:rPr>
        <w:t>GET /api/admin/system</w:t>
      </w:r>
      <w:r>
        <w:t xml:space="preserve">, лише для адмін-гаманців) показує стан сервера в одному місці й оновлюється кожні 30 с. Вгорі панель тривог за пороговими правилами: диск від 85% (від 93% критично), пам'ять контейнера від 75% (від 90%), бекап старший за 90 хв (за 180 хв) або невдалий, частка серверних помилок (потрібно щонайменше 3 помилки, щоб одна випадкова не стала тривогою), звіти CSP, відсутність зовнішньої копії бекапів (з 10.10.2026 зовнішня копія є, тривога лишається на випадок, якщо вона зникне). Нижче картки: версія й ревізія образу, режими й прапорці (булеві, без секретів), пам'ять і процесор з лімітом cgroup, диск і розмір даних, бекапи, користувачі й платежі за 24 години, запити з часом відповіді (типовий і 95-й перцентиль), найповільніші й найчастіші маршрути, останні серверні помилки. Метрики запитів ведуться в кільцевому буфері в пам'яті процесу (потокові відповіді генерації рахуються лише в загальних лічильниках, щоб хвилинні потоки не псували перцентилі). Статус бекапів приходить файлом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хостовий </w:t>
      </w:r>
      <w:r>
        <w:rPr>
          <w:rFonts w:ascii="Courier New" w:hAnsi="Courier New" w:eastAsia="Courier New"/>
          <w:sz w:val="24"/>
        </w:rPr>
        <w:t>backup.sh</w:t>
      </w:r>
      <w:r>
        <w:t>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(1764)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85 файлів і 479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95 маршрутів, 103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30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 Усі розклади виконує cron на сервері (</w:t>
      </w:r>
      <w:r>
        <w:rPr>
          <w:rFonts w:ascii="Courier New" w:hAnsi="Courier New" w:eastAsia="Courier New"/>
          <w:sz w:val="24"/>
        </w:rPr>
        <w:t>/etc/cron.d/series-lab-backup</w:t>
      </w:r>
      <w:r>
        <w:t xml:space="preserve">, час UTC), скрипти лежать у </w:t>
      </w:r>
      <w:r>
        <w:rPr>
          <w:rFonts w:ascii="Courier New" w:hAnsi="Courier New" w:eastAsia="Courier New"/>
          <w:sz w:val="24"/>
        </w:rPr>
        <w:t>deploy/series-lab/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повний знімок даних Lab і </w:t>
            </w:r>
            <w:r>
              <w:rPr>
                <w:b/>
                <w:sz w:val="24"/>
              </w:rPr>
              <w:t>зашифрована копія в хмару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 локально; у хмарі 60 діб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зовнішньої копії: нічний запуск дійшов до хмари й не старший за 30 год; інакше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 з хмари</w:t>
            </w:r>
            <w:r>
              <w:rPr>
                <w:sz w:val="24"/>
              </w:rPr>
              <w:t>: найновіша хмарна копія скачується, розшифровується й проходить те саме навчання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pStyle w:val="Heading3"/>
      </w:pPr>
      <w:r>
        <w:t>4.4.1 Зовнішня копія</w:t>
      </w:r>
    </w:p>
    <w:p>
      <w:pPr>
        <w:ind w:firstLine="709"/>
        <w:jc w:val="both"/>
      </w:pPr>
      <w:r>
        <w:t xml:space="preserve">До 10.10.2026 копії лежали на тому самому диску, що й жива база: втрата диска означала втрату і даних, і копій. Тому щоденний знімок тепер шифрується (AES-256-CBC, ключ із пароля за PBKDF2, </w:t>
      </w:r>
      <w:r>
        <w:rPr>
          <w:rFonts w:ascii="Courier New" w:hAnsi="Courier New" w:eastAsia="Courier New"/>
          <w:sz w:val="24"/>
        </w:rPr>
        <w:t>openssl enc</w:t>
      </w:r>
      <w:r>
        <w:t xml:space="preserve">) і вивантажується </w:t>
      </w:r>
      <w:r>
        <w:rPr>
          <w:rFonts w:ascii="Courier New" w:hAnsi="Courier New" w:eastAsia="Courier New"/>
          <w:sz w:val="24"/>
        </w:rPr>
        <w:t>rclone</w:t>
      </w:r>
      <w:r>
        <w:t xml:space="preserve"> у приватний bucket Hetzner Object Storage (S3-сумісне сховище, Falkenstein). Вартість за умовами постачальника: базова плата до 7,99 $ на місяць незалежно від кількості bucket, у неї входить 1 ТБ сховища; обсяг наших копій (≈ 15 МБ на добу, зашифрований архів) далеко в межах цього обсягу.</w:t>
      </w:r>
    </w:p>
    <w:p>
      <w:pPr>
        <w:ind w:firstLine="709"/>
        <w:jc w:val="both"/>
      </w:pPr>
      <w:r>
        <w:t>Схема працює так:</w:t>
      </w:r>
    </w:p>
    <w:p>
      <w:pPr>
        <w:ind w:left="709" w:hanging="283"/>
      </w:pPr>
      <w:r>
        <w:t xml:space="preserve">1. </w:t>
      </w:r>
      <w:r>
        <w:rPr>
          <w:rFonts w:ascii="Courier New" w:hAnsi="Courier New" w:eastAsia="Courier New"/>
          <w:sz w:val="24"/>
        </w:rPr>
        <w:t>backup.sh</w:t>
      </w:r>
      <w:r>
        <w:t xml:space="preserve"> робить знімок, шифрує його паролем із </w:t>
      </w:r>
      <w:r>
        <w:rPr>
          <w:rFonts w:ascii="Courier New" w:hAnsi="Courier New" w:eastAsia="Courier New"/>
          <w:sz w:val="24"/>
        </w:rPr>
        <w:t>backup.env</w:t>
      </w:r>
      <w:r>
        <w:t xml:space="preserve"> і вантажить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; після вдалого завантаження видаляє в хмарі лише власні архіви старші за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 (типово 60 діб). Видалення виконується тільки після того, як свіжа копія вже лежить у хмарі, тому збій завантаження не може спорожнити сховище.</w:t>
      </w:r>
    </w:p>
    <w:p>
      <w:pPr>
        <w:ind w:left="709" w:hanging="283"/>
      </w:pPr>
      <w:r>
        <w:t xml:space="preserve">2. </w:t>
      </w:r>
      <w:r>
        <w:t xml:space="preserve">Після запуску скрипт пише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 у каталог даних: час, тип, результат, чи є зовнішня копія (</w:t>
      </w:r>
      <w:r>
        <w:rPr>
          <w:rFonts w:ascii="Courier New" w:hAnsi="Courier New" w:eastAsia="Courier New"/>
          <w:sz w:val="24"/>
        </w:rPr>
        <w:t>offsite</w:t>
      </w:r>
      <w:r>
        <w:t>) і час останньої вдалої хмарної копії (</w:t>
      </w:r>
      <w:r>
        <w:rPr>
          <w:rFonts w:ascii="Courier New" w:hAnsi="Courier New" w:eastAsia="Courier New"/>
          <w:sz w:val="24"/>
        </w:rPr>
        <w:t>offsiteAt</w:t>
      </w:r>
      <w:r>
        <w:t>). Файл читає вкладка адмінки «Система».</w:t>
      </w:r>
    </w:p>
    <w:p>
      <w:pPr>
        <w:ind w:left="709" w:hanging="283"/>
      </w:pPr>
      <w:r>
        <w:t xml:space="preserve">3. </w:t>
      </w:r>
      <w:r>
        <w:t xml:space="preserve">Щоденна перевірка </w:t>
      </w:r>
      <w:r>
        <w:rPr>
          <w:rFonts w:ascii="Courier New" w:hAnsi="Courier New" w:eastAsia="Courier New"/>
          <w:sz w:val="24"/>
        </w:rPr>
        <w:t>verify-backup.sh offsite</w:t>
      </w:r>
      <w:r>
        <w:t xml:space="preserve"> порівнює </w:t>
      </w:r>
      <w:r>
        <w:rPr>
          <w:rFonts w:ascii="Courier New" w:hAnsi="Courier New" w:eastAsia="Courier New"/>
          <w:sz w:val="24"/>
        </w:rPr>
        <w:t>offsiteAt</w:t>
      </w:r>
      <w:r>
        <w:t xml:space="preserve"> з поточним часом і надсилає сповіщення в Telegram, якщо копія не дійшла або мертвий cron: помилка, яку ніхто не бачить, у цій системі недопустима.</w:t>
      </w:r>
    </w:p>
    <w:p>
      <w:pPr>
        <w:ind w:left="709" w:hanging="283"/>
      </w:pPr>
      <w:r>
        <w:t xml:space="preserve">4. </w:t>
      </w:r>
      <w:r>
        <w:t xml:space="preserve">Щотижнева перевірка </w:t>
      </w:r>
      <w:r>
        <w:rPr>
          <w:rFonts w:ascii="Courier New" w:hAnsi="Courier New" w:eastAsia="Courier New"/>
          <w:sz w:val="24"/>
        </w:rPr>
        <w:t>verify-backup.sh cloud</w:t>
      </w:r>
      <w:r>
        <w:t xml:space="preserve"> скачує найновіший архів, розшифровує його поточним паролем і запускає те саме навчання відновленням, що й для локальної копії. Вона ловить усе, що ламає хмарну копію непомітно: неправильний пароль, пошкоджене завантаження, недійсні ключі доступу.</w:t>
      </w:r>
    </w:p>
    <w:p>
      <w:pPr>
        <w:ind w:firstLine="709"/>
        <w:jc w:val="both"/>
      </w:pP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вмикає схему за один запуск: приховано питає ключі S3 (не аргументами, бо вони потрапили б в історію оболонки), створює remote, </w:t>
      </w:r>
      <w:r>
        <w:rPr>
          <w:b/>
        </w:rPr>
        <w:t>перевіряє його досяжність</w:t>
      </w:r>
      <w:r>
        <w:t xml:space="preserve"> (невдалий remote видаляється, а не лишається напівробочим), вантажить справжній зашифрований знімок, скачує його назад, розшифровує й лише тоді записує налаштування в </w:t>
      </w:r>
      <w:r>
        <w:rPr>
          <w:rFonts w:ascii="Courier New" w:hAnsi="Courier New" w:eastAsia="Courier New"/>
          <w:sz w:val="24"/>
        </w:rPr>
        <w:t>backup.env</w:t>
      </w:r>
      <w:r>
        <w:t>. Пароль шифрування генерується випадково й записується тільки на сервері (файл із правами 600); його копія має зберігатися окремо від сервера, бо без нього хмарні копії неможливо розшифрувати. Секрети в документи пакета не включено.</w:t>
      </w:r>
    </w:p>
    <w:p>
      <w:pPr>
        <w:ind w:firstLine="709"/>
        <w:jc w:val="both"/>
      </w:pPr>
      <w:r>
        <w:rPr>
          <w:b/>
        </w:rPr>
        <w:t>Що знайдено під час вмикання (10.10.2026).</w:t>
      </w:r>
      <w:r>
        <w:t xml:space="preserve"> Перше вмикання на живому сервері виявило чотири вади, яких не бачили тести, бо вони залежать від постачальника й від стану сервера: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Вада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Прояв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Виправлення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Hetzner вимагає параметр регіону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відхилялося з </w:t>
            </w:r>
            <w:r>
              <w:rPr>
                <w:rFonts w:ascii="Courier New" w:hAnsi="Courier New" w:eastAsia="Courier New"/>
                <w:sz w:val="24"/>
              </w:rPr>
              <w:t>LocationConstraintConflict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змінна </w:t>
            </w:r>
            <w:r>
              <w:rPr>
                <w:rFonts w:ascii="Courier New" w:hAnsi="Courier New" w:eastAsia="Courier New"/>
                <w:sz w:val="24"/>
              </w:rPr>
              <w:t>REGION</w:t>
            </w:r>
            <w:r>
              <w:rPr>
                <w:sz w:val="24"/>
              </w:rPr>
              <w:t xml:space="preserve"> у скрипті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знімка шукала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у корені, а він лежить у </w:t>
            </w:r>
            <w:r>
              <w:rPr>
                <w:rFonts w:ascii="Courier New" w:hAnsi="Courier New" w:eastAsia="Courier New"/>
                <w:sz w:val="24"/>
              </w:rPr>
              <w:t>series-lab/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скрипт зупинявся до завантаження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приймає обидва місця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Щойно створені ключі й щойно записаний об'єкт кілька секунд відповідають 403, а команда </w:t>
            </w:r>
            <w:r>
              <w:rPr>
                <w:rFonts w:ascii="Courier New" w:hAnsi="Courier New" w:eastAsia="Courier New"/>
                <w:sz w:val="24"/>
              </w:rPr>
              <w:t>rclone copy</w:t>
            </w:r>
            <w:r>
              <w:rPr>
                <w:sz w:val="24"/>
              </w:rPr>
              <w:t xml:space="preserve"> для одного файла не повторює запит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«туди й назад» хибно падала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copyto</w:t>
            </w:r>
            <w:r>
              <w:rPr>
                <w:sz w:val="24"/>
              </w:rPr>
              <w:t xml:space="preserve"> із повторами й паузою; те саме в щотижневій перевірці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перезаписував </w:t>
            </w:r>
            <w:r>
              <w:rPr>
                <w:rFonts w:ascii="Courier New" w:hAnsi="Courier New" w:eastAsia="Courier New"/>
                <w:sz w:val="24"/>
              </w:rPr>
              <w:t>backup-status.json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offsite: false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вкладка «Система» щогодини показувала б «Зовнішня копія: 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зберігає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offsiteAt</w:t>
            </w:r>
            <w:r>
              <w:rPr>
                <w:sz w:val="24"/>
              </w:rPr>
              <w:t>; виявлено під час огляду до того, як це стало видно в панелі</w:t>
            </w:r>
          </w:p>
        </w:tc>
      </w:tr>
    </w:tbl>
    <w:p/>
    <w:p>
      <w:pPr>
        <w:ind w:firstLine="709"/>
        <w:jc w:val="both"/>
      </w:pPr>
      <w:r>
        <w:t>Висновок для методики: перевірка «туди й назад» на живому сервері з реальними ключами потрібна, бо автоматичні тести не відтворюють поведінку чужого сховища.</w:t>
      </w:r>
    </w:p>
    <w:p>
      <w:pPr>
        <w:pStyle w:val="Heading3"/>
      </w:pPr>
      <w:r>
        <w:t>4.4.2 Сценарії відмов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Відмова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виявляється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запустився cron погодинної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(кожні 6 год),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cron і журнал </w:t>
            </w:r>
            <w:r>
              <w:rPr>
                <w:rFonts w:ascii="Courier New" w:hAnsi="Courier New" w:eastAsia="Courier New"/>
                <w:sz w:val="24"/>
              </w:rPr>
              <w:t>logs/backup.log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Диск заповнюється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диска (поріг 80 %), тривога в «Системі»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звільнити місце або збільшити диск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Нічна копія не дійшла до хмари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о 04:40,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журнал </w:t>
            </w:r>
            <w:r>
              <w:rPr>
                <w:rFonts w:ascii="Courier New" w:hAnsi="Courier New" w:eastAsia="Courier New"/>
                <w:sz w:val="24"/>
              </w:rPr>
              <w:t>backup.log</w:t>
            </w:r>
            <w:r>
              <w:rPr>
                <w:sz w:val="24"/>
              </w:rPr>
              <w:t>, чинність ключів S3, доступність Hetzner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Хмарна копія не відкривається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щотижнева перевірка </w:t>
            </w:r>
            <w:r>
              <w:rPr>
                <w:rFonts w:ascii="Courier New" w:hAnsi="Courier New" w:eastAsia="Courier New"/>
                <w:sz w:val="24"/>
              </w:rPr>
              <w:t>cloud</w:t>
            </w:r>
            <w:r>
              <w:rPr>
                <w:sz w:val="24"/>
              </w:rPr>
              <w:t>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звірити пароль шифрування; зробити новий знімок вручну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Втрачено сервер повністю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розгорнути новий сервер, скачати архів з хмари, розшифрувати паролем, покласти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на місце (посібник адміністратора, розд. 6)</w:t>
            </w:r>
          </w:p>
        </w:tc>
      </w:tr>
    </w:tbl>
    <w:p/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з 479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тексти Умов не перевірені юристом; повноцінний випуск на mainnet пройдено лише частково; фіксатор стилю надійно змінює світло, але слабко ракурс і кадрування (пілот 10.10.2026, 48 кадрів, 1,44 $)</w:t>
            </w:r>
          </w:p>
        </w:tc>
      </w:tr>
    </w:tbl>
    <w:p/>
    <w:p>
      <w:pPr>
        <w:pStyle w:val="Heading3"/>
      </w:pPr>
      <w:r>
        <w:t>Експлуатаційні події 10.10.2026</w:t>
      </w:r>
    </w:p>
    <w:p>
      <w:pPr>
        <w:ind w:firstLine="709"/>
        <w:jc w:val="both"/>
      </w:pPr>
      <w:r>
        <w:rPr>
          <w:b/>
        </w:rPr>
        <w:t>Платіж USDC після зміни коду сторінки оплати.</w:t>
      </w:r>
      <w:r>
        <w:t xml:space="preserve"> Після заміни стороннього коду </w:t>
      </w:r>
      <w:r>
        <w:rPr>
          <w:rFonts w:ascii="Courier New" w:hAnsi="Courier New" w:eastAsia="Courier New"/>
          <w:sz w:val="24"/>
        </w:rPr>
        <w:t>web3.js</w:t>
      </w:r>
      <w:r>
        <w:t xml:space="preserve"> на власну збірку (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) гаманцевий потік треба було пройти реальним платежем. О 08:04 UTC виконано тестову оплату пакета «Старт» (4,99 $, 100 кредитів) на публічному хості. Перевірено за базою: у </w:t>
      </w:r>
      <w:r>
        <w:rPr>
          <w:rFonts w:ascii="Courier New" w:hAnsi="Courier New" w:eastAsia="Courier New"/>
          <w:sz w:val="24"/>
        </w:rPr>
        <w:t>sol_orders</w:t>
      </w:r>
      <w:r>
        <w:t xml:space="preserve"> замовлення зі статусом </w:t>
      </w:r>
      <w:r>
        <w:rPr>
          <w:rFonts w:ascii="Courier New" w:hAnsi="Courier New" w:eastAsia="Courier New"/>
          <w:sz w:val="24"/>
        </w:rPr>
        <w:t>paid</w:t>
      </w:r>
      <w:r>
        <w:t xml:space="preserve"> і підписом транзакції Solana; у </w:t>
      </w:r>
      <w:r>
        <w:rPr>
          <w:rFonts w:ascii="Courier New" w:hAnsi="Courier New" w:eastAsia="Courier New"/>
          <w:sz w:val="24"/>
        </w:rPr>
        <w:t>payments</w:t>
      </w:r>
      <w:r>
        <w:t xml:space="preserve"> один запис на 100 кредитів із цим підписом як </w:t>
      </w:r>
      <w:r>
        <w:rPr>
          <w:rFonts w:ascii="Courier New" w:hAnsi="Courier New" w:eastAsia="Courier New"/>
          <w:sz w:val="24"/>
        </w:rPr>
        <w:t>tx_id</w:t>
      </w:r>
      <w:r>
        <w:t xml:space="preserve">;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один рядок виду </w:t>
      </w:r>
      <w:r>
        <w:rPr>
          <w:rFonts w:ascii="Courier New" w:hAnsi="Courier New" w:eastAsia="Courier New"/>
          <w:sz w:val="24"/>
        </w:rPr>
        <w:t>payment</w:t>
      </w:r>
      <w:r>
        <w:t xml:space="preserve">; дублікатів </w:t>
      </w:r>
      <w:r>
        <w:rPr>
          <w:rFonts w:ascii="Courier New" w:hAnsi="Courier New" w:eastAsia="Courier New"/>
          <w:sz w:val="24"/>
        </w:rPr>
        <w:t>tx_id</w:t>
      </w:r>
      <w:r>
        <w:t xml:space="preserve"> у таблиці немає, тобто повторне надсилання того самого підпису не нарахує кредити вдруге. Сума замовлення в мікро-USDC відрізняється від ціни менш ніж на один цент (у цьому платежі на 0,0076 $): сервер додає випадковий хвіст до 9999 мікро-USDC, вільний серед відкритих замовлень, щоб за сумою зіставити платіж із замовленням.</w:t>
      </w:r>
    </w:p>
    <w:p>
      <w:pPr>
        <w:ind w:firstLine="709"/>
        <w:jc w:val="both"/>
      </w:pPr>
      <w:r>
        <w:rPr>
          <w:b/>
        </w:rPr>
        <w:t>CSP перемкнено з режиму звітів на блокування.</w:t>
      </w:r>
      <w:r>
        <w:t xml:space="preserve"> Політика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спершу працювала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 для збору порушень. Журнал сервера (</w:t>
      </w:r>
      <w:r>
        <w:rPr>
          <w:rFonts w:ascii="Courier New" w:hAnsi="Courier New" w:eastAsia="Courier New"/>
          <w:sz w:val="24"/>
        </w:rPr>
        <w:t>[csp]</w:t>
      </w:r>
      <w:r>
        <w:t xml:space="preserve">) за час роботи поточного контейнера порушень не містив; після перемикання змінної </w:t>
      </w:r>
      <w:r>
        <w:rPr>
          <w:rFonts w:ascii="Courier New" w:hAnsi="Courier New" w:eastAsia="Courier New"/>
          <w:sz w:val="24"/>
        </w:rPr>
        <w:t>SERIES_CSP=enforce</w:t>
      </w:r>
      <w:r>
        <w:t xml:space="preserve"> контейнер перестворено (звичайний 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змінних, потрібен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), заголовок відповіді змінився на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, а всі вкладки студії, сторінку входу й адмінку пройдено в браузері з активним слухачем </w:t>
      </w:r>
      <w:r>
        <w:rPr>
          <w:rFonts w:ascii="Courier New" w:hAnsi="Courier New" w:eastAsia="Courier New"/>
          <w:sz w:val="24"/>
        </w:rPr>
        <w:t>securitypolicyviolation</w:t>
      </w:r>
      <w:r>
        <w:t xml:space="preserve">: порушень немає. </w:t>
      </w:r>
      <w:r>
        <w:rPr>
          <w:b/>
        </w:rPr>
        <w:t>Обмеження перевірки:</w:t>
      </w:r>
      <w:r>
        <w:t xml:space="preserve"> замість запланованих кількох діб чистого журналу було менше доби спостережень і ручний огляд; сценарії, яких не було в огляді (розширення гаманців, реальна генерація кадру), можуть дати порушення. Відкат займає хвилину: прибрати рядок у двох файлах і перестворити контейнер.</w:t>
      </w:r>
    </w:p>
    <w:p>
      <w:pPr>
        <w:ind w:firstLine="709"/>
        <w:jc w:val="both"/>
      </w:pPr>
      <w:r>
        <w:rPr>
          <w:b/>
        </w:rPr>
        <w:t>Розгортання.</w:t>
      </w:r>
      <w:r>
        <w:t xml:space="preserve"> Образ </w:t>
      </w:r>
      <w:r>
        <w:rPr>
          <w:rFonts w:ascii="Courier New" w:hAnsi="Courier New" w:eastAsia="Courier New"/>
          <w:sz w:val="24"/>
        </w:rPr>
        <w:t>series-lab:f5a4068</w:t>
      </w:r>
      <w:r>
        <w:t xml:space="preserve"> (випуск 1.10.0 плюс PR #73 і #74) розгорнуто за регламентом: погодинна копія перед змінами, </w:t>
      </w:r>
      <w:r>
        <w:rPr>
          <w:rFonts w:ascii="Courier New" w:hAnsi="Courier New" w:eastAsia="Courier New"/>
          <w:sz w:val="24"/>
        </w:rPr>
        <w:t>upload.sh</w:t>
      </w:r>
      <w:r>
        <w:t>, перевірка стану контейнера (</w:t>
      </w:r>
      <w:r>
        <w:rPr>
          <w:rFonts w:ascii="Courier New" w:hAnsi="Courier New" w:eastAsia="Courier New"/>
          <w:sz w:val="24"/>
        </w:rPr>
        <w:t>healthy</w:t>
      </w:r>
      <w:r>
        <w:t xml:space="preserve">), </w:t>
      </w:r>
      <w:r>
        <w:rPr>
          <w:rFonts w:ascii="Courier New" w:hAnsi="Courier New" w:eastAsia="Courier New"/>
          <w:sz w:val="24"/>
        </w:rPr>
        <w:t>/health</w:t>
      </w:r>
      <w:r>
        <w:t xml:space="preserve">, збереження CSP, статусу бекапу з </w:t>
      </w:r>
      <w:r>
        <w:rPr>
          <w:rFonts w:ascii="Courier New" w:hAnsi="Courier New" w:eastAsia="Courier New"/>
          <w:sz w:val="24"/>
        </w:rPr>
        <w:t>offsite: true</w:t>
      </w:r>
      <w:r>
        <w:t xml:space="preserve"> і навчання відновленням, яке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 запускає наприкінці розгортання.</w:t>
      </w:r>
    </w:p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у цьому випробуванні не перевірявся окремо; його перевірено в парі зі </w:t>
      </w:r>
      <w:r>
        <w:rPr>
          <w:rFonts w:ascii="Courier New" w:hAnsi="Courier New" w:eastAsia="Courier New"/>
          <w:sz w:val="24"/>
        </w:rPr>
        <w:t>styleLock</w:t>
      </w:r>
      <w:r>
        <w:t xml:space="preserve"> (нижче).</w:t>
      </w:r>
    </w:p>
    <w:p>
      <w:pPr>
        <w:pStyle w:val="Heading3"/>
      </w:pPr>
      <w:r>
        <w:t>Живий пілот фіксатора стилю (10.10.2026)</w:t>
      </w:r>
    </w:p>
    <w:p>
      <w:pPr>
        <w:ind w:firstLine="709"/>
        <w:jc w:val="both"/>
      </w:pPr>
      <w:r>
        <w:rPr>
          <w:b/>
        </w:rPr>
        <w:t>Мета.</w:t>
      </w:r>
      <w:r>
        <w:t xml:space="preserve"> Тести (розділ 3.2.6) доводять лише те, що абзац «Style lock» потрапляє в промпт. Пілот перевіряє, чи змінює він кадри на живому рушії.</w:t>
      </w:r>
    </w:p>
    <w:p>
      <w:pPr>
        <w:ind w:firstLine="709"/>
        <w:jc w:val="both"/>
      </w:pPr>
      <w:r>
        <w:rPr>
          <w:b/>
        </w:rPr>
        <w:t>Умови.</w:t>
      </w:r>
      <w:r>
        <w:t xml:space="preserve"> Одна база (лев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, 1024×1024, фронтальний ракурс, м'яке світло, темне тло), Kontext Pro (0,04 $ за кадр) і Pollinations Kontext (0,02 $), сила референсу 0,35. Ті самі 12 рецептів (три вирази, три кольори шарфа, дві опції головного убору) генерувались двічі на кожному рушії: без фіксатора (група A) і з ним (група B). Фіксатор: ракурс «три чверті, голова повернута вліво», світло «тепле золоте з-за спини праворуч, темне тло», настрій «стриманий», кадрування «тісне, голова й плечі». DNA рецептів в обох групах збігається, відрізняється лише текст. Разом 48 кадрів,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SERIES_SPEND_CAP_USD=1,5</w:t>
      </w:r>
      <w:r>
        <w:t>).</w:t>
      </w:r>
    </w:p>
    <w:p>
      <w:pPr>
        <w:ind w:firstLine="709"/>
        <w:jc w:val="both"/>
      </w:pPr>
      <w:r>
        <w:rPr>
          <w:b/>
        </w:rPr>
        <w:t>Виміри.</w:t>
      </w:r>
      <w:r>
        <w:t xml:space="preserve"> Для кожного кадру: схожість до бази (метрика </w:t>
      </w:r>
      <w:r>
        <w:rPr>
          <w:rFonts w:ascii="Courier New" w:hAnsi="Courier New" w:eastAsia="Courier New"/>
          <w:sz w:val="24"/>
        </w:rPr>
        <w:t>hog-aligned-1</w:t>
      </w:r>
      <w:r>
        <w:t>), середнє «тепло» правого краю тла (R мінус B) і різниця яскравості правого й лівого країв тла; поворот голови й кадрування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A без фіксатора (Kontext Pro / Pollinations)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B з фіксатором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Тепло тла праворуч, середнє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−6,1 / −7,1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+3,5 / +1,4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Яскравість тла праворуч мінус ліворуч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−0,4 / −0,3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+12,6 / +9,7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бази, середня (мінімум)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0,803 (0,776) / 0,797 (0,776)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0,792 (0,765) / 0,786 (0,756)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Явний поворот голови в три чверті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з 12 / 0 з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з 12 / 2 з 12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Тісніше кадрування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Висновки.</w:t>
      </w:r>
      <w:r>
        <w:t xml:space="preserve"> (1) Світло й колір середовища фіксатор змінює надійно: тло праворуч у групі B помітно світліше й тепліше (різниця яскравості +13 проти 0), хоча ефект нерівний (тепле сяйво видно приблизно в половині кадрів). (2) Ракурс і кадрування змінюються слабко: явний поворот голови лише у 3 з 24 кадрів, тісніше кадрування не з'явилось, бо рушії редагування зберігають композицію бази. Тому ракурс і кадр потрібно задавати вибором бази, а підказки Конструктора про це попереджають. (3) Ідентичність не страждає: середня схожість знизилась на 0,01, жоден кадр не нижче порога 0,73.</w:t>
      </w:r>
    </w:p>
    <w:p>
      <w:pPr>
        <w:ind w:firstLine="709"/>
        <w:jc w:val="both"/>
      </w:pPr>
      <w:r>
        <w:rPr>
          <w:b/>
        </w:rPr>
        <w:t>Обмеження.</w:t>
      </w:r>
      <w:r>
        <w:t xml:space="preserve"> Одна база, одне поєднання значень, оцінка на око й простими вимірами тла, обидва рушії по суті одна модель (Flux Kontext), тож збіг результатів не є незалежним підтвердженням; зображення пілота в репозиторії не збережено. Повні результати: </w:t>
      </w:r>
      <w:r>
        <w:rPr>
          <w:rFonts w:ascii="Courier New" w:hAnsi="Courier New" w:eastAsia="Courier New"/>
          <w:sz w:val="24"/>
        </w:rPr>
        <w:t>docs/ENGINES.md</w:t>
      </w:r>
      <w:r>
        <w:t>, розд. 7.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 (Cloudflare)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580 грн/рік ($14/рік)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Зовнішня копія (Hetzner Object Storage)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плата до $7,99/міс (1 ТБ входить) ≈ 330 грн/міс × 12 = 3 960 грн/рік; на момент вмикання (10.10.2026) обрано верхню межу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199 за 18 днів (23.09–10.10.2026), 27 функціональних «хвиль», 12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1.10.0).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| Позначка ШІ й C2PA, CSP, власні бібліотеки замість CDN, гібридні шари, вкладка адмінки «Система», доступність | 09.10.2026 – 10.10.2026 | випуск 1.10.0 |</w:t>
      </w:r>
    </w:p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При постійних витратах сервісу на інфраструктуру близько 8 500 грн/рік (≈ $206/рік або ≈ $17/міс; VPS 3 960, домен 580, зовнішня копія 3 960) точка беззбитковості досягається при продажу близько 3 пакетів «Профі», 5 пакетів «Креатор» або 15 пакетів «Старт» на місяць (середня маржа пакета ≈ 24 %). До вмикання зовнішньої копії постійні витрати становили близько 5 260 грн/рік, і вистачало 2 пакетів «Профі»: захист даних коштує сервісу приблизно двох додаткових продажів на місяць. Ціну зовнішньої копії можна знизити, якщо перейти на дешевше S3-сховище, але надійність і розташування в одному дата-центрі з сервером для поточного етапу важливіші.</w:t>
      </w:r>
    </w:p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хмарну інфраструктуру близько 5 260 грн, що підтверджує високу економічну ефективність та швидку окупність системи (рис.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95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479 автоматичних тестів (85 файлів),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(1764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закріпити експлуатацію зовнішньої копії: зберігати пароль шифрування й ключі окремо від сервера, періодично міняти ключ доступу до сховища, увімкнути двофакторну автентифікацію в постачальника (хмарну копію вже ввімкнено 10.10.2026, навчання відновленням із неї виконується щотижня);</w:t>
      </w:r>
    </w:p>
    <w:p>
      <w:pPr>
        <w:ind w:left="709" w:hanging="283"/>
      </w:pPr>
      <w:r>
        <w:t xml:space="preserve">– </w:t>
      </w:r>
      <w:r>
        <w:t>розширити пілот фіксатора стилю (інші бази, незалежний рушій, більше значень): на одній базі світло спрацювало надійно, а ракурс і кадрування слабко, тому ракурс задавати вибором бази;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1.10.0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 xml:space="preserve">. Промпти не змінюються. Кредити не списуються. Немає рис, теки шарів чи базової картинки — 400. </w:t>
            </w:r>
            <w:r>
              <w:rPr>
                <w:b/>
                <w:sz w:val="24"/>
              </w:rPr>
              <w:t>Перегляд одного кадру: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preview</w:t>
            </w:r>
            <w:r>
              <w:rPr>
                <w:sz w:val="24"/>
              </w:rPr>
              <w:t xml:space="preserve"> (номер видання) складає лише це видання в пам'яті (з базою чи з </w:t>
            </w:r>
            <w:r>
              <w:rPr>
                <w:rFonts w:ascii="Courier New" w:hAnsi="Courier New" w:eastAsia="Courier New"/>
                <w:sz w:val="24"/>
              </w:rPr>
              <w:t>over</w:t>
            </w:r>
            <w:r>
              <w:rPr>
                <w:sz w:val="24"/>
              </w:rPr>
              <w:t xml:space="preserve">) і повертає </w:t>
            </w:r>
            <w:r>
              <w:rPr>
                <w:rFonts w:ascii="Courier New" w:hAnsi="Courier New" w:eastAsia="Courier New"/>
                <w:sz w:val="24"/>
              </w:rPr>
              <w:t>mode: "preview"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skipped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sha256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png</w:t>
            </w:r>
            <w:r>
              <w:rPr>
                <w:sz w:val="24"/>
              </w:rPr>
              <w:t xml:space="preserve"> (data URL); нічого не пишеться на диск, кредити не списуються; немає видання чи кадру в наборі — 404, некоректний номер — 400. Порядок накладання шарів задає необов'язкове поле риси </w:t>
            </w:r>
            <w:r>
              <w:rPr>
                <w:rFonts w:ascii="Courier New" w:hAnsi="Courier New" w:eastAsia="Courier New"/>
                <w:sz w:val="24"/>
              </w:rPr>
              <w:t>z</w:t>
            </w:r>
            <w:r>
              <w:rPr>
                <w:sz w:val="24"/>
              </w:rPr>
              <w:t xml:space="preserve"> у пресеті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(--base &lt;png&gt; | --over &lt;set-dir&gt; [--only a,b]) [-o out/layers] [--preview &lt;edition&gt; [-o frame.png]]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v1.10.0: позначка ШІ й C2PA, CSP, власні бібліотеки замість CDN, гібридні шари, вкладка «Система», доступність, мобільна верстка; актуалізація документації й диплома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тести, документація,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змерджено автором (PR #66–#70, #71); підпис і перегляд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Зовнішня копія бекапів у Hetzner Object Storage та перевірки (щоночі й щотижня), CSP у режимі блокування, порядок шарів і перегляд кадру для шарів PNG, тести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, тестовий платіж USDC і його перевірка за базою, розгортання образу </w:t>
            </w:r>
            <w:r>
              <w:rPr>
                <w:rFonts w:ascii="Courier New" w:hAnsi="Courier New" w:eastAsia="Courier New"/>
                <w:sz w:val="24"/>
              </w:rPr>
              <w:t>f5a4068</w:t>
            </w:r>
            <w:r>
              <w:rPr>
                <w:sz w:val="24"/>
              </w:rPr>
              <w:t>, розширення розділів 3–5 і посібників 13–16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скрипти </w:t>
            </w:r>
            <w:r>
              <w:rPr>
                <w:rFonts w:ascii="Courier New" w:hAnsi="Courier New" w:eastAsia="Courier New"/>
                <w:sz w:val="24"/>
              </w:rPr>
              <w:t>deploy/series-lab/</w:t>
            </w:r>
            <w:r>
              <w:rPr>
                <w:sz w:val="24"/>
              </w:rPr>
              <w:t>, код, тести, документи,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PR #73 і #74 злито автором; вхід у консоль Hetzner і покупку сховища (до 7,99 $/міс) підтвердив автор; ключі доступу й пароль шифрування створено в сесії й до документів пакета не включено; підпис і перегляд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 (ракурс, світло, настрій, кадрування, додаткові фрази «лишити»; потрапляють у кожен промпт серії). Поле «Порядок шару» в редакторі опцій: що менше число, то нижче лежить шар PNG; порожнє значення означає порядок за місцем риси в пресеті.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 (на базу або гібридно поверх кадрів ШІ вибраного набору). Перед складанням усієї серії можна подивитись один кадр: «Номер кадру» і «Переглянути кадр» нічого не зберігають, а показують, як шари ляжуть.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тривоги (диск, пам'ять, бекап, серверні помилки), версія й ревізія образу, прапорці режимів, диск і розмір даних, статус бекапів, запити з часом відповіді, користувачі й оплати за 24 години; оновлюється кожні 30 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ind w:firstLine="709"/>
        <w:jc w:val="both"/>
      </w:pPr>
      <w:r>
        <w:t xml:space="preserve">Вкладка «Система» бачить бекапи через файл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</w:t>
      </w:r>
      <w:r>
        <w:rPr>
          <w:rFonts w:ascii="Courier New" w:hAnsi="Courier New" w:eastAsia="Courier New"/>
          <w:sz w:val="24"/>
        </w:rPr>
        <w:t>backup.sh</w:t>
      </w:r>
      <w:r>
        <w:t xml:space="preserve"> (час, тип, результат, кількість копій, чи є зовнішня копія).</w:t>
      </w:r>
    </w:p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вивантаження зашифрованої копії в хмару (Hetzner Object Storage); у хмарі лишається </w:t>
            </w:r>
            <w:r>
              <w:rPr>
                <w:rFonts w:ascii="Courier New" w:hAnsi="Courier New" w:eastAsia="Courier New"/>
                <w:sz w:val="24"/>
              </w:rPr>
              <w:t>BACKUP_REMOTE_KEEP_DAYS</w:t>
            </w:r>
            <w:r>
              <w:rPr>
                <w:sz w:val="24"/>
              </w:rPr>
              <w:t xml:space="preserve"> діб (типово 60)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offsite</w:t>
            </w:r>
            <w:r>
              <w:rPr>
                <w:sz w:val="24"/>
              </w:rPr>
              <w:t>: нічна копія дійшла до хмари; інакше сповіщення в Telegram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з хмари (</w:t>
            </w:r>
            <w:r>
              <w:rPr>
                <w:rFonts w:ascii="Courier New" w:hAnsi="Courier New" w:eastAsia="Courier New"/>
                <w:sz w:val="24"/>
              </w:rPr>
              <w:t>verify-backup.sh cloud</w:t>
            </w:r>
            <w:r>
              <w:rPr>
                <w:sz w:val="24"/>
              </w:rPr>
              <w:t>): копія скачується, розшифровується й відкривається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3"/>
      </w:pPr>
      <w:r>
        <w:t>Зовнішня копія: перевірка, відновлення, заміна ключа</w:t>
      </w:r>
    </w:p>
    <w:p>
      <w:pPr>
        <w:ind w:firstLine="709"/>
        <w:jc w:val="both"/>
      </w:pPr>
      <w:r>
        <w:t xml:space="preserve">Налаштування зберігаються в </w:t>
      </w:r>
      <w:r>
        <w:rPr>
          <w:rFonts w:ascii="Courier New" w:hAnsi="Courier New" w:eastAsia="Courier New"/>
          <w:sz w:val="24"/>
        </w:rPr>
        <w:t>/opt/series-lab/backup.env</w:t>
      </w:r>
      <w:r>
        <w:t xml:space="preserve"> (права 600, лише root): </w:t>
      </w:r>
      <w:r>
        <w:rPr>
          <w:rFonts w:ascii="Courier New" w:hAnsi="Courier New" w:eastAsia="Courier New"/>
          <w:sz w:val="24"/>
        </w:rPr>
        <w:t>BACKUP_RCLONE_REMOTE</w:t>
      </w:r>
      <w:r>
        <w:t xml:space="preserve"> (remote і bucket), </w:t>
      </w:r>
      <w:r>
        <w:rPr>
          <w:rFonts w:ascii="Courier New" w:hAnsi="Courier New" w:eastAsia="Courier New"/>
          <w:sz w:val="24"/>
        </w:rPr>
        <w:t>BACKUP_PASSPHRASE</w:t>
      </w:r>
      <w:r>
        <w:t xml:space="preserve"> (пароль шифрування),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, токен і чат Telegram для сповіщень. Ключі доступу до S3 лежать у конфігурації </w:t>
      </w:r>
      <w:r>
        <w:rPr>
          <w:rFonts w:ascii="Courier New" w:hAnsi="Courier New" w:eastAsia="Courier New"/>
          <w:sz w:val="24"/>
        </w:rPr>
        <w:t>rclone</w:t>
      </w:r>
      <w:r>
        <w:t xml:space="preserve"> користувача root. </w:t>
      </w:r>
      <w:r>
        <w:rPr>
          <w:b/>
        </w:rPr>
        <w:t>Пароль шифрування й ключі в цей посібник не записано</w:t>
      </w:r>
      <w:r>
        <w:t>: зберігайте їх у менеджері паролів, окремо від сервера. Без пароля хмарні копії неможливо розшифрувати.</w:t>
      </w:r>
    </w:p>
    <w:p>
      <w:pPr>
        <w:ind w:firstLine="709"/>
        <w:jc w:val="both"/>
      </w:pPr>
      <w:r>
        <w:rPr>
          <w:b/>
        </w:rPr>
        <w:t>Перевірити, що копія є.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"rclone ls &lt;remote&gt;:&lt;bucket&gt;"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"cat /opt/series-lab/data-next/backup-status.json"</w:t>
      </w:r>
    </w:p>
    <w:p>
      <w:pPr>
        <w:ind w:firstLine="709"/>
        <w:jc w:val="both"/>
      </w:pPr>
      <w:r>
        <w:t xml:space="preserve">У статусі мають бути </w:t>
      </w:r>
      <w:r>
        <w:rPr>
          <w:rFonts w:ascii="Courier New" w:hAnsi="Courier New" w:eastAsia="Courier New"/>
          <w:sz w:val="24"/>
        </w:rPr>
        <w:t>"ok":true</w:t>
      </w:r>
      <w:r>
        <w:t xml:space="preserve"> і </w:t>
      </w:r>
      <w:r>
        <w:rPr>
          <w:rFonts w:ascii="Courier New" w:hAnsi="Courier New" w:eastAsia="Courier New"/>
          <w:sz w:val="24"/>
        </w:rPr>
        <w:t>"offsite":true</w:t>
      </w:r>
      <w:r>
        <w:t>; той самий стан показує вкладка «Адмін → Система».</w:t>
      </w:r>
    </w:p>
    <w:p>
      <w:pPr>
        <w:ind w:firstLine="709"/>
        <w:jc w:val="both"/>
      </w:pPr>
      <w:r>
        <w:rPr>
          <w:b/>
        </w:rPr>
        <w:t>Відновити базу з хмарної копії</w:t>
      </w:r>
      <w:r>
        <w:t xml:space="preserve"> (сервер втрачено): скачати потрібний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 (</w:t>
      </w:r>
      <w:r>
        <w:rPr>
          <w:rFonts w:ascii="Courier New" w:hAnsi="Courier New" w:eastAsia="Courier New"/>
          <w:sz w:val="24"/>
        </w:rPr>
        <w:t>rclone copyto</w:t>
      </w:r>
      <w:r>
        <w:t xml:space="preserve">), розшифрувати </w:t>
      </w:r>
      <w:r>
        <w:rPr>
          <w:rFonts w:ascii="Courier New" w:hAnsi="Courier New" w:eastAsia="Courier New"/>
          <w:sz w:val="24"/>
        </w:rPr>
        <w:t>openssl enc -d -aes-256-cbc -pbkdf2 -pass env:BACKUP_PASSPHRASE -in &lt;архів&gt; | tar -xz</w:t>
      </w:r>
      <w:r>
        <w:t xml:space="preserve">, знайти в розпакованому </w:t>
      </w:r>
      <w:r>
        <w:rPr>
          <w:rFonts w:ascii="Courier New" w:hAnsi="Courier New" w:eastAsia="Courier New"/>
          <w:sz w:val="24"/>
        </w:rPr>
        <w:t>users.db</w:t>
      </w:r>
      <w:r>
        <w:t xml:space="preserve"> (зазвичай у каталозі </w:t>
      </w:r>
      <w:r>
        <w:rPr>
          <w:rFonts w:ascii="Courier New" w:hAnsi="Courier New" w:eastAsia="Courier New"/>
          <w:sz w:val="24"/>
        </w:rPr>
        <w:t>series-lab/</w:t>
      </w:r>
      <w:r>
        <w:t xml:space="preserve">), перевірити </w:t>
      </w:r>
      <w:r>
        <w:rPr>
          <w:rFonts w:ascii="Courier New" w:hAnsi="Courier New" w:eastAsia="Courier New"/>
          <w:sz w:val="24"/>
        </w:rPr>
        <w:t>PRAGMA integrity_check</w:t>
      </w:r>
      <w:r>
        <w:t xml:space="preserve"> (має повернути </w:t>
      </w:r>
      <w:r>
        <w:rPr>
          <w:rFonts w:ascii="Courier New" w:hAnsi="Courier New" w:eastAsia="Courier New"/>
          <w:sz w:val="24"/>
        </w:rPr>
        <w:t>ok</w:t>
      </w:r>
      <w:r>
        <w:t>), покласти файл у каталог даних нового сервера й перезапустити контейнер.</w:t>
      </w:r>
    </w:p>
    <w:p>
      <w:pPr>
        <w:ind w:firstLine="709"/>
        <w:jc w:val="both"/>
      </w:pPr>
      <w:r>
        <w:rPr>
          <w:b/>
        </w:rPr>
        <w:t>Замінити ключ S3</w:t>
      </w:r>
      <w:r>
        <w:t xml:space="preserve"> (витік чи плановий перегляд): у консолі постачальника видалити ключ і створити новий (секретна частина показується один раз), потім на сервері запустити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із </w:t>
      </w:r>
      <w:r>
        <w:rPr>
          <w:rFonts w:ascii="Courier New" w:hAnsi="Courier New" w:eastAsia="Courier New"/>
          <w:sz w:val="24"/>
        </w:rPr>
        <w:t>ENDPOINT</w:t>
      </w:r>
      <w:r>
        <w:t xml:space="preserve">, </w:t>
      </w:r>
      <w:r>
        <w:rPr>
          <w:rFonts w:ascii="Courier New" w:hAnsi="Courier New" w:eastAsia="Courier New"/>
          <w:sz w:val="24"/>
        </w:rPr>
        <w:t>PROVIDER=Other</w:t>
      </w:r>
      <w:r>
        <w:t xml:space="preserve">, </w:t>
      </w:r>
      <w:r>
        <w:rPr>
          <w:rFonts w:ascii="Courier New" w:hAnsi="Courier New" w:eastAsia="Courier New"/>
          <w:sz w:val="24"/>
        </w:rPr>
        <w:t>REGION</w:t>
      </w:r>
      <w:r>
        <w:t xml:space="preserve"> і </w:t>
      </w:r>
      <w:r>
        <w:rPr>
          <w:rFonts w:ascii="Courier New" w:hAnsi="Courier New" w:eastAsia="Courier New"/>
          <w:sz w:val="24"/>
        </w:rPr>
        <w:t>BUCKET</w:t>
      </w:r>
      <w:r>
        <w:t xml:space="preserve"> (скрипт приховано спитає ключі, перевірить сховище «туди й назад» і запише новий пароль шифрування). Старі архіви лишаються зашифрованими попереднім паролем: збережіть обидва.</w:t>
      </w:r>
    </w:p>
    <w:p>
      <w:pPr>
        <w:ind w:firstLine="709"/>
        <w:jc w:val="both"/>
      </w:pPr>
      <w:r>
        <w:rPr>
          <w:b/>
        </w:rPr>
        <w:t>Відомі особливості Hetzner.</w:t>
      </w:r>
      <w:r>
        <w:t xml:space="preserve"> Параметр регіону обов'язковий; щойно створені ключі й щойно записаний об'єкт кілька секунд можуть відповідати 403 (скрипти повторюють запит);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не знає провайдера «Hetzner», тому </w:t>
      </w:r>
      <w:r>
        <w:rPr>
          <w:rFonts w:ascii="Courier New" w:hAnsi="Courier New" w:eastAsia="Courier New"/>
          <w:sz w:val="24"/>
        </w:rPr>
        <w:t>PROVIDER=Other</w:t>
      </w:r>
      <w:r>
        <w:t>. Базова плата до 7,99 $/міс стягується за час роботи Object Storage незалежно від кількості bucket.</w:t>
      </w:r>
    </w:p>
    <w:p>
      <w:pPr>
        <w:pStyle w:val="Heading3"/>
      </w:pPr>
      <w:r>
        <w:t>Політика CSP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SERIES_CSP=enforce</w:t>
      </w:r>
      <w:r>
        <w:t xml:space="preserve"> задано у </w:t>
      </w:r>
      <w:r>
        <w:rPr>
          <w:rFonts w:ascii="Courier New" w:hAnsi="Courier New" w:eastAsia="Courier New"/>
          <w:sz w:val="24"/>
        </w:rPr>
        <w:t>lab.env</w:t>
      </w:r>
      <w:r>
        <w:t xml:space="preserve"> і </w:t>
      </w:r>
      <w:r>
        <w:rPr>
          <w:rFonts w:ascii="Courier New" w:hAnsi="Courier New" w:eastAsia="Courier New"/>
          <w:sz w:val="24"/>
        </w:rPr>
        <w:t>.env.series-lab</w:t>
      </w:r>
      <w:r>
        <w:t xml:space="preserve">. Після зміни змінних перестворюйте контейнер: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 (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змінних). Порушення: </w:t>
      </w:r>
      <w:r>
        <w:rPr>
          <w:rFonts w:ascii="Courier New" w:hAnsi="Courier New" w:eastAsia="Courier New"/>
          <w:sz w:val="24"/>
        </w:rPr>
        <w:t>docker logs serieslab | grep '\[csp\]'</w:t>
      </w:r>
      <w:r>
        <w:t>. Відкат: прибрати рядок у обох файлах і перестворити контейнер.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95 маршрутів,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А1 479 з 479 тестів у 85 файлах (Node 24.21.0; з них 22 нові: порядок шарів і </w:t>
      </w:r>
      <w:r>
        <w:rPr>
          <w:rFonts w:ascii="Courier New" w:hAnsi="Courier New" w:eastAsia="Courier New"/>
          <w:sz w:val="24"/>
        </w:rPr>
        <w:t>styleLock</w:t>
      </w:r>
      <w:r>
        <w:t xml:space="preserve"> 16, перегляд кадру 6), А2 25 команд, 95 маршрутів, 103 змінні, 30 документів, А3 1764 ключі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Додатково 10.10.2026 виконано живі перевірки на публічному хості (не входять до таблиці А1–А7): тестовий платіж USDC після зміни коду оплати, повний цикл копії з вивантаженням у хмару й відновленням з неї, перевірка заголовка CSP і відсутності порушень у браузері (розділ 4, «Експлуатаційні події»), живий пілот фіксатора стилю на 48 кадрах за 1,44 $ (розділ 4, «Живий пілот фіксатора стилю»).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479 автоматичних тестів,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два: пробний випуск на mainnet не завершено, тексти Умов не пройшли юридичну експертизу; а фіксатор стилю, як показав живий пілот, надійно змінює світло, але слабко ракурс. Дані захищено щоденною зашифрованою копією поза сервером із щотижневою перевіркою відновлення.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