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Timothy Aguana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Default="00FA5996" w:rsidP="00FA5996">
      <w:pPr>
        <w:autoSpaceDE w:val="0"/>
        <w:autoSpaceDN w:val="0"/>
        <w:jc w:val="left"/>
      </w:pPr>
    </w:p>
    <w:p w14:paraId="6A236E62" w14:textId="77777777" w:rsidR="00D66675" w:rsidRDefault="00D66675" w:rsidP="00FA5996">
      <w:pPr>
        <w:autoSpaceDE w:val="0"/>
        <w:autoSpaceDN w:val="0"/>
        <w:jc w:val="left"/>
      </w:pPr>
    </w:p>
    <w:p w14:paraId="1F55ABDB" w14:textId="77777777" w:rsidR="00D66675" w:rsidRDefault="00D66675" w:rsidP="00FA5996">
      <w:pPr>
        <w:autoSpaceDE w:val="0"/>
        <w:autoSpaceDN w:val="0"/>
        <w:jc w:val="left"/>
      </w:pPr>
    </w:p>
    <w:p w14:paraId="2E361825" w14:textId="77777777" w:rsidR="00D66675" w:rsidRDefault="00D66675" w:rsidP="00FA5996">
      <w:pPr>
        <w:autoSpaceDE w:val="0"/>
        <w:autoSpaceDN w:val="0"/>
        <w:jc w:val="left"/>
      </w:pPr>
    </w:p>
    <w:p w14:paraId="4A96749B" w14:textId="77777777" w:rsidR="00D66675" w:rsidRDefault="00D66675" w:rsidP="00FA5996">
      <w:pPr>
        <w:autoSpaceDE w:val="0"/>
        <w:autoSpaceDN w:val="0"/>
        <w:jc w:val="left"/>
      </w:pPr>
    </w:p>
    <w:p w14:paraId="0274D546" w14:textId="77777777" w:rsidR="00D66675" w:rsidRDefault="00D66675" w:rsidP="00FA5996">
      <w:pPr>
        <w:autoSpaceDE w:val="0"/>
        <w:autoSpaceDN w:val="0"/>
        <w:jc w:val="left"/>
      </w:pPr>
    </w:p>
    <w:p w14:paraId="7CC10E13" w14:textId="77777777" w:rsidR="00D66675" w:rsidRDefault="00D66675" w:rsidP="00FA5996">
      <w:pPr>
        <w:autoSpaceDE w:val="0"/>
        <w:autoSpaceDN w:val="0"/>
        <w:jc w:val="left"/>
      </w:pPr>
    </w:p>
    <w:p w14:paraId="26819E81" w14:textId="77777777" w:rsidR="00D66675" w:rsidRDefault="00D66675" w:rsidP="00D66675">
      <w:pPr>
        <w:pStyle w:val="Default"/>
      </w:pPr>
    </w:p>
    <w:p w14:paraId="6BAC81C5" w14:textId="2FF5DC61" w:rsidR="00D66675" w:rsidRDefault="00D66675" w:rsidP="00D66675">
      <w:pPr>
        <w:autoSpaceDE w:val="0"/>
        <w:autoSpaceDN w:val="0"/>
        <w:jc w:val="center"/>
      </w:pPr>
      <w:r>
        <w:rPr>
          <w:sz w:val="28"/>
          <w:szCs w:val="28"/>
        </w:rPr>
        <w:t>1</w:t>
      </w:r>
      <w:r>
        <w:rPr>
          <w:sz w:val="28"/>
          <w:szCs w:val="28"/>
        </w:rPr>
        <w:t>5</w:t>
      </w:r>
      <w:r>
        <w:rPr>
          <w:sz w:val="28"/>
          <w:szCs w:val="28"/>
        </w:rPr>
        <w:t>/10/2023</w:t>
      </w:r>
    </w:p>
    <w:p w14:paraId="6DF4D224" w14:textId="77777777" w:rsidR="00D66675" w:rsidRDefault="00D66675" w:rsidP="00FA5996">
      <w:pPr>
        <w:autoSpaceDE w:val="0"/>
        <w:autoSpaceDN w:val="0"/>
        <w:jc w:val="left"/>
      </w:pPr>
    </w:p>
    <w:p w14:paraId="424610F8" w14:textId="77777777" w:rsidR="00D66675" w:rsidRPr="00CD0183" w:rsidRDefault="00D66675" w:rsidP="00D66675">
      <w:pPr>
        <w:autoSpaceDE w:val="0"/>
        <w:autoSpaceDN w:val="0"/>
        <w:jc w:val="center"/>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3"/>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Timothy Aguana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3EDBF325"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w:t>
      </w:r>
      <w:r w:rsidR="00E26C3E">
        <w:rPr>
          <w:sz w:val="24"/>
          <w:szCs w:val="24"/>
        </w:rPr>
        <w:t>by forming</w:t>
      </w:r>
      <w:r w:rsidRPr="005E310D">
        <w:rPr>
          <w:sz w:val="24"/>
          <w:szCs w:val="24"/>
        </w:rPr>
        <w:t xml:space="preserve"> an overdetermined system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(JSD) is used, the gradients of which are used to train both the generator and discriminator</w:t>
      </w:r>
      <w:r w:rsidR="00B06CFE" w:rsidRPr="005E310D">
        <w:rPr>
          <w:sz w:val="24"/>
          <w:szCs w:val="24"/>
        </w:rPr>
        <w:t xml:space="preserve"> </w:t>
      </w:r>
      <w:r w:rsidRPr="005E310D">
        <w:rPr>
          <w:sz w:val="24"/>
          <w:szCs w:val="24"/>
        </w:rPr>
        <w:t xml:space="preserve">[27]. The </w:t>
      </w:r>
      <w:r w:rsidRPr="005E310D">
        <w:rPr>
          <w:sz w:val="24"/>
          <w:szCs w:val="24"/>
        </w:rPr>
        <w:lastRenderedPageBreak/>
        <w:t xml:space="preserve">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06A2D1D5">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128EAD80">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M(f,t) ≡ Periodogram of the mixture at the current frame.</m:t>
          </m:r>
        </m:oMath>
      </m:oMathPara>
    </w:p>
    <w:p w14:paraId="6475663C" w14:textId="72D0E7A0" w:rsidR="004F5D1F" w:rsidRPr="00322986" w:rsidRDefault="00454DA2" w:rsidP="004F5D1F">
      <w:pPr>
        <w:spacing w:line="480" w:lineRule="auto"/>
        <w:jc w:val="left"/>
        <w:rPr>
          <w:color w:val="000000"/>
          <w:sz w:val="24"/>
          <w:szCs w:val="24"/>
          <w:lang w:val="en-NZ" w:eastAsia="en-NZ"/>
        </w:rPr>
      </w:pPr>
      <m:oMathPara>
        <m:oMath>
          <m:r>
            <w:rPr>
              <w:rFonts w:ascii="Cambria Math" w:hAnsi="Cambria Math"/>
              <w:color w:val="000000"/>
              <w:sz w:val="24"/>
              <w:szCs w:val="24"/>
              <w:lang w:val="en-NZ" w:eastAsia="en-NZ"/>
            </w:rPr>
            <m:t>x ≡scalar vector of dimension (15, 1).</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1AEF1566" w14:textId="77777777" w:rsidTr="00322986">
        <w:tc>
          <w:tcPr>
            <w:tcW w:w="9067" w:type="dxa"/>
          </w:tcPr>
          <w:p w14:paraId="0D233077" w14:textId="1271CE84"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 xml:space="preserve">Ax=M(f,t) </m:t>
                </m:r>
              </m:oMath>
            </m:oMathPara>
          </w:p>
        </w:tc>
        <w:tc>
          <w:tcPr>
            <w:tcW w:w="562" w:type="dxa"/>
          </w:tcPr>
          <w:p w14:paraId="1A0708F3" w14:textId="0D6218AD"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(1)</m:t>
                </m:r>
              </m:oMath>
            </m:oMathPara>
          </w:p>
        </w:tc>
      </w:tr>
    </w:tbl>
    <w:p w14:paraId="41300418" w14:textId="77777777" w:rsidR="00322986" w:rsidRDefault="00322986" w:rsidP="004F5D1F">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4099E847" w14:textId="77777777" w:rsidTr="00322986">
        <w:tc>
          <w:tcPr>
            <w:tcW w:w="9067" w:type="dxa"/>
          </w:tcPr>
          <w:p w14:paraId="069CA3DE" w14:textId="1227144F"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m:t>
                </m:r>
              </m:oMath>
            </m:oMathPara>
          </w:p>
        </w:tc>
        <w:tc>
          <w:tcPr>
            <w:tcW w:w="562" w:type="dxa"/>
          </w:tcPr>
          <w:p w14:paraId="424733C5" w14:textId="7A6BBC63"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(2)</m:t>
                </m:r>
              </m:oMath>
            </m:oMathPara>
          </w:p>
        </w:tc>
      </w:tr>
    </w:tbl>
    <w:p w14:paraId="6B70D238" w14:textId="77777777" w:rsidR="00322986" w:rsidRDefault="00322986" w:rsidP="00322986">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228FC359" w14:textId="77777777" w:rsidTr="00322986">
        <w:tc>
          <w:tcPr>
            <w:tcW w:w="9067" w:type="dxa"/>
          </w:tcPr>
          <w:p w14:paraId="35C521AF" w14:textId="0C38DF2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speech,K</m:t>
                        </m:r>
                      </m:sub>
                    </m:sSub>
                  </m:e>
                </m:nary>
              </m:oMath>
            </m:oMathPara>
          </w:p>
        </w:tc>
        <w:tc>
          <w:tcPr>
            <w:tcW w:w="562" w:type="dxa"/>
          </w:tcPr>
          <w:p w14:paraId="66A9FE5A" w14:textId="18D8DCCE"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(3)</m:t>
                </m:r>
              </m:oMath>
            </m:oMathPara>
          </w:p>
        </w:tc>
      </w:tr>
    </w:tbl>
    <w:p w14:paraId="01238F14" w14:textId="77777777" w:rsidR="00322986" w:rsidRPr="004F5D1F" w:rsidRDefault="00322986" w:rsidP="004F5D1F">
      <w:pPr>
        <w:spacing w:line="480" w:lineRule="auto"/>
        <w:jc w:val="left"/>
        <w:rPr>
          <w:sz w:val="24"/>
          <w:szCs w:val="24"/>
          <w:lang w:val="en-NZ" w:eastAsia="en-NZ"/>
        </w:rPr>
      </w:pPr>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BE3F3BD" w14:textId="77777777" w:rsidTr="00322986">
        <w:tc>
          <w:tcPr>
            <w:tcW w:w="9067" w:type="dxa"/>
          </w:tcPr>
          <w:p w14:paraId="579BCDE4" w14:textId="7D3B70BE"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m:t>
                </m:r>
              </m:oMath>
            </m:oMathPara>
          </w:p>
        </w:tc>
        <w:tc>
          <w:tcPr>
            <w:tcW w:w="562" w:type="dxa"/>
          </w:tcPr>
          <w:p w14:paraId="0F36944C" w14:textId="1C622BE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(4)</m:t>
                </m:r>
              </m:oMath>
            </m:oMathPara>
          </w:p>
        </w:tc>
      </w:tr>
    </w:tbl>
    <w:p w14:paraId="0841991E" w14:textId="77777777" w:rsidR="00322986" w:rsidRDefault="00322986" w:rsidP="004F5D1F">
      <w:pPr>
        <w:spacing w:line="480" w:lineRule="auto"/>
        <w:jc w:val="left"/>
        <w:rPr>
          <w:color w:val="000000"/>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226DAB0" w14:textId="77777777" w:rsidTr="00322986">
        <w:tc>
          <w:tcPr>
            <w:tcW w:w="9067" w:type="dxa"/>
          </w:tcPr>
          <w:p w14:paraId="4A268244" w14:textId="1A7FB02E" w:rsidR="00322986" w:rsidRPr="00322986" w:rsidRDefault="00000000" w:rsidP="005D1A31">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oMath>
            </m:oMathPara>
          </w:p>
        </w:tc>
        <w:tc>
          <w:tcPr>
            <w:tcW w:w="562" w:type="dxa"/>
          </w:tcPr>
          <w:p w14:paraId="4260443E" w14:textId="51C22C5D"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(5)</m:t>
                </m:r>
              </m:oMath>
            </m:oMathPara>
          </w:p>
        </w:tc>
      </w:tr>
    </w:tbl>
    <w:p w14:paraId="661B6BF4" w14:textId="77777777" w:rsidR="00322986" w:rsidRPr="005E310D" w:rsidRDefault="00322986" w:rsidP="004F5D1F">
      <w:pPr>
        <w:spacing w:line="480" w:lineRule="auto"/>
        <w:jc w:val="left"/>
        <w:rPr>
          <w:color w:val="000000"/>
          <w:sz w:val="24"/>
          <w:szCs w:val="24"/>
          <w:lang w:val="en-NZ" w:eastAsia="en-NZ"/>
        </w:rPr>
      </w:pPr>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Instead of the proposed model above, what is desired is the following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EBDCCC5" w14:textId="77777777" w:rsidTr="00322986">
        <w:tc>
          <w:tcPr>
            <w:tcW w:w="9067" w:type="dxa"/>
          </w:tcPr>
          <w:p w14:paraId="3BF6C985" w14:textId="47E39D0B"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oMath>
            </m:oMathPara>
          </w:p>
        </w:tc>
        <w:tc>
          <w:tcPr>
            <w:tcW w:w="562" w:type="dxa"/>
          </w:tcPr>
          <w:p w14:paraId="059DB88E" w14:textId="385A0F5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(6)</m:t>
                </m:r>
              </m:oMath>
            </m:oMathPara>
          </w:p>
        </w:tc>
      </w:tr>
    </w:tbl>
    <w:p w14:paraId="38875C90" w14:textId="77777777" w:rsidR="00322986" w:rsidRPr="004F5D1F" w:rsidRDefault="00322986" w:rsidP="004F5D1F">
      <w:pPr>
        <w:spacing w:line="480" w:lineRule="auto"/>
        <w:jc w:val="left"/>
        <w:rPr>
          <w:sz w:val="24"/>
          <w:szCs w:val="24"/>
          <w:lang w:val="en-NZ" w:eastAsia="en-NZ"/>
        </w:rPr>
      </w:pPr>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 xml:space="preserve">derived codebooks and a WGAN to generate scalar parameters of the same dimensions as </w:t>
      </w:r>
      <w:r w:rsidRPr="004F5D1F">
        <w:rPr>
          <w:color w:val="000000"/>
          <w:sz w:val="24"/>
          <w:szCs w:val="24"/>
          <w:lang w:val="en-NZ" w:eastAsia="en-NZ"/>
        </w:rPr>
        <w:lastRenderedPageBreak/>
        <w:t>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4AA4183" w14:textId="77777777" w:rsidTr="00322986">
        <w:tc>
          <w:tcPr>
            <w:tcW w:w="9067" w:type="dxa"/>
          </w:tcPr>
          <w:p w14:paraId="275D4BA2" w14:textId="444E44B6" w:rsidR="00322986" w:rsidRDefault="00322986" w:rsidP="005D1A31">
            <w:pPr>
              <w:spacing w:line="480" w:lineRule="auto"/>
              <w:jc w:val="left"/>
              <w:rPr>
                <w:sz w:val="24"/>
                <w:szCs w:val="24"/>
                <w:lang w:val="en-NZ" w:eastAsia="en-NZ"/>
              </w:rPr>
            </w:pPr>
            <m:oMathPara>
              <m:oMath>
                <m:r>
                  <w:rPr>
                    <w:rFonts w:ascii="Cambria Math" w:hAnsi="Cambria Math"/>
                    <w:sz w:val="24"/>
                    <w:szCs w:val="24"/>
                    <w:lang w:val="en-NZ" w:eastAsia="en-NZ"/>
                  </w:rPr>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oMath>
            </m:oMathPara>
          </w:p>
        </w:tc>
        <w:tc>
          <w:tcPr>
            <w:tcW w:w="562" w:type="dxa"/>
          </w:tcPr>
          <w:p w14:paraId="412B495D" w14:textId="13DAE61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(7)</m:t>
                </m:r>
              </m:oMath>
            </m:oMathPara>
          </w:p>
        </w:tc>
      </w:tr>
    </w:tbl>
    <w:p w14:paraId="768354E8" w14:textId="77777777" w:rsidR="00322986" w:rsidRPr="004F5D1F" w:rsidRDefault="00322986" w:rsidP="004F5D1F">
      <w:pPr>
        <w:spacing w:line="480" w:lineRule="auto"/>
        <w:jc w:val="left"/>
        <w:rPr>
          <w:sz w:val="24"/>
          <w:szCs w:val="24"/>
          <w:lang w:val="en-NZ" w:eastAsia="en-NZ"/>
        </w:rPr>
      </w:pPr>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derived codebooks also resulted in the accurate estimation of the spectral shape of noise. However, a key difference between the two proposed models was that the GMM-WGAN model required the estimate to be amplified by a 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lastRenderedPageBreak/>
        <w:t> </w:t>
      </w:r>
      <w:r w:rsidRPr="005E310D">
        <w:rPr>
          <w:noProof/>
          <w:color w:val="000000"/>
          <w:sz w:val="24"/>
          <w:szCs w:val="24"/>
          <w:bdr w:val="none" w:sz="0" w:space="0" w:color="auto" w:frame="1"/>
          <w:lang w:val="en-NZ" w:eastAsia="en-NZ"/>
        </w:rPr>
        <w:drawing>
          <wp:inline distT="0" distB="0" distL="0" distR="0" wp14:anchorId="57EBDA90" wp14:editId="7466C982">
            <wp:extent cx="2774969" cy="2093065"/>
            <wp:effectExtent l="0" t="0" r="6350" b="2540"/>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341" cy="2095608"/>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EB78CF3">
            <wp:extent cx="2790770" cy="2093078"/>
            <wp:effectExtent l="0" t="0" r="0" b="2540"/>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291" cy="2094219"/>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lastRenderedPageBreak/>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4F733A41">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06142F9C">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170BAA8F"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lastRenderedPageBreak/>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lastRenderedPageBreak/>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w:t>
      </w:r>
      <w:r w:rsidRPr="005E310D">
        <w:rPr>
          <w:sz w:val="24"/>
          <w:szCs w:val="24"/>
        </w:rPr>
        <w:lastRenderedPageBreak/>
        <w:t xml:space="preserve">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w:t>
      </w:r>
      <w:r w:rsidRPr="005E310D">
        <w:rPr>
          <w:sz w:val="24"/>
          <w:szCs w:val="24"/>
        </w:rPr>
        <w:lastRenderedPageBreak/>
        <w:t xml:space="preserve">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4753B0A4" w:rsidR="00AD15F2" w:rsidRPr="005E310D" w:rsidRDefault="00AD15F2" w:rsidP="00AD15F2">
      <w:pPr>
        <w:pStyle w:val="Heading2"/>
        <w:rPr>
          <w:sz w:val="24"/>
          <w:szCs w:val="24"/>
        </w:rPr>
      </w:pPr>
      <w:r w:rsidRPr="005E310D">
        <w:rPr>
          <w:sz w:val="24"/>
          <w:szCs w:val="24"/>
        </w:rPr>
        <w:t xml:space="preserve"> Challenges and Reflection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Pr="005E310D" w:rsidRDefault="00AD15F2" w:rsidP="00AD15F2">
      <w:pPr>
        <w:spacing w:line="480" w:lineRule="auto"/>
        <w:rPr>
          <w:sz w:val="24"/>
          <w:szCs w:val="24"/>
          <w:lang w:val="en-NZ" w:eastAsia="en-NZ"/>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w:t>
      </w:r>
      <w:r w:rsidRPr="005E310D">
        <w:rPr>
          <w:sz w:val="24"/>
          <w:szCs w:val="24"/>
        </w:rPr>
        <w:lastRenderedPageBreak/>
        <w:t>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Pr="005E310D" w:rsidRDefault="00AD15F2"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lastRenderedPageBreak/>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70163BC9" w14:textId="7279CE2C" w:rsidR="008617FA" w:rsidRPr="005E310D" w:rsidRDefault="008617FA" w:rsidP="008617FA">
      <w:pPr>
        <w:spacing w:line="480" w:lineRule="auto"/>
        <w:rPr>
          <w:sz w:val="24"/>
          <w:szCs w:val="24"/>
        </w:rPr>
      </w:pPr>
      <w:r w:rsidRPr="005E310D">
        <w:rPr>
          <w:sz w:val="24"/>
          <w:szCs w:val="24"/>
        </w:rPr>
        <w:t>We used the presentation in "Seminar-Presentation" and the poster and presentation in "Exhibition-Day-Presentation" for the exhibition.</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7"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8"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50"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lastRenderedPageBreak/>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w:t>
      </w:r>
      <w:r w:rsidRPr="005E310D">
        <w:rPr>
          <w:color w:val="000000"/>
          <w:sz w:val="24"/>
          <w:szCs w:val="24"/>
        </w:rPr>
        <w:lastRenderedPageBreak/>
        <w:t>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lastRenderedPageBreak/>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2"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4"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lastRenderedPageBreak/>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DFEA3" w14:textId="77777777" w:rsidR="00B73E0B" w:rsidRDefault="00B73E0B">
      <w:r>
        <w:separator/>
      </w:r>
    </w:p>
  </w:endnote>
  <w:endnote w:type="continuationSeparator" w:id="0">
    <w:p w14:paraId="037C8551" w14:textId="77777777" w:rsidR="00B73E0B" w:rsidRDefault="00B73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9D3E1" w14:textId="77777777" w:rsidR="00B73E0B" w:rsidRDefault="00B73E0B">
      <w:r>
        <w:separator/>
      </w:r>
    </w:p>
  </w:footnote>
  <w:footnote w:type="continuationSeparator" w:id="0">
    <w:p w14:paraId="444A7DD5" w14:textId="77777777" w:rsidR="00B73E0B" w:rsidRDefault="00B73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qwUAxGtl/iwAAAA="/>
  </w:docVars>
  <w:rsids>
    <w:rsidRoot w:val="00D03D91"/>
    <w:rsid w:val="00021C7A"/>
    <w:rsid w:val="00023692"/>
    <w:rsid w:val="00031C28"/>
    <w:rsid w:val="00037872"/>
    <w:rsid w:val="00076EE3"/>
    <w:rsid w:val="00086537"/>
    <w:rsid w:val="000B4600"/>
    <w:rsid w:val="000B537D"/>
    <w:rsid w:val="000C5FE2"/>
    <w:rsid w:val="000C6B80"/>
    <w:rsid w:val="000C7304"/>
    <w:rsid w:val="000D1D83"/>
    <w:rsid w:val="000E3C4B"/>
    <w:rsid w:val="0012473E"/>
    <w:rsid w:val="00130645"/>
    <w:rsid w:val="001369E3"/>
    <w:rsid w:val="0015468C"/>
    <w:rsid w:val="00157041"/>
    <w:rsid w:val="00167056"/>
    <w:rsid w:val="00171B18"/>
    <w:rsid w:val="00174999"/>
    <w:rsid w:val="001A0E4F"/>
    <w:rsid w:val="001F3833"/>
    <w:rsid w:val="001F5079"/>
    <w:rsid w:val="001F7175"/>
    <w:rsid w:val="00210407"/>
    <w:rsid w:val="00223749"/>
    <w:rsid w:val="002429F9"/>
    <w:rsid w:val="002546AA"/>
    <w:rsid w:val="0025597A"/>
    <w:rsid w:val="00256D2F"/>
    <w:rsid w:val="00286D5F"/>
    <w:rsid w:val="00291F00"/>
    <w:rsid w:val="002C3AEB"/>
    <w:rsid w:val="002D122D"/>
    <w:rsid w:val="002F2648"/>
    <w:rsid w:val="0030250F"/>
    <w:rsid w:val="00322986"/>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79DE"/>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4E17"/>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22CE"/>
    <w:rsid w:val="00B635B6"/>
    <w:rsid w:val="00B6485C"/>
    <w:rsid w:val="00B73E0B"/>
    <w:rsid w:val="00B91681"/>
    <w:rsid w:val="00B95A8A"/>
    <w:rsid w:val="00BB51C0"/>
    <w:rsid w:val="00BB6186"/>
    <w:rsid w:val="00BD4CFA"/>
    <w:rsid w:val="00BE1BEE"/>
    <w:rsid w:val="00BE6345"/>
    <w:rsid w:val="00BE78B4"/>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66675"/>
    <w:rsid w:val="00D75D08"/>
    <w:rsid w:val="00D80CC0"/>
    <w:rsid w:val="00D930F3"/>
    <w:rsid w:val="00DB1E4E"/>
    <w:rsid w:val="00DC7520"/>
    <w:rsid w:val="00DE650E"/>
    <w:rsid w:val="00E0122E"/>
    <w:rsid w:val="00E15C2E"/>
    <w:rsid w:val="00E26C3E"/>
    <w:rsid w:val="00E4060D"/>
    <w:rsid w:val="00E81FAF"/>
    <w:rsid w:val="00E96A5E"/>
    <w:rsid w:val="00EC47EB"/>
    <w:rsid w:val="00ED6150"/>
    <w:rsid w:val="00EE685A"/>
    <w:rsid w:val="00F03161"/>
    <w:rsid w:val="00F16021"/>
    <w:rsid w:val="00F34EDF"/>
    <w:rsid w:val="00F36059"/>
    <w:rsid w:val="00F365AF"/>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 w:type="table" w:styleId="TableGrid">
    <w:name w:val="Table Grid"/>
    <w:basedOn w:val="TableNormal"/>
    <w:rsid w:val="0032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7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zotero.org/google-docs/?vGfUg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zotero.org/google-docs/?vGfUgs"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otero.org/google-docs/?vGfUg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zotero.org/google-docs/?vGfU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606-54B7-4EB7-917A-CCF8F49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39</Pages>
  <Words>5974</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98</cp:revision>
  <cp:lastPrinted>2019-04-04T05:51:00Z</cp:lastPrinted>
  <dcterms:created xsi:type="dcterms:W3CDTF">2019-04-04T04:50:00Z</dcterms:created>
  <dcterms:modified xsi:type="dcterms:W3CDTF">2023-10-15T00:09:00Z</dcterms:modified>
</cp:coreProperties>
</file>