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DD1DE" w14:textId="77777777" w:rsidR="00FA5996" w:rsidRPr="00CD0183" w:rsidRDefault="00FA5996" w:rsidP="00FA5996">
      <w:pPr>
        <w:widowControl w:val="0"/>
        <w:autoSpaceDE w:val="0"/>
        <w:autoSpaceDN w:val="0"/>
        <w:spacing w:line="252" w:lineRule="auto"/>
      </w:pPr>
    </w:p>
    <w:p w14:paraId="169904AC" w14:textId="77777777" w:rsidR="00FA5996" w:rsidRPr="00CD0183" w:rsidRDefault="00FA5996" w:rsidP="00FA5996">
      <w:pPr>
        <w:autoSpaceDE w:val="0"/>
        <w:autoSpaceDN w:val="0"/>
        <w:ind w:right="2416"/>
        <w:jc w:val="center"/>
      </w:pPr>
    </w:p>
    <w:p w14:paraId="0754F7DB" w14:textId="77777777" w:rsidR="00FA5996" w:rsidRPr="00CD0183" w:rsidRDefault="00FA5996" w:rsidP="00FA5996">
      <w:pPr>
        <w:autoSpaceDE w:val="0"/>
        <w:autoSpaceDN w:val="0"/>
        <w:ind w:right="2416"/>
        <w:jc w:val="center"/>
      </w:pPr>
    </w:p>
    <w:p w14:paraId="61B536F7" w14:textId="77777777" w:rsidR="00FA5996" w:rsidRPr="00CD0183" w:rsidRDefault="00FA5996" w:rsidP="00FA5996">
      <w:pPr>
        <w:autoSpaceDE w:val="0"/>
        <w:autoSpaceDN w:val="0"/>
        <w:ind w:right="2416"/>
        <w:jc w:val="center"/>
      </w:pPr>
    </w:p>
    <w:p w14:paraId="000A9A98" w14:textId="77777777" w:rsidR="00FA5996" w:rsidRPr="00CD0183" w:rsidRDefault="00FA5996" w:rsidP="00FA5996">
      <w:pPr>
        <w:autoSpaceDE w:val="0"/>
        <w:autoSpaceDN w:val="0"/>
        <w:ind w:right="2416"/>
        <w:jc w:val="center"/>
      </w:pPr>
    </w:p>
    <w:p w14:paraId="5CEBEA16" w14:textId="77777777" w:rsidR="00F72263" w:rsidRPr="000E3C4B" w:rsidRDefault="00F72263" w:rsidP="00F72263">
      <w:pPr>
        <w:autoSpaceDE w:val="0"/>
        <w:autoSpaceDN w:val="0"/>
        <w:jc w:val="center"/>
        <w:rPr>
          <w:b/>
          <w:sz w:val="28"/>
          <w:szCs w:val="28"/>
        </w:rPr>
      </w:pPr>
      <w:r w:rsidRPr="000E3C4B">
        <w:rPr>
          <w:b/>
          <w:sz w:val="28"/>
          <w:szCs w:val="28"/>
        </w:rPr>
        <w:t>Department of Electrical, Computer, and Software Engineering</w:t>
      </w:r>
    </w:p>
    <w:p w14:paraId="61803026" w14:textId="77777777" w:rsidR="00F72263" w:rsidRPr="00ED6150" w:rsidRDefault="00F72263" w:rsidP="00F72263">
      <w:pPr>
        <w:autoSpaceDE w:val="0"/>
        <w:autoSpaceDN w:val="0"/>
        <w:spacing w:before="35"/>
        <w:ind w:left="3331" w:right="3321"/>
        <w:jc w:val="center"/>
        <w:rPr>
          <w:rFonts w:eastAsia="Verdana"/>
          <w:spacing w:val="-3"/>
          <w:sz w:val="28"/>
          <w:szCs w:val="28"/>
        </w:rPr>
      </w:pPr>
    </w:p>
    <w:p w14:paraId="0DC3F9B3" w14:textId="77777777" w:rsidR="00F72263" w:rsidRPr="000E3C4B" w:rsidRDefault="00F72263" w:rsidP="00F72263">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r w:rsidRPr="000E3C4B">
        <w:rPr>
          <w:rFonts w:eastAsia="Verdana"/>
          <w:b/>
          <w:spacing w:val="24"/>
          <w:sz w:val="28"/>
          <w:szCs w:val="28"/>
        </w:rPr>
        <w:t xml:space="preserve"> </w:t>
      </w:r>
    </w:p>
    <w:p w14:paraId="324EFDFA" w14:textId="77777777" w:rsidR="00F72263" w:rsidRPr="00ED6150" w:rsidRDefault="00F72263" w:rsidP="00F72263">
      <w:pPr>
        <w:autoSpaceDE w:val="0"/>
        <w:autoSpaceDN w:val="0"/>
        <w:spacing w:before="35"/>
        <w:ind w:left="3331" w:right="3321"/>
        <w:jc w:val="center"/>
        <w:rPr>
          <w:rFonts w:eastAsia="Verdana"/>
          <w:spacing w:val="-3"/>
          <w:w w:val="104"/>
          <w:sz w:val="28"/>
          <w:szCs w:val="28"/>
        </w:rPr>
      </w:pPr>
    </w:p>
    <w:p w14:paraId="1B723145" w14:textId="77777777" w:rsidR="00F72263" w:rsidRPr="00ED6150" w:rsidRDefault="00F72263" w:rsidP="00F72263">
      <w:pPr>
        <w:autoSpaceDE w:val="0"/>
        <w:autoSpaceDN w:val="0"/>
        <w:spacing w:before="35"/>
        <w:ind w:left="3331" w:right="3321"/>
        <w:jc w:val="center"/>
        <w:rPr>
          <w:rFonts w:eastAsia="Verdana"/>
          <w:spacing w:val="-3"/>
          <w:w w:val="104"/>
          <w:sz w:val="28"/>
          <w:szCs w:val="28"/>
        </w:rPr>
      </w:pPr>
    </w:p>
    <w:p w14:paraId="06D8E88E" w14:textId="58BC53E3" w:rsidR="00F72263" w:rsidRPr="00ED6150" w:rsidRDefault="00F72263" w:rsidP="00F72263">
      <w:pPr>
        <w:autoSpaceDE w:val="0"/>
        <w:autoSpaceDN w:val="0"/>
        <w:spacing w:before="35" w:line="480" w:lineRule="auto"/>
        <w:ind w:left="3331" w:right="3321"/>
        <w:jc w:val="center"/>
        <w:rPr>
          <w:rFonts w:eastAsia="Verdana"/>
          <w:w w:val="104"/>
          <w:sz w:val="28"/>
          <w:szCs w:val="28"/>
        </w:rPr>
      </w:pPr>
      <w:r>
        <w:rPr>
          <w:rFonts w:eastAsia="Verdana"/>
          <w:spacing w:val="-3"/>
          <w:w w:val="104"/>
          <w:sz w:val="28"/>
          <w:szCs w:val="28"/>
        </w:rPr>
        <w:t>Project Compendium Report</w:t>
      </w:r>
    </w:p>
    <w:p w14:paraId="4A5E43D0" w14:textId="77777777" w:rsidR="00F72263" w:rsidRPr="00ED6150" w:rsidRDefault="00F72263" w:rsidP="00F72263">
      <w:pPr>
        <w:autoSpaceDE w:val="0"/>
        <w:autoSpaceDN w:val="0"/>
        <w:spacing w:before="35" w:line="480" w:lineRule="auto"/>
        <w:ind w:left="3331" w:right="3321"/>
        <w:jc w:val="center"/>
        <w:rPr>
          <w:rFonts w:eastAsia="Verdana"/>
          <w:sz w:val="28"/>
          <w:szCs w:val="28"/>
        </w:rPr>
      </w:pPr>
    </w:p>
    <w:p w14:paraId="1D5C4D32" w14:textId="77777777" w:rsidR="00F72263" w:rsidRPr="00ED6150" w:rsidRDefault="00F72263" w:rsidP="00F72263">
      <w:pPr>
        <w:autoSpaceDE w:val="0"/>
        <w:autoSpaceDN w:val="0"/>
        <w:spacing w:before="37" w:line="480" w:lineRule="auto"/>
        <w:ind w:left="3544" w:right="3601" w:hanging="8"/>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58</w:t>
      </w:r>
    </w:p>
    <w:p w14:paraId="790A2757" w14:textId="77777777" w:rsidR="00F72263" w:rsidRPr="00ED6150" w:rsidRDefault="00F72263" w:rsidP="00F72263">
      <w:pPr>
        <w:autoSpaceDE w:val="0"/>
        <w:autoSpaceDN w:val="0"/>
        <w:spacing w:before="37" w:line="480" w:lineRule="auto"/>
        <w:ind w:left="3544" w:right="3601" w:hanging="8"/>
        <w:jc w:val="center"/>
        <w:rPr>
          <w:rFonts w:eastAsia="Verdana"/>
          <w:w w:val="104"/>
          <w:sz w:val="28"/>
          <w:szCs w:val="28"/>
        </w:rPr>
      </w:pPr>
      <w:r>
        <w:rPr>
          <w:rFonts w:eastAsia="Verdana"/>
          <w:spacing w:val="-6"/>
          <w:sz w:val="28"/>
          <w:szCs w:val="28"/>
        </w:rPr>
        <w:t>The reconstruction of speech/voice with the use of noise-cancelling algorithms and machine learning</w:t>
      </w:r>
    </w:p>
    <w:p w14:paraId="15942CF1" w14:textId="77777777" w:rsidR="00F72263" w:rsidRPr="00ED6150" w:rsidRDefault="00F72263" w:rsidP="00F72263">
      <w:pPr>
        <w:autoSpaceDE w:val="0"/>
        <w:autoSpaceDN w:val="0"/>
        <w:spacing w:before="37" w:line="480" w:lineRule="auto"/>
        <w:ind w:left="3544" w:right="3601" w:hanging="8"/>
        <w:jc w:val="center"/>
        <w:rPr>
          <w:rFonts w:eastAsia="Verdana"/>
          <w:sz w:val="28"/>
          <w:szCs w:val="28"/>
        </w:rPr>
      </w:pPr>
    </w:p>
    <w:p w14:paraId="708CE899" w14:textId="77777777" w:rsidR="00F72263" w:rsidRPr="00ED6150" w:rsidRDefault="00F72263" w:rsidP="00F72263">
      <w:pPr>
        <w:autoSpaceDE w:val="0"/>
        <w:autoSpaceDN w:val="0"/>
        <w:spacing w:before="2" w:line="480" w:lineRule="auto"/>
        <w:ind w:left="2998" w:right="2988"/>
        <w:jc w:val="center"/>
        <w:rPr>
          <w:rFonts w:eastAsia="Verdana"/>
          <w:spacing w:val="20"/>
          <w:sz w:val="28"/>
          <w:szCs w:val="28"/>
        </w:rPr>
      </w:pPr>
      <w:r>
        <w:rPr>
          <w:rFonts w:eastAsia="Verdana"/>
          <w:spacing w:val="-4"/>
          <w:sz w:val="28"/>
          <w:szCs w:val="28"/>
        </w:rPr>
        <w:t>Edward Chan</w:t>
      </w:r>
    </w:p>
    <w:p w14:paraId="68C4279F" w14:textId="77777777" w:rsidR="00F72263" w:rsidRPr="00ED6150" w:rsidRDefault="00F72263" w:rsidP="00F72263">
      <w:pPr>
        <w:autoSpaceDE w:val="0"/>
        <w:autoSpaceDN w:val="0"/>
        <w:spacing w:before="2" w:line="480" w:lineRule="auto"/>
        <w:ind w:left="2998" w:right="2988"/>
        <w:jc w:val="center"/>
        <w:rPr>
          <w:rFonts w:eastAsia="Verdana"/>
          <w:w w:val="104"/>
          <w:sz w:val="28"/>
          <w:szCs w:val="28"/>
        </w:rPr>
      </w:pPr>
      <w:r>
        <w:rPr>
          <w:rFonts w:eastAsia="Verdana"/>
          <w:spacing w:val="-3"/>
          <w:sz w:val="28"/>
          <w:szCs w:val="28"/>
        </w:rPr>
        <w:t xml:space="preserve">Timothy </w:t>
      </w:r>
      <w:proofErr w:type="spellStart"/>
      <w:r>
        <w:rPr>
          <w:rFonts w:eastAsia="Verdana"/>
          <w:spacing w:val="-3"/>
          <w:sz w:val="28"/>
          <w:szCs w:val="28"/>
        </w:rPr>
        <w:t>Aguana</w:t>
      </w:r>
      <w:proofErr w:type="spellEnd"/>
      <w:r>
        <w:rPr>
          <w:rFonts w:eastAsia="Verdana"/>
          <w:spacing w:val="-3"/>
          <w:sz w:val="28"/>
          <w:szCs w:val="28"/>
        </w:rPr>
        <w:t xml:space="preserve"> Cabrera</w:t>
      </w:r>
    </w:p>
    <w:p w14:paraId="4830EA49" w14:textId="77777777" w:rsidR="00F72263" w:rsidRPr="00ED6150" w:rsidRDefault="00F72263" w:rsidP="00F72263">
      <w:pPr>
        <w:autoSpaceDE w:val="0"/>
        <w:autoSpaceDN w:val="0"/>
        <w:spacing w:before="2" w:line="480" w:lineRule="auto"/>
        <w:ind w:left="2998" w:right="2988"/>
        <w:jc w:val="center"/>
        <w:rPr>
          <w:rFonts w:eastAsia="Verdana"/>
          <w:sz w:val="28"/>
          <w:szCs w:val="28"/>
        </w:rPr>
      </w:pPr>
      <w:r>
        <w:rPr>
          <w:rFonts w:eastAsia="Verdana"/>
          <w:spacing w:val="-6"/>
          <w:sz w:val="28"/>
          <w:szCs w:val="28"/>
        </w:rPr>
        <w:t>Catherine Watson</w:t>
      </w:r>
    </w:p>
    <w:p w14:paraId="1798BF19" w14:textId="77777777" w:rsidR="00F72263" w:rsidRPr="00ED6150" w:rsidRDefault="00F72263" w:rsidP="00F72263">
      <w:pPr>
        <w:autoSpaceDE w:val="0"/>
        <w:autoSpaceDN w:val="0"/>
        <w:jc w:val="center"/>
        <w:rPr>
          <w:sz w:val="28"/>
          <w:szCs w:val="28"/>
        </w:rPr>
      </w:pPr>
      <w:r>
        <w:rPr>
          <w:sz w:val="28"/>
          <w:szCs w:val="28"/>
        </w:rPr>
        <w:t>Yusuke Hioka</w:t>
      </w:r>
    </w:p>
    <w:p w14:paraId="2F8C43FC" w14:textId="77777777" w:rsidR="00FA5996" w:rsidRPr="00CD0183" w:rsidRDefault="00FA5996" w:rsidP="00FA5996">
      <w:pPr>
        <w:autoSpaceDE w:val="0"/>
        <w:autoSpaceDN w:val="0"/>
        <w:jc w:val="left"/>
      </w:pPr>
    </w:p>
    <w:p w14:paraId="3318F9C8" w14:textId="77777777" w:rsidR="00FA5996" w:rsidRDefault="00FA5996" w:rsidP="00FA5996">
      <w:pPr>
        <w:autoSpaceDE w:val="0"/>
        <w:autoSpaceDN w:val="0"/>
        <w:jc w:val="left"/>
      </w:pPr>
    </w:p>
    <w:p w14:paraId="6A236E62" w14:textId="77777777" w:rsidR="00D66675" w:rsidRDefault="00D66675" w:rsidP="00FA5996">
      <w:pPr>
        <w:autoSpaceDE w:val="0"/>
        <w:autoSpaceDN w:val="0"/>
        <w:jc w:val="left"/>
      </w:pPr>
    </w:p>
    <w:p w14:paraId="1F55ABDB" w14:textId="77777777" w:rsidR="00D66675" w:rsidRDefault="00D66675" w:rsidP="00FA5996">
      <w:pPr>
        <w:autoSpaceDE w:val="0"/>
        <w:autoSpaceDN w:val="0"/>
        <w:jc w:val="left"/>
      </w:pPr>
    </w:p>
    <w:p w14:paraId="2E361825" w14:textId="77777777" w:rsidR="00D66675" w:rsidRDefault="00D66675" w:rsidP="00FA5996">
      <w:pPr>
        <w:autoSpaceDE w:val="0"/>
        <w:autoSpaceDN w:val="0"/>
        <w:jc w:val="left"/>
      </w:pPr>
    </w:p>
    <w:p w14:paraId="4A96749B" w14:textId="77777777" w:rsidR="00D66675" w:rsidRDefault="00D66675" w:rsidP="00FA5996">
      <w:pPr>
        <w:autoSpaceDE w:val="0"/>
        <w:autoSpaceDN w:val="0"/>
        <w:jc w:val="left"/>
      </w:pPr>
    </w:p>
    <w:p w14:paraId="0274D546" w14:textId="77777777" w:rsidR="00D66675" w:rsidRDefault="00D66675" w:rsidP="00FA5996">
      <w:pPr>
        <w:autoSpaceDE w:val="0"/>
        <w:autoSpaceDN w:val="0"/>
        <w:jc w:val="left"/>
      </w:pPr>
    </w:p>
    <w:p w14:paraId="7CC10E13" w14:textId="77777777" w:rsidR="00D66675" w:rsidRDefault="00D66675" w:rsidP="00FA5996">
      <w:pPr>
        <w:autoSpaceDE w:val="0"/>
        <w:autoSpaceDN w:val="0"/>
        <w:jc w:val="left"/>
      </w:pPr>
    </w:p>
    <w:p w14:paraId="26819E81" w14:textId="77777777" w:rsidR="00D66675" w:rsidRDefault="00D66675" w:rsidP="00D66675">
      <w:pPr>
        <w:pStyle w:val="Default"/>
      </w:pPr>
    </w:p>
    <w:p w14:paraId="6BAC81C5" w14:textId="2FF5DC61" w:rsidR="00D66675" w:rsidRDefault="00D66675" w:rsidP="00D66675">
      <w:pPr>
        <w:autoSpaceDE w:val="0"/>
        <w:autoSpaceDN w:val="0"/>
        <w:jc w:val="center"/>
      </w:pPr>
      <w:r>
        <w:rPr>
          <w:sz w:val="28"/>
          <w:szCs w:val="28"/>
        </w:rPr>
        <w:t>15/10/2023</w:t>
      </w:r>
    </w:p>
    <w:p w14:paraId="6DF4D224" w14:textId="77777777" w:rsidR="00D66675" w:rsidRDefault="00D66675" w:rsidP="00FA5996">
      <w:pPr>
        <w:autoSpaceDE w:val="0"/>
        <w:autoSpaceDN w:val="0"/>
        <w:jc w:val="left"/>
      </w:pPr>
    </w:p>
    <w:p w14:paraId="424610F8" w14:textId="77777777" w:rsidR="00D66675" w:rsidRPr="00CD0183" w:rsidRDefault="00D66675" w:rsidP="00D66675">
      <w:pPr>
        <w:autoSpaceDE w:val="0"/>
        <w:autoSpaceDN w:val="0"/>
        <w:jc w:val="center"/>
      </w:pPr>
    </w:p>
    <w:p w14:paraId="60334253" w14:textId="77777777" w:rsidR="00FA5996" w:rsidRPr="00CD0183" w:rsidRDefault="00FA5996" w:rsidP="00FA5996">
      <w:pPr>
        <w:widowControl w:val="0"/>
        <w:autoSpaceDE w:val="0"/>
        <w:autoSpaceDN w:val="0"/>
        <w:spacing w:line="252" w:lineRule="auto"/>
      </w:pPr>
      <w:r w:rsidRPr="00CD0183">
        <w:br w:type="page"/>
      </w:r>
    </w:p>
    <w:p w14:paraId="29844DBC" w14:textId="77777777" w:rsidR="00FA5996" w:rsidRPr="00CD0183" w:rsidRDefault="00FA5996" w:rsidP="00FA5996">
      <w:pPr>
        <w:autoSpaceDE w:val="0"/>
        <w:autoSpaceDN w:val="0"/>
        <w:jc w:val="left"/>
      </w:pPr>
    </w:p>
    <w:p w14:paraId="53A6E822" w14:textId="77777777" w:rsidR="00FA5996" w:rsidRPr="00CD0183" w:rsidRDefault="00FA5996" w:rsidP="00FA5996">
      <w:pPr>
        <w:autoSpaceDE w:val="0"/>
        <w:autoSpaceDN w:val="0"/>
        <w:ind w:right="2416"/>
        <w:jc w:val="center"/>
      </w:pPr>
    </w:p>
    <w:p w14:paraId="45243B17" w14:textId="77777777" w:rsidR="00FA5996" w:rsidRPr="00CD0183" w:rsidRDefault="00FA5996" w:rsidP="00FA5996">
      <w:pPr>
        <w:autoSpaceDE w:val="0"/>
        <w:autoSpaceDN w:val="0"/>
        <w:ind w:right="2416"/>
        <w:jc w:val="center"/>
      </w:pPr>
    </w:p>
    <w:p w14:paraId="19FBB9EC" w14:textId="77777777" w:rsidR="00FA5996" w:rsidRPr="00CD0183" w:rsidRDefault="00FA5996" w:rsidP="00FA5996">
      <w:pPr>
        <w:autoSpaceDE w:val="0"/>
        <w:autoSpaceDN w:val="0"/>
        <w:ind w:right="2416"/>
        <w:jc w:val="center"/>
      </w:pPr>
    </w:p>
    <w:p w14:paraId="69186108" w14:textId="77777777" w:rsidR="00FA5996" w:rsidRPr="00CD0183" w:rsidRDefault="00FA5996" w:rsidP="00FA5996">
      <w:pPr>
        <w:autoSpaceDE w:val="0"/>
        <w:autoSpaceDN w:val="0"/>
        <w:ind w:right="2416"/>
        <w:jc w:val="center"/>
      </w:pPr>
    </w:p>
    <w:p w14:paraId="674F68FD" w14:textId="77777777" w:rsidR="00FA5996" w:rsidRPr="00CD0183" w:rsidRDefault="00FA5996" w:rsidP="00FA5996">
      <w:pPr>
        <w:autoSpaceDE w:val="0"/>
        <w:autoSpaceDN w:val="0"/>
        <w:ind w:right="2416"/>
        <w:jc w:val="center"/>
      </w:pPr>
    </w:p>
    <w:p w14:paraId="6C7BA021" w14:textId="77777777" w:rsidR="00FA5996" w:rsidRPr="00CD0183" w:rsidRDefault="00FA5996" w:rsidP="00FA5996">
      <w:pPr>
        <w:autoSpaceDE w:val="0"/>
        <w:autoSpaceDN w:val="0"/>
        <w:jc w:val="left"/>
      </w:pPr>
    </w:p>
    <w:p w14:paraId="5DBAF33E" w14:textId="77777777" w:rsidR="00FA5996" w:rsidRPr="00CD0183" w:rsidRDefault="00FA5996" w:rsidP="00FA5996">
      <w:pPr>
        <w:autoSpaceDE w:val="0"/>
        <w:autoSpaceDN w:val="0"/>
        <w:jc w:val="left"/>
      </w:pPr>
    </w:p>
    <w:p w14:paraId="68128908" w14:textId="77777777" w:rsidR="00FA5996" w:rsidRPr="00CD0183" w:rsidRDefault="00FA5996" w:rsidP="00FA5996">
      <w:pPr>
        <w:autoSpaceDE w:val="0"/>
        <w:autoSpaceDN w:val="0"/>
        <w:jc w:val="left"/>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2A1FED3F" w14:textId="77777777" w:rsidR="00FA5996" w:rsidRPr="00CD0183" w:rsidRDefault="00FA5996" w:rsidP="00FA5996">
      <w:pPr>
        <w:autoSpaceDE w:val="0"/>
        <w:autoSpaceDN w:val="0"/>
        <w:jc w:val="left"/>
      </w:pPr>
    </w:p>
    <w:p w14:paraId="25DD4E99" w14:textId="77777777" w:rsidR="00FA5996" w:rsidRPr="00CD0183" w:rsidRDefault="00FA5996" w:rsidP="00FA5996">
      <w:pPr>
        <w:autoSpaceDE w:val="0"/>
        <w:autoSpaceDN w:val="0"/>
        <w:ind w:left="1701"/>
        <w:jc w:val="left"/>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38F70343" w14:textId="77777777" w:rsidR="00F72263" w:rsidRPr="00ED6150" w:rsidRDefault="00F72263" w:rsidP="00F72263">
      <w:pPr>
        <w:autoSpaceDE w:val="0"/>
        <w:autoSpaceDN w:val="0"/>
        <w:ind w:left="1701"/>
        <w:jc w:val="left"/>
        <w:rPr>
          <w:b/>
          <w:sz w:val="36"/>
          <w:szCs w:val="36"/>
        </w:rPr>
      </w:pPr>
      <w:r w:rsidRPr="00ED6150">
        <w:rPr>
          <w:b/>
          <w:sz w:val="36"/>
          <w:szCs w:val="36"/>
        </w:rPr>
        <w:t>Declaration of Originality</w:t>
      </w:r>
    </w:p>
    <w:p w14:paraId="774500DF" w14:textId="77777777" w:rsidR="00F72263" w:rsidRPr="00CD0183" w:rsidRDefault="00F72263" w:rsidP="00F72263">
      <w:pPr>
        <w:autoSpaceDE w:val="0"/>
        <w:autoSpaceDN w:val="0"/>
        <w:jc w:val="left"/>
      </w:pPr>
    </w:p>
    <w:p w14:paraId="2D3F5B8E" w14:textId="77777777" w:rsidR="00F72263" w:rsidRPr="00CD0183" w:rsidRDefault="00F72263" w:rsidP="00F72263">
      <w:pPr>
        <w:autoSpaceDE w:val="0"/>
        <w:autoSpaceDN w:val="0"/>
        <w:jc w:val="left"/>
      </w:pPr>
    </w:p>
    <w:p w14:paraId="72A829D4" w14:textId="77777777" w:rsidR="00F72263" w:rsidRPr="00CD0183" w:rsidRDefault="00F72263" w:rsidP="00F72263">
      <w:pPr>
        <w:autoSpaceDE w:val="0"/>
        <w:autoSpaceDN w:val="0"/>
        <w:jc w:val="left"/>
      </w:pPr>
    </w:p>
    <w:p w14:paraId="3859A2A7" w14:textId="77777777" w:rsidR="00F72263" w:rsidRDefault="00F72263" w:rsidP="00F72263">
      <w:pPr>
        <w:autoSpaceDE w:val="0"/>
        <w:autoSpaceDN w:val="0"/>
        <w:spacing w:line="480" w:lineRule="auto"/>
        <w:ind w:left="1701" w:right="1863"/>
        <w:jc w:val="left"/>
        <w:rPr>
          <w:rFonts w:eastAsia="Verdana"/>
          <w:w w:val="104"/>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1C1A53A" w14:textId="77777777" w:rsidR="00F72263" w:rsidRPr="00ED6150" w:rsidRDefault="00F72263" w:rsidP="00F72263">
      <w:pPr>
        <w:autoSpaceDE w:val="0"/>
        <w:autoSpaceDN w:val="0"/>
        <w:spacing w:line="480" w:lineRule="auto"/>
        <w:ind w:left="1701" w:right="1863"/>
        <w:jc w:val="left"/>
        <w:rPr>
          <w:rFonts w:eastAsia="Verdana"/>
          <w:sz w:val="28"/>
          <w:szCs w:val="28"/>
        </w:rPr>
      </w:pPr>
      <w:r>
        <w:rPr>
          <w:noProof/>
          <w:sz w:val="28"/>
          <w:szCs w:val="28"/>
        </w:rPr>
        <w:drawing>
          <wp:anchor distT="0" distB="0" distL="114300" distR="114300" simplePos="0" relativeHeight="251659264" behindDoc="1" locked="0" layoutInCell="1" allowOverlap="1" wp14:anchorId="6C61D199" wp14:editId="7FB2BF35">
            <wp:simplePos x="0" y="0"/>
            <wp:positionH relativeFrom="column">
              <wp:posOffset>1091253</wp:posOffset>
            </wp:positionH>
            <wp:positionV relativeFrom="paragraph">
              <wp:posOffset>252095</wp:posOffset>
            </wp:positionV>
            <wp:extent cx="1573950" cy="948905"/>
            <wp:effectExtent l="0" t="0" r="7620" b="3810"/>
            <wp:wrapNone/>
            <wp:docPr id="3" name="Picture 3"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signature&#10;&#10;Description automatically generated"/>
                    <pic:cNvPicPr>
                      <a:picLocks noChangeAspect="1" noChangeArrowheads="1"/>
                    </pic:cNvPicPr>
                  </pic:nvPicPr>
                  <pic:blipFill>
                    <a:blip r:embed="rId11" cstate="print">
                      <a:grayscl/>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73950" cy="948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C83A0" w14:textId="77777777" w:rsidR="00F72263" w:rsidRPr="00ED6150" w:rsidRDefault="00F72263" w:rsidP="00F72263">
      <w:pPr>
        <w:autoSpaceDE w:val="0"/>
        <w:autoSpaceDN w:val="0"/>
        <w:spacing w:before="8" w:line="150" w:lineRule="exact"/>
        <w:jc w:val="left"/>
        <w:rPr>
          <w:sz w:val="28"/>
          <w:szCs w:val="28"/>
        </w:rPr>
      </w:pPr>
    </w:p>
    <w:p w14:paraId="78827DFE" w14:textId="77777777" w:rsidR="00F72263" w:rsidRPr="00ED6150" w:rsidRDefault="00F72263" w:rsidP="00F72263">
      <w:pPr>
        <w:autoSpaceDE w:val="0"/>
        <w:autoSpaceDN w:val="0"/>
        <w:spacing w:line="200" w:lineRule="exact"/>
        <w:jc w:val="left"/>
        <w:rPr>
          <w:sz w:val="28"/>
          <w:szCs w:val="28"/>
        </w:rPr>
      </w:pPr>
    </w:p>
    <w:p w14:paraId="4128768E" w14:textId="77777777" w:rsidR="00F72263" w:rsidRPr="00ED6150" w:rsidRDefault="00F72263" w:rsidP="00F72263">
      <w:pPr>
        <w:autoSpaceDE w:val="0"/>
        <w:autoSpaceDN w:val="0"/>
        <w:spacing w:line="200" w:lineRule="exact"/>
        <w:jc w:val="left"/>
        <w:rPr>
          <w:sz w:val="28"/>
          <w:szCs w:val="28"/>
        </w:rPr>
      </w:pPr>
    </w:p>
    <w:p w14:paraId="4858F409" w14:textId="77777777" w:rsidR="00F72263" w:rsidRPr="00ED6150" w:rsidRDefault="00F72263" w:rsidP="00F72263">
      <w:pPr>
        <w:tabs>
          <w:tab w:val="left" w:pos="2798"/>
        </w:tabs>
        <w:autoSpaceDE w:val="0"/>
        <w:autoSpaceDN w:val="0"/>
        <w:spacing w:line="200" w:lineRule="exact"/>
        <w:ind w:left="981" w:firstLine="720"/>
        <w:jc w:val="left"/>
        <w:rPr>
          <w:sz w:val="28"/>
          <w:szCs w:val="28"/>
        </w:rPr>
      </w:pPr>
      <w:r>
        <w:rPr>
          <w:sz w:val="28"/>
          <w:szCs w:val="28"/>
        </w:rPr>
        <w:tab/>
      </w:r>
    </w:p>
    <w:p w14:paraId="1796DDEE" w14:textId="77777777" w:rsidR="00F72263" w:rsidRPr="00ED6150" w:rsidRDefault="00F72263" w:rsidP="00F72263">
      <w:pPr>
        <w:autoSpaceDE w:val="0"/>
        <w:autoSpaceDN w:val="0"/>
        <w:spacing w:line="200" w:lineRule="exact"/>
        <w:jc w:val="left"/>
        <w:rPr>
          <w:sz w:val="28"/>
          <w:szCs w:val="28"/>
        </w:rPr>
      </w:pPr>
    </w:p>
    <w:p w14:paraId="11CCB314" w14:textId="77777777" w:rsidR="00F72263" w:rsidRDefault="00F72263" w:rsidP="00F72263">
      <w:pPr>
        <w:autoSpaceDE w:val="0"/>
        <w:autoSpaceDN w:val="0"/>
        <w:ind w:right="-20"/>
        <w:jc w:val="left"/>
        <w:rPr>
          <w:rFonts w:eastAsia="Verdana"/>
          <w:w w:val="104"/>
          <w:sz w:val="28"/>
          <w:szCs w:val="28"/>
        </w:rPr>
      </w:pPr>
    </w:p>
    <w:p w14:paraId="74FEC1E8" w14:textId="48577A32" w:rsidR="00F72263" w:rsidRPr="00ED6150" w:rsidRDefault="00F72263" w:rsidP="00F72263">
      <w:pPr>
        <w:autoSpaceDE w:val="0"/>
        <w:autoSpaceDN w:val="0"/>
        <w:ind w:left="1701" w:right="-20"/>
        <w:jc w:val="left"/>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Pr>
          <w:rFonts w:eastAsia="Verdana"/>
          <w:w w:val="104"/>
          <w:sz w:val="28"/>
          <w:szCs w:val="28"/>
        </w:rPr>
        <w:t>: Edward Chan</w:t>
      </w:r>
    </w:p>
    <w:p w14:paraId="59E81A61" w14:textId="39EF3156" w:rsidR="00F72263" w:rsidRDefault="00F72263" w:rsidP="00F72263">
      <w:pPr>
        <w:autoSpaceDE w:val="0"/>
        <w:autoSpaceDN w:val="0"/>
        <w:ind w:left="1701" w:right="-20"/>
        <w:jc w:val="left"/>
        <w:rPr>
          <w:rFonts w:eastAsia="Verdana"/>
          <w:sz w:val="28"/>
          <w:szCs w:val="28"/>
        </w:rPr>
      </w:pPr>
      <w:r w:rsidRPr="00914A0A">
        <w:rPr>
          <w:rFonts w:eastAsia="Verdana"/>
          <w:noProof/>
          <w:sz w:val="28"/>
          <w:szCs w:val="28"/>
        </w:rPr>
        <w:drawing>
          <wp:inline distT="0" distB="0" distL="0" distR="0" wp14:anchorId="39F33284" wp14:editId="41E5CAAB">
            <wp:extent cx="1615016" cy="933450"/>
            <wp:effectExtent l="0" t="0" r="4445" b="0"/>
            <wp:docPr id="1221717415" name="Picture 1" descr="A black line drawing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17415" name="Picture 1" descr="A black line drawing of a fish&#10;&#10;Description automatically generated"/>
                    <pic:cNvPicPr/>
                  </pic:nvPicPr>
                  <pic:blipFill>
                    <a:blip r:embed="rId13"/>
                    <a:stretch>
                      <a:fillRect/>
                    </a:stretch>
                  </pic:blipFill>
                  <pic:spPr>
                    <a:xfrm>
                      <a:off x="0" y="0"/>
                      <a:ext cx="1623381" cy="938285"/>
                    </a:xfrm>
                    <a:prstGeom prst="rect">
                      <a:avLst/>
                    </a:prstGeom>
                  </pic:spPr>
                </pic:pic>
              </a:graphicData>
            </a:graphic>
          </wp:inline>
        </w:drawing>
      </w:r>
    </w:p>
    <w:p w14:paraId="3848D72D" w14:textId="77777777" w:rsidR="00F72263" w:rsidRPr="00914A0A" w:rsidRDefault="00F72263" w:rsidP="00F72263">
      <w:pPr>
        <w:autoSpaceDE w:val="0"/>
        <w:autoSpaceDN w:val="0"/>
        <w:ind w:left="1701" w:right="-20"/>
        <w:jc w:val="left"/>
        <w:rPr>
          <w:rFonts w:eastAsia="Verdana"/>
          <w:w w:val="104"/>
          <w:sz w:val="28"/>
          <w:szCs w:val="28"/>
        </w:rPr>
      </w:pPr>
      <w:r w:rsidRPr="00914A0A">
        <w:rPr>
          <w:rFonts w:eastAsia="Verdana"/>
          <w:w w:val="104"/>
          <w:sz w:val="28"/>
          <w:szCs w:val="28"/>
        </w:rPr>
        <w:t>N</w:t>
      </w:r>
      <w:r w:rsidRPr="00914A0A">
        <w:rPr>
          <w:rFonts w:eastAsia="Verdana"/>
          <w:spacing w:val="2"/>
          <w:w w:val="104"/>
          <w:sz w:val="28"/>
          <w:szCs w:val="28"/>
        </w:rPr>
        <w:t>a</w:t>
      </w:r>
      <w:r w:rsidRPr="00914A0A">
        <w:rPr>
          <w:rFonts w:eastAsia="Verdana"/>
          <w:spacing w:val="-1"/>
          <w:w w:val="104"/>
          <w:sz w:val="28"/>
          <w:szCs w:val="28"/>
        </w:rPr>
        <w:t>m</w:t>
      </w:r>
      <w:r w:rsidRPr="00914A0A">
        <w:rPr>
          <w:rFonts w:eastAsia="Verdana"/>
          <w:spacing w:val="3"/>
          <w:w w:val="104"/>
          <w:sz w:val="28"/>
          <w:szCs w:val="28"/>
        </w:rPr>
        <w:t>e</w:t>
      </w:r>
      <w:r w:rsidRPr="00914A0A">
        <w:rPr>
          <w:rFonts w:eastAsia="Verdana"/>
          <w:w w:val="104"/>
          <w:sz w:val="28"/>
          <w:szCs w:val="28"/>
        </w:rPr>
        <w:t xml:space="preserve">: </w:t>
      </w:r>
      <w:r w:rsidRPr="00914A0A">
        <w:rPr>
          <w:sz w:val="28"/>
          <w:szCs w:val="28"/>
        </w:rPr>
        <w:t xml:space="preserve">Timothy </w:t>
      </w:r>
      <w:proofErr w:type="spellStart"/>
      <w:r w:rsidRPr="00914A0A">
        <w:rPr>
          <w:sz w:val="28"/>
          <w:szCs w:val="28"/>
        </w:rPr>
        <w:t>Aguana</w:t>
      </w:r>
      <w:proofErr w:type="spellEnd"/>
      <w:r w:rsidRPr="00914A0A">
        <w:rPr>
          <w:sz w:val="28"/>
          <w:szCs w:val="28"/>
        </w:rPr>
        <w:t xml:space="preserve"> Cabrera</w:t>
      </w:r>
    </w:p>
    <w:p w14:paraId="540D5A72" w14:textId="5D73AE51" w:rsidR="00FA5996" w:rsidRPr="00CD0183" w:rsidRDefault="00FA5996" w:rsidP="00FA5996">
      <w:pPr>
        <w:autoSpaceDE w:val="0"/>
        <w:autoSpaceDN w:val="0"/>
        <w:jc w:val="left"/>
      </w:pPr>
    </w:p>
    <w:p w14:paraId="1F53B689" w14:textId="77777777" w:rsidR="00FA5996" w:rsidRPr="00CD0183" w:rsidRDefault="00FA5996" w:rsidP="00FA5996">
      <w:pPr>
        <w:autoSpaceDE w:val="0"/>
        <w:autoSpaceDN w:val="0"/>
        <w:jc w:val="left"/>
      </w:pPr>
    </w:p>
    <w:p w14:paraId="698E678E" w14:textId="77777777" w:rsidR="00FA5996" w:rsidRPr="00CD0183" w:rsidRDefault="00FA5996" w:rsidP="00FA5996">
      <w:pPr>
        <w:autoSpaceDE w:val="0"/>
        <w:autoSpaceDN w:val="0"/>
        <w:jc w:val="left"/>
        <w:sectPr w:rsidR="00FA5996" w:rsidRPr="00CD0183" w:rsidSect="00FA5996">
          <w:footnotePr>
            <w:numRestart w:val="eachPage"/>
          </w:footnotePr>
          <w:type w:val="continuous"/>
          <w:pgSz w:w="11907" w:h="16840" w:code="9"/>
          <w:pgMar w:top="1418" w:right="1134" w:bottom="2098" w:left="1134" w:header="0" w:footer="0" w:gutter="0"/>
          <w:cols w:space="544"/>
        </w:sectPr>
      </w:pPr>
    </w:p>
    <w:p w14:paraId="17279EDC" w14:textId="77777777" w:rsidR="00FA5996" w:rsidRPr="00CD0183" w:rsidRDefault="00FA5996" w:rsidP="00FA5996">
      <w:pPr>
        <w:autoSpaceDE w:val="0"/>
        <w:autoSpaceDN w:val="0"/>
        <w:jc w:val="left"/>
      </w:pPr>
    </w:p>
    <w:p w14:paraId="66062374" w14:textId="77777777" w:rsidR="00FA5996" w:rsidRPr="00CD0183" w:rsidRDefault="00FA5996" w:rsidP="00FA5996">
      <w:pPr>
        <w:autoSpaceDE w:val="0"/>
        <w:autoSpaceDN w:val="0"/>
        <w:jc w:val="left"/>
      </w:pPr>
    </w:p>
    <w:p w14:paraId="148B0890" w14:textId="77777777" w:rsidR="00FA5996" w:rsidRPr="00CD0183" w:rsidRDefault="00FA5996" w:rsidP="00FA5996">
      <w:pPr>
        <w:autoSpaceDE w:val="0"/>
        <w:autoSpaceDN w:val="0"/>
        <w:jc w:val="left"/>
      </w:pPr>
    </w:p>
    <w:p w14:paraId="34D4339C" w14:textId="77777777" w:rsidR="00FA5996" w:rsidRPr="00CD0183" w:rsidRDefault="00FA5996" w:rsidP="00FA5996">
      <w:pPr>
        <w:autoSpaceDE w:val="0"/>
        <w:autoSpaceDN w:val="0"/>
        <w:jc w:val="left"/>
      </w:pPr>
    </w:p>
    <w:p w14:paraId="4BCCC375" w14:textId="77777777" w:rsidR="00FA5996" w:rsidRPr="00CD0183" w:rsidRDefault="00FA5996" w:rsidP="00FA5996">
      <w:pPr>
        <w:autoSpaceDE w:val="0"/>
        <w:autoSpaceDN w:val="0"/>
        <w:jc w:val="left"/>
      </w:pPr>
    </w:p>
    <w:p w14:paraId="09734CE7" w14:textId="77777777" w:rsidR="00FA5996" w:rsidRPr="00CD0183" w:rsidRDefault="00FA5996" w:rsidP="00FA5996">
      <w:pPr>
        <w:autoSpaceDE w:val="0"/>
        <w:autoSpaceDN w:val="0"/>
        <w:jc w:val="left"/>
      </w:pPr>
    </w:p>
    <w:p w14:paraId="2759F4E3" w14:textId="77777777" w:rsidR="00FA5996" w:rsidRPr="00CD0183" w:rsidRDefault="00FA5996" w:rsidP="00FA5996">
      <w:pPr>
        <w:autoSpaceDE w:val="0"/>
        <w:autoSpaceDN w:val="0"/>
        <w:jc w:val="left"/>
      </w:pPr>
    </w:p>
    <w:p w14:paraId="4114806E" w14:textId="77777777" w:rsidR="00FA5996" w:rsidRPr="00CD0183" w:rsidRDefault="00FA5996" w:rsidP="00FA5996">
      <w:pPr>
        <w:autoSpaceDE w:val="0"/>
        <w:autoSpaceDN w:val="0"/>
        <w:jc w:val="left"/>
      </w:pPr>
    </w:p>
    <w:p w14:paraId="4A8FDF3E" w14:textId="77777777" w:rsidR="00FA5996" w:rsidRPr="00CD0183" w:rsidRDefault="00FA5996" w:rsidP="00FA5996">
      <w:pPr>
        <w:autoSpaceDE w:val="0"/>
        <w:autoSpaceDN w:val="0"/>
        <w:jc w:val="left"/>
      </w:pPr>
    </w:p>
    <w:p w14:paraId="0C741ADA" w14:textId="77777777" w:rsidR="00FA5996" w:rsidRPr="00CD0183" w:rsidRDefault="00FA5996" w:rsidP="00FA5996">
      <w:pPr>
        <w:autoSpaceDE w:val="0"/>
        <w:autoSpaceDN w:val="0"/>
        <w:jc w:val="left"/>
      </w:pPr>
    </w:p>
    <w:p w14:paraId="5D36E20E" w14:textId="77777777" w:rsidR="00FA5996" w:rsidRPr="00CD0183" w:rsidRDefault="00FA5996" w:rsidP="00FA5996">
      <w:pPr>
        <w:autoSpaceDE w:val="0"/>
        <w:autoSpaceDN w:val="0"/>
        <w:jc w:val="left"/>
      </w:pPr>
    </w:p>
    <w:p w14:paraId="1D8B0A28" w14:textId="77777777" w:rsidR="00FA5996" w:rsidRPr="00CD0183" w:rsidRDefault="00FA5996" w:rsidP="00FA5996">
      <w:pPr>
        <w:autoSpaceDE w:val="0"/>
        <w:autoSpaceDN w:val="0"/>
        <w:jc w:val="left"/>
      </w:pPr>
    </w:p>
    <w:p w14:paraId="7A11568D" w14:textId="77777777" w:rsidR="00FA5996" w:rsidRPr="00CD0183" w:rsidRDefault="00FA5996" w:rsidP="00FA5996">
      <w:pPr>
        <w:autoSpaceDE w:val="0"/>
        <w:autoSpaceDN w:val="0"/>
        <w:jc w:val="left"/>
      </w:pPr>
    </w:p>
    <w:p w14:paraId="06325E01" w14:textId="77777777" w:rsidR="00FA5996" w:rsidRPr="00CD0183" w:rsidRDefault="00FA5996" w:rsidP="00FA5996">
      <w:pPr>
        <w:autoSpaceDE w:val="0"/>
        <w:autoSpaceDN w:val="0"/>
        <w:jc w:val="left"/>
      </w:pPr>
    </w:p>
    <w:p w14:paraId="554D0CBA" w14:textId="77777777" w:rsidR="00FA5996" w:rsidRPr="00CD0183" w:rsidRDefault="00FA5996" w:rsidP="00FA5996">
      <w:pPr>
        <w:autoSpaceDE w:val="0"/>
        <w:autoSpaceDN w:val="0"/>
        <w:jc w:val="left"/>
      </w:pPr>
    </w:p>
    <w:p w14:paraId="07EE1689" w14:textId="77777777" w:rsidR="00FA5996" w:rsidRPr="00CD0183" w:rsidRDefault="00FA5996" w:rsidP="00FA5996">
      <w:pPr>
        <w:autoSpaceDE w:val="0"/>
        <w:autoSpaceDN w:val="0"/>
        <w:spacing w:before="20" w:line="480" w:lineRule="auto"/>
      </w:pPr>
    </w:p>
    <w:p w14:paraId="53E34CE0" w14:textId="77777777" w:rsidR="00FA5996" w:rsidRPr="00CD0183" w:rsidRDefault="00FA5996" w:rsidP="00C701EC">
      <w:pPr>
        <w:pStyle w:val="BodyTextKeep"/>
        <w:ind w:right="0"/>
        <w:rPr>
          <w:b/>
          <w:bCs/>
          <w:sz w:val="20"/>
        </w:rPr>
      </w:pPr>
    </w:p>
    <w:p w14:paraId="520915AD" w14:textId="77777777" w:rsidR="00CD0183" w:rsidRPr="00CD0183" w:rsidRDefault="00FA5996" w:rsidP="00896512">
      <w:pPr>
        <w:pStyle w:val="BodyTextKeep"/>
        <w:spacing w:line="480" w:lineRule="auto"/>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0064FADB" w14:textId="77777777" w:rsidR="00606338" w:rsidRPr="005E310D" w:rsidRDefault="00606338" w:rsidP="00606338">
      <w:pPr>
        <w:spacing w:line="480" w:lineRule="auto"/>
        <w:rPr>
          <w:sz w:val="24"/>
          <w:szCs w:val="24"/>
          <w:lang w:val="en-NZ" w:eastAsia="en-NZ"/>
        </w:rPr>
      </w:pPr>
      <w:r w:rsidRPr="005E310D">
        <w:rPr>
          <w:sz w:val="24"/>
          <w:szCs w:val="24"/>
        </w:rPr>
        <w:lastRenderedPageBreak/>
        <w:t>Abstract: This contribution addresses enhancing speech quality in noisy environments with low signal-to-noise ratios (SNR). The approach consists of two key components. First, it leverages codebooks derived from Gaussian mixture models (GMMs) and a Wasserstein Generative Adversarial Network (WGAN) to generate time-varying spectral candidates that closely resemble noise spectra. While the estimation of noise spectra is accurate, the estimation of speech spectra needs to improve, resulting in distorted and unintelligible Wiener-filtered mixtures.</w:t>
      </w:r>
    </w:p>
    <w:p w14:paraId="3CF84833" w14:textId="2AC0468D" w:rsidR="00606338" w:rsidRPr="005E310D" w:rsidRDefault="00606338" w:rsidP="00606338">
      <w:pPr>
        <w:spacing w:line="480" w:lineRule="auto"/>
        <w:rPr>
          <w:sz w:val="24"/>
          <w:szCs w:val="24"/>
        </w:rPr>
      </w:pPr>
      <w:r w:rsidRPr="005E310D">
        <w:rPr>
          <w:sz w:val="24"/>
          <w:szCs w:val="24"/>
        </w:rPr>
        <w:t>Low SNR leads to significantly quieter speech, posing a problem in audio signal processing. The paper proposes an iterative learning approach that combines two machine learning algorithms for speech enhancement and classification in noisy mixtures. The first algorithm employs a WGAN for end-to-end learning to generate noise spectra that can be used to create enhanced speech. Simultaneously, considering SNR levels, a convolutional neural network (CNN) uses the spectrogram representation of the estimated clean speech to classify between clean and noisy speech.</w:t>
      </w:r>
    </w:p>
    <w:p w14:paraId="6ED19A2C" w14:textId="6AA0900C" w:rsidR="00606338" w:rsidRPr="005E310D" w:rsidRDefault="00606338" w:rsidP="00606338">
      <w:pPr>
        <w:spacing w:line="480" w:lineRule="auto"/>
        <w:rPr>
          <w:sz w:val="24"/>
          <w:szCs w:val="24"/>
        </w:rPr>
      </w:pPr>
      <w:r w:rsidRPr="005E310D">
        <w:rPr>
          <w:sz w:val="24"/>
          <w:szCs w:val="24"/>
        </w:rPr>
        <w:t xml:space="preserve">The primary objective of this paper is to explore whether improvement to the performance of the codebook-based approach can be used with SNR levels to indicate improved speech quality and intelligibility. The proposed method </w:t>
      </w:r>
      <w:proofErr w:type="spellStart"/>
      <w:r w:rsidRPr="005E310D">
        <w:rPr>
          <w:sz w:val="24"/>
          <w:szCs w:val="24"/>
        </w:rPr>
        <w:t>utilises</w:t>
      </w:r>
      <w:proofErr w:type="spellEnd"/>
      <w:r w:rsidRPr="005E310D">
        <w:rPr>
          <w:sz w:val="24"/>
          <w:szCs w:val="24"/>
        </w:rPr>
        <w:t xml:space="preserve"> computational matrices, including perceptual evaluation of speech (PESQ), short-time objective intelligibility (STOI), and signal distortion ratio (SDR).</w:t>
      </w:r>
      <w:bookmarkStart w:id="0" w:name="_Toc147852406"/>
      <w:bookmarkStart w:id="1" w:name="_Toc147852923"/>
    </w:p>
    <w:p w14:paraId="3E025BFB" w14:textId="77777777" w:rsidR="00606338" w:rsidRPr="005E310D" w:rsidRDefault="00606338" w:rsidP="00606338">
      <w:pPr>
        <w:pStyle w:val="NormalWeb"/>
        <w:spacing w:before="0" w:beforeAutospacing="0" w:after="0" w:afterAutospacing="0" w:line="480" w:lineRule="auto"/>
        <w:rPr>
          <w:color w:val="000000"/>
        </w:rPr>
      </w:pPr>
    </w:p>
    <w:p w14:paraId="531B96BB" w14:textId="77777777" w:rsidR="00606338" w:rsidRPr="005E310D" w:rsidRDefault="00606338" w:rsidP="00606338">
      <w:pPr>
        <w:pStyle w:val="NormalWeb"/>
        <w:spacing w:before="0" w:beforeAutospacing="0" w:after="0" w:afterAutospacing="0" w:line="480" w:lineRule="auto"/>
        <w:rPr>
          <w:color w:val="000000"/>
        </w:rPr>
      </w:pPr>
    </w:p>
    <w:p w14:paraId="3A3C71CA" w14:textId="77777777" w:rsidR="00606338" w:rsidRPr="005E310D" w:rsidRDefault="00606338" w:rsidP="00606338">
      <w:pPr>
        <w:pStyle w:val="NormalWeb"/>
        <w:spacing w:before="0" w:beforeAutospacing="0" w:after="0" w:afterAutospacing="0" w:line="480" w:lineRule="auto"/>
        <w:rPr>
          <w:color w:val="000000"/>
        </w:rPr>
      </w:pPr>
    </w:p>
    <w:p w14:paraId="1E530808" w14:textId="77777777" w:rsidR="00606338" w:rsidRPr="005E310D" w:rsidRDefault="00606338" w:rsidP="00606338">
      <w:pPr>
        <w:pStyle w:val="NormalWeb"/>
        <w:spacing w:before="0" w:beforeAutospacing="0" w:after="0" w:afterAutospacing="0" w:line="480" w:lineRule="auto"/>
        <w:rPr>
          <w:color w:val="000000"/>
        </w:rPr>
      </w:pPr>
    </w:p>
    <w:p w14:paraId="151A439E" w14:textId="77777777" w:rsidR="00606338" w:rsidRPr="005E310D" w:rsidRDefault="00606338" w:rsidP="00606338">
      <w:pPr>
        <w:pStyle w:val="NormalWeb"/>
        <w:spacing w:before="0" w:beforeAutospacing="0" w:after="0" w:afterAutospacing="0" w:line="480" w:lineRule="auto"/>
        <w:rPr>
          <w:color w:val="000000"/>
        </w:rPr>
      </w:pPr>
    </w:p>
    <w:p w14:paraId="12C94380" w14:textId="77777777" w:rsidR="00606338" w:rsidRPr="005E310D" w:rsidRDefault="00606338" w:rsidP="00606338">
      <w:pPr>
        <w:pStyle w:val="NormalWeb"/>
        <w:spacing w:before="0" w:beforeAutospacing="0" w:after="0" w:afterAutospacing="0" w:line="480" w:lineRule="auto"/>
      </w:pPr>
    </w:p>
    <w:p w14:paraId="5ECC5896" w14:textId="1759E5CD" w:rsidR="00606338" w:rsidRPr="005E310D" w:rsidRDefault="00606338" w:rsidP="00606338">
      <w:pPr>
        <w:pStyle w:val="Heading1"/>
        <w:rPr>
          <w:sz w:val="24"/>
          <w:szCs w:val="24"/>
        </w:rPr>
      </w:pPr>
      <w:r w:rsidRPr="005E310D">
        <w:rPr>
          <w:sz w:val="24"/>
          <w:szCs w:val="24"/>
        </w:rPr>
        <w:lastRenderedPageBreak/>
        <w:t>Introduction</w:t>
      </w:r>
      <w:bookmarkEnd w:id="0"/>
      <w:bookmarkEnd w:id="1"/>
    </w:p>
    <w:p w14:paraId="712C5E4D" w14:textId="4E2AAE60" w:rsidR="00606338" w:rsidRPr="005E310D" w:rsidRDefault="00606338" w:rsidP="00606338">
      <w:pPr>
        <w:spacing w:line="480" w:lineRule="auto"/>
        <w:rPr>
          <w:sz w:val="24"/>
          <w:szCs w:val="24"/>
        </w:rPr>
      </w:pPr>
      <w:r w:rsidRPr="005E310D">
        <w:rPr>
          <w:sz w:val="24"/>
          <w:szCs w:val="24"/>
        </w:rPr>
        <w:t xml:space="preserve">The low SNR problem is explored through a journey using a cycling approach through two machine learning algorithms to generate an estimated speech and classify if that speech has enhanced the speech or requires a more aggressive transformation. Working with the more </w:t>
      </w:r>
      <w:proofErr w:type="spellStart"/>
      <w:r w:rsidRPr="005E310D">
        <w:rPr>
          <w:sz w:val="24"/>
          <w:szCs w:val="24"/>
        </w:rPr>
        <w:t>generalised</w:t>
      </w:r>
      <w:proofErr w:type="spellEnd"/>
      <w:r w:rsidRPr="005E310D">
        <w:rPr>
          <w:sz w:val="24"/>
          <w:szCs w:val="24"/>
        </w:rPr>
        <w:t xml:space="preserve"> single-channel configuration inferior to the multi-channel configuration, our approach attempts to improve traditional statistical estimators at relatively high SNR while effectively enhancing low SNR mixtures.</w:t>
      </w:r>
    </w:p>
    <w:p w14:paraId="14054B38" w14:textId="7041B833" w:rsidR="00606338" w:rsidRPr="005E310D" w:rsidRDefault="00606338" w:rsidP="00606338">
      <w:pPr>
        <w:spacing w:line="480" w:lineRule="auto"/>
        <w:rPr>
          <w:sz w:val="24"/>
          <w:szCs w:val="24"/>
        </w:rPr>
      </w:pPr>
      <w:r w:rsidRPr="005E310D">
        <w:rPr>
          <w:sz w:val="24"/>
          <w:szCs w:val="24"/>
        </w:rPr>
        <w:t>This paper investigates existing statistical and neural network techniques used to enhance speech in section 2. Section 3 discusses the research to find the ideal approach to improving speech quality and intelligibility. Section 4 contains the overall method and the journey to enhance the speech. Lastly, section 5 highlights the challenges, reflection, and future considerations.</w:t>
      </w:r>
    </w:p>
    <w:p w14:paraId="04BFEE8C" w14:textId="77777777" w:rsidR="00606338" w:rsidRPr="005E310D" w:rsidRDefault="00606338" w:rsidP="00606338">
      <w:pPr>
        <w:pStyle w:val="NormalWeb"/>
        <w:spacing w:before="0" w:beforeAutospacing="0" w:after="0" w:afterAutospacing="0" w:line="480" w:lineRule="auto"/>
        <w:rPr>
          <w:color w:val="000000"/>
        </w:rPr>
      </w:pPr>
    </w:p>
    <w:p w14:paraId="76DF39E9" w14:textId="77777777" w:rsidR="00606338" w:rsidRPr="005E310D" w:rsidRDefault="00606338" w:rsidP="00606338">
      <w:pPr>
        <w:pStyle w:val="NormalWeb"/>
        <w:spacing w:before="0" w:beforeAutospacing="0" w:after="0" w:afterAutospacing="0" w:line="480" w:lineRule="auto"/>
        <w:rPr>
          <w:color w:val="000000"/>
        </w:rPr>
      </w:pPr>
    </w:p>
    <w:p w14:paraId="3EF278E0" w14:textId="77777777" w:rsidR="00606338" w:rsidRPr="005E310D" w:rsidRDefault="00606338" w:rsidP="00606338">
      <w:pPr>
        <w:pStyle w:val="NormalWeb"/>
        <w:spacing w:before="0" w:beforeAutospacing="0" w:after="0" w:afterAutospacing="0" w:line="480" w:lineRule="auto"/>
        <w:rPr>
          <w:color w:val="000000"/>
        </w:rPr>
      </w:pPr>
    </w:p>
    <w:p w14:paraId="56C35B87" w14:textId="77777777" w:rsidR="00606338" w:rsidRPr="005E310D" w:rsidRDefault="00606338" w:rsidP="00606338">
      <w:pPr>
        <w:pStyle w:val="NormalWeb"/>
        <w:spacing w:before="0" w:beforeAutospacing="0" w:after="0" w:afterAutospacing="0" w:line="480" w:lineRule="auto"/>
        <w:rPr>
          <w:color w:val="000000"/>
        </w:rPr>
      </w:pPr>
    </w:p>
    <w:p w14:paraId="220C351D" w14:textId="77777777" w:rsidR="00606338" w:rsidRPr="005E310D" w:rsidRDefault="00606338" w:rsidP="00606338">
      <w:pPr>
        <w:pStyle w:val="NormalWeb"/>
        <w:spacing w:before="0" w:beforeAutospacing="0" w:after="0" w:afterAutospacing="0" w:line="480" w:lineRule="auto"/>
        <w:rPr>
          <w:color w:val="000000"/>
        </w:rPr>
      </w:pPr>
    </w:p>
    <w:p w14:paraId="45FBCCE0" w14:textId="77777777" w:rsidR="00606338" w:rsidRPr="005E310D" w:rsidRDefault="00606338" w:rsidP="00606338">
      <w:pPr>
        <w:pStyle w:val="NormalWeb"/>
        <w:spacing w:before="0" w:beforeAutospacing="0" w:after="0" w:afterAutospacing="0" w:line="480" w:lineRule="auto"/>
        <w:rPr>
          <w:color w:val="000000"/>
        </w:rPr>
      </w:pPr>
    </w:p>
    <w:p w14:paraId="6D56814D" w14:textId="77777777" w:rsidR="00606338" w:rsidRPr="005E310D" w:rsidRDefault="00606338" w:rsidP="00606338">
      <w:pPr>
        <w:pStyle w:val="NormalWeb"/>
        <w:spacing w:before="0" w:beforeAutospacing="0" w:after="0" w:afterAutospacing="0" w:line="480" w:lineRule="auto"/>
        <w:rPr>
          <w:color w:val="000000"/>
        </w:rPr>
      </w:pPr>
    </w:p>
    <w:p w14:paraId="0C403F7F" w14:textId="77777777" w:rsidR="00606338" w:rsidRPr="005E310D" w:rsidRDefault="00606338" w:rsidP="00606338">
      <w:pPr>
        <w:pStyle w:val="NormalWeb"/>
        <w:spacing w:before="0" w:beforeAutospacing="0" w:after="0" w:afterAutospacing="0" w:line="480" w:lineRule="auto"/>
        <w:rPr>
          <w:color w:val="000000"/>
        </w:rPr>
      </w:pPr>
    </w:p>
    <w:p w14:paraId="385C2A7A" w14:textId="77777777" w:rsidR="00606338" w:rsidRPr="005E310D" w:rsidRDefault="00606338" w:rsidP="00606338">
      <w:pPr>
        <w:pStyle w:val="NormalWeb"/>
        <w:spacing w:before="0" w:beforeAutospacing="0" w:after="0" w:afterAutospacing="0" w:line="480" w:lineRule="auto"/>
        <w:rPr>
          <w:color w:val="000000"/>
        </w:rPr>
      </w:pPr>
    </w:p>
    <w:p w14:paraId="34717A37" w14:textId="77777777" w:rsidR="00606338" w:rsidRPr="005E310D" w:rsidRDefault="00606338" w:rsidP="00606338">
      <w:pPr>
        <w:pStyle w:val="NormalWeb"/>
        <w:spacing w:before="0" w:beforeAutospacing="0" w:after="0" w:afterAutospacing="0" w:line="480" w:lineRule="auto"/>
        <w:rPr>
          <w:color w:val="000000"/>
        </w:rPr>
      </w:pPr>
    </w:p>
    <w:p w14:paraId="3BF6E8B5" w14:textId="77777777" w:rsidR="00606338" w:rsidRPr="005E310D" w:rsidRDefault="00606338" w:rsidP="00606338">
      <w:pPr>
        <w:pStyle w:val="NormalWeb"/>
        <w:spacing w:before="0" w:beforeAutospacing="0" w:after="0" w:afterAutospacing="0" w:line="480" w:lineRule="auto"/>
        <w:rPr>
          <w:color w:val="000000"/>
        </w:rPr>
      </w:pPr>
    </w:p>
    <w:p w14:paraId="69F6B997" w14:textId="77777777" w:rsidR="00606338" w:rsidRPr="005E310D" w:rsidRDefault="00606338" w:rsidP="00606338">
      <w:pPr>
        <w:pStyle w:val="Heading1"/>
        <w:rPr>
          <w:sz w:val="24"/>
          <w:szCs w:val="24"/>
        </w:rPr>
      </w:pPr>
      <w:bookmarkStart w:id="2" w:name="_Toc147852407"/>
      <w:bookmarkStart w:id="3" w:name="_Toc147852924"/>
      <w:r w:rsidRPr="005E310D">
        <w:rPr>
          <w:sz w:val="24"/>
          <w:szCs w:val="24"/>
        </w:rPr>
        <w:lastRenderedPageBreak/>
        <w:t>Literature Review</w:t>
      </w:r>
      <w:bookmarkEnd w:id="2"/>
      <w:bookmarkEnd w:id="3"/>
    </w:p>
    <w:p w14:paraId="42A6B985" w14:textId="7BC64E69" w:rsidR="00606338" w:rsidRPr="005E310D" w:rsidRDefault="00606338" w:rsidP="00606338">
      <w:pPr>
        <w:pStyle w:val="Heading2"/>
        <w:rPr>
          <w:sz w:val="24"/>
          <w:szCs w:val="24"/>
        </w:rPr>
      </w:pPr>
      <w:r w:rsidRPr="005E310D">
        <w:rPr>
          <w:sz w:val="24"/>
          <w:szCs w:val="24"/>
        </w:rPr>
        <w:t xml:space="preserve"> Low SNR Speech Enhancement</w:t>
      </w:r>
    </w:p>
    <w:p w14:paraId="7EE44749" w14:textId="34CF8013" w:rsidR="00606338" w:rsidRPr="005E310D" w:rsidRDefault="00606338" w:rsidP="00606338">
      <w:pPr>
        <w:spacing w:line="480" w:lineRule="auto"/>
        <w:rPr>
          <w:sz w:val="24"/>
          <w:szCs w:val="24"/>
        </w:rPr>
      </w:pPr>
      <w:r w:rsidRPr="005E310D">
        <w:rPr>
          <w:sz w:val="24"/>
          <w:szCs w:val="24"/>
        </w:rPr>
        <w:t xml:space="preserve">Speech enhancement enhances speech intelligibility or quality through noise reduction algorithms. Current speech enhancement methods have shown outstanding performance at enhancing the quality and intelligibility of noisy speech signals with high signal-to-noise ratios (SNR) above 0dB. These methods consist of statistical estimation or neural networks to predictively estimate the noise spectra to be removed from speech </w:t>
      </w:r>
      <w:r w:rsidRPr="005E310D">
        <w:rPr>
          <w:color w:val="000000" w:themeColor="text1"/>
          <w:sz w:val="24"/>
          <w:szCs w:val="24"/>
        </w:rPr>
        <w:t>[</w:t>
      </w:r>
      <w:r w:rsidR="00BD4CFA" w:rsidRPr="005E310D">
        <w:rPr>
          <w:color w:val="000000" w:themeColor="text1"/>
          <w:sz w:val="24"/>
          <w:szCs w:val="24"/>
        </w:rPr>
        <w:t>1, 2</w:t>
      </w:r>
      <w:r w:rsidRPr="005E310D">
        <w:rPr>
          <w:color w:val="000000" w:themeColor="text1"/>
          <w:sz w:val="24"/>
          <w:szCs w:val="24"/>
        </w:rPr>
        <w:t xml:space="preserve">]. </w:t>
      </w:r>
      <w:r w:rsidRPr="005E310D">
        <w:rPr>
          <w:sz w:val="24"/>
          <w:szCs w:val="24"/>
        </w:rPr>
        <w:t xml:space="preserve">In comparison, low SNR speech enhancement remains challenging for both methods due to the high presence of noise and the sparsity of speech information. Although </w:t>
      </w:r>
      <w:proofErr w:type="spellStart"/>
      <w:r w:rsidRPr="005E310D">
        <w:rPr>
          <w:sz w:val="24"/>
          <w:szCs w:val="24"/>
        </w:rPr>
        <w:t>utilising</w:t>
      </w:r>
      <w:proofErr w:type="spellEnd"/>
      <w:r w:rsidRPr="005E310D">
        <w:rPr>
          <w:sz w:val="24"/>
          <w:szCs w:val="24"/>
        </w:rPr>
        <w:t xml:space="preserve"> a </w:t>
      </w:r>
      <w:proofErr w:type="gramStart"/>
      <w:r w:rsidRPr="005E310D">
        <w:rPr>
          <w:sz w:val="24"/>
          <w:szCs w:val="24"/>
        </w:rPr>
        <w:t>Multi-channel</w:t>
      </w:r>
      <w:proofErr w:type="gramEnd"/>
      <w:r w:rsidRPr="005E310D">
        <w:rPr>
          <w:sz w:val="24"/>
          <w:szCs w:val="24"/>
        </w:rPr>
        <w:t xml:space="preserve"> configuration has shown improved results through </w:t>
      </w:r>
      <w:proofErr w:type="spellStart"/>
      <w:r w:rsidRPr="005E310D">
        <w:rPr>
          <w:sz w:val="24"/>
          <w:szCs w:val="24"/>
        </w:rPr>
        <w:t>spatio</w:t>
      </w:r>
      <w:proofErr w:type="spellEnd"/>
      <w:r w:rsidRPr="005E310D">
        <w:rPr>
          <w:sz w:val="24"/>
          <w:szCs w:val="24"/>
        </w:rPr>
        <w:t>-temporal information to recover speech spectra</w:t>
      </w:r>
      <w:r w:rsidRPr="005E310D">
        <w:rPr>
          <w:color w:val="000000" w:themeColor="text1"/>
          <w:sz w:val="24"/>
          <w:szCs w:val="24"/>
        </w:rPr>
        <w:t xml:space="preserve"> [</w:t>
      </w:r>
      <w:r w:rsidR="00BD4CFA" w:rsidRPr="005E310D">
        <w:rPr>
          <w:color w:val="000000" w:themeColor="text1"/>
          <w:sz w:val="24"/>
          <w:szCs w:val="24"/>
        </w:rPr>
        <w:t>3</w:t>
      </w:r>
      <w:r w:rsidRPr="005E310D">
        <w:rPr>
          <w:color w:val="000000" w:themeColor="text1"/>
          <w:sz w:val="24"/>
          <w:szCs w:val="24"/>
        </w:rPr>
        <w:t xml:space="preserve">], </w:t>
      </w:r>
      <w:r w:rsidRPr="005E310D">
        <w:rPr>
          <w:sz w:val="24"/>
          <w:szCs w:val="24"/>
        </w:rPr>
        <w:t>many standard communication devices do not have these configurations. Therefore, the extensive development and usage of statistical estimators and neural networks have been applied to the challenging task of low SNR single-channel speech enhancement. </w:t>
      </w:r>
    </w:p>
    <w:p w14:paraId="12D8F201" w14:textId="254F32D5" w:rsidR="00606338" w:rsidRPr="005E310D" w:rsidRDefault="00606338" w:rsidP="00606338">
      <w:pPr>
        <w:pStyle w:val="Heading2"/>
        <w:rPr>
          <w:sz w:val="24"/>
          <w:szCs w:val="24"/>
        </w:rPr>
      </w:pPr>
      <w:r w:rsidRPr="005E310D">
        <w:rPr>
          <w:sz w:val="24"/>
          <w:szCs w:val="24"/>
        </w:rPr>
        <w:t xml:space="preserve"> Statistical Estimators</w:t>
      </w:r>
    </w:p>
    <w:p w14:paraId="2B42A77B" w14:textId="4F72052B" w:rsidR="00606338" w:rsidRPr="005E310D" w:rsidRDefault="00606338" w:rsidP="00606338">
      <w:pPr>
        <w:spacing w:line="480" w:lineRule="auto"/>
        <w:rPr>
          <w:sz w:val="24"/>
          <w:szCs w:val="24"/>
          <w:lang w:val="en-NZ" w:eastAsia="en-NZ"/>
        </w:rPr>
      </w:pPr>
      <w:r w:rsidRPr="005E310D">
        <w:rPr>
          <w:sz w:val="24"/>
          <w:szCs w:val="24"/>
          <w:lang w:val="en-NZ" w:eastAsia="en-NZ"/>
        </w:rPr>
        <w:t xml:space="preserve">Traditionally, speech enhancement is done through statistical estimators. These statistical models use certain assumptions, such as statistical stationarity, to derive an average spectral shape of noise to be removed from a noisy </w:t>
      </w:r>
      <w:r w:rsidRPr="005E310D">
        <w:rPr>
          <w:color w:val="000000" w:themeColor="text1"/>
          <w:sz w:val="24"/>
          <w:szCs w:val="24"/>
          <w:lang w:val="en-NZ" w:eastAsia="en-NZ"/>
        </w:rPr>
        <w:t>mixture [</w:t>
      </w:r>
      <w:r w:rsidR="00BD4CFA" w:rsidRPr="005E310D">
        <w:rPr>
          <w:color w:val="000000" w:themeColor="text1"/>
          <w:sz w:val="24"/>
          <w:szCs w:val="24"/>
          <w:lang w:val="en-NZ" w:eastAsia="en-NZ"/>
        </w:rPr>
        <w:t>2</w:t>
      </w:r>
      <w:r w:rsidRPr="005E310D">
        <w:rPr>
          <w:color w:val="000000" w:themeColor="text1"/>
          <w:sz w:val="24"/>
          <w:szCs w:val="24"/>
          <w:lang w:val="en-NZ" w:eastAsia="en-NZ"/>
        </w:rPr>
        <w:t xml:space="preserve">, </w:t>
      </w:r>
      <w:r w:rsidR="00BD4CFA" w:rsidRPr="005E310D">
        <w:rPr>
          <w:color w:val="000000" w:themeColor="text1"/>
          <w:sz w:val="24"/>
          <w:szCs w:val="24"/>
          <w:lang w:val="en-NZ" w:eastAsia="en-NZ"/>
        </w:rPr>
        <w:t>4</w:t>
      </w:r>
      <w:r w:rsidRPr="005E310D">
        <w:rPr>
          <w:color w:val="000000" w:themeColor="text1"/>
          <w:sz w:val="24"/>
          <w:szCs w:val="24"/>
          <w:lang w:val="en-NZ" w:eastAsia="en-NZ"/>
        </w:rPr>
        <w:t xml:space="preserve">]. The </w:t>
      </w:r>
      <w:r w:rsidRPr="005E310D">
        <w:rPr>
          <w:sz w:val="24"/>
          <w:szCs w:val="24"/>
          <w:lang w:val="en-NZ" w:eastAsia="en-NZ"/>
        </w:rPr>
        <w:t xml:space="preserve">assumption of statistical stationarity means that for a given random process such as noise, the probability of an occurrence is assumed to be the same throughout time and therefore, an average value can be inferred. However, in situations where noise is non-stationary, the speech enhancement performance of these algorithms degrades as the wrong estimates of noise spectra will lead to a reduction of speech intelligibility due to over-subtraction, residual noise or filter-induced distortion that is especially noticeable with low </w:t>
      </w:r>
      <w:r w:rsidRPr="005E310D">
        <w:rPr>
          <w:color w:val="000000" w:themeColor="text1"/>
          <w:sz w:val="24"/>
          <w:szCs w:val="24"/>
          <w:lang w:val="en-NZ" w:eastAsia="en-NZ"/>
        </w:rPr>
        <w:t>SNR mixtures [</w:t>
      </w:r>
      <w:r w:rsidR="00BD4CFA" w:rsidRPr="005E310D">
        <w:rPr>
          <w:color w:val="000000" w:themeColor="text1"/>
          <w:sz w:val="24"/>
          <w:szCs w:val="24"/>
          <w:lang w:val="en-NZ" w:eastAsia="en-NZ"/>
        </w:rPr>
        <w:t>5</w:t>
      </w:r>
      <w:r w:rsidRPr="005E310D">
        <w:rPr>
          <w:color w:val="000000" w:themeColor="text1"/>
          <w:sz w:val="24"/>
          <w:szCs w:val="24"/>
          <w:lang w:val="en-NZ" w:eastAsia="en-NZ"/>
        </w:rPr>
        <w:t>].</w:t>
      </w:r>
    </w:p>
    <w:p w14:paraId="01F0B397" w14:textId="0B28A34D" w:rsidR="00606338" w:rsidRPr="005E310D" w:rsidRDefault="00606338" w:rsidP="00606338">
      <w:pPr>
        <w:pStyle w:val="Heading2"/>
        <w:rPr>
          <w:sz w:val="24"/>
          <w:szCs w:val="24"/>
        </w:rPr>
      </w:pPr>
      <w:r w:rsidRPr="005E310D">
        <w:rPr>
          <w:sz w:val="24"/>
          <w:szCs w:val="24"/>
        </w:rPr>
        <w:t xml:space="preserve"> Neural Networks</w:t>
      </w:r>
    </w:p>
    <w:p w14:paraId="6A4AC7B1" w14:textId="77A4E89B" w:rsidR="00606338" w:rsidRPr="005E310D" w:rsidRDefault="00606338" w:rsidP="00606338">
      <w:pPr>
        <w:spacing w:line="480" w:lineRule="auto"/>
        <w:rPr>
          <w:sz w:val="24"/>
          <w:szCs w:val="24"/>
        </w:rPr>
      </w:pPr>
      <w:r w:rsidRPr="005E310D">
        <w:rPr>
          <w:sz w:val="24"/>
          <w:szCs w:val="24"/>
        </w:rPr>
        <w:t xml:space="preserve">As an alternative, neural networks have been recently applied to speech enhancement. Currently, successful methods of speech enhancement neural networks consist of non-causal filtering techniques </w:t>
      </w:r>
      <w:r w:rsidRPr="005E310D">
        <w:rPr>
          <w:sz w:val="24"/>
          <w:szCs w:val="24"/>
        </w:rPr>
        <w:lastRenderedPageBreak/>
        <w:t xml:space="preserve">such as spectrogram-derived time-frequency masks or direct time-domain synthesis from an input mixture with improved results compared to statistical estimators at all </w:t>
      </w:r>
      <w:r w:rsidRPr="005E310D">
        <w:rPr>
          <w:color w:val="000000" w:themeColor="text1"/>
          <w:sz w:val="24"/>
          <w:szCs w:val="24"/>
        </w:rPr>
        <w:t>SNRs [</w:t>
      </w:r>
      <w:r w:rsidR="00483CAC" w:rsidRPr="005E310D">
        <w:rPr>
          <w:color w:val="000000" w:themeColor="text1"/>
          <w:sz w:val="24"/>
          <w:szCs w:val="24"/>
        </w:rPr>
        <w:t>2, 6</w:t>
      </w:r>
      <w:r w:rsidRPr="005E310D">
        <w:rPr>
          <w:color w:val="000000" w:themeColor="text1"/>
          <w:sz w:val="24"/>
          <w:szCs w:val="24"/>
        </w:rPr>
        <w:t xml:space="preserve">]. </w:t>
      </w:r>
      <w:r w:rsidRPr="005E310D">
        <w:rPr>
          <w:sz w:val="24"/>
          <w:szCs w:val="24"/>
        </w:rPr>
        <w:t>However, in contrast to statistical estimators, the filter characteristics of neural networks cannot be mathematically modelled, and their performance is mainly attributed to the choice of architecture and hyperparamet</w:t>
      </w:r>
      <w:r w:rsidRPr="005E310D">
        <w:rPr>
          <w:color w:val="000000" w:themeColor="text1"/>
          <w:sz w:val="24"/>
          <w:szCs w:val="24"/>
        </w:rPr>
        <w:t>ers [</w:t>
      </w:r>
      <w:r w:rsidR="00483CAC" w:rsidRPr="005E310D">
        <w:rPr>
          <w:color w:val="000000" w:themeColor="text1"/>
          <w:sz w:val="24"/>
          <w:szCs w:val="24"/>
        </w:rPr>
        <w:t>7</w:t>
      </w:r>
      <w:r w:rsidRPr="005E310D">
        <w:rPr>
          <w:color w:val="000000" w:themeColor="text1"/>
          <w:sz w:val="24"/>
          <w:szCs w:val="24"/>
        </w:rPr>
        <w:t>].</w:t>
      </w:r>
    </w:p>
    <w:p w14:paraId="4A3494A0" w14:textId="51791031" w:rsidR="00606338" w:rsidRPr="005E310D" w:rsidRDefault="00606338" w:rsidP="00606338">
      <w:pPr>
        <w:pStyle w:val="Heading2"/>
        <w:rPr>
          <w:sz w:val="24"/>
          <w:szCs w:val="24"/>
        </w:rPr>
      </w:pPr>
      <w:r w:rsidRPr="005E310D">
        <w:rPr>
          <w:sz w:val="24"/>
          <w:szCs w:val="24"/>
        </w:rPr>
        <w:t xml:space="preserve"> Generative Adversarial Networks</w:t>
      </w:r>
    </w:p>
    <w:p w14:paraId="38FDC97E" w14:textId="0E8F8072" w:rsidR="00606338" w:rsidRPr="005E310D" w:rsidRDefault="00606338" w:rsidP="00606338">
      <w:pPr>
        <w:spacing w:line="480" w:lineRule="auto"/>
        <w:rPr>
          <w:sz w:val="24"/>
          <w:szCs w:val="24"/>
        </w:rPr>
      </w:pPr>
      <w:r w:rsidRPr="005E310D">
        <w:rPr>
          <w:sz w:val="24"/>
          <w:szCs w:val="24"/>
        </w:rPr>
        <w:t>Generative adversarial networks (GANs) are a recent advancement in generative models. GANs can generate realistic data through adversarial training between the generator and discriminator of two neural networks. The generator will learn to map a random input to a generated distribution that closely resembles real data by its parameters by classifying its outputs by the discriminat</w:t>
      </w:r>
      <w:r w:rsidRPr="005E310D">
        <w:rPr>
          <w:color w:val="000000" w:themeColor="text1"/>
          <w:sz w:val="24"/>
          <w:szCs w:val="24"/>
        </w:rPr>
        <w:t>or [</w:t>
      </w:r>
      <w:r w:rsidR="00483CAC" w:rsidRPr="005E310D">
        <w:rPr>
          <w:color w:val="000000" w:themeColor="text1"/>
          <w:sz w:val="24"/>
          <w:szCs w:val="24"/>
        </w:rPr>
        <w:t>8</w:t>
      </w:r>
      <w:r w:rsidRPr="005E310D">
        <w:rPr>
          <w:color w:val="000000" w:themeColor="text1"/>
          <w:sz w:val="24"/>
          <w:szCs w:val="24"/>
        </w:rPr>
        <w:t xml:space="preserve">]. </w:t>
      </w:r>
      <w:r w:rsidRPr="005E310D">
        <w:rPr>
          <w:sz w:val="24"/>
          <w:szCs w:val="24"/>
        </w:rPr>
        <w:t xml:space="preserve">Typical applications of GANs consist of realistic random or controlled image creation or augmentation from a low-dimensional vector that is randomly </w:t>
      </w:r>
      <w:proofErr w:type="gramStart"/>
      <w:r w:rsidRPr="005E310D">
        <w:rPr>
          <w:sz w:val="24"/>
          <w:szCs w:val="24"/>
        </w:rPr>
        <w:t>generated</w:t>
      </w:r>
      <w:proofErr w:type="gramEnd"/>
      <w:r w:rsidRPr="005E310D">
        <w:rPr>
          <w:sz w:val="24"/>
          <w:szCs w:val="24"/>
        </w:rPr>
        <w:t xml:space="preserve"> or feature encod</w:t>
      </w:r>
      <w:r w:rsidRPr="005E310D">
        <w:rPr>
          <w:color w:val="000000" w:themeColor="text1"/>
          <w:sz w:val="24"/>
          <w:szCs w:val="24"/>
        </w:rPr>
        <w:t>ed [</w:t>
      </w:r>
      <w:r w:rsidR="00483CAC" w:rsidRPr="005E310D">
        <w:rPr>
          <w:color w:val="000000" w:themeColor="text1"/>
          <w:sz w:val="24"/>
          <w:szCs w:val="24"/>
        </w:rPr>
        <w:t>9</w:t>
      </w:r>
      <w:r w:rsidRPr="005E310D">
        <w:rPr>
          <w:color w:val="000000" w:themeColor="text1"/>
          <w:sz w:val="24"/>
          <w:szCs w:val="24"/>
        </w:rPr>
        <w:t xml:space="preserve">, </w:t>
      </w:r>
      <w:r w:rsidR="00483CAC" w:rsidRPr="005E310D">
        <w:rPr>
          <w:color w:val="000000" w:themeColor="text1"/>
          <w:sz w:val="24"/>
          <w:szCs w:val="24"/>
        </w:rPr>
        <w:t>10</w:t>
      </w:r>
      <w:r w:rsidRPr="005E310D">
        <w:rPr>
          <w:color w:val="000000" w:themeColor="text1"/>
          <w:sz w:val="24"/>
          <w:szCs w:val="24"/>
        </w:rPr>
        <w:t xml:space="preserve">]. </w:t>
      </w:r>
      <w:r w:rsidRPr="005E310D">
        <w:rPr>
          <w:sz w:val="24"/>
          <w:szCs w:val="24"/>
        </w:rPr>
        <w:t>Regarding speech enhancement, GANs employ the same non-</w:t>
      </w:r>
      <w:proofErr w:type="spellStart"/>
      <w:r w:rsidRPr="005E310D">
        <w:rPr>
          <w:sz w:val="24"/>
          <w:szCs w:val="24"/>
        </w:rPr>
        <w:t>realisable</w:t>
      </w:r>
      <w:proofErr w:type="spellEnd"/>
      <w:r w:rsidRPr="005E310D">
        <w:rPr>
          <w:sz w:val="24"/>
          <w:szCs w:val="24"/>
        </w:rPr>
        <w:t xml:space="preserve"> filter approaches as other neural networks, such as 'end-to-end' enhancement of time domain mixture</w:t>
      </w:r>
      <w:r w:rsidRPr="005E310D">
        <w:rPr>
          <w:color w:val="000000" w:themeColor="text1"/>
          <w:sz w:val="24"/>
          <w:szCs w:val="24"/>
        </w:rPr>
        <w:t>s [</w:t>
      </w:r>
      <w:r w:rsidR="00BD4CFA" w:rsidRPr="005E310D">
        <w:rPr>
          <w:color w:val="000000" w:themeColor="text1"/>
          <w:sz w:val="24"/>
          <w:szCs w:val="24"/>
        </w:rPr>
        <w:t>2</w:t>
      </w:r>
      <w:r w:rsidRPr="005E310D">
        <w:rPr>
          <w:color w:val="000000" w:themeColor="text1"/>
          <w:sz w:val="24"/>
          <w:szCs w:val="24"/>
        </w:rPr>
        <w:t xml:space="preserve">, </w:t>
      </w:r>
      <w:r w:rsidR="00483CAC" w:rsidRPr="005E310D">
        <w:rPr>
          <w:color w:val="000000" w:themeColor="text1"/>
          <w:sz w:val="24"/>
          <w:szCs w:val="24"/>
        </w:rPr>
        <w:t>11</w:t>
      </w:r>
      <w:r w:rsidRPr="005E310D">
        <w:rPr>
          <w:color w:val="000000" w:themeColor="text1"/>
          <w:sz w:val="24"/>
          <w:szCs w:val="24"/>
        </w:rPr>
        <w:t>].</w:t>
      </w:r>
    </w:p>
    <w:p w14:paraId="3ED3A34C" w14:textId="66EA0C58" w:rsidR="00606338" w:rsidRPr="005E310D" w:rsidRDefault="00606338" w:rsidP="00606338">
      <w:pPr>
        <w:pStyle w:val="Heading2"/>
        <w:rPr>
          <w:sz w:val="24"/>
          <w:szCs w:val="24"/>
        </w:rPr>
      </w:pPr>
      <w:r w:rsidRPr="005E310D">
        <w:rPr>
          <w:sz w:val="24"/>
          <w:szCs w:val="24"/>
        </w:rPr>
        <w:t xml:space="preserve"> Convolutional Neural Network for Classification</w:t>
      </w:r>
    </w:p>
    <w:p w14:paraId="60F7C0F1" w14:textId="4885FAA6" w:rsidR="00606338" w:rsidRPr="005E310D" w:rsidRDefault="00606338" w:rsidP="00606338">
      <w:pPr>
        <w:spacing w:line="480" w:lineRule="auto"/>
        <w:rPr>
          <w:sz w:val="24"/>
          <w:szCs w:val="24"/>
        </w:rPr>
      </w:pPr>
      <w:r w:rsidRPr="005E310D">
        <w:rPr>
          <w:sz w:val="24"/>
          <w:szCs w:val="24"/>
        </w:rPr>
        <w:t xml:space="preserve">Image classification is the process of 1) extracting features from an image and 2) </w:t>
      </w:r>
      <w:proofErr w:type="spellStart"/>
      <w:r w:rsidRPr="005E310D">
        <w:rPr>
          <w:sz w:val="24"/>
          <w:szCs w:val="24"/>
        </w:rPr>
        <w:t>categorising</w:t>
      </w:r>
      <w:proofErr w:type="spellEnd"/>
      <w:r w:rsidRPr="005E310D">
        <w:rPr>
          <w:sz w:val="24"/>
          <w:szCs w:val="24"/>
        </w:rPr>
        <w:t xml:space="preserve"> the image into its most likely class. Some examples of classification using spectrograms can be to classify </w:t>
      </w:r>
      <w:proofErr w:type="gramStart"/>
      <w:r w:rsidRPr="005E310D">
        <w:rPr>
          <w:sz w:val="24"/>
          <w:szCs w:val="24"/>
        </w:rPr>
        <w:t>honey bee</w:t>
      </w:r>
      <w:proofErr w:type="gramEnd"/>
      <w:r w:rsidRPr="005E310D">
        <w:rPr>
          <w:sz w:val="24"/>
          <w:szCs w:val="24"/>
        </w:rPr>
        <w:t xml:space="preserve"> soun</w:t>
      </w:r>
      <w:r w:rsidRPr="005E310D">
        <w:rPr>
          <w:color w:val="000000" w:themeColor="text1"/>
          <w:sz w:val="24"/>
          <w:szCs w:val="24"/>
        </w:rPr>
        <w:t>ds [1</w:t>
      </w:r>
      <w:r w:rsidR="00483CAC" w:rsidRPr="005E310D">
        <w:rPr>
          <w:color w:val="000000" w:themeColor="text1"/>
          <w:sz w:val="24"/>
          <w:szCs w:val="24"/>
        </w:rPr>
        <w:t>2</w:t>
      </w:r>
      <w:r w:rsidRPr="005E310D">
        <w:rPr>
          <w:color w:val="000000" w:themeColor="text1"/>
          <w:sz w:val="24"/>
          <w:szCs w:val="24"/>
        </w:rPr>
        <w:t xml:space="preserve">], the difference </w:t>
      </w:r>
      <w:r w:rsidRPr="005E310D">
        <w:rPr>
          <w:sz w:val="24"/>
          <w:szCs w:val="24"/>
        </w:rPr>
        <w:t xml:space="preserve">between speech </w:t>
      </w:r>
      <w:r w:rsidRPr="005E310D">
        <w:rPr>
          <w:color w:val="000000" w:themeColor="text1"/>
          <w:sz w:val="24"/>
          <w:szCs w:val="24"/>
        </w:rPr>
        <w:t>and music [1</w:t>
      </w:r>
      <w:r w:rsidR="00483CAC" w:rsidRPr="005E310D">
        <w:rPr>
          <w:color w:val="000000" w:themeColor="text1"/>
          <w:sz w:val="24"/>
          <w:szCs w:val="24"/>
        </w:rPr>
        <w:t>3</w:t>
      </w:r>
      <w:r w:rsidRPr="005E310D">
        <w:rPr>
          <w:color w:val="000000" w:themeColor="text1"/>
          <w:sz w:val="24"/>
          <w:szCs w:val="24"/>
        </w:rPr>
        <w:t>] and human activities [1</w:t>
      </w:r>
      <w:r w:rsidR="00483CAC" w:rsidRPr="005E310D">
        <w:rPr>
          <w:color w:val="000000" w:themeColor="text1"/>
          <w:sz w:val="24"/>
          <w:szCs w:val="24"/>
        </w:rPr>
        <w:t>4</w:t>
      </w:r>
      <w:r w:rsidRPr="005E310D">
        <w:rPr>
          <w:color w:val="000000" w:themeColor="text1"/>
          <w:sz w:val="24"/>
          <w:szCs w:val="24"/>
        </w:rPr>
        <w:t xml:space="preserve">]. </w:t>
      </w:r>
      <w:r w:rsidRPr="005E310D">
        <w:rPr>
          <w:sz w:val="24"/>
          <w:szCs w:val="24"/>
        </w:rPr>
        <w:t xml:space="preserve">Convolutional neural networks (CNN) are the most popular technique used for image classification. It works well with collecting information on different images as </w:t>
      </w:r>
      <w:proofErr w:type="gramStart"/>
      <w:r w:rsidRPr="005E310D">
        <w:rPr>
          <w:sz w:val="24"/>
          <w:szCs w:val="24"/>
        </w:rPr>
        <w:t>inputs</w:t>
      </w:r>
      <w:proofErr w:type="gramEnd"/>
      <w:r w:rsidRPr="005E310D">
        <w:rPr>
          <w:sz w:val="24"/>
          <w:szCs w:val="24"/>
        </w:rPr>
        <w:t xml:space="preserve"> and output possibilities for all classes depending on the image features.</w:t>
      </w:r>
    </w:p>
    <w:p w14:paraId="6CBB7201" w14:textId="2C1BE3AA" w:rsidR="00606338" w:rsidRPr="005E310D" w:rsidRDefault="00606338" w:rsidP="00606338">
      <w:pPr>
        <w:pStyle w:val="Heading2"/>
        <w:rPr>
          <w:sz w:val="24"/>
          <w:szCs w:val="24"/>
        </w:rPr>
      </w:pPr>
      <w:r w:rsidRPr="005E310D">
        <w:rPr>
          <w:sz w:val="24"/>
          <w:szCs w:val="24"/>
        </w:rPr>
        <w:t xml:space="preserve"> Datasets</w:t>
      </w:r>
    </w:p>
    <w:p w14:paraId="0C41FD8A" w14:textId="60AC931A" w:rsidR="00BD4CFA" w:rsidRPr="005E310D" w:rsidRDefault="00BD4CFA" w:rsidP="00606338">
      <w:pPr>
        <w:spacing w:line="480" w:lineRule="auto"/>
        <w:rPr>
          <w:color w:val="000000"/>
          <w:sz w:val="24"/>
          <w:szCs w:val="24"/>
        </w:rPr>
      </w:pPr>
      <w:r w:rsidRPr="005E310D">
        <w:rPr>
          <w:color w:val="000000"/>
          <w:sz w:val="24"/>
          <w:szCs w:val="24"/>
        </w:rPr>
        <w:t>Existing literature shows datasets that train learning models use noisy and clean speech at different SNR levels [1</w:t>
      </w:r>
      <w:r w:rsidR="00483CAC" w:rsidRPr="005E310D">
        <w:rPr>
          <w:color w:val="000000"/>
          <w:sz w:val="24"/>
          <w:szCs w:val="24"/>
        </w:rPr>
        <w:t>5</w:t>
      </w:r>
      <w:r w:rsidRPr="005E310D">
        <w:rPr>
          <w:color w:val="000000"/>
          <w:sz w:val="24"/>
          <w:szCs w:val="24"/>
        </w:rPr>
        <w:t>, 1</w:t>
      </w:r>
      <w:r w:rsidR="00483CAC" w:rsidRPr="005E310D">
        <w:rPr>
          <w:color w:val="000000"/>
          <w:sz w:val="24"/>
          <w:szCs w:val="24"/>
        </w:rPr>
        <w:t>6</w:t>
      </w:r>
      <w:r w:rsidRPr="005E310D">
        <w:rPr>
          <w:color w:val="000000"/>
          <w:sz w:val="24"/>
          <w:szCs w:val="24"/>
        </w:rPr>
        <w:t xml:space="preserve">]. SNR levels range from 10 dB to -10dB for the training phase. One single-channel </w:t>
      </w:r>
      <w:r w:rsidRPr="005E310D">
        <w:rPr>
          <w:color w:val="000000"/>
          <w:sz w:val="24"/>
          <w:szCs w:val="24"/>
        </w:rPr>
        <w:lastRenderedPageBreak/>
        <w:t>speech source dataset is the TIMIT database [1</w:t>
      </w:r>
      <w:r w:rsidR="00483CAC" w:rsidRPr="005E310D">
        <w:rPr>
          <w:color w:val="000000"/>
          <w:sz w:val="24"/>
          <w:szCs w:val="24"/>
        </w:rPr>
        <w:t>7</w:t>
      </w:r>
      <w:r w:rsidRPr="005E310D">
        <w:rPr>
          <w:color w:val="000000"/>
          <w:sz w:val="24"/>
          <w:szCs w:val="24"/>
        </w:rPr>
        <w:t>], which includes 630 speakers with approximately 5 hours of recording. VCTK dataset [1</w:t>
      </w:r>
      <w:r w:rsidR="00483CAC" w:rsidRPr="005E310D">
        <w:rPr>
          <w:color w:val="000000"/>
          <w:sz w:val="24"/>
          <w:szCs w:val="24"/>
        </w:rPr>
        <w:t>8</w:t>
      </w:r>
      <w:r w:rsidRPr="005E310D">
        <w:rPr>
          <w:color w:val="000000"/>
          <w:sz w:val="24"/>
          <w:szCs w:val="24"/>
        </w:rPr>
        <w:t>] contains 109 speakers with approximately 400 sentences that were 1 to 10 seconds long.</w:t>
      </w:r>
    </w:p>
    <w:p w14:paraId="79522886" w14:textId="70812649" w:rsidR="00606338" w:rsidRPr="005E310D" w:rsidRDefault="00606338" w:rsidP="00606338">
      <w:pPr>
        <w:spacing w:line="480" w:lineRule="auto"/>
        <w:rPr>
          <w:color w:val="000000" w:themeColor="text1"/>
          <w:sz w:val="24"/>
          <w:szCs w:val="24"/>
        </w:rPr>
      </w:pPr>
      <w:r w:rsidRPr="005E310D">
        <w:rPr>
          <w:color w:val="000000" w:themeColor="text1"/>
          <w:sz w:val="24"/>
          <w:szCs w:val="24"/>
        </w:rPr>
        <w:t xml:space="preserve">Some of the databases used for noise are as follows: the </w:t>
      </w:r>
      <w:proofErr w:type="spellStart"/>
      <w:r w:rsidRPr="005E310D">
        <w:rPr>
          <w:color w:val="000000" w:themeColor="text1"/>
          <w:sz w:val="24"/>
          <w:szCs w:val="24"/>
        </w:rPr>
        <w:t>CHiME</w:t>
      </w:r>
      <w:proofErr w:type="spellEnd"/>
      <w:r w:rsidRPr="005E310D">
        <w:rPr>
          <w:color w:val="000000" w:themeColor="text1"/>
          <w:sz w:val="24"/>
          <w:szCs w:val="24"/>
        </w:rPr>
        <w:t xml:space="preserve"> [</w:t>
      </w:r>
      <w:r w:rsidR="00483CAC" w:rsidRPr="005E310D">
        <w:rPr>
          <w:color w:val="000000" w:themeColor="text1"/>
          <w:sz w:val="24"/>
          <w:szCs w:val="24"/>
        </w:rPr>
        <w:t>19</w:t>
      </w:r>
      <w:r w:rsidRPr="005E310D">
        <w:rPr>
          <w:color w:val="000000" w:themeColor="text1"/>
          <w:sz w:val="24"/>
          <w:szCs w:val="24"/>
        </w:rPr>
        <w:t>], the Diverse Environment Multi-</w:t>
      </w:r>
      <w:proofErr w:type="gramStart"/>
      <w:r w:rsidRPr="005E310D">
        <w:rPr>
          <w:color w:val="000000" w:themeColor="text1"/>
          <w:sz w:val="24"/>
          <w:szCs w:val="24"/>
        </w:rPr>
        <w:t>channel</w:t>
      </w:r>
      <w:proofErr w:type="gramEnd"/>
      <w:r w:rsidRPr="005E310D">
        <w:rPr>
          <w:color w:val="000000" w:themeColor="text1"/>
          <w:sz w:val="24"/>
          <w:szCs w:val="24"/>
        </w:rPr>
        <w:t xml:space="preserve"> Acoustic Noise Database (DEMAND) [</w:t>
      </w:r>
      <w:r w:rsidR="00401018" w:rsidRPr="005E310D">
        <w:rPr>
          <w:color w:val="000000" w:themeColor="text1"/>
          <w:sz w:val="24"/>
          <w:szCs w:val="24"/>
        </w:rPr>
        <w:t>2</w:t>
      </w:r>
      <w:r w:rsidR="00483CAC" w:rsidRPr="005E310D">
        <w:rPr>
          <w:color w:val="000000" w:themeColor="text1"/>
          <w:sz w:val="24"/>
          <w:szCs w:val="24"/>
        </w:rPr>
        <w:t>0</w:t>
      </w:r>
      <w:r w:rsidRPr="005E310D">
        <w:rPr>
          <w:color w:val="000000" w:themeColor="text1"/>
          <w:sz w:val="24"/>
          <w:szCs w:val="24"/>
        </w:rPr>
        <w:t>], the NOISEX-92 database [</w:t>
      </w:r>
      <w:r w:rsidR="00401018" w:rsidRPr="005E310D">
        <w:rPr>
          <w:color w:val="000000" w:themeColor="text1"/>
          <w:sz w:val="24"/>
          <w:szCs w:val="24"/>
        </w:rPr>
        <w:t>2</w:t>
      </w:r>
      <w:r w:rsidR="00483CAC" w:rsidRPr="005E310D">
        <w:rPr>
          <w:color w:val="000000" w:themeColor="text1"/>
          <w:sz w:val="24"/>
          <w:szCs w:val="24"/>
        </w:rPr>
        <w:t>1</w:t>
      </w:r>
      <w:r w:rsidRPr="005E310D">
        <w:rPr>
          <w:color w:val="000000" w:themeColor="text1"/>
          <w:sz w:val="24"/>
          <w:szCs w:val="24"/>
        </w:rPr>
        <w:t>] and the AURORA dataset [</w:t>
      </w:r>
      <w:r w:rsidR="00401018" w:rsidRPr="005E310D">
        <w:rPr>
          <w:color w:val="000000" w:themeColor="text1"/>
          <w:sz w:val="24"/>
          <w:szCs w:val="24"/>
        </w:rPr>
        <w:t>2</w:t>
      </w:r>
      <w:r w:rsidR="00483CAC" w:rsidRPr="005E310D">
        <w:rPr>
          <w:color w:val="000000" w:themeColor="text1"/>
          <w:sz w:val="24"/>
          <w:szCs w:val="24"/>
        </w:rPr>
        <w:t>2</w:t>
      </w:r>
      <w:r w:rsidRPr="005E310D">
        <w:rPr>
          <w:color w:val="000000" w:themeColor="text1"/>
          <w:sz w:val="24"/>
          <w:szCs w:val="24"/>
        </w:rPr>
        <w:t>]. The attributes of the noise datasets are shown in Table 1 [</w:t>
      </w:r>
      <w:r w:rsidR="00401018" w:rsidRPr="005E310D">
        <w:rPr>
          <w:color w:val="000000" w:themeColor="text1"/>
          <w:sz w:val="24"/>
          <w:szCs w:val="24"/>
        </w:rPr>
        <w:t>2</w:t>
      </w:r>
      <w:r w:rsidR="00483CAC" w:rsidRPr="005E310D">
        <w:rPr>
          <w:color w:val="000000" w:themeColor="text1"/>
          <w:sz w:val="24"/>
          <w:szCs w:val="24"/>
        </w:rPr>
        <w:t>3</w:t>
      </w:r>
      <w:r w:rsidRPr="005E310D">
        <w:rPr>
          <w:color w:val="000000" w:themeColor="text1"/>
          <w:sz w:val="24"/>
          <w:szCs w:val="24"/>
        </w:rPr>
        <w:t>].</w:t>
      </w:r>
    </w:p>
    <w:p w14:paraId="1EB78031" w14:textId="07CA5E26" w:rsidR="00606338" w:rsidRPr="005E310D" w:rsidRDefault="00606338" w:rsidP="00606338">
      <w:pPr>
        <w:spacing w:line="480" w:lineRule="auto"/>
        <w:jc w:val="center"/>
        <w:rPr>
          <w:color w:val="000000" w:themeColor="text1"/>
          <w:sz w:val="24"/>
          <w:szCs w:val="24"/>
          <w:lang w:val="en-NZ" w:eastAsia="en-NZ"/>
        </w:rPr>
      </w:pPr>
      <w:r w:rsidRPr="005E310D">
        <w:rPr>
          <w:color w:val="000000" w:themeColor="text1"/>
          <w:sz w:val="24"/>
          <w:szCs w:val="24"/>
          <w:lang w:val="en-NZ" w:eastAsia="en-NZ"/>
        </w:rPr>
        <w:t>Table 1: Noise datasets attributes [</w:t>
      </w:r>
      <w:r w:rsidR="00401018" w:rsidRPr="005E310D">
        <w:rPr>
          <w:color w:val="000000" w:themeColor="text1"/>
          <w:sz w:val="24"/>
          <w:szCs w:val="24"/>
          <w:lang w:val="en-NZ" w:eastAsia="en-NZ"/>
        </w:rPr>
        <w:t>2</w:t>
      </w:r>
      <w:r w:rsidR="00483CAC" w:rsidRPr="005E310D">
        <w:rPr>
          <w:color w:val="000000" w:themeColor="text1"/>
          <w:sz w:val="24"/>
          <w:szCs w:val="24"/>
          <w:lang w:val="en-NZ" w:eastAsia="en-NZ"/>
        </w:rPr>
        <w:t>3</w:t>
      </w:r>
      <w:r w:rsidRPr="005E310D">
        <w:rPr>
          <w:color w:val="000000" w:themeColor="text1"/>
          <w:sz w:val="24"/>
          <w:szCs w:val="24"/>
          <w:lang w:val="en-NZ" w:eastAsia="en-NZ"/>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414"/>
        <w:gridCol w:w="1533"/>
        <w:gridCol w:w="1833"/>
        <w:gridCol w:w="1880"/>
        <w:gridCol w:w="674"/>
      </w:tblGrid>
      <w:tr w:rsidR="00606338" w:rsidRPr="005E310D" w14:paraId="4801F803" w14:textId="77777777" w:rsidTr="00606338">
        <w:trPr>
          <w:trHeight w:val="810"/>
          <w:jc w:val="center"/>
        </w:trPr>
        <w:tc>
          <w:tcPr>
            <w:tcW w:w="0" w:type="auto"/>
            <w:tcBorders>
              <w:top w:val="single" w:sz="4" w:space="0" w:color="9D9280"/>
              <w:left w:val="single" w:sz="12"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00BDAC19" w14:textId="77777777" w:rsidR="00606338" w:rsidRPr="005E310D" w:rsidRDefault="00606338" w:rsidP="00606338">
            <w:pPr>
              <w:rPr>
                <w:sz w:val="24"/>
                <w:szCs w:val="24"/>
                <w:lang w:val="en-NZ" w:eastAsia="en-NZ"/>
              </w:rPr>
            </w:pPr>
            <w:r w:rsidRPr="005E310D">
              <w:rPr>
                <w:sz w:val="24"/>
                <w:szCs w:val="24"/>
                <w:lang w:val="en-NZ" w:eastAsia="en-NZ"/>
              </w:rPr>
              <w:t>Dataset</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077FFBD3" w14:textId="77777777" w:rsidR="00606338" w:rsidRPr="005E310D" w:rsidRDefault="00606338" w:rsidP="00606338">
            <w:pPr>
              <w:rPr>
                <w:sz w:val="24"/>
                <w:szCs w:val="24"/>
                <w:lang w:val="en-NZ" w:eastAsia="en-NZ"/>
              </w:rPr>
            </w:pPr>
            <w:r w:rsidRPr="005E310D">
              <w:rPr>
                <w:sz w:val="24"/>
                <w:szCs w:val="24"/>
                <w:lang w:val="en-NZ" w:eastAsia="en-NZ"/>
              </w:rPr>
              <w:t>Total time (h)</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53EC7EBB" w14:textId="77777777" w:rsidR="00606338" w:rsidRPr="005E310D" w:rsidRDefault="00606338" w:rsidP="00606338">
            <w:pPr>
              <w:rPr>
                <w:sz w:val="24"/>
                <w:szCs w:val="24"/>
                <w:lang w:val="en-NZ" w:eastAsia="en-NZ"/>
              </w:rPr>
            </w:pPr>
            <w:r w:rsidRPr="005E310D">
              <w:rPr>
                <w:sz w:val="24"/>
                <w:szCs w:val="24"/>
                <w:lang w:val="en-NZ" w:eastAsia="en-NZ"/>
              </w:rPr>
              <w:t>Frequency (kHz)</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32C6B04D" w14:textId="77777777" w:rsidR="00606338" w:rsidRPr="005E310D" w:rsidRDefault="00606338" w:rsidP="00606338">
            <w:pPr>
              <w:rPr>
                <w:sz w:val="24"/>
                <w:szCs w:val="24"/>
                <w:lang w:val="en-NZ" w:eastAsia="en-NZ"/>
              </w:rPr>
            </w:pPr>
            <w:r w:rsidRPr="005E310D">
              <w:rPr>
                <w:sz w:val="24"/>
                <w:szCs w:val="24"/>
                <w:lang w:val="en-NZ" w:eastAsia="en-NZ"/>
              </w:rPr>
              <w:t># of microphones</w:t>
            </w:r>
          </w:p>
        </w:tc>
        <w:tc>
          <w:tcPr>
            <w:tcW w:w="0" w:type="auto"/>
            <w:tcBorders>
              <w:top w:val="single" w:sz="4" w:space="0" w:color="9D9280"/>
              <w:left w:val="single" w:sz="4" w:space="0" w:color="9D9280"/>
              <w:bottom w:val="single" w:sz="4" w:space="0" w:color="9D9280"/>
              <w:right w:val="single" w:sz="12" w:space="0" w:color="9D9280"/>
            </w:tcBorders>
            <w:shd w:val="clear" w:color="auto" w:fill="FFFFFF"/>
            <w:tcMar>
              <w:top w:w="0" w:type="dxa"/>
              <w:left w:w="100" w:type="dxa"/>
              <w:bottom w:w="0" w:type="dxa"/>
              <w:right w:w="100" w:type="dxa"/>
            </w:tcMar>
            <w:hideMark/>
          </w:tcPr>
          <w:p w14:paraId="0B664C66" w14:textId="77777777" w:rsidR="00606338" w:rsidRPr="005E310D" w:rsidRDefault="00606338" w:rsidP="00606338">
            <w:pPr>
              <w:rPr>
                <w:sz w:val="24"/>
                <w:szCs w:val="24"/>
                <w:lang w:val="en-NZ" w:eastAsia="en-NZ"/>
              </w:rPr>
            </w:pPr>
            <w:r w:rsidRPr="005E310D">
              <w:rPr>
                <w:sz w:val="24"/>
                <w:szCs w:val="24"/>
                <w:lang w:val="en-NZ" w:eastAsia="en-NZ"/>
              </w:rPr>
              <w:t>Avg.</w:t>
            </w:r>
          </w:p>
          <w:p w14:paraId="6E8D9109" w14:textId="77777777" w:rsidR="00606338" w:rsidRPr="005E310D" w:rsidRDefault="00606338" w:rsidP="00606338">
            <w:pPr>
              <w:rPr>
                <w:sz w:val="24"/>
                <w:szCs w:val="24"/>
                <w:lang w:val="en-NZ" w:eastAsia="en-NZ"/>
              </w:rPr>
            </w:pPr>
            <w:r w:rsidRPr="005E310D">
              <w:rPr>
                <w:sz w:val="24"/>
                <w:szCs w:val="24"/>
                <w:lang w:val="en-NZ" w:eastAsia="en-NZ"/>
              </w:rPr>
              <w:t>SNR</w:t>
            </w:r>
          </w:p>
        </w:tc>
      </w:tr>
      <w:tr w:rsidR="00606338" w:rsidRPr="005E310D" w14:paraId="56930BF4" w14:textId="77777777" w:rsidTr="00606338">
        <w:trPr>
          <w:trHeight w:val="285"/>
          <w:jc w:val="center"/>
        </w:trPr>
        <w:tc>
          <w:tcPr>
            <w:tcW w:w="0" w:type="auto"/>
            <w:tcBorders>
              <w:top w:val="single" w:sz="4" w:space="0" w:color="9D9280"/>
              <w:left w:val="single" w:sz="12" w:space="0" w:color="9D9280"/>
              <w:right w:val="single" w:sz="4" w:space="0" w:color="9D9280"/>
            </w:tcBorders>
            <w:tcMar>
              <w:top w:w="0" w:type="dxa"/>
              <w:left w:w="100" w:type="dxa"/>
              <w:bottom w:w="0" w:type="dxa"/>
              <w:right w:w="100" w:type="dxa"/>
            </w:tcMar>
            <w:hideMark/>
          </w:tcPr>
          <w:p w14:paraId="0E945ABE" w14:textId="77777777" w:rsidR="00606338" w:rsidRPr="005E310D" w:rsidRDefault="00606338" w:rsidP="00606338">
            <w:pPr>
              <w:rPr>
                <w:sz w:val="24"/>
                <w:szCs w:val="24"/>
                <w:lang w:val="en-NZ" w:eastAsia="en-NZ"/>
              </w:rPr>
            </w:pPr>
            <w:proofErr w:type="spellStart"/>
            <w:r w:rsidRPr="005E310D">
              <w:rPr>
                <w:sz w:val="24"/>
                <w:szCs w:val="24"/>
                <w:lang w:val="en-NZ" w:eastAsia="en-NZ"/>
              </w:rPr>
              <w:t>CHiME</w:t>
            </w:r>
            <w:proofErr w:type="spellEnd"/>
            <w:r w:rsidRPr="005E310D">
              <w:rPr>
                <w:sz w:val="24"/>
                <w:szCs w:val="24"/>
                <w:lang w:val="en-NZ" w:eastAsia="en-NZ"/>
              </w:rPr>
              <w:t xml:space="preserve"> 1</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6C69E1B8" w14:textId="77777777" w:rsidR="00606338" w:rsidRPr="005E310D" w:rsidRDefault="00606338" w:rsidP="00606338">
            <w:pPr>
              <w:rPr>
                <w:sz w:val="24"/>
                <w:szCs w:val="24"/>
                <w:lang w:val="en-NZ" w:eastAsia="en-NZ"/>
              </w:rPr>
            </w:pPr>
            <w:r w:rsidRPr="005E310D">
              <w:rPr>
                <w:sz w:val="24"/>
                <w:szCs w:val="24"/>
                <w:lang w:val="en-NZ" w:eastAsia="en-NZ"/>
              </w:rPr>
              <w:t>70</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3505409D" w14:textId="77777777" w:rsidR="00606338" w:rsidRPr="005E310D" w:rsidRDefault="00606338" w:rsidP="00606338">
            <w:pPr>
              <w:rPr>
                <w:sz w:val="24"/>
                <w:szCs w:val="24"/>
                <w:lang w:val="en-NZ" w:eastAsia="en-NZ"/>
              </w:rPr>
            </w:pPr>
            <w:r w:rsidRPr="005E310D">
              <w:rPr>
                <w:sz w:val="24"/>
                <w:szCs w:val="24"/>
                <w:lang w:val="en-NZ" w:eastAsia="en-NZ"/>
              </w:rPr>
              <w:t>16 &amp; 48</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258C88C0" w14:textId="77777777" w:rsidR="00606338" w:rsidRPr="005E310D" w:rsidRDefault="00606338" w:rsidP="00606338">
            <w:pPr>
              <w:rPr>
                <w:sz w:val="24"/>
                <w:szCs w:val="24"/>
                <w:lang w:val="en-NZ" w:eastAsia="en-NZ"/>
              </w:rPr>
            </w:pPr>
            <w:r w:rsidRPr="005E310D">
              <w:rPr>
                <w:sz w:val="24"/>
                <w:szCs w:val="24"/>
                <w:lang w:val="en-NZ" w:eastAsia="en-NZ"/>
              </w:rPr>
              <w:t>2</w:t>
            </w:r>
          </w:p>
        </w:tc>
        <w:tc>
          <w:tcPr>
            <w:tcW w:w="0" w:type="auto"/>
            <w:tcBorders>
              <w:top w:val="single" w:sz="4" w:space="0" w:color="9D9280"/>
              <w:left w:val="single" w:sz="4" w:space="0" w:color="9D9280"/>
              <w:right w:val="single" w:sz="12" w:space="0" w:color="9D9280"/>
            </w:tcBorders>
            <w:tcMar>
              <w:top w:w="0" w:type="dxa"/>
              <w:left w:w="100" w:type="dxa"/>
              <w:bottom w:w="0" w:type="dxa"/>
              <w:right w:w="100" w:type="dxa"/>
            </w:tcMar>
            <w:hideMark/>
          </w:tcPr>
          <w:p w14:paraId="1B66ECB1"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1C3FE667"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623E7EAF" w14:textId="77777777" w:rsidR="00606338" w:rsidRPr="005E310D" w:rsidRDefault="00606338" w:rsidP="00606338">
            <w:pPr>
              <w:rPr>
                <w:sz w:val="24"/>
                <w:szCs w:val="24"/>
                <w:lang w:val="en-NZ" w:eastAsia="en-NZ"/>
              </w:rPr>
            </w:pPr>
            <w:r w:rsidRPr="005E310D">
              <w:rPr>
                <w:sz w:val="24"/>
                <w:szCs w:val="24"/>
                <w:lang w:val="en-NZ" w:eastAsia="en-NZ"/>
              </w:rPr>
              <w:t>CHiME2</w:t>
            </w:r>
          </w:p>
        </w:tc>
        <w:tc>
          <w:tcPr>
            <w:tcW w:w="0" w:type="auto"/>
            <w:tcBorders>
              <w:left w:val="single" w:sz="4" w:space="0" w:color="9D9280"/>
              <w:right w:val="single" w:sz="4" w:space="0" w:color="9D9280"/>
            </w:tcBorders>
            <w:tcMar>
              <w:top w:w="0" w:type="dxa"/>
              <w:left w:w="100" w:type="dxa"/>
              <w:bottom w:w="0" w:type="dxa"/>
              <w:right w:w="100" w:type="dxa"/>
            </w:tcMar>
            <w:hideMark/>
          </w:tcPr>
          <w:p w14:paraId="128EE0C2" w14:textId="77777777" w:rsidR="00606338" w:rsidRPr="005E310D" w:rsidRDefault="00606338" w:rsidP="00606338">
            <w:pPr>
              <w:rPr>
                <w:sz w:val="24"/>
                <w:szCs w:val="24"/>
                <w:lang w:val="en-NZ" w:eastAsia="en-NZ"/>
              </w:rPr>
            </w:pPr>
            <w:r w:rsidRPr="005E310D">
              <w:rPr>
                <w:sz w:val="24"/>
                <w:szCs w:val="24"/>
                <w:lang w:val="en-NZ" w:eastAsia="en-NZ"/>
              </w:rPr>
              <w:t>78</w:t>
            </w:r>
          </w:p>
        </w:tc>
        <w:tc>
          <w:tcPr>
            <w:tcW w:w="0" w:type="auto"/>
            <w:tcBorders>
              <w:left w:val="single" w:sz="4" w:space="0" w:color="9D9280"/>
              <w:right w:val="single" w:sz="4" w:space="0" w:color="9D9280"/>
            </w:tcBorders>
            <w:tcMar>
              <w:top w:w="0" w:type="dxa"/>
              <w:left w:w="100" w:type="dxa"/>
              <w:bottom w:w="0" w:type="dxa"/>
              <w:right w:w="100" w:type="dxa"/>
            </w:tcMar>
            <w:hideMark/>
          </w:tcPr>
          <w:p w14:paraId="0E513C82"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4" w:space="0" w:color="9D9280"/>
            </w:tcBorders>
            <w:tcMar>
              <w:top w:w="0" w:type="dxa"/>
              <w:left w:w="100" w:type="dxa"/>
              <w:bottom w:w="0" w:type="dxa"/>
              <w:right w:w="100" w:type="dxa"/>
            </w:tcMar>
            <w:hideMark/>
          </w:tcPr>
          <w:p w14:paraId="5D8B0C62" w14:textId="77777777" w:rsidR="00606338" w:rsidRPr="005E310D" w:rsidRDefault="00606338" w:rsidP="00606338">
            <w:pPr>
              <w:rPr>
                <w:sz w:val="24"/>
                <w:szCs w:val="24"/>
                <w:lang w:val="en-NZ" w:eastAsia="en-NZ"/>
              </w:rPr>
            </w:pPr>
            <w:r w:rsidRPr="005E310D">
              <w:rPr>
                <w:sz w:val="24"/>
                <w:szCs w:val="24"/>
                <w:lang w:val="en-NZ" w:eastAsia="en-NZ"/>
              </w:rPr>
              <w:t>2</w:t>
            </w:r>
          </w:p>
        </w:tc>
        <w:tc>
          <w:tcPr>
            <w:tcW w:w="0" w:type="auto"/>
            <w:tcBorders>
              <w:left w:val="single" w:sz="4" w:space="0" w:color="9D9280"/>
              <w:right w:val="single" w:sz="12" w:space="0" w:color="9D9280"/>
            </w:tcBorders>
            <w:tcMar>
              <w:top w:w="0" w:type="dxa"/>
              <w:left w:w="100" w:type="dxa"/>
              <w:bottom w:w="0" w:type="dxa"/>
              <w:right w:w="100" w:type="dxa"/>
            </w:tcMar>
            <w:hideMark/>
          </w:tcPr>
          <w:p w14:paraId="3A66FE8B"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703227EA"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5A76B0F8" w14:textId="77777777" w:rsidR="00606338" w:rsidRPr="005E310D" w:rsidRDefault="00606338" w:rsidP="00606338">
            <w:pPr>
              <w:rPr>
                <w:sz w:val="24"/>
                <w:szCs w:val="24"/>
                <w:lang w:val="en-NZ" w:eastAsia="en-NZ"/>
              </w:rPr>
            </w:pPr>
            <w:r w:rsidRPr="005E310D">
              <w:rPr>
                <w:sz w:val="24"/>
                <w:szCs w:val="24"/>
                <w:lang w:val="en-NZ" w:eastAsia="en-NZ"/>
              </w:rPr>
              <w:t>CHiME3</w:t>
            </w:r>
          </w:p>
        </w:tc>
        <w:tc>
          <w:tcPr>
            <w:tcW w:w="0" w:type="auto"/>
            <w:tcBorders>
              <w:left w:val="single" w:sz="4" w:space="0" w:color="9D9280"/>
              <w:right w:val="single" w:sz="4" w:space="0" w:color="9D9280"/>
            </w:tcBorders>
            <w:tcMar>
              <w:top w:w="0" w:type="dxa"/>
              <w:left w:w="100" w:type="dxa"/>
              <w:bottom w:w="0" w:type="dxa"/>
              <w:right w:w="100" w:type="dxa"/>
            </w:tcMar>
            <w:hideMark/>
          </w:tcPr>
          <w:p w14:paraId="166FF2BD" w14:textId="77777777" w:rsidR="00606338" w:rsidRPr="005E310D" w:rsidRDefault="00606338" w:rsidP="00606338">
            <w:pPr>
              <w:rPr>
                <w:sz w:val="24"/>
                <w:szCs w:val="24"/>
                <w:lang w:val="en-NZ" w:eastAsia="en-NZ"/>
              </w:rPr>
            </w:pPr>
            <w:r w:rsidRPr="005E310D">
              <w:rPr>
                <w:sz w:val="24"/>
                <w:szCs w:val="24"/>
                <w:lang w:val="en-NZ" w:eastAsia="en-NZ"/>
              </w:rPr>
              <w:t>48</w:t>
            </w:r>
          </w:p>
        </w:tc>
        <w:tc>
          <w:tcPr>
            <w:tcW w:w="0" w:type="auto"/>
            <w:tcBorders>
              <w:left w:val="single" w:sz="4" w:space="0" w:color="9D9280"/>
              <w:right w:val="single" w:sz="4" w:space="0" w:color="9D9280"/>
            </w:tcBorders>
            <w:tcMar>
              <w:top w:w="0" w:type="dxa"/>
              <w:left w:w="100" w:type="dxa"/>
              <w:bottom w:w="0" w:type="dxa"/>
              <w:right w:w="100" w:type="dxa"/>
            </w:tcMar>
            <w:hideMark/>
          </w:tcPr>
          <w:p w14:paraId="5FBFEB90"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4" w:space="0" w:color="9D9280"/>
            </w:tcBorders>
            <w:tcMar>
              <w:top w:w="0" w:type="dxa"/>
              <w:left w:w="100" w:type="dxa"/>
              <w:bottom w:w="0" w:type="dxa"/>
              <w:right w:w="100" w:type="dxa"/>
            </w:tcMar>
            <w:hideMark/>
          </w:tcPr>
          <w:p w14:paraId="60BCE846" w14:textId="77777777" w:rsidR="00606338" w:rsidRPr="005E310D" w:rsidRDefault="00606338" w:rsidP="00606338">
            <w:pPr>
              <w:rPr>
                <w:sz w:val="24"/>
                <w:szCs w:val="24"/>
                <w:lang w:val="en-NZ" w:eastAsia="en-NZ"/>
              </w:rPr>
            </w:pPr>
            <w:r w:rsidRPr="005E310D">
              <w:rPr>
                <w:sz w:val="24"/>
                <w:szCs w:val="24"/>
                <w:lang w:val="en-NZ" w:eastAsia="en-NZ"/>
              </w:rPr>
              <w:t>6</w:t>
            </w:r>
          </w:p>
        </w:tc>
        <w:tc>
          <w:tcPr>
            <w:tcW w:w="0" w:type="auto"/>
            <w:tcBorders>
              <w:left w:val="single" w:sz="4" w:space="0" w:color="9D9280"/>
              <w:right w:val="single" w:sz="12" w:space="0" w:color="9D9280"/>
            </w:tcBorders>
            <w:tcMar>
              <w:top w:w="0" w:type="dxa"/>
              <w:left w:w="100" w:type="dxa"/>
              <w:bottom w:w="0" w:type="dxa"/>
              <w:right w:w="100" w:type="dxa"/>
            </w:tcMar>
            <w:hideMark/>
          </w:tcPr>
          <w:p w14:paraId="4A27B406"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1E0E5382"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4F321EC3" w14:textId="77777777" w:rsidR="00606338" w:rsidRPr="005E310D" w:rsidRDefault="00606338" w:rsidP="00606338">
            <w:pPr>
              <w:rPr>
                <w:sz w:val="24"/>
                <w:szCs w:val="24"/>
                <w:lang w:val="en-NZ" w:eastAsia="en-NZ"/>
              </w:rPr>
            </w:pPr>
            <w:r w:rsidRPr="005E310D">
              <w:rPr>
                <w:sz w:val="24"/>
                <w:szCs w:val="24"/>
                <w:lang w:val="en-NZ" w:eastAsia="en-NZ"/>
              </w:rPr>
              <w:t>DEMAND</w:t>
            </w:r>
          </w:p>
        </w:tc>
        <w:tc>
          <w:tcPr>
            <w:tcW w:w="0" w:type="auto"/>
            <w:tcBorders>
              <w:left w:val="single" w:sz="4" w:space="0" w:color="9D9280"/>
              <w:right w:val="single" w:sz="4" w:space="0" w:color="9D9280"/>
            </w:tcBorders>
            <w:tcMar>
              <w:top w:w="0" w:type="dxa"/>
              <w:left w:w="100" w:type="dxa"/>
              <w:bottom w:w="0" w:type="dxa"/>
              <w:right w:w="100" w:type="dxa"/>
            </w:tcMar>
            <w:hideMark/>
          </w:tcPr>
          <w:p w14:paraId="50D30843" w14:textId="77777777" w:rsidR="00606338" w:rsidRPr="005E310D" w:rsidRDefault="00606338" w:rsidP="00606338">
            <w:pPr>
              <w:rPr>
                <w:sz w:val="24"/>
                <w:szCs w:val="24"/>
                <w:lang w:val="en-NZ" w:eastAsia="en-NZ"/>
              </w:rPr>
            </w:pPr>
            <w:r w:rsidRPr="005E310D">
              <w:rPr>
                <w:sz w:val="24"/>
                <w:szCs w:val="24"/>
                <w:lang w:val="en-NZ" w:eastAsia="en-NZ"/>
              </w:rPr>
              <w:t>~ 23</w:t>
            </w:r>
          </w:p>
        </w:tc>
        <w:tc>
          <w:tcPr>
            <w:tcW w:w="0" w:type="auto"/>
            <w:tcBorders>
              <w:left w:val="single" w:sz="4" w:space="0" w:color="9D9280"/>
              <w:right w:val="single" w:sz="4" w:space="0" w:color="9D9280"/>
            </w:tcBorders>
            <w:tcMar>
              <w:top w:w="0" w:type="dxa"/>
              <w:left w:w="100" w:type="dxa"/>
              <w:bottom w:w="0" w:type="dxa"/>
              <w:right w:w="100" w:type="dxa"/>
            </w:tcMar>
            <w:hideMark/>
          </w:tcPr>
          <w:p w14:paraId="4AF0E1FC" w14:textId="77777777" w:rsidR="00606338" w:rsidRPr="005E310D" w:rsidRDefault="00606338" w:rsidP="00606338">
            <w:pPr>
              <w:rPr>
                <w:sz w:val="24"/>
                <w:szCs w:val="24"/>
                <w:lang w:val="en-NZ" w:eastAsia="en-NZ"/>
              </w:rPr>
            </w:pPr>
            <w:r w:rsidRPr="005E310D">
              <w:rPr>
                <w:sz w:val="24"/>
                <w:szCs w:val="24"/>
                <w:lang w:val="en-NZ" w:eastAsia="en-NZ"/>
              </w:rPr>
              <w:t>16 &amp; 48</w:t>
            </w:r>
          </w:p>
        </w:tc>
        <w:tc>
          <w:tcPr>
            <w:tcW w:w="0" w:type="auto"/>
            <w:tcBorders>
              <w:left w:val="single" w:sz="4" w:space="0" w:color="9D9280"/>
              <w:right w:val="single" w:sz="4" w:space="0" w:color="9D9280"/>
            </w:tcBorders>
            <w:tcMar>
              <w:top w:w="0" w:type="dxa"/>
              <w:left w:w="100" w:type="dxa"/>
              <w:bottom w:w="0" w:type="dxa"/>
              <w:right w:w="100" w:type="dxa"/>
            </w:tcMar>
            <w:hideMark/>
          </w:tcPr>
          <w:p w14:paraId="161A4CC0"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12" w:space="0" w:color="9D9280"/>
            </w:tcBorders>
            <w:tcMar>
              <w:top w:w="0" w:type="dxa"/>
              <w:left w:w="100" w:type="dxa"/>
              <w:bottom w:w="0" w:type="dxa"/>
              <w:right w:w="100" w:type="dxa"/>
            </w:tcMar>
            <w:hideMark/>
          </w:tcPr>
          <w:p w14:paraId="09FF312D" w14:textId="77777777" w:rsidR="00606338" w:rsidRPr="005E310D" w:rsidRDefault="00606338" w:rsidP="00606338">
            <w:pPr>
              <w:rPr>
                <w:sz w:val="24"/>
                <w:szCs w:val="24"/>
                <w:lang w:val="en-NZ" w:eastAsia="en-NZ"/>
              </w:rPr>
            </w:pPr>
            <w:r w:rsidRPr="005E310D">
              <w:rPr>
                <w:sz w:val="24"/>
                <w:szCs w:val="24"/>
                <w:lang w:val="en-NZ" w:eastAsia="en-NZ"/>
              </w:rPr>
              <w:t>high</w:t>
            </w:r>
          </w:p>
        </w:tc>
      </w:tr>
      <w:tr w:rsidR="00606338" w:rsidRPr="005E310D" w14:paraId="2840C57C"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26A652A2" w14:textId="77777777" w:rsidR="00606338" w:rsidRPr="005E310D" w:rsidRDefault="00606338" w:rsidP="00606338">
            <w:pPr>
              <w:rPr>
                <w:sz w:val="24"/>
                <w:szCs w:val="24"/>
                <w:lang w:val="en-NZ" w:eastAsia="en-NZ"/>
              </w:rPr>
            </w:pPr>
            <w:r w:rsidRPr="005E310D">
              <w:rPr>
                <w:sz w:val="24"/>
                <w:szCs w:val="24"/>
                <w:lang w:val="en-NZ" w:eastAsia="en-NZ"/>
              </w:rPr>
              <w:t>NOISEX-92</w:t>
            </w:r>
          </w:p>
        </w:tc>
        <w:tc>
          <w:tcPr>
            <w:tcW w:w="0" w:type="auto"/>
            <w:tcBorders>
              <w:left w:val="single" w:sz="4" w:space="0" w:color="9D9280"/>
              <w:right w:val="single" w:sz="4" w:space="0" w:color="9D9280"/>
            </w:tcBorders>
            <w:tcMar>
              <w:top w:w="0" w:type="dxa"/>
              <w:left w:w="100" w:type="dxa"/>
              <w:bottom w:w="0" w:type="dxa"/>
              <w:right w:w="100" w:type="dxa"/>
            </w:tcMar>
            <w:hideMark/>
          </w:tcPr>
          <w:p w14:paraId="55BCD15D"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4" w:space="0" w:color="9D9280"/>
            </w:tcBorders>
            <w:tcMar>
              <w:top w:w="0" w:type="dxa"/>
              <w:left w:w="100" w:type="dxa"/>
              <w:bottom w:w="0" w:type="dxa"/>
              <w:right w:w="100" w:type="dxa"/>
            </w:tcMar>
            <w:hideMark/>
          </w:tcPr>
          <w:p w14:paraId="47B8C5AF"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4" w:space="0" w:color="9D9280"/>
            </w:tcBorders>
            <w:tcMar>
              <w:top w:w="0" w:type="dxa"/>
              <w:left w:w="100" w:type="dxa"/>
              <w:bottom w:w="0" w:type="dxa"/>
              <w:right w:w="100" w:type="dxa"/>
            </w:tcMar>
            <w:hideMark/>
          </w:tcPr>
          <w:p w14:paraId="1684AFCE"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12" w:space="0" w:color="9D9280"/>
            </w:tcBorders>
            <w:tcMar>
              <w:top w:w="0" w:type="dxa"/>
              <w:left w:w="100" w:type="dxa"/>
              <w:bottom w:w="0" w:type="dxa"/>
              <w:right w:w="100" w:type="dxa"/>
            </w:tcMar>
            <w:hideMark/>
          </w:tcPr>
          <w:p w14:paraId="7B593485" w14:textId="77777777" w:rsidR="00606338" w:rsidRPr="005E310D" w:rsidRDefault="00606338" w:rsidP="00606338">
            <w:pPr>
              <w:rPr>
                <w:sz w:val="24"/>
                <w:szCs w:val="24"/>
                <w:lang w:val="en-NZ" w:eastAsia="en-NZ"/>
              </w:rPr>
            </w:pPr>
            <w:r w:rsidRPr="005E310D">
              <w:rPr>
                <w:sz w:val="24"/>
                <w:szCs w:val="24"/>
                <w:lang w:val="en-NZ" w:eastAsia="en-NZ"/>
              </w:rPr>
              <w:t>-</w:t>
            </w:r>
          </w:p>
        </w:tc>
      </w:tr>
      <w:tr w:rsidR="00606338" w:rsidRPr="005E310D" w14:paraId="440AC790" w14:textId="77777777" w:rsidTr="00606338">
        <w:trPr>
          <w:trHeight w:val="285"/>
          <w:jc w:val="center"/>
        </w:trPr>
        <w:tc>
          <w:tcPr>
            <w:tcW w:w="0" w:type="auto"/>
            <w:tcBorders>
              <w:left w:val="single" w:sz="12" w:space="0" w:color="9D9280"/>
              <w:bottom w:val="single" w:sz="4" w:space="0" w:color="9D9280"/>
              <w:right w:val="single" w:sz="4" w:space="0" w:color="9D9280"/>
            </w:tcBorders>
            <w:tcMar>
              <w:top w:w="0" w:type="dxa"/>
              <w:left w:w="100" w:type="dxa"/>
              <w:bottom w:w="0" w:type="dxa"/>
              <w:right w:w="100" w:type="dxa"/>
            </w:tcMar>
            <w:hideMark/>
          </w:tcPr>
          <w:p w14:paraId="57E4E091" w14:textId="77777777" w:rsidR="00606338" w:rsidRPr="005E310D" w:rsidRDefault="00606338" w:rsidP="00606338">
            <w:pPr>
              <w:rPr>
                <w:sz w:val="24"/>
                <w:szCs w:val="24"/>
                <w:lang w:val="en-NZ" w:eastAsia="en-NZ"/>
              </w:rPr>
            </w:pPr>
            <w:r w:rsidRPr="005E310D">
              <w:rPr>
                <w:sz w:val="24"/>
                <w:szCs w:val="24"/>
                <w:lang w:val="en-NZ" w:eastAsia="en-NZ"/>
              </w:rPr>
              <w:t>AURORA-2</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0287EF33" w14:textId="77777777" w:rsidR="00606338" w:rsidRPr="005E310D" w:rsidRDefault="00606338" w:rsidP="00606338">
            <w:pPr>
              <w:rPr>
                <w:sz w:val="24"/>
                <w:szCs w:val="24"/>
                <w:lang w:val="en-NZ" w:eastAsia="en-NZ"/>
              </w:rPr>
            </w:pPr>
            <w:r w:rsidRPr="005E310D">
              <w:rPr>
                <w:sz w:val="24"/>
                <w:szCs w:val="24"/>
                <w:lang w:val="en-NZ" w:eastAsia="en-NZ"/>
              </w:rPr>
              <w:t>33</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33F026CF" w14:textId="77777777" w:rsidR="00606338" w:rsidRPr="005E310D" w:rsidRDefault="00606338" w:rsidP="00606338">
            <w:pPr>
              <w:rPr>
                <w:sz w:val="24"/>
                <w:szCs w:val="24"/>
                <w:lang w:val="en-NZ" w:eastAsia="en-NZ"/>
              </w:rPr>
            </w:pPr>
            <w:r w:rsidRPr="005E310D">
              <w:rPr>
                <w:sz w:val="24"/>
                <w:szCs w:val="24"/>
                <w:lang w:val="en-NZ" w:eastAsia="en-NZ"/>
              </w:rPr>
              <w:t>8-16</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1F0D9E48" w14:textId="77777777" w:rsidR="00606338" w:rsidRPr="005E310D" w:rsidRDefault="00606338" w:rsidP="00606338">
            <w:pPr>
              <w:rPr>
                <w:sz w:val="24"/>
                <w:szCs w:val="24"/>
                <w:lang w:val="en-NZ" w:eastAsia="en-NZ"/>
              </w:rPr>
            </w:pPr>
            <w:r w:rsidRPr="005E310D">
              <w:rPr>
                <w:sz w:val="24"/>
                <w:szCs w:val="24"/>
                <w:lang w:val="en-NZ" w:eastAsia="en-NZ"/>
              </w:rPr>
              <w:t>8-16</w:t>
            </w:r>
          </w:p>
        </w:tc>
        <w:tc>
          <w:tcPr>
            <w:tcW w:w="0" w:type="auto"/>
            <w:tcBorders>
              <w:left w:val="single" w:sz="4" w:space="0" w:color="9D9280"/>
              <w:bottom w:val="single" w:sz="4" w:space="0" w:color="9D9280"/>
              <w:right w:val="single" w:sz="12" w:space="0" w:color="9D9280"/>
            </w:tcBorders>
            <w:tcMar>
              <w:top w:w="0" w:type="dxa"/>
              <w:left w:w="100" w:type="dxa"/>
              <w:bottom w:w="0" w:type="dxa"/>
              <w:right w:w="100" w:type="dxa"/>
            </w:tcMar>
            <w:hideMark/>
          </w:tcPr>
          <w:p w14:paraId="687DFAC8" w14:textId="77777777" w:rsidR="00606338" w:rsidRPr="005E310D" w:rsidRDefault="00606338" w:rsidP="00606338">
            <w:pPr>
              <w:rPr>
                <w:sz w:val="24"/>
                <w:szCs w:val="24"/>
                <w:lang w:val="en-NZ" w:eastAsia="en-NZ"/>
              </w:rPr>
            </w:pPr>
            <w:r w:rsidRPr="005E310D">
              <w:rPr>
                <w:sz w:val="24"/>
                <w:szCs w:val="24"/>
                <w:lang w:val="en-NZ" w:eastAsia="en-NZ"/>
              </w:rPr>
              <w:t>low</w:t>
            </w:r>
          </w:p>
        </w:tc>
      </w:tr>
    </w:tbl>
    <w:p w14:paraId="7610A65A" w14:textId="77777777" w:rsidR="00606338" w:rsidRPr="005E310D" w:rsidRDefault="00606338" w:rsidP="00606338">
      <w:pPr>
        <w:spacing w:line="480" w:lineRule="auto"/>
        <w:rPr>
          <w:sz w:val="24"/>
          <w:szCs w:val="24"/>
        </w:rPr>
      </w:pPr>
    </w:p>
    <w:p w14:paraId="21648B5B" w14:textId="77777777" w:rsidR="00606338" w:rsidRPr="005E310D" w:rsidRDefault="00606338" w:rsidP="00606338">
      <w:pPr>
        <w:spacing w:line="480" w:lineRule="auto"/>
        <w:rPr>
          <w:sz w:val="24"/>
          <w:szCs w:val="24"/>
        </w:rPr>
      </w:pPr>
    </w:p>
    <w:p w14:paraId="076DB342" w14:textId="77777777" w:rsidR="00606338" w:rsidRPr="005E310D" w:rsidRDefault="00606338" w:rsidP="00606338">
      <w:pPr>
        <w:spacing w:line="480" w:lineRule="auto"/>
        <w:rPr>
          <w:sz w:val="24"/>
          <w:szCs w:val="24"/>
        </w:rPr>
      </w:pPr>
    </w:p>
    <w:p w14:paraId="2E8C5CB7" w14:textId="77777777" w:rsidR="00606338" w:rsidRPr="005E310D" w:rsidRDefault="00606338" w:rsidP="00606338">
      <w:pPr>
        <w:spacing w:line="480" w:lineRule="auto"/>
        <w:rPr>
          <w:sz w:val="24"/>
          <w:szCs w:val="24"/>
        </w:rPr>
      </w:pPr>
    </w:p>
    <w:p w14:paraId="4233717D" w14:textId="77777777" w:rsidR="00606338" w:rsidRPr="005E310D" w:rsidRDefault="00606338" w:rsidP="00606338">
      <w:pPr>
        <w:spacing w:line="480" w:lineRule="auto"/>
        <w:rPr>
          <w:sz w:val="24"/>
          <w:szCs w:val="24"/>
        </w:rPr>
      </w:pPr>
    </w:p>
    <w:p w14:paraId="695EA458" w14:textId="77777777" w:rsidR="00606338" w:rsidRPr="005E310D" w:rsidRDefault="00606338" w:rsidP="00606338">
      <w:pPr>
        <w:spacing w:line="480" w:lineRule="auto"/>
        <w:rPr>
          <w:sz w:val="24"/>
          <w:szCs w:val="24"/>
        </w:rPr>
      </w:pPr>
    </w:p>
    <w:p w14:paraId="4853F49F" w14:textId="77777777" w:rsidR="00606338" w:rsidRPr="005E310D" w:rsidRDefault="00606338" w:rsidP="00606338">
      <w:pPr>
        <w:spacing w:line="480" w:lineRule="auto"/>
        <w:rPr>
          <w:sz w:val="24"/>
          <w:szCs w:val="24"/>
        </w:rPr>
      </w:pPr>
    </w:p>
    <w:p w14:paraId="7CEEC487" w14:textId="77777777" w:rsidR="00401018" w:rsidRPr="005E310D" w:rsidRDefault="00401018" w:rsidP="00606338">
      <w:pPr>
        <w:spacing w:line="480" w:lineRule="auto"/>
        <w:rPr>
          <w:sz w:val="24"/>
          <w:szCs w:val="24"/>
        </w:rPr>
      </w:pPr>
    </w:p>
    <w:p w14:paraId="7EDD1837" w14:textId="77777777" w:rsidR="00401018" w:rsidRPr="005E310D" w:rsidRDefault="00401018" w:rsidP="00606338">
      <w:pPr>
        <w:spacing w:line="480" w:lineRule="auto"/>
        <w:rPr>
          <w:sz w:val="24"/>
          <w:szCs w:val="24"/>
        </w:rPr>
      </w:pPr>
    </w:p>
    <w:p w14:paraId="4FD5CC0C" w14:textId="77777777" w:rsidR="00606338" w:rsidRPr="005E310D" w:rsidRDefault="00606338" w:rsidP="00606338">
      <w:pPr>
        <w:spacing w:line="480" w:lineRule="auto"/>
        <w:rPr>
          <w:sz w:val="24"/>
          <w:szCs w:val="24"/>
        </w:rPr>
      </w:pPr>
    </w:p>
    <w:p w14:paraId="47489B9B" w14:textId="5ACE2D40" w:rsidR="00606338" w:rsidRPr="005E310D" w:rsidRDefault="00606338" w:rsidP="00606338">
      <w:pPr>
        <w:pStyle w:val="Heading1"/>
        <w:rPr>
          <w:sz w:val="24"/>
          <w:szCs w:val="24"/>
        </w:rPr>
      </w:pPr>
      <w:r w:rsidRPr="005E310D">
        <w:rPr>
          <w:sz w:val="24"/>
          <w:szCs w:val="24"/>
        </w:rPr>
        <w:lastRenderedPageBreak/>
        <w:t>Research</w:t>
      </w:r>
    </w:p>
    <w:p w14:paraId="51B4CB4D" w14:textId="4932EF66" w:rsidR="00606338" w:rsidRPr="005E310D" w:rsidRDefault="00606338" w:rsidP="00606338">
      <w:pPr>
        <w:pStyle w:val="Heading2"/>
        <w:rPr>
          <w:sz w:val="24"/>
          <w:szCs w:val="24"/>
        </w:rPr>
      </w:pPr>
      <w:r w:rsidRPr="005E310D">
        <w:rPr>
          <w:sz w:val="24"/>
          <w:szCs w:val="24"/>
        </w:rPr>
        <w:t xml:space="preserve"> Codebook Driven Wiener Filtering</w:t>
      </w:r>
    </w:p>
    <w:p w14:paraId="06BBBA2B" w14:textId="3EDBF325" w:rsidR="00606338" w:rsidRPr="005E310D" w:rsidRDefault="00606338" w:rsidP="00606338">
      <w:pPr>
        <w:spacing w:line="480" w:lineRule="auto"/>
        <w:rPr>
          <w:sz w:val="24"/>
          <w:szCs w:val="24"/>
        </w:rPr>
      </w:pPr>
      <w:r w:rsidRPr="005E310D">
        <w:rPr>
          <w:sz w:val="24"/>
          <w:szCs w:val="24"/>
        </w:rPr>
        <w:t>Codebooks are a collection of spectral candidates used to accurately estimate noise spectra through a superposition of weighted codebook entries. For good speech enhancement performance, it is often the case that a codebook will have many entries to have a high chance of accurately estimating the spectra of noise through the formation of an under-determined system at the cost of computational time [</w:t>
      </w:r>
      <w:r w:rsidR="00D75D08" w:rsidRPr="005E310D">
        <w:rPr>
          <w:sz w:val="24"/>
          <w:szCs w:val="24"/>
        </w:rPr>
        <w:t xml:space="preserve">24, </w:t>
      </w:r>
      <w:r w:rsidRPr="005E310D">
        <w:rPr>
          <w:sz w:val="24"/>
          <w:szCs w:val="24"/>
        </w:rPr>
        <w:t>2</w:t>
      </w:r>
      <w:r w:rsidR="00D75D08" w:rsidRPr="005E310D">
        <w:rPr>
          <w:sz w:val="24"/>
          <w:szCs w:val="24"/>
        </w:rPr>
        <w:t>5</w:t>
      </w:r>
      <w:r w:rsidR="006A5CC5" w:rsidRPr="005E310D">
        <w:rPr>
          <w:sz w:val="24"/>
          <w:szCs w:val="24"/>
        </w:rPr>
        <w:t>, 33</w:t>
      </w:r>
      <w:r w:rsidRPr="005E310D">
        <w:rPr>
          <w:sz w:val="24"/>
          <w:szCs w:val="24"/>
        </w:rPr>
        <w:t xml:space="preserve">]. </w:t>
      </w:r>
      <w:r w:rsidR="00D01C85" w:rsidRPr="005E310D">
        <w:rPr>
          <w:sz w:val="24"/>
          <w:szCs w:val="24"/>
        </w:rPr>
        <w:t>A study [26] concerning low SNR speech enhancement showed</w:t>
      </w:r>
      <w:r w:rsidRPr="005E310D">
        <w:rPr>
          <w:sz w:val="24"/>
          <w:szCs w:val="24"/>
        </w:rPr>
        <w:t xml:space="preserve"> that effective low SNR speech enhancement was possible </w:t>
      </w:r>
      <w:r w:rsidR="00E26C3E">
        <w:rPr>
          <w:sz w:val="24"/>
          <w:szCs w:val="24"/>
        </w:rPr>
        <w:t>by forming</w:t>
      </w:r>
      <w:r w:rsidRPr="005E310D">
        <w:rPr>
          <w:sz w:val="24"/>
          <w:szCs w:val="24"/>
        </w:rPr>
        <w:t xml:space="preserve"> an overdetermined system of only 15 spectral candidates. Further development [</w:t>
      </w:r>
      <w:r w:rsidR="007C6176" w:rsidRPr="005E310D">
        <w:rPr>
          <w:sz w:val="24"/>
          <w:szCs w:val="24"/>
        </w:rPr>
        <w:t>16</w:t>
      </w:r>
      <w:r w:rsidRPr="005E310D">
        <w:rPr>
          <w:sz w:val="24"/>
          <w:szCs w:val="24"/>
        </w:rPr>
        <w:t xml:space="preserve">] by </w:t>
      </w:r>
      <w:proofErr w:type="spellStart"/>
      <w:r w:rsidRPr="005E310D">
        <w:rPr>
          <w:sz w:val="24"/>
          <w:szCs w:val="24"/>
        </w:rPr>
        <w:t>Manamperi</w:t>
      </w:r>
      <w:proofErr w:type="spellEnd"/>
      <w:r w:rsidRPr="005E310D">
        <w:rPr>
          <w:sz w:val="24"/>
          <w:szCs w:val="24"/>
        </w:rPr>
        <w:t xml:space="preserve"> et al. has shown improvements over the baseline design through a multi-stage filtering approach </w:t>
      </w:r>
      <w:proofErr w:type="spellStart"/>
      <w:r w:rsidRPr="005E310D">
        <w:rPr>
          <w:sz w:val="24"/>
          <w:szCs w:val="24"/>
        </w:rPr>
        <w:t>utilising</w:t>
      </w:r>
      <w:proofErr w:type="spellEnd"/>
      <w:r w:rsidRPr="005E310D">
        <w:rPr>
          <w:sz w:val="24"/>
          <w:szCs w:val="24"/>
        </w:rPr>
        <w:t xml:space="preserve"> different codebooks per iteration.</w:t>
      </w:r>
    </w:p>
    <w:p w14:paraId="1B3978AD" w14:textId="66A537CD" w:rsidR="00606338" w:rsidRPr="005E310D" w:rsidRDefault="00606338" w:rsidP="00606338">
      <w:pPr>
        <w:pStyle w:val="Heading2"/>
        <w:rPr>
          <w:sz w:val="24"/>
          <w:szCs w:val="24"/>
        </w:rPr>
      </w:pPr>
      <w:r w:rsidRPr="005E310D">
        <w:rPr>
          <w:sz w:val="24"/>
          <w:szCs w:val="24"/>
        </w:rPr>
        <w:t xml:space="preserve"> Gaussian Mixture Modelling of Codebooks</w:t>
      </w:r>
    </w:p>
    <w:p w14:paraId="1080D2F9" w14:textId="7F1BF892" w:rsidR="00606338" w:rsidRPr="005E310D" w:rsidRDefault="00606338" w:rsidP="00606338">
      <w:pPr>
        <w:spacing w:line="480" w:lineRule="auto"/>
        <w:rPr>
          <w:sz w:val="24"/>
          <w:szCs w:val="24"/>
        </w:rPr>
      </w:pPr>
      <w:r w:rsidRPr="005E310D">
        <w:rPr>
          <w:sz w:val="24"/>
          <w:szCs w:val="24"/>
        </w:rPr>
        <w:t xml:space="preserve">This project used Gaussian mixture models (GMMs) to derive the codebook. To derive the codebook, the mean spectral power of each frequency bin is calculated through the expectation </w:t>
      </w:r>
      <w:proofErr w:type="spellStart"/>
      <w:r w:rsidRPr="005E310D">
        <w:rPr>
          <w:sz w:val="24"/>
          <w:szCs w:val="24"/>
        </w:rPr>
        <w:t>maximisation</w:t>
      </w:r>
      <w:proofErr w:type="spellEnd"/>
      <w:r w:rsidRPr="005E310D">
        <w:rPr>
          <w:sz w:val="24"/>
          <w:szCs w:val="24"/>
        </w:rPr>
        <w:t xml:space="preserve"> (EM) algorithm. As no assumptions were made about the dataset distribution statistics, sieving was used. Sieving [</w:t>
      </w:r>
      <w:r w:rsidR="009321F6" w:rsidRPr="005E310D">
        <w:rPr>
          <w:sz w:val="24"/>
          <w:szCs w:val="24"/>
        </w:rPr>
        <w:t>30</w:t>
      </w:r>
      <w:r w:rsidRPr="005E310D">
        <w:rPr>
          <w:sz w:val="24"/>
          <w:szCs w:val="24"/>
        </w:rPr>
        <w:t xml:space="preserve">] is a process that iteratively guesses many different parameters </w:t>
      </w:r>
      <w:proofErr w:type="gramStart"/>
      <w:r w:rsidRPr="005E310D">
        <w:rPr>
          <w:sz w:val="24"/>
          <w:szCs w:val="24"/>
        </w:rPr>
        <w:t>in order to</w:t>
      </w:r>
      <w:proofErr w:type="gramEnd"/>
      <w:r w:rsidRPr="005E310D">
        <w:rPr>
          <w:sz w:val="24"/>
          <w:szCs w:val="24"/>
        </w:rPr>
        <w:t xml:space="preserve"> assist the model in achieving the global maximum log-likelihood, as the EM algorithm cannot escape local maxima. The assumption used in this project was that the model that achieves the global maxima is the model closest to the true distribution.</w:t>
      </w:r>
    </w:p>
    <w:p w14:paraId="1C477E47" w14:textId="65E2A7B2" w:rsidR="00606338" w:rsidRPr="005E310D" w:rsidRDefault="00606338" w:rsidP="00047CA3">
      <w:pPr>
        <w:pStyle w:val="Heading2"/>
        <w:spacing w:line="480" w:lineRule="auto"/>
        <w:rPr>
          <w:sz w:val="24"/>
          <w:szCs w:val="24"/>
        </w:rPr>
      </w:pPr>
      <w:r w:rsidRPr="005E310D">
        <w:rPr>
          <w:sz w:val="24"/>
          <w:szCs w:val="24"/>
        </w:rPr>
        <w:t xml:space="preserve"> Generative Adversarial Network</w:t>
      </w:r>
    </w:p>
    <w:p w14:paraId="0D78B0B3" w14:textId="5D759B97" w:rsidR="00606338" w:rsidRPr="005E310D" w:rsidRDefault="00606338" w:rsidP="00606338">
      <w:pPr>
        <w:spacing w:line="480" w:lineRule="auto"/>
        <w:rPr>
          <w:sz w:val="24"/>
          <w:szCs w:val="24"/>
        </w:rPr>
      </w:pPr>
      <w:r w:rsidRPr="005E310D">
        <w:rPr>
          <w:sz w:val="24"/>
          <w:szCs w:val="24"/>
        </w:rPr>
        <w:t>Although GANs have been frequently used for realistic data creation, the training process of these networks is very unstable [</w:t>
      </w:r>
      <w:r w:rsidR="00B06CFE" w:rsidRPr="005E310D">
        <w:rPr>
          <w:sz w:val="24"/>
          <w:szCs w:val="24"/>
        </w:rPr>
        <w:t>8</w:t>
      </w:r>
      <w:r w:rsidRPr="005E310D">
        <w:rPr>
          <w:sz w:val="24"/>
          <w:szCs w:val="24"/>
        </w:rPr>
        <w:t xml:space="preserve">]. A GAN aims to transform a latent input vector Z with a distribution into a generated distribution, Pg, that matches the learnt distribution, Pd, by the discriminator. </w:t>
      </w:r>
      <w:proofErr w:type="gramStart"/>
      <w:r w:rsidRPr="005E310D">
        <w:rPr>
          <w:sz w:val="24"/>
          <w:szCs w:val="24"/>
        </w:rPr>
        <w:t>In order to</w:t>
      </w:r>
      <w:proofErr w:type="gramEnd"/>
      <w:r w:rsidRPr="005E310D">
        <w:rPr>
          <w:sz w:val="24"/>
          <w:szCs w:val="24"/>
        </w:rPr>
        <w:t xml:space="preserve"> measure the deviation of Pg from Pd, a metric known as the Jensen Shannon divergence (JSD) is used, the gradients of which are used to train both the generator and discriminator</w:t>
      </w:r>
      <w:r w:rsidR="00B06CFE" w:rsidRPr="005E310D">
        <w:rPr>
          <w:sz w:val="24"/>
          <w:szCs w:val="24"/>
        </w:rPr>
        <w:t xml:space="preserve"> </w:t>
      </w:r>
      <w:r w:rsidRPr="005E310D">
        <w:rPr>
          <w:sz w:val="24"/>
          <w:szCs w:val="24"/>
        </w:rPr>
        <w:t xml:space="preserve">[27]. The </w:t>
      </w:r>
      <w:r w:rsidRPr="005E310D">
        <w:rPr>
          <w:sz w:val="24"/>
          <w:szCs w:val="24"/>
        </w:rPr>
        <w:lastRenderedPageBreak/>
        <w:t xml:space="preserve">GAN aims to </w:t>
      </w:r>
      <w:proofErr w:type="spellStart"/>
      <w:r w:rsidRPr="005E310D">
        <w:rPr>
          <w:sz w:val="24"/>
          <w:szCs w:val="24"/>
        </w:rPr>
        <w:t>minimise</w:t>
      </w:r>
      <w:proofErr w:type="spellEnd"/>
      <w:r w:rsidRPr="005E310D">
        <w:rPr>
          <w:sz w:val="24"/>
          <w:szCs w:val="24"/>
        </w:rPr>
        <w:t xml:space="preserve"> the JSD between Pg and Pd. However, a key limitation of the JSD that causes the training instability of GANs is the inability to quantify the divergence where Pg does not overlap with Pd [26]. In these non-overlapping situations, the JSD is a constant value resulting in 0 or small gradients, which impedes the neural network's learning process [27]. Therefore, as an alternative, this project uses a Wasserstein GAN (WGAN) to </w:t>
      </w:r>
      <w:proofErr w:type="spellStart"/>
      <w:r w:rsidRPr="005E310D">
        <w:rPr>
          <w:sz w:val="24"/>
          <w:szCs w:val="24"/>
        </w:rPr>
        <w:t>stabilise</w:t>
      </w:r>
      <w:proofErr w:type="spellEnd"/>
      <w:r w:rsidRPr="005E310D">
        <w:rPr>
          <w:sz w:val="24"/>
          <w:szCs w:val="24"/>
        </w:rPr>
        <w:t xml:space="preserve"> the network's training process.</w:t>
      </w:r>
    </w:p>
    <w:p w14:paraId="45AB1BFF" w14:textId="44A59E30" w:rsidR="00606338" w:rsidRPr="005E310D" w:rsidRDefault="00606338" w:rsidP="00606338">
      <w:pPr>
        <w:spacing w:line="480" w:lineRule="auto"/>
        <w:rPr>
          <w:sz w:val="24"/>
          <w:szCs w:val="24"/>
        </w:rPr>
      </w:pPr>
      <w:r w:rsidRPr="005E310D">
        <w:rPr>
          <w:sz w:val="24"/>
          <w:szCs w:val="24"/>
        </w:rPr>
        <w:t xml:space="preserve">In contrast to the JSD metric, WGANs use an alternative metric of Wasserstein distance. The Wasserstein distance measures the distance between the two distributions, Pg and Pd and allows the WGAN to learn by </w:t>
      </w:r>
      <w:proofErr w:type="spellStart"/>
      <w:r w:rsidRPr="005E310D">
        <w:rPr>
          <w:sz w:val="24"/>
          <w:szCs w:val="24"/>
        </w:rPr>
        <w:t>minimising</w:t>
      </w:r>
      <w:proofErr w:type="spellEnd"/>
      <w:r w:rsidRPr="005E310D">
        <w:rPr>
          <w:sz w:val="24"/>
          <w:szCs w:val="24"/>
        </w:rPr>
        <w:t xml:space="preserve"> this distance [2</w:t>
      </w:r>
      <w:r w:rsidR="00B06CFE" w:rsidRPr="005E310D">
        <w:rPr>
          <w:sz w:val="24"/>
          <w:szCs w:val="24"/>
        </w:rPr>
        <w:t>8</w:t>
      </w:r>
      <w:r w:rsidRPr="005E310D">
        <w:rPr>
          <w:sz w:val="24"/>
          <w:szCs w:val="24"/>
        </w:rPr>
        <w:t>]. This enables the WGAN to be less sensitive to the chosen architecture and hyperparameters as the relationship between these and Pg and Pd are no longer constrained, unlike that of the default GAN [27</w:t>
      </w:r>
      <w:r w:rsidR="00B06CFE" w:rsidRPr="005E310D">
        <w:rPr>
          <w:sz w:val="24"/>
          <w:szCs w:val="24"/>
        </w:rPr>
        <w:t>, 28</w:t>
      </w:r>
      <w:r w:rsidRPr="005E310D">
        <w:rPr>
          <w:sz w:val="24"/>
          <w:szCs w:val="24"/>
        </w:rPr>
        <w:t>].</w:t>
      </w:r>
    </w:p>
    <w:p w14:paraId="24A3A7D1" w14:textId="3804A75B" w:rsidR="00606338" w:rsidRPr="005E310D" w:rsidRDefault="00606338" w:rsidP="00606338">
      <w:pPr>
        <w:pStyle w:val="Heading2"/>
        <w:spacing w:line="480" w:lineRule="auto"/>
        <w:rPr>
          <w:sz w:val="24"/>
          <w:szCs w:val="24"/>
        </w:rPr>
      </w:pPr>
      <w:r w:rsidRPr="005E310D">
        <w:rPr>
          <w:sz w:val="24"/>
          <w:szCs w:val="24"/>
        </w:rPr>
        <w:t xml:space="preserve"> Convolutional Neural Network</w:t>
      </w:r>
    </w:p>
    <w:p w14:paraId="65FA764B" w14:textId="1C04F2F3" w:rsidR="00606338" w:rsidRPr="005E310D" w:rsidRDefault="00606338" w:rsidP="00606338">
      <w:pPr>
        <w:spacing w:line="480" w:lineRule="auto"/>
        <w:rPr>
          <w:sz w:val="24"/>
          <w:szCs w:val="24"/>
        </w:rPr>
      </w:pPr>
      <w:r w:rsidRPr="005E310D">
        <w:rPr>
          <w:sz w:val="24"/>
          <w:szCs w:val="24"/>
        </w:rPr>
        <w:t>The proposed model in Fig. 1 includes convolution layers to extract features from the spectrogram and pooling layers to downsize the image so features can be detected at various resolutions [</w:t>
      </w:r>
      <w:r w:rsidR="00AA24CD" w:rsidRPr="005E310D">
        <w:rPr>
          <w:sz w:val="24"/>
          <w:szCs w:val="24"/>
        </w:rPr>
        <w:t>29</w:t>
      </w:r>
      <w:r w:rsidRPr="005E310D">
        <w:rPr>
          <w:sz w:val="24"/>
          <w:szCs w:val="24"/>
        </w:rPr>
        <w:t xml:space="preserve">]. Using both the convolution and pooling layers for feature extraction, the next step is to use a flattening layer that converts the 2D features from the convolutional layers into a 1D vector to connect the convolutional layers to a fully connected layer. The first dense layer has 1024 neurons with </w:t>
      </w:r>
      <w:proofErr w:type="spellStart"/>
      <w:r w:rsidRPr="005E310D">
        <w:rPr>
          <w:sz w:val="24"/>
          <w:szCs w:val="24"/>
        </w:rPr>
        <w:t>ReLU</w:t>
      </w:r>
      <w:proofErr w:type="spellEnd"/>
      <w:r w:rsidRPr="005E310D">
        <w:rPr>
          <w:sz w:val="24"/>
          <w:szCs w:val="24"/>
        </w:rPr>
        <w:t xml:space="preserve"> activation, which tries to understand the complex relationship in the patterns. The final dense layer has eight neurons with </w:t>
      </w:r>
      <w:proofErr w:type="spellStart"/>
      <w:r w:rsidRPr="005E310D">
        <w:rPr>
          <w:sz w:val="24"/>
          <w:szCs w:val="24"/>
        </w:rPr>
        <w:t>softmax</w:t>
      </w:r>
      <w:proofErr w:type="spellEnd"/>
      <w:r w:rsidRPr="005E310D">
        <w:rPr>
          <w:sz w:val="24"/>
          <w:szCs w:val="24"/>
        </w:rPr>
        <w:t xml:space="preserve"> activation, which outputs probabilities for each SNR class.</w:t>
      </w:r>
    </w:p>
    <w:p w14:paraId="7D21F080" w14:textId="391C2FE2" w:rsidR="00606338" w:rsidRPr="005E310D" w:rsidRDefault="00606338" w:rsidP="00606338">
      <w:pPr>
        <w:spacing w:line="480" w:lineRule="auto"/>
        <w:jc w:val="center"/>
        <w:rPr>
          <w:sz w:val="24"/>
          <w:szCs w:val="24"/>
        </w:rPr>
      </w:pPr>
      <w:r w:rsidRPr="005E310D">
        <w:rPr>
          <w:noProof/>
          <w:color w:val="000000"/>
          <w:sz w:val="24"/>
          <w:szCs w:val="24"/>
          <w:bdr w:val="none" w:sz="0" w:space="0" w:color="auto" w:frame="1"/>
        </w:rPr>
        <w:drawing>
          <wp:inline distT="0" distB="0" distL="0" distR="0" wp14:anchorId="47CF897D" wp14:editId="2CC66E99">
            <wp:extent cx="4972050" cy="1243012"/>
            <wp:effectExtent l="0" t="0" r="0" b="0"/>
            <wp:docPr id="320553343" name="Picture 1" descr="A diagram of 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53343" name="Picture 1" descr="A diagram of a diagram of a network&#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0721" cy="1265180"/>
                    </a:xfrm>
                    <a:prstGeom prst="rect">
                      <a:avLst/>
                    </a:prstGeom>
                    <a:noFill/>
                    <a:ln>
                      <a:noFill/>
                    </a:ln>
                  </pic:spPr>
                </pic:pic>
              </a:graphicData>
            </a:graphic>
          </wp:inline>
        </w:drawing>
      </w:r>
    </w:p>
    <w:p w14:paraId="1F0CF72D" w14:textId="1CBF0A1A" w:rsidR="00606338" w:rsidRPr="005E310D" w:rsidRDefault="00606338" w:rsidP="00606338">
      <w:pPr>
        <w:spacing w:line="480" w:lineRule="auto"/>
        <w:jc w:val="center"/>
        <w:rPr>
          <w:sz w:val="24"/>
          <w:szCs w:val="24"/>
        </w:rPr>
      </w:pPr>
      <w:r w:rsidRPr="005E310D">
        <w:rPr>
          <w:sz w:val="24"/>
          <w:szCs w:val="24"/>
        </w:rPr>
        <w:t>Fig. 1. Overview of the CNN classification model with each layer [</w:t>
      </w:r>
      <w:r w:rsidR="00AA24CD" w:rsidRPr="005E310D">
        <w:rPr>
          <w:sz w:val="24"/>
          <w:szCs w:val="24"/>
        </w:rPr>
        <w:t>29</w:t>
      </w:r>
      <w:r w:rsidRPr="005E310D">
        <w:rPr>
          <w:sz w:val="24"/>
          <w:szCs w:val="24"/>
        </w:rPr>
        <w:t>].</w:t>
      </w:r>
    </w:p>
    <w:p w14:paraId="381BF1FB" w14:textId="3AB597BF" w:rsidR="00606338" w:rsidRPr="005E310D" w:rsidRDefault="00606338" w:rsidP="000D1D67">
      <w:pPr>
        <w:pStyle w:val="Heading1"/>
        <w:spacing w:line="480" w:lineRule="auto"/>
        <w:rPr>
          <w:sz w:val="24"/>
          <w:szCs w:val="24"/>
        </w:rPr>
      </w:pPr>
      <w:r w:rsidRPr="005E310D">
        <w:rPr>
          <w:sz w:val="24"/>
          <w:szCs w:val="24"/>
        </w:rPr>
        <w:lastRenderedPageBreak/>
        <w:t>Implementation</w:t>
      </w:r>
    </w:p>
    <w:p w14:paraId="4BCA68CA" w14:textId="561DC36B" w:rsidR="00606338" w:rsidRPr="005E310D" w:rsidRDefault="00606338" w:rsidP="00606338">
      <w:pPr>
        <w:pStyle w:val="Heading2"/>
        <w:spacing w:line="480" w:lineRule="auto"/>
        <w:rPr>
          <w:sz w:val="24"/>
          <w:szCs w:val="24"/>
        </w:rPr>
      </w:pPr>
      <w:r w:rsidRPr="005E310D">
        <w:rPr>
          <w:sz w:val="24"/>
          <w:szCs w:val="24"/>
        </w:rPr>
        <w:t xml:space="preserve"> Method</w:t>
      </w:r>
    </w:p>
    <w:p w14:paraId="397910DA" w14:textId="551239D6" w:rsidR="00606338" w:rsidRPr="005E310D" w:rsidRDefault="00606338" w:rsidP="00606338">
      <w:pPr>
        <w:jc w:val="center"/>
        <w:rPr>
          <w:sz w:val="24"/>
          <w:szCs w:val="24"/>
        </w:rPr>
      </w:pPr>
      <w:r w:rsidRPr="005E310D">
        <w:rPr>
          <w:noProof/>
          <w:color w:val="000000"/>
          <w:sz w:val="24"/>
          <w:szCs w:val="24"/>
          <w:bdr w:val="none" w:sz="0" w:space="0" w:color="auto" w:frame="1"/>
        </w:rPr>
        <w:drawing>
          <wp:inline distT="0" distB="0" distL="0" distR="0" wp14:anchorId="68BFBFF5" wp14:editId="4680C4FF">
            <wp:extent cx="5735320" cy="1331595"/>
            <wp:effectExtent l="0" t="0" r="0" b="1905"/>
            <wp:docPr id="98074664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6642" name="Picture 2"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320" cy="1331595"/>
                    </a:xfrm>
                    <a:prstGeom prst="rect">
                      <a:avLst/>
                    </a:prstGeom>
                    <a:noFill/>
                    <a:ln>
                      <a:noFill/>
                    </a:ln>
                  </pic:spPr>
                </pic:pic>
              </a:graphicData>
            </a:graphic>
          </wp:inline>
        </w:drawing>
      </w:r>
    </w:p>
    <w:p w14:paraId="6E066729" w14:textId="272982F7" w:rsidR="00606338" w:rsidRPr="005E310D" w:rsidRDefault="00606338" w:rsidP="00606338">
      <w:pPr>
        <w:spacing w:line="480" w:lineRule="auto"/>
        <w:jc w:val="center"/>
        <w:rPr>
          <w:sz w:val="24"/>
          <w:szCs w:val="24"/>
        </w:rPr>
      </w:pPr>
      <w:r w:rsidRPr="005E310D">
        <w:rPr>
          <w:sz w:val="24"/>
          <w:szCs w:val="24"/>
        </w:rPr>
        <w:t>Fig. 2. High-level flow chart of the proposed design.</w:t>
      </w:r>
    </w:p>
    <w:p w14:paraId="6255245B" w14:textId="77777777" w:rsidR="00606338" w:rsidRPr="005E310D" w:rsidRDefault="00606338" w:rsidP="00606338">
      <w:pPr>
        <w:spacing w:line="480" w:lineRule="auto"/>
        <w:rPr>
          <w:sz w:val="24"/>
          <w:szCs w:val="24"/>
        </w:rPr>
      </w:pPr>
      <w:r w:rsidRPr="005E310D">
        <w:rPr>
          <w:sz w:val="24"/>
          <w:szCs w:val="24"/>
        </w:rPr>
        <w:t xml:space="preserve">In Fig. 2, our high-level diagram shows the training and testing requirements. Starting the training of the overall system, we train the GAN model using a range of noises to quantify the energy associated with each frequency component of the noise.  This comprehensive analysis of frequency components will allow us to fine-tune the GAN architecture and training parameters to ensure that the generated data accurately captures a more accurate collection of noise power spectral densities called the codebook.  As mentioned, the generator predicts the codebook when training the GAN model. At the same time, the discriminator aims to distinguish between a less accurate and more accurate codebook, which updates the generator to enhance its prediction accuracy. Testing the system includes a noisy mixture of speech at any SNR level through the GAN model to generate an estimation of the codebook. Based on the noisy mixture, the adaptive gain and filter adjust the frequency amplitude and response based on the input signal. A speech estimation is then generated and critiqued using a CNN classification model to distinguish between different SNR levels for clean or noisy speech. If the critic determines that the generated mixture does not meet the criteria for clean speech, the system initiates a regenerative process. During this process, a modified adaptive gain adjustment control is applied to the mixture signal and continuously iterated until one of the two conditions is met. These conditions are if the system </w:t>
      </w:r>
      <w:proofErr w:type="spellStart"/>
      <w:r w:rsidRPr="005E310D">
        <w:rPr>
          <w:sz w:val="24"/>
          <w:szCs w:val="24"/>
        </w:rPr>
        <w:t>recognises</w:t>
      </w:r>
      <w:proofErr w:type="spellEnd"/>
      <w:r w:rsidRPr="005E310D">
        <w:rPr>
          <w:sz w:val="24"/>
          <w:szCs w:val="24"/>
        </w:rPr>
        <w:t xml:space="preserve"> clean speech when the power of the speech signal substantially </w:t>
      </w:r>
      <w:r w:rsidRPr="005E310D">
        <w:rPr>
          <w:sz w:val="24"/>
          <w:szCs w:val="24"/>
        </w:rPr>
        <w:lastRenderedPageBreak/>
        <w:t>exceeds the background noise power signal, resulting in high SNR or when the system reaches a predefined threshold. </w:t>
      </w:r>
    </w:p>
    <w:p w14:paraId="76E7C86A" w14:textId="327CC511" w:rsidR="006D1F54" w:rsidRPr="005E310D" w:rsidRDefault="006D1F54" w:rsidP="008A4DEF">
      <w:pPr>
        <w:pStyle w:val="Heading2"/>
        <w:spacing w:line="480" w:lineRule="auto"/>
        <w:rPr>
          <w:sz w:val="24"/>
          <w:szCs w:val="24"/>
        </w:rPr>
      </w:pPr>
      <w:r w:rsidRPr="005E310D">
        <w:rPr>
          <w:sz w:val="24"/>
          <w:szCs w:val="24"/>
        </w:rPr>
        <w:t xml:space="preserve"> Gaussian Mixture Model (GMM) Derived Codebooks</w:t>
      </w:r>
    </w:p>
    <w:p w14:paraId="45F435C8" w14:textId="2352B6BB" w:rsidR="006D1F54" w:rsidRPr="005E310D" w:rsidRDefault="006D1F54" w:rsidP="006D1F54">
      <w:pPr>
        <w:spacing w:line="480" w:lineRule="auto"/>
        <w:jc w:val="left"/>
        <w:rPr>
          <w:sz w:val="24"/>
          <w:szCs w:val="24"/>
          <w:lang w:val="en-NZ" w:eastAsia="en-NZ"/>
        </w:rPr>
      </w:pPr>
      <w:proofErr w:type="gramStart"/>
      <w:r w:rsidRPr="005E310D">
        <w:rPr>
          <w:color w:val="000000"/>
          <w:sz w:val="24"/>
          <w:szCs w:val="24"/>
          <w:lang w:val="en-NZ" w:eastAsia="en-NZ"/>
        </w:rPr>
        <w:t>In order to</w:t>
      </w:r>
      <w:proofErr w:type="gramEnd"/>
      <w:r w:rsidRPr="005E310D">
        <w:rPr>
          <w:color w:val="000000"/>
          <w:sz w:val="24"/>
          <w:szCs w:val="24"/>
          <w:lang w:val="en-NZ" w:eastAsia="en-NZ"/>
        </w:rPr>
        <w:t xml:space="preserve"> generate a GMM-derived codebook, the audio files from the </w:t>
      </w:r>
      <w:r w:rsidRPr="005E310D">
        <w:rPr>
          <w:color w:val="000000" w:themeColor="text1"/>
          <w:sz w:val="24"/>
          <w:szCs w:val="24"/>
          <w:lang w:val="en-NZ" w:eastAsia="en-NZ"/>
        </w:rPr>
        <w:t>DEMAND [</w:t>
      </w:r>
      <w:r w:rsidR="00B6485C" w:rsidRPr="005E310D">
        <w:rPr>
          <w:color w:val="000000" w:themeColor="text1"/>
          <w:sz w:val="24"/>
          <w:szCs w:val="24"/>
          <w:lang w:val="en-NZ" w:eastAsia="en-NZ"/>
        </w:rPr>
        <w:t>20</w:t>
      </w:r>
      <w:r w:rsidRPr="005E310D">
        <w:rPr>
          <w:color w:val="000000" w:themeColor="text1"/>
          <w:sz w:val="24"/>
          <w:szCs w:val="24"/>
          <w:lang w:val="en-NZ" w:eastAsia="en-NZ"/>
        </w:rPr>
        <w:t>] and VCTK [</w:t>
      </w:r>
      <w:r w:rsidR="00B6485C" w:rsidRPr="005E310D">
        <w:rPr>
          <w:color w:val="000000" w:themeColor="text1"/>
          <w:sz w:val="24"/>
          <w:szCs w:val="24"/>
          <w:lang w:val="en-NZ" w:eastAsia="en-NZ"/>
        </w:rPr>
        <w:t>18</w:t>
      </w:r>
      <w:r w:rsidRPr="005E310D">
        <w:rPr>
          <w:color w:val="000000" w:themeColor="text1"/>
          <w:sz w:val="24"/>
          <w:szCs w:val="24"/>
          <w:lang w:val="en-NZ" w:eastAsia="en-NZ"/>
        </w:rPr>
        <w:t xml:space="preserve">] datasets </w:t>
      </w:r>
      <w:r w:rsidRPr="005E310D">
        <w:rPr>
          <w:color w:val="000000"/>
          <w:sz w:val="24"/>
          <w:szCs w:val="24"/>
          <w:lang w:val="en-NZ" w:eastAsia="en-NZ"/>
        </w:rPr>
        <w:t>were low-pass filtered using a fifth-order infinite impulse response Butterworth low</w:t>
      </w:r>
      <w:r w:rsidR="006A0304" w:rsidRPr="005E310D">
        <w:rPr>
          <w:color w:val="000000"/>
          <w:sz w:val="24"/>
          <w:szCs w:val="24"/>
          <w:lang w:val="en-NZ" w:eastAsia="en-NZ"/>
        </w:rPr>
        <w:t>-</w:t>
      </w:r>
      <w:r w:rsidRPr="005E310D">
        <w:rPr>
          <w:color w:val="000000"/>
          <w:sz w:val="24"/>
          <w:szCs w:val="24"/>
          <w:lang w:val="en-NZ" w:eastAsia="en-NZ"/>
        </w:rPr>
        <w:t>pass filter. For an audio sample, the long-term average of the power spectral densities (PSD) calculated per analysis frame is taken and logged as an entry to the dataset from which the GMM will derive a distribution. The spectral power of each frequency bin of the power spectral densities in the dataset is used as an input to a sieving algorithm [</w:t>
      </w:r>
      <w:r w:rsidR="00B6485C" w:rsidRPr="005E310D">
        <w:rPr>
          <w:color w:val="000000"/>
          <w:sz w:val="24"/>
          <w:szCs w:val="24"/>
          <w:lang w:val="en-NZ" w:eastAsia="en-NZ"/>
        </w:rPr>
        <w:t>30</w:t>
      </w:r>
      <w:r w:rsidRPr="005E310D">
        <w:rPr>
          <w:color w:val="000000"/>
          <w:sz w:val="24"/>
          <w:szCs w:val="24"/>
          <w:lang w:val="en-NZ" w:eastAsia="en-NZ"/>
        </w:rPr>
        <w:t>] to derive the assumed true distribution of the spectral power of each frequency bin.</w:t>
      </w:r>
      <w:r w:rsidRPr="005E310D">
        <w:rPr>
          <w:sz w:val="24"/>
          <w:szCs w:val="24"/>
          <w:lang w:val="en-NZ" w:eastAsia="en-NZ"/>
        </w:rPr>
        <w:t xml:space="preserve"> </w:t>
      </w:r>
      <w:r w:rsidRPr="005E310D">
        <w:rPr>
          <w:color w:val="000000"/>
          <w:sz w:val="24"/>
          <w:szCs w:val="24"/>
          <w:lang w:val="en-NZ" w:eastAsia="en-NZ"/>
        </w:rPr>
        <w:t xml:space="preserve">The mean of each resulting univariate GMM is used to assemble the codebook entries for speech and noise spectra. An example of the resulting GMM can be seen in Figure </w:t>
      </w:r>
      <w:r w:rsidR="00BE78B4" w:rsidRPr="005E310D">
        <w:rPr>
          <w:color w:val="000000"/>
          <w:sz w:val="24"/>
          <w:szCs w:val="24"/>
          <w:lang w:val="en-NZ" w:eastAsia="en-NZ"/>
        </w:rPr>
        <w:t>3</w:t>
      </w:r>
      <w:r w:rsidRPr="005E310D">
        <w:rPr>
          <w:color w:val="000000"/>
          <w:sz w:val="24"/>
          <w:szCs w:val="24"/>
          <w:lang w:val="en-NZ" w:eastAsia="en-NZ"/>
        </w:rPr>
        <w:t>.</w:t>
      </w:r>
    </w:p>
    <w:p w14:paraId="44C014B2" w14:textId="77777777" w:rsidR="006D1F54" w:rsidRPr="005E310D" w:rsidRDefault="006D1F54" w:rsidP="006D1F54">
      <w:pPr>
        <w:spacing w:line="480" w:lineRule="auto"/>
        <w:jc w:val="left"/>
        <w:rPr>
          <w:sz w:val="24"/>
          <w:szCs w:val="24"/>
          <w:lang w:val="en-NZ" w:eastAsia="en-NZ"/>
        </w:rPr>
      </w:pPr>
    </w:p>
    <w:p w14:paraId="17E6BEBE" w14:textId="1502CD86"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456A8CAD" wp14:editId="609A5594">
            <wp:extent cx="5735320" cy="3818255"/>
            <wp:effectExtent l="0" t="0" r="0" b="0"/>
            <wp:docPr id="11913950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0A303CD8" w14:textId="754CFF43" w:rsidR="006D1F54" w:rsidRPr="005E310D" w:rsidRDefault="006D1F54" w:rsidP="006D1F54">
      <w:pPr>
        <w:spacing w:line="480" w:lineRule="auto"/>
        <w:jc w:val="center"/>
        <w:rPr>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3</w:t>
      </w:r>
      <w:r w:rsidRPr="005E310D">
        <w:rPr>
          <w:color w:val="000000"/>
          <w:sz w:val="24"/>
          <w:szCs w:val="24"/>
          <w:lang w:val="en-NZ" w:eastAsia="en-NZ"/>
        </w:rPr>
        <w:t>: GMM distribution of a frequency bin from the noise codebook. Blue crosses indicate the data points</w:t>
      </w:r>
      <w:r w:rsidR="00BE78B4" w:rsidRPr="005E310D">
        <w:rPr>
          <w:color w:val="000000"/>
          <w:sz w:val="24"/>
          <w:szCs w:val="24"/>
          <w:lang w:val="en-NZ" w:eastAsia="en-NZ"/>
        </w:rPr>
        <w:t>,</w:t>
      </w:r>
      <w:r w:rsidRPr="005E310D">
        <w:rPr>
          <w:color w:val="000000"/>
          <w:sz w:val="24"/>
          <w:szCs w:val="24"/>
          <w:lang w:val="en-NZ" w:eastAsia="en-NZ"/>
        </w:rPr>
        <w:t xml:space="preserve"> while the blue line is the resulting probability density function (PDF) of the GMM.</w:t>
      </w:r>
    </w:p>
    <w:p w14:paraId="78B601FD" w14:textId="4E43E006" w:rsidR="006D1F54" w:rsidRPr="005E310D" w:rsidRDefault="006D1F54" w:rsidP="006D1F54">
      <w:pPr>
        <w:spacing w:line="480" w:lineRule="auto"/>
        <w:jc w:val="left"/>
        <w:rPr>
          <w:sz w:val="24"/>
          <w:szCs w:val="24"/>
          <w:lang w:val="en-NZ" w:eastAsia="en-NZ"/>
        </w:rPr>
      </w:pPr>
      <w:r w:rsidRPr="005E310D">
        <w:rPr>
          <w:color w:val="000000"/>
          <w:sz w:val="24"/>
          <w:szCs w:val="24"/>
          <w:lang w:val="en-NZ" w:eastAsia="en-NZ"/>
        </w:rPr>
        <w:t xml:space="preserve">Before training the GMM of speech, </w:t>
      </w:r>
      <w:proofErr w:type="spellStart"/>
      <w:r w:rsidRPr="005E310D">
        <w:rPr>
          <w:color w:val="000000" w:themeColor="text1"/>
          <w:sz w:val="24"/>
          <w:szCs w:val="24"/>
          <w:lang w:val="en-NZ" w:eastAsia="en-NZ"/>
        </w:rPr>
        <w:t>Silero</w:t>
      </w:r>
      <w:proofErr w:type="spellEnd"/>
      <w:r w:rsidRPr="005E310D">
        <w:rPr>
          <w:color w:val="000000" w:themeColor="text1"/>
          <w:sz w:val="24"/>
          <w:szCs w:val="24"/>
          <w:lang w:val="en-NZ" w:eastAsia="en-NZ"/>
        </w:rPr>
        <w:t>-VAD [</w:t>
      </w:r>
      <w:r w:rsidR="006A0304" w:rsidRPr="005E310D">
        <w:rPr>
          <w:color w:val="000000" w:themeColor="text1"/>
          <w:sz w:val="24"/>
          <w:szCs w:val="24"/>
          <w:lang w:val="en-NZ" w:eastAsia="en-NZ"/>
        </w:rPr>
        <w:t>31</w:t>
      </w:r>
      <w:r w:rsidRPr="005E310D">
        <w:rPr>
          <w:color w:val="000000" w:themeColor="text1"/>
          <w:sz w:val="24"/>
          <w:szCs w:val="24"/>
          <w:lang w:val="en-NZ" w:eastAsia="en-NZ"/>
        </w:rPr>
        <w:t xml:space="preserve">] was </w:t>
      </w:r>
      <w:r w:rsidRPr="005E310D">
        <w:rPr>
          <w:color w:val="000000"/>
          <w:sz w:val="24"/>
          <w:szCs w:val="24"/>
          <w:lang w:val="en-NZ" w:eastAsia="en-NZ"/>
        </w:rPr>
        <w:t xml:space="preserve">used to remove the effects of no presence in each audio file. The voice activity detector (VAD) concatenates sections with speech presence and removes the silence in between. This was done </w:t>
      </w:r>
      <w:r w:rsidR="00BE78B4" w:rsidRPr="005E310D">
        <w:rPr>
          <w:color w:val="000000"/>
          <w:sz w:val="24"/>
          <w:szCs w:val="24"/>
          <w:lang w:val="en-NZ" w:eastAsia="en-NZ"/>
        </w:rPr>
        <w:t>to represent the distribution of speech's spectral power accurately</w:t>
      </w:r>
      <w:r w:rsidRPr="005E310D">
        <w:rPr>
          <w:color w:val="000000"/>
          <w:sz w:val="24"/>
          <w:szCs w:val="24"/>
          <w:lang w:val="en-NZ" w:eastAsia="en-NZ"/>
        </w:rPr>
        <w:t>.</w:t>
      </w:r>
      <w:r w:rsidR="00BE78B4" w:rsidRPr="005E310D">
        <w:rPr>
          <w:sz w:val="24"/>
          <w:szCs w:val="24"/>
          <w:lang w:val="en-NZ" w:eastAsia="en-NZ"/>
        </w:rPr>
        <w:t xml:space="preserve"> </w:t>
      </w:r>
      <w:r w:rsidRPr="005E310D">
        <w:rPr>
          <w:color w:val="000000"/>
          <w:sz w:val="24"/>
          <w:szCs w:val="24"/>
          <w:lang w:val="en-NZ" w:eastAsia="en-NZ"/>
        </w:rPr>
        <w:t>An interesting observation was the convergence failure of certain frequency bins when the GMM was trained with the PSDs of speech. This resulted in no available number (</w:t>
      </w:r>
      <w:proofErr w:type="spellStart"/>
      <w:r w:rsidRPr="005E310D">
        <w:rPr>
          <w:color w:val="000000"/>
          <w:sz w:val="24"/>
          <w:szCs w:val="24"/>
          <w:lang w:val="en-NZ" w:eastAsia="en-NZ"/>
        </w:rPr>
        <w:t>NaN</w:t>
      </w:r>
      <w:proofErr w:type="spellEnd"/>
      <w:r w:rsidRPr="005E310D">
        <w:rPr>
          <w:color w:val="000000"/>
          <w:sz w:val="24"/>
          <w:szCs w:val="24"/>
          <w:lang w:val="en-NZ" w:eastAsia="en-NZ"/>
        </w:rPr>
        <w:t>) to be returned. On inspection of the histogram distribution of the non-converging speech frequency bins</w:t>
      </w:r>
      <w:r w:rsidR="00BE78B4" w:rsidRPr="005E310D">
        <w:rPr>
          <w:color w:val="000000"/>
          <w:sz w:val="24"/>
          <w:szCs w:val="24"/>
          <w:lang w:val="en-NZ" w:eastAsia="en-NZ"/>
        </w:rPr>
        <w:t>,</w:t>
      </w:r>
      <w:r w:rsidRPr="005E310D">
        <w:rPr>
          <w:color w:val="000000"/>
          <w:sz w:val="24"/>
          <w:szCs w:val="24"/>
          <w:lang w:val="en-NZ" w:eastAsia="en-NZ"/>
        </w:rPr>
        <w:t xml:space="preserve"> it was seen that the resulting </w:t>
      </w:r>
      <w:proofErr w:type="spellStart"/>
      <w:r w:rsidRPr="005E310D">
        <w:rPr>
          <w:color w:val="000000"/>
          <w:sz w:val="24"/>
          <w:szCs w:val="24"/>
          <w:lang w:val="en-NZ" w:eastAsia="en-NZ"/>
        </w:rPr>
        <w:t>laplacian</w:t>
      </w:r>
      <w:proofErr w:type="spellEnd"/>
      <w:r w:rsidRPr="005E310D">
        <w:rPr>
          <w:color w:val="000000"/>
          <w:sz w:val="24"/>
          <w:szCs w:val="24"/>
          <w:lang w:val="en-NZ" w:eastAsia="en-NZ"/>
        </w:rPr>
        <w:t xml:space="preserve"> or negative exponential distribution could not be approximated by Gaussians</w:t>
      </w:r>
      <w:r w:rsidR="00BE78B4" w:rsidRPr="005E310D">
        <w:rPr>
          <w:color w:val="000000"/>
          <w:sz w:val="24"/>
          <w:szCs w:val="24"/>
          <w:lang w:val="en-NZ" w:eastAsia="en-NZ"/>
        </w:rPr>
        <w:t>,</w:t>
      </w:r>
      <w:r w:rsidRPr="005E310D">
        <w:rPr>
          <w:color w:val="000000"/>
          <w:sz w:val="24"/>
          <w:szCs w:val="24"/>
          <w:lang w:val="en-NZ" w:eastAsia="en-NZ"/>
        </w:rPr>
        <w:t xml:space="preserve"> as seen in Figure </w:t>
      </w:r>
      <w:r w:rsidR="00BE78B4" w:rsidRPr="005E310D">
        <w:rPr>
          <w:color w:val="000000"/>
          <w:sz w:val="24"/>
          <w:szCs w:val="24"/>
          <w:lang w:val="en-NZ" w:eastAsia="en-NZ"/>
        </w:rPr>
        <w:t>4</w:t>
      </w:r>
      <w:r w:rsidRPr="005E310D">
        <w:rPr>
          <w:color w:val="000000"/>
          <w:sz w:val="24"/>
          <w:szCs w:val="24"/>
          <w:lang w:val="en-NZ" w:eastAsia="en-NZ"/>
        </w:rPr>
        <w:t>.</w:t>
      </w:r>
    </w:p>
    <w:p w14:paraId="7977307B" w14:textId="2170ABB8"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23A392F4" wp14:editId="177292A6">
            <wp:extent cx="5735320" cy="4293870"/>
            <wp:effectExtent l="0" t="0" r="0" b="0"/>
            <wp:docPr id="422377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4C90C09C" w14:textId="3BC3F742" w:rsidR="006D1F54" w:rsidRPr="005E310D" w:rsidRDefault="006D1F54" w:rsidP="00BE78B4">
      <w:pPr>
        <w:spacing w:line="480" w:lineRule="auto"/>
        <w:jc w:val="center"/>
        <w:rPr>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4</w:t>
      </w:r>
      <w:r w:rsidRPr="005E310D">
        <w:rPr>
          <w:color w:val="000000"/>
          <w:sz w:val="24"/>
          <w:szCs w:val="24"/>
          <w:lang w:val="en-NZ" w:eastAsia="en-NZ"/>
        </w:rPr>
        <w:t>: Histogram plot with a fitted negative exponential curve of a frequency bin of speech.</w:t>
      </w:r>
    </w:p>
    <w:p w14:paraId="6839F3C4" w14:textId="32566266" w:rsidR="006D1F54" w:rsidRPr="005E310D" w:rsidRDefault="00BE78B4" w:rsidP="006D1F54">
      <w:pPr>
        <w:spacing w:line="480" w:lineRule="auto"/>
        <w:jc w:val="left"/>
        <w:rPr>
          <w:sz w:val="24"/>
          <w:szCs w:val="24"/>
          <w:lang w:val="en-NZ" w:eastAsia="en-NZ"/>
        </w:rPr>
      </w:pPr>
      <w:r w:rsidRPr="005E310D">
        <w:rPr>
          <w:color w:val="000000"/>
          <w:sz w:val="24"/>
          <w:szCs w:val="24"/>
          <w:lang w:val="en-NZ" w:eastAsia="en-NZ"/>
        </w:rPr>
        <w:t xml:space="preserve">The resulting GMM closely resembled a </w:t>
      </w:r>
      <w:proofErr w:type="spellStart"/>
      <w:r w:rsidRPr="005E310D">
        <w:rPr>
          <w:color w:val="000000"/>
          <w:sz w:val="24"/>
          <w:szCs w:val="24"/>
          <w:lang w:val="en-NZ" w:eastAsia="en-NZ"/>
        </w:rPr>
        <w:t>laplacian</w:t>
      </w:r>
      <w:proofErr w:type="spellEnd"/>
      <w:r w:rsidRPr="005E310D">
        <w:rPr>
          <w:color w:val="000000"/>
          <w:sz w:val="24"/>
          <w:szCs w:val="24"/>
          <w:lang w:val="en-NZ" w:eastAsia="en-NZ"/>
        </w:rPr>
        <w:t xml:space="preserve"> curve for any converging frequency bin of speech,</w:t>
      </w:r>
      <w:r w:rsidR="006D1F54" w:rsidRPr="005E310D">
        <w:rPr>
          <w:color w:val="000000"/>
          <w:sz w:val="24"/>
          <w:szCs w:val="24"/>
          <w:lang w:val="en-NZ" w:eastAsia="en-NZ"/>
        </w:rPr>
        <w:t xml:space="preserve"> as seen in Figure </w:t>
      </w:r>
      <w:r w:rsidRPr="005E310D">
        <w:rPr>
          <w:color w:val="000000"/>
          <w:sz w:val="24"/>
          <w:szCs w:val="24"/>
          <w:lang w:val="en-NZ" w:eastAsia="en-NZ"/>
        </w:rPr>
        <w:t>5</w:t>
      </w:r>
      <w:r w:rsidR="006D1F54" w:rsidRPr="005E310D">
        <w:rPr>
          <w:color w:val="000000"/>
          <w:sz w:val="24"/>
          <w:szCs w:val="24"/>
          <w:lang w:val="en-NZ" w:eastAsia="en-NZ"/>
        </w:rPr>
        <w:t xml:space="preserve">. This was an intuitive result as the </w:t>
      </w:r>
      <w:r w:rsidRPr="005E310D">
        <w:rPr>
          <w:color w:val="000000"/>
          <w:sz w:val="24"/>
          <w:szCs w:val="24"/>
          <w:lang w:val="en-NZ" w:eastAsia="en-NZ"/>
        </w:rPr>
        <w:t>speech PDF</w:t>
      </w:r>
      <w:r w:rsidR="006D1F54" w:rsidRPr="005E310D">
        <w:rPr>
          <w:color w:val="000000"/>
          <w:sz w:val="24"/>
          <w:szCs w:val="24"/>
          <w:lang w:val="en-NZ" w:eastAsia="en-NZ"/>
        </w:rPr>
        <w:t xml:space="preserve"> closely follows a </w:t>
      </w:r>
      <w:proofErr w:type="spellStart"/>
      <w:r w:rsidR="006D1F54" w:rsidRPr="005E310D">
        <w:rPr>
          <w:color w:val="000000"/>
          <w:sz w:val="24"/>
          <w:szCs w:val="24"/>
          <w:lang w:val="en-NZ" w:eastAsia="en-NZ"/>
        </w:rPr>
        <w:t>laplacian</w:t>
      </w:r>
      <w:proofErr w:type="spellEnd"/>
      <w:r w:rsidR="006D1F54" w:rsidRPr="005E310D">
        <w:rPr>
          <w:color w:val="000000"/>
          <w:sz w:val="24"/>
          <w:szCs w:val="24"/>
          <w:lang w:val="en-NZ" w:eastAsia="en-NZ"/>
        </w:rPr>
        <w:t xml:space="preserve"> or negative exponential.</w:t>
      </w:r>
    </w:p>
    <w:p w14:paraId="124990E7" w14:textId="6FDBF8FE"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554966C4" wp14:editId="621F29FA">
            <wp:extent cx="5735320" cy="3818255"/>
            <wp:effectExtent l="0" t="0" r="0" b="0"/>
            <wp:docPr id="1602731190" name="Picture 19"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31190" name="Picture 19" descr="A graph showing a number of data&#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2B48BA92" w14:textId="37099EC6" w:rsidR="006D1F54" w:rsidRPr="005E310D" w:rsidRDefault="006D1F54" w:rsidP="006D1F54">
      <w:pPr>
        <w:spacing w:line="480" w:lineRule="auto"/>
        <w:jc w:val="center"/>
        <w:rPr>
          <w:color w:val="000000"/>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5</w:t>
      </w:r>
      <w:r w:rsidRPr="005E310D">
        <w:rPr>
          <w:color w:val="000000"/>
          <w:sz w:val="24"/>
          <w:szCs w:val="24"/>
          <w:lang w:val="en-NZ" w:eastAsia="en-NZ"/>
        </w:rPr>
        <w:t>: GMM distribution of a frequency bin from the speech codebook. Blue crosses indicate the data points</w:t>
      </w:r>
      <w:r w:rsidR="00BE78B4" w:rsidRPr="005E310D">
        <w:rPr>
          <w:color w:val="000000"/>
          <w:sz w:val="24"/>
          <w:szCs w:val="24"/>
          <w:lang w:val="en-NZ" w:eastAsia="en-NZ"/>
        </w:rPr>
        <w:t>,</w:t>
      </w:r>
      <w:r w:rsidRPr="005E310D">
        <w:rPr>
          <w:color w:val="000000"/>
          <w:sz w:val="24"/>
          <w:szCs w:val="24"/>
          <w:lang w:val="en-NZ" w:eastAsia="en-NZ"/>
        </w:rPr>
        <w:t xml:space="preserve"> while the blue line is the resulting probability density function (PDF) of the GMM.</w:t>
      </w:r>
    </w:p>
    <w:p w14:paraId="07444862" w14:textId="4F511923" w:rsidR="006A0304" w:rsidRPr="005E310D" w:rsidRDefault="006A0304" w:rsidP="006A0304">
      <w:pPr>
        <w:pStyle w:val="Heading2"/>
        <w:spacing w:line="480" w:lineRule="auto"/>
        <w:rPr>
          <w:sz w:val="24"/>
          <w:szCs w:val="24"/>
        </w:rPr>
      </w:pPr>
      <w:r w:rsidRPr="005E310D">
        <w:rPr>
          <w:sz w:val="24"/>
          <w:szCs w:val="24"/>
        </w:rPr>
        <w:t xml:space="preserve"> Implementation of the Overdetermined System</w:t>
      </w:r>
    </w:p>
    <w:p w14:paraId="08CB36A0" w14:textId="109FBA9F" w:rsidR="006A0304" w:rsidRPr="005E310D" w:rsidRDefault="006A0304" w:rsidP="006A0304">
      <w:pPr>
        <w:spacing w:line="480" w:lineRule="auto"/>
        <w:jc w:val="left"/>
        <w:rPr>
          <w:sz w:val="24"/>
          <w:szCs w:val="24"/>
          <w:lang w:val="en-NZ" w:eastAsia="en-NZ"/>
        </w:rPr>
      </w:pPr>
      <w:r w:rsidRPr="005E310D">
        <w:rPr>
          <w:color w:val="000000"/>
          <w:sz w:val="24"/>
          <w:szCs w:val="24"/>
          <w:lang w:val="en-NZ" w:eastAsia="en-NZ"/>
        </w:rPr>
        <w:t>On implement</w:t>
      </w:r>
      <w:r w:rsidR="0038077B" w:rsidRPr="005E310D">
        <w:rPr>
          <w:color w:val="000000"/>
          <w:sz w:val="24"/>
          <w:szCs w:val="24"/>
          <w:lang w:val="en-NZ" w:eastAsia="en-NZ"/>
        </w:rPr>
        <w:t>ing</w:t>
      </w:r>
      <w:r w:rsidRPr="005E310D">
        <w:rPr>
          <w:color w:val="000000"/>
          <w:sz w:val="24"/>
          <w:szCs w:val="24"/>
          <w:lang w:val="en-NZ" w:eastAsia="en-NZ"/>
        </w:rPr>
        <w:t xml:space="preserve"> the </w:t>
      </w:r>
      <w:proofErr w:type="gramStart"/>
      <w:r w:rsidRPr="005E310D">
        <w:rPr>
          <w:color w:val="000000"/>
          <w:sz w:val="24"/>
          <w:szCs w:val="24"/>
          <w:lang w:val="en-NZ" w:eastAsia="en-NZ"/>
        </w:rPr>
        <w:t>aforementioned overdetermined</w:t>
      </w:r>
      <w:proofErr w:type="gramEnd"/>
      <w:r w:rsidRPr="005E310D">
        <w:rPr>
          <w:color w:val="000000"/>
          <w:sz w:val="24"/>
          <w:szCs w:val="24"/>
          <w:lang w:val="en-NZ" w:eastAsia="en-NZ"/>
        </w:rPr>
        <w:t xml:space="preserve"> system using the codebooks derived from the GMMs, it can be seen that the resulting estimates are poor and resulted in distortions, as seen in Figure 6. Note that, compared to th</w:t>
      </w:r>
      <w:r w:rsidRPr="005E310D">
        <w:rPr>
          <w:color w:val="000000" w:themeColor="text1"/>
          <w:sz w:val="24"/>
          <w:szCs w:val="24"/>
          <w:lang w:val="en-NZ" w:eastAsia="en-NZ"/>
        </w:rPr>
        <w:t>e study [2</w:t>
      </w:r>
      <w:r w:rsidR="0038077B" w:rsidRPr="005E310D">
        <w:rPr>
          <w:color w:val="000000" w:themeColor="text1"/>
          <w:sz w:val="24"/>
          <w:szCs w:val="24"/>
          <w:lang w:val="en-NZ" w:eastAsia="en-NZ"/>
        </w:rPr>
        <w:t>6</w:t>
      </w:r>
      <w:r w:rsidRPr="005E310D">
        <w:rPr>
          <w:color w:val="000000" w:themeColor="text1"/>
          <w:sz w:val="24"/>
          <w:szCs w:val="24"/>
          <w:lang w:val="en-NZ" w:eastAsia="en-NZ"/>
        </w:rPr>
        <w:t xml:space="preserve">] conducted </w:t>
      </w:r>
      <w:r w:rsidRPr="005E310D">
        <w:rPr>
          <w:color w:val="000000"/>
          <w:sz w:val="24"/>
          <w:szCs w:val="24"/>
          <w:lang w:val="en-NZ" w:eastAsia="en-NZ"/>
        </w:rPr>
        <w:t xml:space="preserve">by </w:t>
      </w:r>
      <w:proofErr w:type="spellStart"/>
      <w:r w:rsidRPr="005E310D">
        <w:rPr>
          <w:color w:val="000000"/>
          <w:sz w:val="24"/>
          <w:szCs w:val="24"/>
          <w:lang w:val="en-NZ" w:eastAsia="en-NZ"/>
        </w:rPr>
        <w:t>Chehresa</w:t>
      </w:r>
      <w:proofErr w:type="spellEnd"/>
      <w:r w:rsidRPr="005E310D">
        <w:rPr>
          <w:color w:val="000000"/>
          <w:sz w:val="24"/>
          <w:szCs w:val="24"/>
          <w:lang w:val="en-NZ" w:eastAsia="en-NZ"/>
        </w:rPr>
        <w:t xml:space="preserve"> et al, the short</w:t>
      </w:r>
      <w:r w:rsidR="0038077B" w:rsidRPr="005E310D">
        <w:rPr>
          <w:color w:val="000000"/>
          <w:sz w:val="24"/>
          <w:szCs w:val="24"/>
          <w:lang w:val="en-NZ" w:eastAsia="en-NZ"/>
        </w:rPr>
        <w:t>-</w:t>
      </w:r>
      <w:r w:rsidRPr="005E310D">
        <w:rPr>
          <w:color w:val="000000"/>
          <w:sz w:val="24"/>
          <w:szCs w:val="24"/>
          <w:lang w:val="en-NZ" w:eastAsia="en-NZ"/>
        </w:rPr>
        <w:t xml:space="preserve">time Fourier transform parameters of this project deviate and are as follows: NFFT = 1024, Samples per windowed segment = 512, </w:t>
      </w:r>
      <w:proofErr w:type="spellStart"/>
      <w:r w:rsidRPr="005E310D">
        <w:rPr>
          <w:color w:val="000000"/>
          <w:sz w:val="24"/>
          <w:szCs w:val="24"/>
          <w:lang w:val="en-NZ" w:eastAsia="en-NZ"/>
        </w:rPr>
        <w:t>Noverlap</w:t>
      </w:r>
      <w:proofErr w:type="spellEnd"/>
      <w:r w:rsidRPr="005E310D">
        <w:rPr>
          <w:color w:val="000000"/>
          <w:sz w:val="24"/>
          <w:szCs w:val="24"/>
          <w:lang w:val="en-NZ" w:eastAsia="en-NZ"/>
        </w:rPr>
        <w:t>/Hop size = 384/128, Window = ‘Hann’.</w:t>
      </w:r>
    </w:p>
    <w:p w14:paraId="76FB5411" w14:textId="7BBC9E9D" w:rsidR="006A0304" w:rsidRPr="005E310D" w:rsidRDefault="006A0304" w:rsidP="006A030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39B0670E" wp14:editId="64506842">
            <wp:extent cx="5735320" cy="4293870"/>
            <wp:effectExtent l="0" t="0" r="0" b="0"/>
            <wp:docPr id="13432264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5EEE5882" w14:textId="3ECF9F5F" w:rsidR="006A0304" w:rsidRPr="005E310D" w:rsidRDefault="006A0304" w:rsidP="009E65C8">
      <w:pPr>
        <w:spacing w:line="480" w:lineRule="auto"/>
        <w:jc w:val="center"/>
        <w:rPr>
          <w:sz w:val="24"/>
          <w:szCs w:val="24"/>
          <w:lang w:val="en-NZ" w:eastAsia="en-NZ"/>
        </w:rPr>
      </w:pPr>
      <w:r w:rsidRPr="005E310D">
        <w:rPr>
          <w:color w:val="000000"/>
          <w:sz w:val="24"/>
          <w:szCs w:val="24"/>
          <w:lang w:val="en-NZ" w:eastAsia="en-NZ"/>
        </w:rPr>
        <w:t>Figure 6: Noise PSD estimate of the overdetermined system.</w:t>
      </w:r>
    </w:p>
    <w:p w14:paraId="78C64C63" w14:textId="00BDAC27" w:rsidR="006A0304" w:rsidRPr="005E310D" w:rsidRDefault="006A0304" w:rsidP="006A0304">
      <w:pPr>
        <w:spacing w:line="480" w:lineRule="auto"/>
        <w:jc w:val="left"/>
        <w:rPr>
          <w:sz w:val="24"/>
          <w:szCs w:val="24"/>
          <w:lang w:val="en-NZ" w:eastAsia="en-NZ"/>
        </w:rPr>
      </w:pPr>
      <w:r w:rsidRPr="005E310D">
        <w:rPr>
          <w:color w:val="000000"/>
          <w:sz w:val="24"/>
          <w:szCs w:val="24"/>
          <w:lang w:val="en-NZ" w:eastAsia="en-NZ"/>
        </w:rPr>
        <w:t xml:space="preserve">It was suspected that the resulting codebook could have been suboptimal. However, </w:t>
      </w:r>
      <w:r w:rsidR="001F7175" w:rsidRPr="005E310D">
        <w:rPr>
          <w:color w:val="000000"/>
          <w:sz w:val="24"/>
          <w:szCs w:val="24"/>
          <w:lang w:val="en-NZ" w:eastAsia="en-NZ"/>
        </w:rPr>
        <w:t>non-tracking and distorted estimates were observed from integrating the proposed system with a developed WGAN</w:t>
      </w:r>
      <w:r w:rsidRPr="005E310D">
        <w:rPr>
          <w:color w:val="000000"/>
          <w:sz w:val="24"/>
          <w:szCs w:val="24"/>
          <w:lang w:val="en-NZ" w:eastAsia="en-NZ"/>
        </w:rPr>
        <w:t>, as seen in Figure 7.</w:t>
      </w:r>
    </w:p>
    <w:p w14:paraId="6A6D7802" w14:textId="77777777" w:rsidR="006A0304" w:rsidRPr="005E310D" w:rsidRDefault="006A0304" w:rsidP="006A0304">
      <w:pPr>
        <w:spacing w:line="480" w:lineRule="auto"/>
        <w:jc w:val="left"/>
        <w:rPr>
          <w:sz w:val="24"/>
          <w:szCs w:val="24"/>
          <w:lang w:val="en-NZ" w:eastAsia="en-NZ"/>
        </w:rPr>
      </w:pPr>
    </w:p>
    <w:p w14:paraId="04A1E349" w14:textId="16DB921F" w:rsidR="006A0304" w:rsidRPr="005E310D" w:rsidRDefault="006A0304" w:rsidP="006A0304">
      <w:pPr>
        <w:spacing w:line="480" w:lineRule="auto"/>
        <w:jc w:val="left"/>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3F6E62A5" wp14:editId="175AF0FB">
            <wp:extent cx="5735320" cy="4293870"/>
            <wp:effectExtent l="0" t="0" r="0" b="0"/>
            <wp:docPr id="1345936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7869884D" w14:textId="55B4FB8C" w:rsidR="006A0304" w:rsidRPr="005E310D" w:rsidRDefault="006A0304" w:rsidP="004F5D1F">
      <w:pPr>
        <w:spacing w:line="480" w:lineRule="auto"/>
        <w:jc w:val="center"/>
        <w:rPr>
          <w:sz w:val="24"/>
          <w:szCs w:val="24"/>
          <w:lang w:val="en-NZ" w:eastAsia="en-NZ"/>
        </w:rPr>
      </w:pPr>
      <w:r w:rsidRPr="005E310D">
        <w:rPr>
          <w:color w:val="000000"/>
          <w:sz w:val="24"/>
          <w:szCs w:val="24"/>
          <w:lang w:val="en-NZ" w:eastAsia="en-NZ"/>
        </w:rPr>
        <w:t>Figure 7: Integration of the overdetermined system with a GAN and the resulting estimate of the noise PSD.</w:t>
      </w:r>
    </w:p>
    <w:p w14:paraId="324F9C43" w14:textId="359A6FE8" w:rsidR="004F5D1F" w:rsidRPr="005E310D" w:rsidRDefault="004F5D1F" w:rsidP="004F5D1F">
      <w:pPr>
        <w:pStyle w:val="Heading2"/>
        <w:spacing w:line="480" w:lineRule="auto"/>
        <w:rPr>
          <w:sz w:val="24"/>
          <w:szCs w:val="24"/>
        </w:rPr>
      </w:pPr>
      <w:r w:rsidRPr="005E310D">
        <w:rPr>
          <w:sz w:val="24"/>
          <w:szCs w:val="24"/>
        </w:rPr>
        <w:t xml:space="preserve"> Reformulation and Derived Models</w:t>
      </w:r>
    </w:p>
    <w:p w14:paraId="5079D4E4" w14:textId="1219C6CA"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To reformulate, instead of calculating the weights applied to each spectrum, the desired functionality was then to dynamically adjust the gain applied to each frequency bin of each codebook entry. </w:t>
      </w:r>
    </w:p>
    <w:p w14:paraId="43A7F22A" w14:textId="180E2387" w:rsidR="004F5D1F" w:rsidRP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 xml:space="preserve">The overdetermined </w:t>
      </w:r>
      <w:r w:rsidRPr="004F5D1F">
        <w:rPr>
          <w:color w:val="000000" w:themeColor="text1"/>
          <w:sz w:val="24"/>
          <w:szCs w:val="24"/>
          <w:lang w:val="en-NZ" w:eastAsia="en-NZ"/>
        </w:rPr>
        <w:t>model [2</w:t>
      </w:r>
      <w:r w:rsidR="00744965" w:rsidRPr="005E310D">
        <w:rPr>
          <w:color w:val="000000" w:themeColor="text1"/>
          <w:sz w:val="24"/>
          <w:szCs w:val="24"/>
          <w:lang w:val="en-NZ" w:eastAsia="en-NZ"/>
        </w:rPr>
        <w:t>6</w:t>
      </w:r>
      <w:r w:rsidRPr="004F5D1F">
        <w:rPr>
          <w:color w:val="000000" w:themeColor="text1"/>
          <w:sz w:val="24"/>
          <w:szCs w:val="24"/>
          <w:lang w:val="en-NZ" w:eastAsia="en-NZ"/>
        </w:rPr>
        <w:t xml:space="preserve">] </w:t>
      </w:r>
      <w:r w:rsidRPr="004F5D1F">
        <w:rPr>
          <w:color w:val="000000"/>
          <w:sz w:val="24"/>
          <w:szCs w:val="24"/>
          <w:lang w:val="en-NZ" w:eastAsia="en-NZ"/>
        </w:rPr>
        <w:t>and the derivation of the estimates are as follows:</w:t>
      </w:r>
    </w:p>
    <w:p w14:paraId="599C81F2" w14:textId="3E6B11DC"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A </w:t>
      </w:r>
      <m:oMath>
        <m:r>
          <w:rPr>
            <w:rFonts w:ascii="Cambria Math" w:hAnsi="Cambria Math"/>
            <w:color w:val="000000"/>
            <w:sz w:val="24"/>
            <w:szCs w:val="24"/>
            <w:lang w:val="en-NZ" w:eastAsia="en-NZ"/>
          </w:rPr>
          <m:t>≡</m:t>
        </m:r>
      </m:oMath>
      <w:r w:rsidRPr="004F5D1F">
        <w:rPr>
          <w:color w:val="000000"/>
          <w:sz w:val="24"/>
          <w:szCs w:val="24"/>
          <w:lang w:val="en-NZ" w:eastAsia="en-NZ"/>
        </w:rPr>
        <w:t xml:space="preserve"> the concatenated observation vector of both speech and noise spectral candidates. </w:t>
      </w:r>
      <w:r w:rsidRPr="005E310D">
        <w:rPr>
          <w:color w:val="000000"/>
          <w:sz w:val="24"/>
          <w:szCs w:val="24"/>
          <w:lang w:val="en-NZ" w:eastAsia="en-NZ"/>
        </w:rPr>
        <w:t>This study keeps the same number of noise and speech spectral candidates</w:t>
      </w:r>
      <w:r w:rsidRPr="004F5D1F">
        <w:rPr>
          <w:color w:val="000000"/>
          <w:sz w:val="24"/>
          <w:szCs w:val="24"/>
          <w:lang w:val="en-NZ" w:eastAsia="en-NZ"/>
        </w:rPr>
        <w:t>. This vector contains 15 spectral candidates, 9 of which are potential noise spectra</w:t>
      </w:r>
      <w:r w:rsidRPr="005E310D">
        <w:rPr>
          <w:color w:val="000000"/>
          <w:sz w:val="24"/>
          <w:szCs w:val="24"/>
          <w:lang w:val="en-NZ" w:eastAsia="en-NZ"/>
        </w:rPr>
        <w:t>,</w:t>
      </w:r>
      <w:r w:rsidRPr="004F5D1F">
        <w:rPr>
          <w:color w:val="000000"/>
          <w:sz w:val="24"/>
          <w:szCs w:val="24"/>
          <w:lang w:val="en-NZ" w:eastAsia="en-NZ"/>
        </w:rPr>
        <w:t xml:space="preserve"> and the remaining are speech spectra. The dimensions of this vector </w:t>
      </w:r>
      <w:r w:rsidRPr="005E310D">
        <w:rPr>
          <w:color w:val="000000"/>
          <w:sz w:val="24"/>
          <w:szCs w:val="24"/>
          <w:lang w:val="en-NZ" w:eastAsia="en-NZ"/>
        </w:rPr>
        <w:t>are</w:t>
      </w:r>
      <w:r w:rsidRPr="004F5D1F">
        <w:rPr>
          <w:color w:val="000000"/>
          <w:sz w:val="24"/>
          <w:szCs w:val="24"/>
          <w:lang w:val="en-NZ" w:eastAsia="en-NZ"/>
        </w:rPr>
        <w:t xml:space="preserve"> (NFFT,15).</w:t>
      </w:r>
    </w:p>
    <w:p w14:paraId="6E05BD6B" w14:textId="1D7A4C2B" w:rsidR="004F5D1F" w:rsidRPr="004F5D1F" w:rsidRDefault="004F5D1F"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w:lastRenderedPageBreak/>
            <m:t>M(f,t) ≡ Periodogram of the mixture at the current frame.</m:t>
          </m:r>
        </m:oMath>
      </m:oMathPara>
    </w:p>
    <w:p w14:paraId="6475663C" w14:textId="72D0E7A0" w:rsidR="004F5D1F" w:rsidRPr="00322986" w:rsidRDefault="00454DA2" w:rsidP="004F5D1F">
      <w:pPr>
        <w:spacing w:line="480" w:lineRule="auto"/>
        <w:jc w:val="left"/>
        <w:rPr>
          <w:color w:val="000000"/>
          <w:sz w:val="24"/>
          <w:szCs w:val="24"/>
          <w:lang w:val="en-NZ" w:eastAsia="en-NZ"/>
        </w:rPr>
      </w:pPr>
      <m:oMathPara>
        <m:oMath>
          <m:r>
            <w:rPr>
              <w:rFonts w:ascii="Cambria Math" w:hAnsi="Cambria Math"/>
              <w:color w:val="000000"/>
              <w:sz w:val="24"/>
              <w:szCs w:val="24"/>
              <w:lang w:val="en-NZ" w:eastAsia="en-NZ"/>
            </w:rPr>
            <m:t>x ≡scalar vector of dimension (15, 1).</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1AEF1566" w14:textId="77777777" w:rsidTr="00322986">
        <w:tc>
          <w:tcPr>
            <w:tcW w:w="9067" w:type="dxa"/>
          </w:tcPr>
          <w:p w14:paraId="0D233077" w14:textId="1271CE84" w:rsidR="00322986" w:rsidRDefault="00322986"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 xml:space="preserve">Ax=M(f,t) </m:t>
                </m:r>
              </m:oMath>
            </m:oMathPara>
          </w:p>
        </w:tc>
        <w:tc>
          <w:tcPr>
            <w:tcW w:w="562" w:type="dxa"/>
          </w:tcPr>
          <w:p w14:paraId="1A0708F3" w14:textId="0D6218AD" w:rsidR="00322986" w:rsidRDefault="00322986"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(1)</m:t>
                </m:r>
              </m:oMath>
            </m:oMathPara>
          </w:p>
        </w:tc>
      </w:tr>
    </w:tbl>
    <w:p w14:paraId="41300418" w14:textId="77777777" w:rsidR="00322986" w:rsidRDefault="00322986" w:rsidP="004F5D1F">
      <w:pPr>
        <w:spacing w:line="480" w:lineRule="auto"/>
        <w:jc w:val="left"/>
        <w:rPr>
          <w:sz w:val="24"/>
          <w:szCs w:val="24"/>
          <w:lang w:val="en-NZ" w:eastAsia="en-N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4099E847" w14:textId="77777777" w:rsidTr="00322986">
        <w:tc>
          <w:tcPr>
            <w:tcW w:w="9067" w:type="dxa"/>
          </w:tcPr>
          <w:p w14:paraId="069CA3DE" w14:textId="1227144F"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x = M(f,t)</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A</m:t>
                    </m:r>
                  </m:e>
                  <m:sup>
                    <m:r>
                      <w:rPr>
                        <w:rFonts w:ascii="Cambria Math" w:hAnsi="Cambria Math"/>
                        <w:color w:val="000000"/>
                        <w:sz w:val="24"/>
                        <w:szCs w:val="24"/>
                        <w:lang w:val="en-NZ" w:eastAsia="en-NZ"/>
                      </w:rPr>
                      <m:t>†</m:t>
                    </m:r>
                  </m:sup>
                </m:sSup>
                <m:r>
                  <w:rPr>
                    <w:rFonts w:ascii="Cambria Math" w:hAnsi="Cambria Math"/>
                    <w:color w:val="000000"/>
                    <w:sz w:val="24"/>
                    <w:szCs w:val="24"/>
                    <w:lang w:val="en-NZ" w:eastAsia="en-NZ"/>
                  </w:rPr>
                  <m:t xml:space="preserve"> </m:t>
                </m:r>
              </m:oMath>
            </m:oMathPara>
          </w:p>
        </w:tc>
        <w:tc>
          <w:tcPr>
            <w:tcW w:w="562" w:type="dxa"/>
          </w:tcPr>
          <w:p w14:paraId="424733C5" w14:textId="7A6BBC63"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(2)</m:t>
                </m:r>
              </m:oMath>
            </m:oMathPara>
          </w:p>
        </w:tc>
      </w:tr>
    </w:tbl>
    <w:p w14:paraId="6B70D238" w14:textId="77777777" w:rsidR="00322986" w:rsidRDefault="00322986" w:rsidP="00322986">
      <w:pPr>
        <w:spacing w:line="480" w:lineRule="auto"/>
        <w:jc w:val="left"/>
        <w:rPr>
          <w:sz w:val="24"/>
          <w:szCs w:val="24"/>
          <w:lang w:val="en-NZ" w:eastAsia="en-N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228FC359" w14:textId="77777777" w:rsidTr="00322986">
        <w:tc>
          <w:tcPr>
            <w:tcW w:w="9067" w:type="dxa"/>
          </w:tcPr>
          <w:p w14:paraId="35C521AF" w14:textId="0C38DF2C"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M</m:t>
                </m:r>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f,t</m:t>
                    </m:r>
                  </m:e>
                </m:d>
                <m:r>
                  <w:rPr>
                    <w:rFonts w:ascii="Cambria Math" w:hAnsi="Cambria Math"/>
                    <w:color w:val="000000"/>
                    <w:sz w:val="24"/>
                    <w:szCs w:val="24"/>
                    <w:lang w:val="en-NZ" w:eastAsia="en-NZ"/>
                  </w:rPr>
                  <m:t xml:space="preserve">= </m:t>
                </m:r>
                <m:nary>
                  <m:naryPr>
                    <m:chr m:val="∑"/>
                    <m:limLoc m:val="undOvr"/>
                    <m:ctrlPr>
                      <w:rPr>
                        <w:rFonts w:ascii="Cambria Math" w:hAnsi="Cambria Math"/>
                        <w:i/>
                        <w:color w:val="000000"/>
                        <w:sz w:val="24"/>
                        <w:szCs w:val="24"/>
                        <w:lang w:val="en-NZ" w:eastAsia="en-NZ"/>
                      </w:rPr>
                    </m:ctrlPr>
                  </m:naryPr>
                  <m:sub>
                    <m:r>
                      <w:rPr>
                        <w:rFonts w:ascii="Cambria Math" w:hAnsi="Cambria Math"/>
                        <w:color w:val="000000"/>
                        <w:sz w:val="24"/>
                        <w:szCs w:val="24"/>
                        <w:lang w:val="en-NZ" w:eastAsia="en-NZ"/>
                      </w:rPr>
                      <m:t>K=1</m:t>
                    </m:r>
                  </m:sub>
                  <m:sup>
                    <m:r>
                      <w:rPr>
                        <w:rFonts w:ascii="Cambria Math" w:hAnsi="Cambria Math"/>
                        <w:color w:val="000000"/>
                        <w:sz w:val="24"/>
                        <w:szCs w:val="24"/>
                        <w:lang w:val="en-NZ" w:eastAsia="en-NZ"/>
                      </w:rPr>
                      <m:t>9</m:t>
                    </m:r>
                  </m:sup>
                  <m:e>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A</m:t>
                        </m:r>
                      </m:e>
                      <m:sub>
                        <m:r>
                          <w:rPr>
                            <w:rFonts w:ascii="Cambria Math" w:hAnsi="Cambria Math"/>
                            <w:color w:val="000000"/>
                            <w:sz w:val="24"/>
                            <w:szCs w:val="24"/>
                            <w:lang w:val="en-NZ" w:eastAsia="en-NZ"/>
                          </w:rPr>
                          <m:t>noise</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,K</m:t>
                            </m:r>
                          </m:e>
                          <m:sup>
                            <m:r>
                              <w:rPr>
                                <w:rFonts w:ascii="Cambria Math" w:hAnsi="Cambria Math"/>
                                <w:color w:val="000000"/>
                                <w:sz w:val="24"/>
                                <w:szCs w:val="24"/>
                                <w:lang w:val="en-NZ" w:eastAsia="en-NZ"/>
                              </w:rPr>
                              <m:t>X</m:t>
                            </m:r>
                          </m:sup>
                        </m:sSup>
                        <m:r>
                          <w:rPr>
                            <w:rFonts w:ascii="Cambria Math" w:hAnsi="Cambria Math"/>
                            <w:color w:val="000000"/>
                            <w:sz w:val="24"/>
                            <w:szCs w:val="24"/>
                            <w:lang w:val="en-NZ" w:eastAsia="en-NZ"/>
                          </w:rPr>
                          <m:t>noise,k</m:t>
                        </m:r>
                      </m:sub>
                    </m:sSub>
                  </m:e>
                </m:nary>
                <m:r>
                  <w:rPr>
                    <w:rFonts w:ascii="Cambria Math" w:hAnsi="Cambria Math"/>
                    <w:color w:val="000000"/>
                    <w:sz w:val="24"/>
                    <w:szCs w:val="24"/>
                    <w:lang w:val="en-NZ" w:eastAsia="en-NZ"/>
                  </w:rPr>
                  <m:t>+</m:t>
                </m:r>
                <m:nary>
                  <m:naryPr>
                    <m:chr m:val="∑"/>
                    <m:limLoc m:val="undOvr"/>
                    <m:ctrlPr>
                      <w:rPr>
                        <w:rFonts w:ascii="Cambria Math" w:hAnsi="Cambria Math"/>
                        <w:i/>
                        <w:color w:val="000000"/>
                        <w:sz w:val="24"/>
                        <w:szCs w:val="24"/>
                        <w:lang w:val="en-NZ" w:eastAsia="en-NZ"/>
                      </w:rPr>
                    </m:ctrlPr>
                  </m:naryPr>
                  <m:sub>
                    <m:r>
                      <w:rPr>
                        <w:rFonts w:ascii="Cambria Math" w:hAnsi="Cambria Math"/>
                        <w:color w:val="000000"/>
                        <w:sz w:val="24"/>
                        <w:szCs w:val="24"/>
                        <w:lang w:val="en-NZ" w:eastAsia="en-NZ"/>
                      </w:rPr>
                      <m:t>K=1</m:t>
                    </m:r>
                  </m:sub>
                  <m:sup>
                    <m:r>
                      <w:rPr>
                        <w:rFonts w:ascii="Cambria Math" w:hAnsi="Cambria Math"/>
                        <w:color w:val="000000"/>
                        <w:sz w:val="24"/>
                        <w:szCs w:val="24"/>
                        <w:lang w:val="en-NZ" w:eastAsia="en-NZ"/>
                      </w:rPr>
                      <m:t>6</m:t>
                    </m:r>
                  </m:sup>
                  <m:e>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A</m:t>
                        </m:r>
                      </m:e>
                      <m:sub>
                        <m:r>
                          <w:rPr>
                            <w:rFonts w:ascii="Cambria Math" w:hAnsi="Cambria Math"/>
                            <w:color w:val="000000"/>
                            <w:sz w:val="24"/>
                            <w:szCs w:val="24"/>
                            <w:lang w:val="en-NZ" w:eastAsia="en-NZ"/>
                          </w:rPr>
                          <m:t>speech</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,K</m:t>
                            </m:r>
                          </m:e>
                          <m:sup>
                            <m:r>
                              <w:rPr>
                                <w:rFonts w:ascii="Cambria Math" w:hAnsi="Cambria Math"/>
                                <w:color w:val="000000"/>
                                <w:sz w:val="24"/>
                                <w:szCs w:val="24"/>
                                <w:lang w:val="en-NZ" w:eastAsia="en-NZ"/>
                              </w:rPr>
                              <m:t>X</m:t>
                            </m:r>
                          </m:sup>
                        </m:sSup>
                        <m:r>
                          <w:rPr>
                            <w:rFonts w:ascii="Cambria Math" w:hAnsi="Cambria Math"/>
                            <w:color w:val="000000"/>
                            <w:sz w:val="24"/>
                            <w:szCs w:val="24"/>
                            <w:lang w:val="en-NZ" w:eastAsia="en-NZ"/>
                          </w:rPr>
                          <m:t>speech,K</m:t>
                        </m:r>
                      </m:sub>
                    </m:sSub>
                  </m:e>
                </m:nary>
              </m:oMath>
            </m:oMathPara>
          </w:p>
        </w:tc>
        <w:tc>
          <w:tcPr>
            <w:tcW w:w="562" w:type="dxa"/>
          </w:tcPr>
          <w:p w14:paraId="66A9FE5A" w14:textId="18D8DCCE"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(3)</m:t>
                </m:r>
              </m:oMath>
            </m:oMathPara>
          </w:p>
        </w:tc>
      </w:tr>
    </w:tbl>
    <w:p w14:paraId="01238F14" w14:textId="77777777" w:rsidR="00322986" w:rsidRPr="004F5D1F" w:rsidRDefault="00322986" w:rsidP="004F5D1F">
      <w:pPr>
        <w:spacing w:line="480" w:lineRule="auto"/>
        <w:jc w:val="left"/>
        <w:rPr>
          <w:sz w:val="24"/>
          <w:szCs w:val="24"/>
          <w:lang w:val="en-NZ" w:eastAsia="en-NZ"/>
        </w:rPr>
      </w:pPr>
    </w:p>
    <w:p w14:paraId="7BB3E15E" w14:textId="77777777" w:rsid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This is essentially performing the following calculation: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3BE3F3BD" w14:textId="77777777" w:rsidTr="00322986">
        <w:tc>
          <w:tcPr>
            <w:tcW w:w="9067" w:type="dxa"/>
          </w:tcPr>
          <w:p w14:paraId="579BCDE4" w14:textId="7D3B70BE" w:rsidR="00322986" w:rsidRPr="00322986" w:rsidRDefault="00000000" w:rsidP="005D1A31">
            <w:pPr>
              <w:spacing w:line="480" w:lineRule="auto"/>
              <w:jc w:val="left"/>
              <w:rPr>
                <w:color w:val="000000"/>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Noise(ω)</m:t>
                        </m:r>
                      </m:e>
                    </m:d>
                  </m:e>
                  <m:sup>
                    <m:r>
                      <w:rPr>
                        <w:rFonts w:ascii="Cambria Math" w:hAnsi="Cambria Math"/>
                        <w:sz w:val="24"/>
                        <w:szCs w:val="24"/>
                        <w:lang w:val="en-NZ" w:eastAsia="en-NZ"/>
                      </w:rPr>
                      <m:t>2</m:t>
                    </m:r>
                  </m:sup>
                </m:sSup>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x</m:t>
                    </m:r>
                  </m:e>
                  <m:sub>
                    <m:r>
                      <w:rPr>
                        <w:rFonts w:ascii="Cambria Math" w:hAnsi="Cambria Math"/>
                        <w:sz w:val="24"/>
                        <w:szCs w:val="24"/>
                        <w:lang w:val="en-NZ" w:eastAsia="en-NZ"/>
                      </w:rPr>
                      <m:t>1</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m:t>
                </m:r>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x</m:t>
                    </m:r>
                  </m:e>
                  <m:sub>
                    <m:r>
                      <w:rPr>
                        <w:rFonts w:ascii="Cambria Math" w:hAnsi="Cambria Math"/>
                        <w:color w:val="000000"/>
                        <w:sz w:val="24"/>
                        <w:szCs w:val="24"/>
                        <w:lang w:val="en-NZ" w:eastAsia="en-NZ"/>
                      </w:rPr>
                      <m:t>9</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9</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 xml:space="preserve"> </m:t>
                </m:r>
              </m:oMath>
            </m:oMathPara>
          </w:p>
        </w:tc>
        <w:tc>
          <w:tcPr>
            <w:tcW w:w="562" w:type="dxa"/>
          </w:tcPr>
          <w:p w14:paraId="0F36944C" w14:textId="1C622BEA"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(4)</m:t>
                </m:r>
              </m:oMath>
            </m:oMathPara>
          </w:p>
        </w:tc>
      </w:tr>
    </w:tbl>
    <w:p w14:paraId="0841991E" w14:textId="77777777" w:rsidR="00322986" w:rsidRDefault="00322986" w:rsidP="004F5D1F">
      <w:pPr>
        <w:spacing w:line="480" w:lineRule="auto"/>
        <w:jc w:val="left"/>
        <w:rPr>
          <w:color w:val="000000"/>
          <w:sz w:val="24"/>
          <w:szCs w:val="24"/>
          <w:lang w:val="en-NZ" w:eastAsia="en-N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0226DAB0" w14:textId="77777777" w:rsidTr="00322986">
        <w:tc>
          <w:tcPr>
            <w:tcW w:w="9067" w:type="dxa"/>
          </w:tcPr>
          <w:p w14:paraId="4A268244" w14:textId="1A7FB02E" w:rsidR="00322986" w:rsidRPr="00322986" w:rsidRDefault="00000000" w:rsidP="005D1A31">
            <w:pPr>
              <w:spacing w:line="480" w:lineRule="auto"/>
              <w:jc w:val="left"/>
              <w:rPr>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Speech(ω)</m:t>
                        </m:r>
                      </m:e>
                    </m:d>
                  </m:e>
                  <m:sup>
                    <m:r>
                      <w:rPr>
                        <w:rFonts w:ascii="Cambria Math" w:hAnsi="Cambria Math"/>
                        <w:sz w:val="24"/>
                        <w:szCs w:val="24"/>
                        <w:lang w:val="en-NZ" w:eastAsia="en-NZ"/>
                      </w:rPr>
                      <m:t>2</m:t>
                    </m:r>
                  </m:sup>
                </m:sSup>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x</m:t>
                    </m:r>
                  </m:e>
                  <m:sub>
                    <m:r>
                      <w:rPr>
                        <w:rFonts w:ascii="Cambria Math" w:hAnsi="Cambria Math"/>
                        <w:sz w:val="24"/>
                        <w:szCs w:val="24"/>
                        <w:lang w:val="en-NZ" w:eastAsia="en-NZ"/>
                      </w:rPr>
                      <m:t>10</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10</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m:t>
                </m:r>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x</m:t>
                    </m:r>
                  </m:e>
                  <m:sub>
                    <m:r>
                      <w:rPr>
                        <w:rFonts w:ascii="Cambria Math" w:hAnsi="Cambria Math"/>
                        <w:color w:val="000000"/>
                        <w:sz w:val="24"/>
                        <w:szCs w:val="24"/>
                        <w:lang w:val="en-NZ" w:eastAsia="en-NZ"/>
                      </w:rPr>
                      <m:t>15</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15</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oMath>
            </m:oMathPara>
          </w:p>
        </w:tc>
        <w:tc>
          <w:tcPr>
            <w:tcW w:w="562" w:type="dxa"/>
          </w:tcPr>
          <w:p w14:paraId="4260443E" w14:textId="51C22C5D"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(5)</m:t>
                </m:r>
              </m:oMath>
            </m:oMathPara>
          </w:p>
        </w:tc>
      </w:tr>
    </w:tbl>
    <w:p w14:paraId="661B6BF4" w14:textId="77777777" w:rsidR="00322986" w:rsidRPr="005E310D" w:rsidRDefault="00322986" w:rsidP="004F5D1F">
      <w:pPr>
        <w:spacing w:line="480" w:lineRule="auto"/>
        <w:jc w:val="left"/>
        <w:rPr>
          <w:color w:val="000000"/>
          <w:sz w:val="24"/>
          <w:szCs w:val="24"/>
          <w:lang w:val="en-NZ" w:eastAsia="en-NZ"/>
        </w:rPr>
      </w:pPr>
    </w:p>
    <w:p w14:paraId="6E67E300" w14:textId="5C667CB9"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The </w:t>
      </w:r>
      <w:r w:rsidR="00C32B31" w:rsidRPr="005E310D">
        <w:rPr>
          <w:color w:val="000000"/>
          <w:sz w:val="24"/>
          <w:szCs w:val="24"/>
          <w:lang w:val="en-NZ" w:eastAsia="en-NZ"/>
        </w:rPr>
        <w:t>observation vector's Moore-Penrose inverse (Pseudo-inverse) is taken to obtain the overdetermined system's least squares solution</w:t>
      </w:r>
      <w:r w:rsidRPr="004F5D1F">
        <w:rPr>
          <w:color w:val="000000"/>
          <w:sz w:val="24"/>
          <w:szCs w:val="24"/>
          <w:lang w:val="en-NZ" w:eastAsia="en-NZ"/>
        </w:rPr>
        <w:t>. The evaluation of equation</w:t>
      </w:r>
      <w:r w:rsidR="00C32B31" w:rsidRPr="005E310D">
        <w:rPr>
          <w:color w:val="000000"/>
          <w:sz w:val="24"/>
          <w:szCs w:val="24"/>
          <w:lang w:val="en-NZ" w:eastAsia="en-NZ"/>
        </w:rPr>
        <w:t>s</w:t>
      </w:r>
      <w:r w:rsidRPr="004F5D1F">
        <w:rPr>
          <w:color w:val="000000"/>
          <w:sz w:val="24"/>
          <w:szCs w:val="24"/>
          <w:lang w:val="en-NZ" w:eastAsia="en-NZ"/>
        </w:rPr>
        <w:t xml:space="preserve"> 4 and 5 will result in the estimated periodograms of both speech and noise</w:t>
      </w:r>
      <w:r w:rsidR="00C32B31" w:rsidRPr="005E310D">
        <w:rPr>
          <w:color w:val="000000"/>
          <w:sz w:val="24"/>
          <w:szCs w:val="24"/>
          <w:lang w:val="en-NZ" w:eastAsia="en-NZ"/>
        </w:rPr>
        <w:t>.</w:t>
      </w:r>
    </w:p>
    <w:p w14:paraId="188BFEF5" w14:textId="62CBA6FD" w:rsid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Instead of the proposed model above, what is desired is the following functionality: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0EBDCCC5" w14:textId="77777777" w:rsidTr="00322986">
        <w:tc>
          <w:tcPr>
            <w:tcW w:w="9067" w:type="dxa"/>
          </w:tcPr>
          <w:p w14:paraId="3BF6C985" w14:textId="47E39D0B" w:rsidR="00322986" w:rsidRPr="00322986" w:rsidRDefault="00000000" w:rsidP="005D1A31">
            <w:pPr>
              <w:spacing w:line="480" w:lineRule="auto"/>
              <w:jc w:val="left"/>
              <w:rPr>
                <w:color w:val="000000"/>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Noise(ω)</m:t>
                        </m:r>
                      </m:e>
                    </m:d>
                  </m:e>
                  <m:sup>
                    <m:r>
                      <w:rPr>
                        <w:rFonts w:ascii="Cambria Math" w:hAnsi="Cambria Math"/>
                        <w:sz w:val="24"/>
                        <w:szCs w:val="24"/>
                        <w:lang w:val="en-NZ" w:eastAsia="en-NZ"/>
                      </w:rPr>
                      <m:t>2</m:t>
                    </m:r>
                  </m:sup>
                </m:sSup>
                <m:r>
                  <w:rPr>
                    <w:rFonts w:ascii="Cambria Math" w:hAnsi="Cambria Math"/>
                    <w:sz w:val="24"/>
                    <w:szCs w:val="24"/>
                    <w:lang w:val="en-NZ" w:eastAsia="en-NZ"/>
                  </w:rPr>
                  <m:t>=</m:t>
                </m:r>
                <m:nary>
                  <m:naryPr>
                    <m:chr m:val="∑"/>
                    <m:limLoc m:val="undOvr"/>
                    <m:ctrlPr>
                      <w:rPr>
                        <w:rFonts w:ascii="Cambria Math" w:hAnsi="Cambria Math"/>
                        <w:i/>
                        <w:sz w:val="24"/>
                        <w:szCs w:val="24"/>
                        <w:lang w:val="en-NZ" w:eastAsia="en-NZ"/>
                      </w:rPr>
                    </m:ctrlPr>
                  </m:naryPr>
                  <m:sub>
                    <m:r>
                      <w:rPr>
                        <w:rFonts w:ascii="Cambria Math" w:hAnsi="Cambria Math"/>
                        <w:sz w:val="24"/>
                        <w:szCs w:val="24"/>
                        <w:lang w:val="en-NZ" w:eastAsia="en-NZ"/>
                      </w:rPr>
                      <m:t>n=1</m:t>
                    </m:r>
                  </m:sub>
                  <m:sup>
                    <m:r>
                      <w:rPr>
                        <w:rFonts w:ascii="Cambria Math" w:hAnsi="Cambria Math"/>
                        <w:sz w:val="24"/>
                        <w:szCs w:val="24"/>
                        <w:lang w:val="en-NZ" w:eastAsia="en-NZ"/>
                      </w:rPr>
                      <m:t>NFFT</m:t>
                    </m:r>
                  </m:sup>
                  <m:e>
                    <m:nary>
                      <m:naryPr>
                        <m:chr m:val="∑"/>
                        <m:limLoc m:val="undOvr"/>
                        <m:ctrlPr>
                          <w:rPr>
                            <w:rFonts w:ascii="Cambria Math" w:hAnsi="Cambria Math"/>
                            <w:i/>
                            <w:sz w:val="24"/>
                            <w:szCs w:val="24"/>
                            <w:lang w:val="en-NZ" w:eastAsia="en-NZ"/>
                          </w:rPr>
                        </m:ctrlPr>
                      </m:naryPr>
                      <m:sub>
                        <m:r>
                          <w:rPr>
                            <w:rFonts w:ascii="Cambria Math" w:hAnsi="Cambria Math"/>
                            <w:sz w:val="24"/>
                            <w:szCs w:val="24"/>
                            <w:lang w:val="en-NZ" w:eastAsia="en-NZ"/>
                          </w:rPr>
                          <m:t>n=1</m:t>
                        </m:r>
                      </m:sub>
                      <m:sup>
                        <m:r>
                          <w:rPr>
                            <w:rFonts w:ascii="Cambria Math" w:hAnsi="Cambria Math"/>
                            <w:sz w:val="24"/>
                            <w:szCs w:val="24"/>
                            <w:lang w:val="en-NZ" w:eastAsia="en-NZ"/>
                          </w:rPr>
                          <m:t>9</m:t>
                        </m:r>
                      </m:sup>
                      <m:e>
                        <m:d>
                          <m:dPr>
                            <m:begChr m:val="["/>
                            <m:endChr m:val="]"/>
                            <m:ctrlPr>
                              <w:rPr>
                                <w:rFonts w:ascii="Cambria Math" w:hAnsi="Cambria Math"/>
                                <w:i/>
                                <w:sz w:val="24"/>
                                <w:szCs w:val="24"/>
                                <w:lang w:val="en-NZ" w:eastAsia="en-NZ"/>
                              </w:rPr>
                            </m:ctrlPr>
                          </m:dPr>
                          <m:e>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1</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2</m:t>
                                </m:r>
                              </m:sub>
                            </m:sSub>
                            <m:r>
                              <w:rPr>
                                <w:rFonts w:ascii="Cambria Math" w:hAnsi="Cambria Math"/>
                                <w:sz w:val="24"/>
                                <w:szCs w:val="24"/>
                                <w:lang w:val="en-NZ" w:eastAsia="en-NZ"/>
                              </w:rPr>
                              <m:t>, …</m:t>
                            </m:r>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n</m:t>
                                </m:r>
                              </m:sub>
                            </m:sSub>
                          </m:e>
                        </m:d>
                      </m:e>
                    </m:nary>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1</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2</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n</m:t>
                        </m:r>
                      </m:sub>
                    </m:sSub>
                    <m:r>
                      <w:rPr>
                        <w:rFonts w:ascii="Cambria Math" w:hAnsi="Cambria Math"/>
                        <w:sz w:val="24"/>
                        <w:szCs w:val="24"/>
                        <w:lang w:val="en-NZ" w:eastAsia="en-NZ"/>
                      </w:rPr>
                      <m:t>]</m:t>
                    </m:r>
                  </m:e>
                </m:nary>
              </m:oMath>
            </m:oMathPara>
          </w:p>
        </w:tc>
        <w:tc>
          <w:tcPr>
            <w:tcW w:w="562" w:type="dxa"/>
          </w:tcPr>
          <w:p w14:paraId="059DB88E" w14:textId="385A0F5A"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(6)</m:t>
                </m:r>
              </m:oMath>
            </m:oMathPara>
          </w:p>
        </w:tc>
      </w:tr>
    </w:tbl>
    <w:p w14:paraId="38875C90" w14:textId="77777777" w:rsidR="00322986" w:rsidRPr="004F5D1F" w:rsidRDefault="00322986" w:rsidP="004F5D1F">
      <w:pPr>
        <w:spacing w:line="480" w:lineRule="auto"/>
        <w:jc w:val="left"/>
        <w:rPr>
          <w:sz w:val="24"/>
          <w:szCs w:val="24"/>
          <w:lang w:val="en-NZ" w:eastAsia="en-NZ"/>
        </w:rPr>
      </w:pPr>
    </w:p>
    <w:p w14:paraId="78A9E3F4" w14:textId="4571C6D4"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From experimentation, it was found that there were two approaches. An intuitive approach </w:t>
      </w:r>
      <w:r w:rsidR="00557DDD" w:rsidRPr="005E310D">
        <w:rPr>
          <w:color w:val="000000"/>
          <w:sz w:val="24"/>
          <w:szCs w:val="24"/>
          <w:lang w:val="en-NZ" w:eastAsia="en-NZ"/>
        </w:rPr>
        <w:t>used</w:t>
      </w:r>
      <w:r w:rsidRPr="004F5D1F">
        <w:rPr>
          <w:color w:val="000000"/>
          <w:sz w:val="24"/>
          <w:szCs w:val="24"/>
          <w:lang w:val="en-NZ" w:eastAsia="en-NZ"/>
        </w:rPr>
        <w:t xml:space="preserve"> the GMM</w:t>
      </w:r>
      <w:r w:rsidR="00585610" w:rsidRPr="005E310D">
        <w:rPr>
          <w:color w:val="000000"/>
          <w:sz w:val="24"/>
          <w:szCs w:val="24"/>
          <w:lang w:val="en-NZ" w:eastAsia="en-NZ"/>
        </w:rPr>
        <w:t>-</w:t>
      </w:r>
      <w:r w:rsidRPr="004F5D1F">
        <w:rPr>
          <w:color w:val="000000"/>
          <w:sz w:val="24"/>
          <w:szCs w:val="24"/>
          <w:lang w:val="en-NZ" w:eastAsia="en-NZ"/>
        </w:rPr>
        <w:t xml:space="preserve">derived codebooks and a WGAN to generate scalar parameters of the same dimensions as </w:t>
      </w:r>
      <w:r w:rsidRPr="004F5D1F">
        <w:rPr>
          <w:color w:val="000000"/>
          <w:sz w:val="24"/>
          <w:szCs w:val="24"/>
          <w:lang w:val="en-NZ" w:eastAsia="en-NZ"/>
        </w:rPr>
        <w:lastRenderedPageBreak/>
        <w:t>the codebook</w:t>
      </w:r>
      <w:r w:rsidR="00585610" w:rsidRPr="005E310D">
        <w:rPr>
          <w:color w:val="000000"/>
          <w:sz w:val="24"/>
          <w:szCs w:val="24"/>
          <w:lang w:val="en-NZ" w:eastAsia="en-NZ"/>
        </w:rPr>
        <w:t>,</w:t>
      </w:r>
      <w:r w:rsidRPr="004F5D1F">
        <w:rPr>
          <w:color w:val="000000"/>
          <w:sz w:val="24"/>
          <w:szCs w:val="24"/>
          <w:lang w:val="en-NZ" w:eastAsia="en-NZ"/>
        </w:rPr>
        <w:t xml:space="preserve"> as seen in equation 6. Another approach was experimentally derived with no physical meaning.</w:t>
      </w:r>
    </w:p>
    <w:p w14:paraId="289B0047" w14:textId="0A83FEF1" w:rsid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The experimental approach consisted of replacing the matrix multiplication operator of the proposed system with the Hadamard product (element-wise multiplication). The transpose of the Hadamard product, as seen in equation 7, between the mixture and the pseudo-inverse of A is taken to match the dimensions of x such that the dimensions of x match that of A and the summation</w:t>
      </w:r>
      <w:r w:rsidR="00F5516D" w:rsidRPr="005E310D">
        <w:rPr>
          <w:color w:val="000000"/>
          <w:sz w:val="24"/>
          <w:szCs w:val="24"/>
          <w:lang w:val="en-NZ" w:eastAsia="en-NZ"/>
        </w:rPr>
        <w:t>,</w:t>
      </w:r>
      <w:r w:rsidRPr="004F5D1F">
        <w:rPr>
          <w:color w:val="000000"/>
          <w:sz w:val="24"/>
          <w:szCs w:val="24"/>
          <w:lang w:val="en-NZ" w:eastAsia="en-NZ"/>
        </w:rPr>
        <w:t xml:space="preserve"> as outlined by equation 6</w:t>
      </w:r>
      <w:r w:rsidR="00F5516D" w:rsidRPr="005E310D">
        <w:rPr>
          <w:color w:val="000000"/>
          <w:sz w:val="24"/>
          <w:szCs w:val="24"/>
          <w:lang w:val="en-NZ" w:eastAsia="en-NZ"/>
        </w:rPr>
        <w:t>,</w:t>
      </w:r>
      <w:r w:rsidRPr="004F5D1F">
        <w:rPr>
          <w:color w:val="000000"/>
          <w:sz w:val="24"/>
          <w:szCs w:val="24"/>
          <w:lang w:val="en-NZ" w:eastAsia="en-NZ"/>
        </w:rPr>
        <w:t xml:space="preserve"> can take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34AA4183" w14:textId="77777777" w:rsidTr="00322986">
        <w:tc>
          <w:tcPr>
            <w:tcW w:w="9067" w:type="dxa"/>
          </w:tcPr>
          <w:p w14:paraId="275D4BA2" w14:textId="444E44B6" w:rsidR="00322986" w:rsidRDefault="00322986" w:rsidP="005D1A31">
            <w:pPr>
              <w:spacing w:line="480" w:lineRule="auto"/>
              <w:jc w:val="left"/>
              <w:rPr>
                <w:sz w:val="24"/>
                <w:szCs w:val="24"/>
                <w:lang w:val="en-NZ" w:eastAsia="en-NZ"/>
              </w:rPr>
            </w:pPr>
            <m:oMathPara>
              <m:oMath>
                <m:r>
                  <w:rPr>
                    <w:rFonts w:ascii="Cambria Math" w:hAnsi="Cambria Math"/>
                    <w:sz w:val="24"/>
                    <w:szCs w:val="24"/>
                    <w:lang w:val="en-NZ" w:eastAsia="en-NZ"/>
                  </w:rPr>
                  <m:t>x=</m:t>
                </m:r>
                <m:sSup>
                  <m:sSupPr>
                    <m:ctrlPr>
                      <w:rPr>
                        <w:rFonts w:ascii="Cambria Math" w:hAnsi="Cambria Math"/>
                        <w:i/>
                        <w:sz w:val="24"/>
                        <w:szCs w:val="24"/>
                        <w:lang w:val="en-NZ" w:eastAsia="en-NZ"/>
                      </w:rPr>
                    </m:ctrlPr>
                  </m:sSupPr>
                  <m:e>
                    <m:r>
                      <w:rPr>
                        <w:rFonts w:ascii="Cambria Math" w:hAnsi="Cambria Math"/>
                        <w:sz w:val="24"/>
                        <w:szCs w:val="24"/>
                        <w:lang w:val="en-NZ" w:eastAsia="en-NZ"/>
                      </w:rPr>
                      <m:t>(</m:t>
                    </m:r>
                    <m:sSup>
                      <m:sSupPr>
                        <m:ctrlPr>
                          <w:rPr>
                            <w:rFonts w:ascii="Cambria Math" w:hAnsi="Cambria Math"/>
                            <w:i/>
                            <w:sz w:val="24"/>
                            <w:szCs w:val="24"/>
                            <w:lang w:val="en-NZ" w:eastAsia="en-NZ"/>
                          </w:rPr>
                        </m:ctrlPr>
                      </m:sSupPr>
                      <m:e>
                        <m:r>
                          <w:rPr>
                            <w:rFonts w:ascii="Cambria Math" w:hAnsi="Cambria Math"/>
                            <w:sz w:val="24"/>
                            <w:szCs w:val="24"/>
                            <w:lang w:val="en-NZ" w:eastAsia="en-NZ"/>
                          </w:rPr>
                          <m:t>A</m:t>
                        </m:r>
                      </m:e>
                      <m:sup>
                        <m:r>
                          <w:rPr>
                            <w:rFonts w:ascii="Cambria Math" w:hAnsi="Cambria Math"/>
                            <w:sz w:val="24"/>
                            <w:szCs w:val="24"/>
                            <w:lang w:val="en-NZ" w:eastAsia="en-NZ"/>
                          </w:rPr>
                          <m:t>†</m:t>
                        </m:r>
                      </m:sup>
                    </m:sSup>
                    <m:r>
                      <w:rPr>
                        <w:rFonts w:ascii="Cambria Math" w:hAnsi="Cambria Math"/>
                        <w:sz w:val="24"/>
                        <w:szCs w:val="24"/>
                        <w:lang w:val="en-NZ" w:eastAsia="en-NZ"/>
                      </w:rPr>
                      <m:t>⨀M(f,t))</m:t>
                    </m:r>
                  </m:e>
                  <m:sup>
                    <m:r>
                      <w:rPr>
                        <w:rFonts w:ascii="Cambria Math" w:hAnsi="Cambria Math"/>
                        <w:sz w:val="24"/>
                        <w:szCs w:val="24"/>
                        <w:lang w:val="en-NZ" w:eastAsia="en-NZ"/>
                      </w:rPr>
                      <m:t>⊺</m:t>
                    </m:r>
                  </m:sup>
                </m:sSup>
              </m:oMath>
            </m:oMathPara>
          </w:p>
        </w:tc>
        <w:tc>
          <w:tcPr>
            <w:tcW w:w="562" w:type="dxa"/>
          </w:tcPr>
          <w:p w14:paraId="412B495D" w14:textId="13DAE61C"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(7)</m:t>
                </m:r>
              </m:oMath>
            </m:oMathPara>
          </w:p>
        </w:tc>
      </w:tr>
    </w:tbl>
    <w:p w14:paraId="768354E8" w14:textId="77777777" w:rsidR="00322986" w:rsidRPr="004F5D1F" w:rsidRDefault="00322986" w:rsidP="004F5D1F">
      <w:pPr>
        <w:spacing w:line="480" w:lineRule="auto"/>
        <w:jc w:val="left"/>
        <w:rPr>
          <w:sz w:val="24"/>
          <w:szCs w:val="24"/>
          <w:lang w:val="en-NZ" w:eastAsia="en-NZ"/>
        </w:rPr>
      </w:pPr>
    </w:p>
    <w:p w14:paraId="3731462E" w14:textId="53D5E1BC"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From initial results, the experimental approach resulted in </w:t>
      </w:r>
      <w:proofErr w:type="spellStart"/>
      <w:r w:rsidRPr="004F5D1F">
        <w:rPr>
          <w:color w:val="000000"/>
          <w:sz w:val="24"/>
          <w:szCs w:val="24"/>
          <w:lang w:val="en-NZ" w:eastAsia="en-NZ"/>
        </w:rPr>
        <w:t>distortionless</w:t>
      </w:r>
      <w:proofErr w:type="spellEnd"/>
      <w:r w:rsidRPr="004F5D1F">
        <w:rPr>
          <w:color w:val="000000"/>
          <w:sz w:val="24"/>
          <w:szCs w:val="24"/>
          <w:lang w:val="en-NZ" w:eastAsia="en-NZ"/>
        </w:rPr>
        <w:t xml:space="preserve"> estimates</w:t>
      </w:r>
      <w:r w:rsidR="00F5516D" w:rsidRPr="005E310D">
        <w:rPr>
          <w:color w:val="000000"/>
          <w:sz w:val="24"/>
          <w:szCs w:val="24"/>
          <w:lang w:val="en-NZ" w:eastAsia="en-NZ"/>
        </w:rPr>
        <w:t>,</w:t>
      </w:r>
      <w:r w:rsidRPr="004F5D1F">
        <w:rPr>
          <w:color w:val="000000"/>
          <w:sz w:val="24"/>
          <w:szCs w:val="24"/>
          <w:lang w:val="en-NZ" w:eastAsia="en-NZ"/>
        </w:rPr>
        <w:t xml:space="preserve"> as seen in Figure </w:t>
      </w:r>
      <w:r w:rsidR="00CE68CE" w:rsidRPr="005E310D">
        <w:rPr>
          <w:color w:val="000000"/>
          <w:sz w:val="24"/>
          <w:szCs w:val="24"/>
          <w:lang w:val="en-NZ" w:eastAsia="en-NZ"/>
        </w:rPr>
        <w:t>8</w:t>
      </w:r>
      <w:r w:rsidR="00F5516D" w:rsidRPr="005E310D">
        <w:rPr>
          <w:color w:val="000000"/>
          <w:sz w:val="24"/>
          <w:szCs w:val="24"/>
          <w:lang w:val="en-NZ" w:eastAsia="en-NZ"/>
        </w:rPr>
        <w:t>,</w:t>
      </w:r>
      <w:r w:rsidRPr="004F5D1F">
        <w:rPr>
          <w:color w:val="000000"/>
          <w:sz w:val="24"/>
          <w:szCs w:val="24"/>
          <w:lang w:val="en-NZ" w:eastAsia="en-NZ"/>
        </w:rPr>
        <w:t xml:space="preserve"> using the GMM</w:t>
      </w:r>
      <w:r w:rsidR="00F5516D" w:rsidRPr="005E310D">
        <w:rPr>
          <w:color w:val="000000"/>
          <w:sz w:val="24"/>
          <w:szCs w:val="24"/>
          <w:lang w:val="en-NZ" w:eastAsia="en-NZ"/>
        </w:rPr>
        <w:t>-</w:t>
      </w:r>
      <w:r w:rsidRPr="004F5D1F">
        <w:rPr>
          <w:color w:val="000000"/>
          <w:sz w:val="24"/>
          <w:szCs w:val="24"/>
          <w:lang w:val="en-NZ" w:eastAsia="en-NZ"/>
        </w:rPr>
        <w:t>derived codebooks.</w:t>
      </w:r>
      <w:r w:rsidR="00F5516D" w:rsidRPr="005E310D">
        <w:rPr>
          <w:color w:val="000000"/>
          <w:sz w:val="24"/>
          <w:szCs w:val="24"/>
          <w:lang w:val="en-NZ" w:eastAsia="en-NZ"/>
        </w:rPr>
        <w:t xml:space="preserve"> </w:t>
      </w:r>
      <w:r w:rsidRPr="004F5D1F">
        <w:rPr>
          <w:color w:val="000000"/>
          <w:sz w:val="24"/>
          <w:szCs w:val="24"/>
          <w:lang w:val="en-NZ" w:eastAsia="en-NZ"/>
        </w:rPr>
        <w:t>The WGAN implementation of the experimental approach consisted of generating codebooks that satisfied the constraints set by equation 8 and resulted in accurate estimates of the noise PSD.</w:t>
      </w:r>
    </w:p>
    <w:p w14:paraId="785E2128" w14:textId="793CA942" w:rsidR="004F5D1F" w:rsidRPr="004F5D1F" w:rsidRDefault="004F5D1F" w:rsidP="004F5D1F">
      <w:pPr>
        <w:spacing w:line="480" w:lineRule="auto"/>
        <w:jc w:val="left"/>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48F77261" wp14:editId="53B24638">
            <wp:extent cx="5734050" cy="4295775"/>
            <wp:effectExtent l="0" t="0" r="0" b="9525"/>
            <wp:docPr id="651289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630DC159" w14:textId="6AF4723E" w:rsidR="004F5D1F" w:rsidRPr="004F5D1F" w:rsidRDefault="004F5D1F" w:rsidP="009E65C8">
      <w:pPr>
        <w:spacing w:line="480" w:lineRule="auto"/>
        <w:jc w:val="center"/>
        <w:rPr>
          <w:sz w:val="24"/>
          <w:szCs w:val="24"/>
          <w:lang w:val="en-NZ" w:eastAsia="en-NZ"/>
        </w:rPr>
      </w:pPr>
      <w:r w:rsidRPr="004F5D1F">
        <w:rPr>
          <w:color w:val="000000"/>
          <w:sz w:val="24"/>
          <w:szCs w:val="24"/>
          <w:lang w:val="en-NZ" w:eastAsia="en-NZ"/>
        </w:rPr>
        <w:t xml:space="preserve">Figure </w:t>
      </w:r>
      <w:r w:rsidR="00CE68CE" w:rsidRPr="005E310D">
        <w:rPr>
          <w:color w:val="000000"/>
          <w:sz w:val="24"/>
          <w:szCs w:val="24"/>
          <w:lang w:val="en-NZ" w:eastAsia="en-NZ"/>
        </w:rPr>
        <w:t>8</w:t>
      </w:r>
      <w:r w:rsidRPr="004F5D1F">
        <w:rPr>
          <w:color w:val="000000"/>
          <w:sz w:val="24"/>
          <w:szCs w:val="24"/>
          <w:lang w:val="en-NZ" w:eastAsia="en-NZ"/>
        </w:rPr>
        <w:t>: Resulting estimates of the GAN and GMM noise PSD estimates against the ground truth of a -9dB mixture.</w:t>
      </w:r>
    </w:p>
    <w:p w14:paraId="21BF6347" w14:textId="43542D76"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In addition, the WGAN implementation consisting of the GMM</w:t>
      </w:r>
      <w:r w:rsidR="00F36059" w:rsidRPr="005E310D">
        <w:rPr>
          <w:color w:val="000000"/>
          <w:sz w:val="24"/>
          <w:szCs w:val="24"/>
          <w:lang w:val="en-NZ" w:eastAsia="en-NZ"/>
        </w:rPr>
        <w:t>-</w:t>
      </w:r>
      <w:r w:rsidRPr="004F5D1F">
        <w:rPr>
          <w:color w:val="000000"/>
          <w:sz w:val="24"/>
          <w:szCs w:val="24"/>
          <w:lang w:val="en-NZ" w:eastAsia="en-NZ"/>
        </w:rPr>
        <w:t>derived codebooks also resulted in the accurate estimation of the spectral shape of noise. However, a key difference between the two proposed models was that the GMM-WGAN model required the estimate to be amplified by a factor of a billion compared to the experimental model</w:t>
      </w:r>
      <w:r w:rsidR="00F36059" w:rsidRPr="005E310D">
        <w:rPr>
          <w:color w:val="000000"/>
          <w:sz w:val="24"/>
          <w:szCs w:val="24"/>
          <w:lang w:val="en-NZ" w:eastAsia="en-NZ"/>
        </w:rPr>
        <w:t>,</w:t>
      </w:r>
      <w:r w:rsidRPr="004F5D1F">
        <w:rPr>
          <w:color w:val="000000"/>
          <w:sz w:val="24"/>
          <w:szCs w:val="24"/>
          <w:lang w:val="en-NZ" w:eastAsia="en-NZ"/>
        </w:rPr>
        <w:t xml:space="preserve"> as seen in equation </w:t>
      </w:r>
      <w:r w:rsidR="009B1C18" w:rsidRPr="005E310D">
        <w:rPr>
          <w:color w:val="000000"/>
          <w:sz w:val="24"/>
          <w:szCs w:val="24"/>
          <w:lang w:val="en-NZ" w:eastAsia="en-NZ"/>
        </w:rPr>
        <w:t>9</w:t>
      </w:r>
      <w:r w:rsidR="00F36059" w:rsidRPr="005E310D">
        <w:rPr>
          <w:color w:val="000000"/>
          <w:sz w:val="24"/>
          <w:szCs w:val="24"/>
          <w:lang w:val="en-NZ" w:eastAsia="en-NZ"/>
        </w:rPr>
        <w:t>,</w:t>
      </w:r>
      <w:r w:rsidRPr="004F5D1F">
        <w:rPr>
          <w:color w:val="000000"/>
          <w:sz w:val="24"/>
          <w:szCs w:val="24"/>
          <w:lang w:val="en-NZ" w:eastAsia="en-NZ"/>
        </w:rPr>
        <w:t xml:space="preserve"> which only needed to be amplified by a hundred.</w:t>
      </w:r>
    </w:p>
    <w:p w14:paraId="46505C81" w14:textId="77777777" w:rsidR="004F5D1F" w:rsidRPr="004F5D1F" w:rsidRDefault="004F5D1F" w:rsidP="004F5D1F">
      <w:pPr>
        <w:spacing w:line="480" w:lineRule="auto"/>
        <w:jc w:val="left"/>
        <w:rPr>
          <w:sz w:val="24"/>
          <w:szCs w:val="24"/>
          <w:lang w:val="en-NZ" w:eastAsia="en-NZ"/>
        </w:rPr>
      </w:pPr>
    </w:p>
    <w:p w14:paraId="13F9A62B" w14:textId="008FE3E4"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lastRenderedPageBreak/>
        <w:t> </w:t>
      </w:r>
      <w:r w:rsidRPr="005E310D">
        <w:rPr>
          <w:noProof/>
          <w:color w:val="000000"/>
          <w:sz w:val="24"/>
          <w:szCs w:val="24"/>
          <w:bdr w:val="none" w:sz="0" w:space="0" w:color="auto" w:frame="1"/>
          <w:lang w:val="en-NZ" w:eastAsia="en-NZ"/>
        </w:rPr>
        <w:drawing>
          <wp:inline distT="0" distB="0" distL="0" distR="0" wp14:anchorId="57EBDA90" wp14:editId="7466C982">
            <wp:extent cx="2774969" cy="2093065"/>
            <wp:effectExtent l="0" t="0" r="6350" b="2540"/>
            <wp:docPr id="997233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8341" cy="2095608"/>
                    </a:xfrm>
                    <a:prstGeom prst="rect">
                      <a:avLst/>
                    </a:prstGeom>
                    <a:noFill/>
                    <a:ln>
                      <a:noFill/>
                    </a:ln>
                  </pic:spPr>
                </pic:pic>
              </a:graphicData>
            </a:graphic>
          </wp:inline>
        </w:drawing>
      </w:r>
      <w:r w:rsidRPr="005E310D">
        <w:rPr>
          <w:noProof/>
          <w:color w:val="000000"/>
          <w:sz w:val="24"/>
          <w:szCs w:val="24"/>
          <w:bdr w:val="none" w:sz="0" w:space="0" w:color="auto" w:frame="1"/>
          <w:lang w:val="en-NZ" w:eastAsia="en-NZ"/>
        </w:rPr>
        <w:drawing>
          <wp:inline distT="0" distB="0" distL="0" distR="0" wp14:anchorId="0E2CB2AA" wp14:editId="1EB78CF3">
            <wp:extent cx="2790770" cy="2093078"/>
            <wp:effectExtent l="0" t="0" r="0" b="2540"/>
            <wp:docPr id="180303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2291" cy="2094219"/>
                    </a:xfrm>
                    <a:prstGeom prst="rect">
                      <a:avLst/>
                    </a:prstGeom>
                    <a:noFill/>
                    <a:ln>
                      <a:noFill/>
                    </a:ln>
                  </pic:spPr>
                </pic:pic>
              </a:graphicData>
            </a:graphic>
          </wp:inline>
        </w:drawing>
      </w:r>
    </w:p>
    <w:p w14:paraId="6B688946" w14:textId="6B20B9A8" w:rsidR="004F5D1F" w:rsidRPr="004F5D1F" w:rsidRDefault="004F5D1F" w:rsidP="004F5D1F">
      <w:pPr>
        <w:spacing w:line="480" w:lineRule="auto"/>
        <w:jc w:val="center"/>
        <w:rPr>
          <w:sz w:val="24"/>
          <w:szCs w:val="24"/>
          <w:lang w:val="en-NZ" w:eastAsia="en-NZ"/>
        </w:rPr>
      </w:pPr>
      <w:r w:rsidRPr="004F5D1F">
        <w:rPr>
          <w:color w:val="000000"/>
          <w:sz w:val="24"/>
          <w:szCs w:val="24"/>
          <w:lang w:val="en-NZ" w:eastAsia="en-NZ"/>
        </w:rPr>
        <w:t xml:space="preserve">Figure </w:t>
      </w:r>
      <w:r w:rsidR="00F36059" w:rsidRPr="005E310D">
        <w:rPr>
          <w:color w:val="000000"/>
          <w:sz w:val="24"/>
          <w:szCs w:val="24"/>
          <w:lang w:val="en-NZ" w:eastAsia="en-NZ"/>
        </w:rPr>
        <w:t>9</w:t>
      </w:r>
      <w:r w:rsidRPr="004F5D1F">
        <w:rPr>
          <w:color w:val="000000"/>
          <w:sz w:val="24"/>
          <w:szCs w:val="24"/>
          <w:lang w:val="en-NZ" w:eastAsia="en-NZ"/>
        </w:rPr>
        <w:t>: Noise spectral shape estimates of the experimental model (left) and the GMM-WGAN model (right).</w:t>
      </w:r>
    </w:p>
    <w:p w14:paraId="0944122D" w14:textId="61A1CC7E" w:rsidR="00A71AF8" w:rsidRPr="005E310D" w:rsidRDefault="00A71AF8" w:rsidP="00A71AF8">
      <w:pPr>
        <w:pStyle w:val="Heading2"/>
        <w:spacing w:line="480" w:lineRule="auto"/>
        <w:rPr>
          <w:sz w:val="24"/>
          <w:szCs w:val="24"/>
        </w:rPr>
      </w:pPr>
      <w:r w:rsidRPr="005E310D">
        <w:rPr>
          <w:sz w:val="24"/>
          <w:szCs w:val="24"/>
        </w:rPr>
        <w:t xml:space="preserve"> WGAN Implementation</w:t>
      </w:r>
    </w:p>
    <w:p w14:paraId="63523F6F" w14:textId="1C411D43"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To implement the desired WGAN, an already existing WGAN-Gradient Penalty (WGAN-GP) implem</w:t>
      </w:r>
      <w:r w:rsidRPr="00C34E68">
        <w:rPr>
          <w:color w:val="000000" w:themeColor="text1"/>
          <w:sz w:val="24"/>
          <w:szCs w:val="24"/>
          <w:lang w:val="en-NZ" w:eastAsia="en-NZ"/>
        </w:rPr>
        <w:t>entation [</w:t>
      </w:r>
      <w:r w:rsidR="00C20A82" w:rsidRPr="005E310D">
        <w:rPr>
          <w:color w:val="000000" w:themeColor="text1"/>
          <w:sz w:val="24"/>
          <w:szCs w:val="24"/>
          <w:lang w:val="en-NZ" w:eastAsia="en-NZ"/>
        </w:rPr>
        <w:t>32</w:t>
      </w:r>
      <w:r w:rsidRPr="00C34E68">
        <w:rPr>
          <w:color w:val="000000" w:themeColor="text1"/>
          <w:sz w:val="24"/>
          <w:szCs w:val="24"/>
          <w:lang w:val="en-NZ" w:eastAsia="en-NZ"/>
        </w:rPr>
        <w:t xml:space="preserve">] was further </w:t>
      </w:r>
      <w:r w:rsidRPr="00C34E68">
        <w:rPr>
          <w:color w:val="000000"/>
          <w:sz w:val="24"/>
          <w:szCs w:val="24"/>
          <w:lang w:val="en-NZ" w:eastAsia="en-NZ"/>
        </w:rPr>
        <w:t>developed and adapted to match the requirements of this project. </w:t>
      </w:r>
    </w:p>
    <w:p w14:paraId="0D249EF4" w14:textId="61B90E45"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The desired functionality is as follows: The generator learns to generate either the parameters for the GMM-WGAN model or a codebook for the experimental model.</w:t>
      </w:r>
    </w:p>
    <w:p w14:paraId="50F2C0F8" w14:textId="4280FF12" w:rsidR="00C34E68" w:rsidRPr="00C34E68" w:rsidRDefault="000B4600" w:rsidP="000B4600">
      <w:pPr>
        <w:spacing w:line="480" w:lineRule="auto"/>
        <w:jc w:val="left"/>
        <w:rPr>
          <w:sz w:val="24"/>
          <w:szCs w:val="24"/>
          <w:lang w:val="en-NZ" w:eastAsia="en-NZ"/>
        </w:rPr>
      </w:pPr>
      <w:r w:rsidRPr="005E310D">
        <w:rPr>
          <w:color w:val="000000"/>
          <w:sz w:val="24"/>
          <w:szCs w:val="24"/>
          <w:lang w:val="en-NZ" w:eastAsia="en-NZ"/>
        </w:rPr>
        <w:t xml:space="preserve">Figure 10 shows dense layers with an expanding shape </w:t>
      </w:r>
      <w:r w:rsidR="00711E3E" w:rsidRPr="005E310D">
        <w:rPr>
          <w:color w:val="000000"/>
          <w:sz w:val="24"/>
          <w:szCs w:val="24"/>
          <w:lang w:val="en-NZ" w:eastAsia="en-NZ"/>
        </w:rPr>
        <w:t xml:space="preserve">to </w:t>
      </w:r>
      <w:r w:rsidR="00C20A82" w:rsidRPr="005E310D">
        <w:rPr>
          <w:color w:val="000000"/>
          <w:sz w:val="24"/>
          <w:szCs w:val="24"/>
          <w:lang w:val="en-NZ" w:eastAsia="en-NZ"/>
        </w:rPr>
        <w:t>encode the mixture into optimal parameters or codebooks to achieve the desired functionality</w:t>
      </w:r>
      <w:r w:rsidR="00C34E68" w:rsidRPr="00C34E68">
        <w:rPr>
          <w:color w:val="000000"/>
          <w:sz w:val="24"/>
          <w:szCs w:val="24"/>
          <w:lang w:val="en-NZ" w:eastAsia="en-NZ"/>
        </w:rPr>
        <w:t>.</w:t>
      </w:r>
    </w:p>
    <w:p w14:paraId="0BE1CB21" w14:textId="77777777" w:rsidR="00C34E68" w:rsidRPr="00C34E68" w:rsidRDefault="00C34E68" w:rsidP="000B4600">
      <w:pPr>
        <w:spacing w:line="480" w:lineRule="auto"/>
        <w:jc w:val="left"/>
        <w:rPr>
          <w:sz w:val="24"/>
          <w:szCs w:val="24"/>
          <w:lang w:val="en-NZ" w:eastAsia="en-NZ"/>
        </w:rPr>
      </w:pPr>
    </w:p>
    <w:p w14:paraId="703A6D14" w14:textId="15B4706F"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12BB4F2F" wp14:editId="69F27662">
            <wp:extent cx="4067175" cy="1885950"/>
            <wp:effectExtent l="0" t="0" r="9525" b="0"/>
            <wp:docPr id="1423685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1885950"/>
                    </a:xfrm>
                    <a:prstGeom prst="rect">
                      <a:avLst/>
                    </a:prstGeom>
                    <a:noFill/>
                    <a:ln>
                      <a:noFill/>
                    </a:ln>
                  </pic:spPr>
                </pic:pic>
              </a:graphicData>
            </a:graphic>
          </wp:inline>
        </w:drawing>
      </w:r>
    </w:p>
    <w:p w14:paraId="6143DACF" w14:textId="0380C043"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C20A82" w:rsidRPr="005E310D">
        <w:rPr>
          <w:color w:val="000000"/>
          <w:sz w:val="24"/>
          <w:szCs w:val="24"/>
          <w:lang w:val="en-NZ" w:eastAsia="en-NZ"/>
        </w:rPr>
        <w:t>10</w:t>
      </w:r>
      <w:r w:rsidRPr="00C34E68">
        <w:rPr>
          <w:color w:val="000000"/>
          <w:sz w:val="24"/>
          <w:szCs w:val="24"/>
          <w:lang w:val="en-NZ" w:eastAsia="en-NZ"/>
        </w:rPr>
        <w:t>: Dense layer generator architecture.</w:t>
      </w:r>
    </w:p>
    <w:p w14:paraId="032E111E" w14:textId="4615FDEC"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lastRenderedPageBreak/>
        <w:t>T</w:t>
      </w:r>
      <w:r w:rsidR="00C20A82" w:rsidRPr="005E310D">
        <w:rPr>
          <w:color w:val="000000"/>
          <w:sz w:val="24"/>
          <w:szCs w:val="24"/>
          <w:lang w:val="en-NZ" w:eastAsia="en-NZ"/>
        </w:rPr>
        <w:t>he following decoding block or necessary mathematical transformations were implemented to convert the resulting parameters into PSDs according to the proposed models,</w:t>
      </w:r>
      <w:r w:rsidRPr="00C34E68">
        <w:rPr>
          <w:color w:val="000000"/>
          <w:sz w:val="24"/>
          <w:szCs w:val="24"/>
          <w:lang w:val="en-NZ" w:eastAsia="en-NZ"/>
        </w:rPr>
        <w:t xml:space="preserve"> as seen in Figure </w:t>
      </w:r>
      <w:r w:rsidR="00C20A82" w:rsidRPr="005E310D">
        <w:rPr>
          <w:color w:val="000000"/>
          <w:sz w:val="24"/>
          <w:szCs w:val="24"/>
          <w:lang w:val="en-NZ" w:eastAsia="en-NZ"/>
        </w:rPr>
        <w:t>11</w:t>
      </w:r>
      <w:r w:rsidRPr="00C34E68">
        <w:rPr>
          <w:color w:val="000000"/>
          <w:sz w:val="24"/>
          <w:szCs w:val="24"/>
          <w:lang w:val="en-NZ" w:eastAsia="en-NZ"/>
        </w:rPr>
        <w:t>.</w:t>
      </w:r>
    </w:p>
    <w:p w14:paraId="19535E2E" w14:textId="77777777" w:rsidR="00C34E68" w:rsidRPr="00C34E68" w:rsidRDefault="00C34E68" w:rsidP="000B4600">
      <w:pPr>
        <w:spacing w:line="480" w:lineRule="auto"/>
        <w:jc w:val="left"/>
        <w:rPr>
          <w:sz w:val="24"/>
          <w:szCs w:val="24"/>
          <w:lang w:val="en-NZ" w:eastAsia="en-NZ"/>
        </w:rPr>
      </w:pPr>
    </w:p>
    <w:p w14:paraId="2E50B99F" w14:textId="0CFB715D"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36D969C2" wp14:editId="74F47AFD">
            <wp:extent cx="2238375" cy="1333500"/>
            <wp:effectExtent l="0" t="0" r="9525" b="0"/>
            <wp:docPr id="981944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8375" cy="1333500"/>
                    </a:xfrm>
                    <a:prstGeom prst="rect">
                      <a:avLst/>
                    </a:prstGeom>
                    <a:noFill/>
                    <a:ln>
                      <a:noFill/>
                    </a:ln>
                  </pic:spPr>
                </pic:pic>
              </a:graphicData>
            </a:graphic>
          </wp:inline>
        </w:drawing>
      </w:r>
      <w:r w:rsidRPr="005E310D">
        <w:rPr>
          <w:noProof/>
          <w:color w:val="000000"/>
          <w:sz w:val="24"/>
          <w:szCs w:val="24"/>
          <w:bdr w:val="none" w:sz="0" w:space="0" w:color="auto" w:frame="1"/>
          <w:lang w:val="en-NZ" w:eastAsia="en-NZ"/>
        </w:rPr>
        <w:drawing>
          <wp:inline distT="0" distB="0" distL="0" distR="0" wp14:anchorId="4DBB0D58" wp14:editId="0448B92C">
            <wp:extent cx="2476500" cy="1323975"/>
            <wp:effectExtent l="0" t="0" r="0" b="9525"/>
            <wp:docPr id="423458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6500" cy="1323975"/>
                    </a:xfrm>
                    <a:prstGeom prst="rect">
                      <a:avLst/>
                    </a:prstGeom>
                    <a:noFill/>
                    <a:ln>
                      <a:noFill/>
                    </a:ln>
                  </pic:spPr>
                </pic:pic>
              </a:graphicData>
            </a:graphic>
          </wp:inline>
        </w:drawing>
      </w:r>
    </w:p>
    <w:p w14:paraId="621E8D87" w14:textId="7D5C701A"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C20A82" w:rsidRPr="005E310D">
        <w:rPr>
          <w:color w:val="000000"/>
          <w:sz w:val="24"/>
          <w:szCs w:val="24"/>
          <w:lang w:val="en-NZ" w:eastAsia="en-NZ"/>
        </w:rPr>
        <w:t>11</w:t>
      </w:r>
      <w:r w:rsidRPr="00C34E68">
        <w:rPr>
          <w:color w:val="000000"/>
          <w:sz w:val="24"/>
          <w:szCs w:val="24"/>
          <w:lang w:val="en-NZ" w:eastAsia="en-NZ"/>
        </w:rPr>
        <w:t>: Decoder/transform implementation of the experimental model (left) and the GMM-GAN model (right).</w:t>
      </w:r>
    </w:p>
    <w:p w14:paraId="4928529A" w14:textId="6A959D9B"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The composition of the discriminator network is the same as that of the generator</w:t>
      </w:r>
      <w:r w:rsidR="000C6B80" w:rsidRPr="005E310D">
        <w:rPr>
          <w:color w:val="000000"/>
          <w:sz w:val="24"/>
          <w:szCs w:val="24"/>
          <w:lang w:val="en-NZ" w:eastAsia="en-NZ"/>
        </w:rPr>
        <w:t>,</w:t>
      </w:r>
      <w:r w:rsidRPr="00C34E68">
        <w:rPr>
          <w:color w:val="000000"/>
          <w:sz w:val="24"/>
          <w:szCs w:val="24"/>
          <w:lang w:val="en-NZ" w:eastAsia="en-NZ"/>
        </w:rPr>
        <w:t xml:space="preserve"> as seen in Figure </w:t>
      </w:r>
      <w:r w:rsidR="00076EE3" w:rsidRPr="005E310D">
        <w:rPr>
          <w:color w:val="000000"/>
          <w:sz w:val="24"/>
          <w:szCs w:val="24"/>
          <w:lang w:val="en-NZ" w:eastAsia="en-NZ"/>
        </w:rPr>
        <w:t>12</w:t>
      </w:r>
      <w:r w:rsidRPr="00C34E68">
        <w:rPr>
          <w:color w:val="000000"/>
          <w:sz w:val="24"/>
          <w:szCs w:val="24"/>
          <w:lang w:val="en-NZ" w:eastAsia="en-NZ"/>
        </w:rPr>
        <w:t>. The discriminator or critic adjusts the parameters of the discriminator based on the transformed generations.</w:t>
      </w:r>
    </w:p>
    <w:p w14:paraId="2AF5C0A1" w14:textId="77777777" w:rsidR="00C34E68" w:rsidRPr="00C34E68" w:rsidRDefault="00C34E68" w:rsidP="000B4600">
      <w:pPr>
        <w:spacing w:line="480" w:lineRule="auto"/>
        <w:jc w:val="left"/>
        <w:rPr>
          <w:sz w:val="24"/>
          <w:szCs w:val="24"/>
          <w:lang w:val="en-NZ" w:eastAsia="en-NZ"/>
        </w:rPr>
      </w:pPr>
    </w:p>
    <w:p w14:paraId="30EB9C6F" w14:textId="7E4A03EF"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1BFBC8F4" wp14:editId="11658272">
            <wp:extent cx="4381500" cy="1971675"/>
            <wp:effectExtent l="0" t="0" r="0" b="9525"/>
            <wp:docPr id="109258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1971675"/>
                    </a:xfrm>
                    <a:prstGeom prst="rect">
                      <a:avLst/>
                    </a:prstGeom>
                    <a:noFill/>
                    <a:ln>
                      <a:noFill/>
                    </a:ln>
                  </pic:spPr>
                </pic:pic>
              </a:graphicData>
            </a:graphic>
          </wp:inline>
        </w:drawing>
      </w:r>
    </w:p>
    <w:p w14:paraId="1066D275" w14:textId="5E458443"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076EE3" w:rsidRPr="005E310D">
        <w:rPr>
          <w:color w:val="000000"/>
          <w:sz w:val="24"/>
          <w:szCs w:val="24"/>
          <w:lang w:val="en-NZ" w:eastAsia="en-NZ"/>
        </w:rPr>
        <w:t>12</w:t>
      </w:r>
      <w:r w:rsidRPr="00C34E68">
        <w:rPr>
          <w:color w:val="000000"/>
          <w:sz w:val="24"/>
          <w:szCs w:val="24"/>
          <w:lang w:val="en-NZ" w:eastAsia="en-NZ"/>
        </w:rPr>
        <w:t>: Dense layer discriminator architecture.</w:t>
      </w:r>
    </w:p>
    <w:p w14:paraId="729EE3BD" w14:textId="170BAA8F" w:rsidR="006D1F54" w:rsidRPr="005E310D" w:rsidRDefault="00C34E68" w:rsidP="009E65C8">
      <w:pPr>
        <w:spacing w:line="480" w:lineRule="auto"/>
        <w:jc w:val="left"/>
        <w:rPr>
          <w:sz w:val="24"/>
          <w:szCs w:val="24"/>
          <w:lang w:val="en-NZ" w:eastAsia="en-NZ"/>
        </w:rPr>
      </w:pPr>
      <w:r w:rsidRPr="00C34E68">
        <w:rPr>
          <w:color w:val="000000"/>
          <w:sz w:val="24"/>
          <w:szCs w:val="24"/>
          <w:lang w:val="en-NZ" w:eastAsia="en-NZ"/>
        </w:rPr>
        <w:t>T</w:t>
      </w:r>
      <w:r w:rsidR="00076EE3" w:rsidRPr="005E310D">
        <w:rPr>
          <w:color w:val="000000"/>
          <w:sz w:val="24"/>
          <w:szCs w:val="24"/>
          <w:lang w:val="en-NZ" w:eastAsia="en-NZ"/>
        </w:rPr>
        <w:t>he training consisted of a paired mixture and real data counterpart to teach the network to generate accurate noise PSDs</w:t>
      </w:r>
      <w:r w:rsidRPr="00C34E68">
        <w:rPr>
          <w:color w:val="000000"/>
          <w:sz w:val="24"/>
          <w:szCs w:val="24"/>
          <w:lang w:val="en-NZ" w:eastAsia="en-NZ"/>
        </w:rPr>
        <w:t>. </w:t>
      </w:r>
    </w:p>
    <w:p w14:paraId="288426BA" w14:textId="75A0027A" w:rsidR="00606338" w:rsidRPr="005E310D" w:rsidRDefault="00606338" w:rsidP="00606338">
      <w:pPr>
        <w:pStyle w:val="Heading2"/>
        <w:spacing w:line="480" w:lineRule="auto"/>
        <w:rPr>
          <w:sz w:val="24"/>
          <w:szCs w:val="24"/>
        </w:rPr>
      </w:pPr>
      <w:r w:rsidRPr="005E310D">
        <w:rPr>
          <w:sz w:val="24"/>
          <w:szCs w:val="24"/>
        </w:rPr>
        <w:lastRenderedPageBreak/>
        <w:t xml:space="preserve"> CNN for Generating Enhanced Speech</w:t>
      </w:r>
    </w:p>
    <w:p w14:paraId="4A31C073" w14:textId="1F710A4A" w:rsidR="00606338" w:rsidRPr="005E310D" w:rsidRDefault="00606338" w:rsidP="00606338">
      <w:pPr>
        <w:spacing w:line="480" w:lineRule="auto"/>
        <w:rPr>
          <w:sz w:val="24"/>
          <w:szCs w:val="24"/>
        </w:rPr>
      </w:pPr>
      <w:r w:rsidRPr="005E310D">
        <w:rPr>
          <w:sz w:val="24"/>
          <w:szCs w:val="24"/>
        </w:rPr>
        <w:t xml:space="preserve">An interesting method to enhance speech was to use an image-image regression algorithm to extract the features of noisy speech by comparing the spectrogram to the clean speech spectrogram. Using </w:t>
      </w:r>
      <w:proofErr w:type="gramStart"/>
      <w:r w:rsidRPr="005E310D">
        <w:rPr>
          <w:sz w:val="24"/>
          <w:szCs w:val="24"/>
        </w:rPr>
        <w:t>the CNN</w:t>
      </w:r>
      <w:proofErr w:type="gramEnd"/>
      <w:r w:rsidRPr="005E310D">
        <w:rPr>
          <w:sz w:val="24"/>
          <w:szCs w:val="24"/>
        </w:rPr>
        <w:t xml:space="preserve"> to train this process resulted in a training loss and mean squared error of close to zero after 300 epochs, as shown in Fig. </w:t>
      </w:r>
      <w:r w:rsidR="00E81FAF" w:rsidRPr="005E310D">
        <w:rPr>
          <w:sz w:val="24"/>
          <w:szCs w:val="24"/>
        </w:rPr>
        <w:t>13</w:t>
      </w:r>
      <w:r w:rsidRPr="005E310D">
        <w:rPr>
          <w:sz w:val="24"/>
          <w:szCs w:val="24"/>
        </w:rPr>
        <w:t xml:space="preserve">. This suggests that the model is performing well and is validated through Fig. </w:t>
      </w:r>
      <w:r w:rsidR="00E81FAF" w:rsidRPr="005E310D">
        <w:rPr>
          <w:sz w:val="24"/>
          <w:szCs w:val="24"/>
        </w:rPr>
        <w:t>14</w:t>
      </w:r>
      <w:r w:rsidRPr="005E310D">
        <w:rPr>
          <w:sz w:val="24"/>
          <w:szCs w:val="24"/>
        </w:rPr>
        <w:t xml:space="preserve">, which shows that the predicted spectrograms show similar results to the real spectrograms. However, when testing the model with unseen data, the output resulted in a similar shape in the clean representation, as seen in Fig. </w:t>
      </w:r>
      <w:r w:rsidR="00E81FAF" w:rsidRPr="005E310D">
        <w:rPr>
          <w:sz w:val="24"/>
          <w:szCs w:val="24"/>
        </w:rPr>
        <w:t>15</w:t>
      </w:r>
      <w:r w:rsidRPr="005E310D">
        <w:rPr>
          <w:sz w:val="24"/>
          <w:szCs w:val="24"/>
        </w:rPr>
        <w:t>, but loss in both the noise and speech resulted in unintelligible speech. Therefore, instead of using spectrograms for a CNN model to predict clean speech from a noisy mixture, the model is good at classifying the characteristics of clean and noisy speech.</w:t>
      </w:r>
    </w:p>
    <w:p w14:paraId="10555015" w14:textId="60CD4C81" w:rsidR="00AD15F2" w:rsidRPr="005E310D" w:rsidRDefault="00AD15F2" w:rsidP="00AD15F2">
      <w:pPr>
        <w:spacing w:line="480" w:lineRule="auto"/>
        <w:jc w:val="center"/>
        <w:rPr>
          <w:sz w:val="24"/>
          <w:szCs w:val="24"/>
          <w:lang w:val="en-NZ" w:eastAsia="en-NZ"/>
        </w:rPr>
      </w:pPr>
      <w:r w:rsidRPr="005E310D">
        <w:rPr>
          <w:noProof/>
          <w:color w:val="000000"/>
          <w:sz w:val="24"/>
          <w:szCs w:val="24"/>
          <w:bdr w:val="none" w:sz="0" w:space="0" w:color="auto" w:frame="1"/>
        </w:rPr>
        <w:drawing>
          <wp:inline distT="0" distB="0" distL="0" distR="0" wp14:anchorId="34709F76" wp14:editId="17DBA81E">
            <wp:extent cx="3796665" cy="2999105"/>
            <wp:effectExtent l="0" t="0" r="0" b="0"/>
            <wp:docPr id="1000343750" name="Picture 3"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3750" name="Picture 3" descr="A graph of training and valid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6665" cy="2999105"/>
                    </a:xfrm>
                    <a:prstGeom prst="rect">
                      <a:avLst/>
                    </a:prstGeom>
                    <a:noFill/>
                    <a:ln>
                      <a:noFill/>
                    </a:ln>
                  </pic:spPr>
                </pic:pic>
              </a:graphicData>
            </a:graphic>
          </wp:inline>
        </w:drawing>
      </w:r>
    </w:p>
    <w:p w14:paraId="07405BCB" w14:textId="635F5EC2"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13</w:t>
      </w:r>
      <w:r w:rsidRPr="005E310D">
        <w:rPr>
          <w:sz w:val="24"/>
          <w:szCs w:val="24"/>
        </w:rPr>
        <w:t>. Training and validation loss/MSE over 1000 epochs.</w:t>
      </w:r>
    </w:p>
    <w:p w14:paraId="7EBF6DB2" w14:textId="02B6CAAE" w:rsidR="00AD15F2" w:rsidRPr="005E310D" w:rsidRDefault="00AD15F2" w:rsidP="00AD15F2">
      <w:pPr>
        <w:pStyle w:val="NormalWeb"/>
        <w:spacing w:before="0" w:beforeAutospacing="0" w:after="0" w:afterAutospacing="0"/>
        <w:jc w:val="center"/>
      </w:pPr>
      <w:r w:rsidRPr="005E310D">
        <w:rPr>
          <w:noProof/>
          <w:color w:val="000000"/>
          <w:bdr w:val="none" w:sz="0" w:space="0" w:color="auto" w:frame="1"/>
        </w:rPr>
        <w:lastRenderedPageBreak/>
        <w:drawing>
          <wp:inline distT="0" distB="0" distL="0" distR="0" wp14:anchorId="5BA25C65" wp14:editId="4E53DFA0">
            <wp:extent cx="4923155" cy="2063115"/>
            <wp:effectExtent l="0" t="0" r="0" b="0"/>
            <wp:docPr id="1517002571" name="Picture 4" descr="A screenshot of a infrared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02571" name="Picture 4" descr="A screenshot of a infrared imag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3155" cy="2063115"/>
                    </a:xfrm>
                    <a:prstGeom prst="rect">
                      <a:avLst/>
                    </a:prstGeom>
                    <a:noFill/>
                    <a:ln>
                      <a:noFill/>
                    </a:ln>
                  </pic:spPr>
                </pic:pic>
              </a:graphicData>
            </a:graphic>
          </wp:inline>
        </w:drawing>
      </w:r>
    </w:p>
    <w:p w14:paraId="10E05228" w14:textId="0A2EC5E7"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14</w:t>
      </w:r>
      <w:r w:rsidRPr="005E310D">
        <w:rPr>
          <w:sz w:val="24"/>
          <w:szCs w:val="24"/>
        </w:rPr>
        <w:t>: Validation predictions and the clean speech representation.</w:t>
      </w:r>
    </w:p>
    <w:p w14:paraId="08D9DD47" w14:textId="551D675C" w:rsidR="00AD15F2" w:rsidRPr="005E310D" w:rsidRDefault="00AD15F2" w:rsidP="00AD15F2">
      <w:pPr>
        <w:pStyle w:val="NormalWeb"/>
        <w:spacing w:before="0" w:beforeAutospacing="0" w:after="0" w:afterAutospacing="0"/>
        <w:jc w:val="center"/>
      </w:pPr>
      <w:r w:rsidRPr="005E310D">
        <w:rPr>
          <w:noProof/>
          <w:color w:val="000000"/>
          <w:bdr w:val="none" w:sz="0" w:space="0" w:color="auto" w:frame="1"/>
        </w:rPr>
        <w:drawing>
          <wp:inline distT="0" distB="0" distL="0" distR="0" wp14:anchorId="4C4C3264" wp14:editId="02B0D664">
            <wp:extent cx="1865630" cy="1865630"/>
            <wp:effectExtent l="0" t="0" r="1270" b="1270"/>
            <wp:docPr id="999935167" name="Picture 7"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35167" name="Picture 7" descr="A close-up of a infrared imag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a:ln>
                      <a:noFill/>
                    </a:ln>
                  </pic:spPr>
                </pic:pic>
              </a:graphicData>
            </a:graphic>
          </wp:inline>
        </w:drawing>
      </w:r>
      <w:r w:rsidRPr="005E310D">
        <w:rPr>
          <w:noProof/>
          <w:color w:val="000000"/>
          <w:bdr w:val="none" w:sz="0" w:space="0" w:color="auto" w:frame="1"/>
        </w:rPr>
        <w:drawing>
          <wp:inline distT="0" distB="0" distL="0" distR="0" wp14:anchorId="22361659" wp14:editId="2151BA5A">
            <wp:extent cx="1865630" cy="1865630"/>
            <wp:effectExtent l="0" t="0" r="1270" b="1270"/>
            <wp:docPr id="1336474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a:ln>
                      <a:noFill/>
                    </a:ln>
                  </pic:spPr>
                </pic:pic>
              </a:graphicData>
            </a:graphic>
          </wp:inline>
        </w:drawing>
      </w:r>
      <w:r w:rsidRPr="005E310D">
        <w:rPr>
          <w:noProof/>
          <w:color w:val="000000"/>
          <w:bdr w:val="none" w:sz="0" w:space="0" w:color="auto" w:frame="1"/>
        </w:rPr>
        <w:drawing>
          <wp:inline distT="0" distB="0" distL="0" distR="0" wp14:anchorId="10041D04" wp14:editId="45682D1F">
            <wp:extent cx="1872615" cy="1872615"/>
            <wp:effectExtent l="0" t="0" r="0" b="0"/>
            <wp:docPr id="2117218231" name="Picture 5"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18231" name="Picture 5" descr="A close-up of a infrared imag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2615" cy="1872615"/>
                    </a:xfrm>
                    <a:prstGeom prst="rect">
                      <a:avLst/>
                    </a:prstGeom>
                    <a:noFill/>
                    <a:ln>
                      <a:noFill/>
                    </a:ln>
                  </pic:spPr>
                </pic:pic>
              </a:graphicData>
            </a:graphic>
          </wp:inline>
        </w:drawing>
      </w:r>
    </w:p>
    <w:p w14:paraId="290A9076" w14:textId="22F62E3F"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15</w:t>
      </w:r>
      <w:r w:rsidRPr="005E310D">
        <w:rPr>
          <w:sz w:val="24"/>
          <w:szCs w:val="24"/>
        </w:rPr>
        <w:t>. The original noisy speech, the predicted speech using the CNN model and clean speech representation.</w:t>
      </w:r>
    </w:p>
    <w:p w14:paraId="2BC7C589" w14:textId="60427DCE" w:rsidR="00AD15F2" w:rsidRPr="005E310D" w:rsidRDefault="00AD15F2" w:rsidP="00AD15F2">
      <w:pPr>
        <w:pStyle w:val="Heading2"/>
        <w:spacing w:line="480" w:lineRule="auto"/>
        <w:rPr>
          <w:sz w:val="24"/>
          <w:szCs w:val="24"/>
        </w:rPr>
      </w:pPr>
      <w:r w:rsidRPr="005E310D">
        <w:rPr>
          <w:sz w:val="24"/>
          <w:szCs w:val="24"/>
        </w:rPr>
        <w:t xml:space="preserve"> CNN Classification Model</w:t>
      </w:r>
    </w:p>
    <w:p w14:paraId="6590931D" w14:textId="090EA946" w:rsidR="00AD15F2" w:rsidRPr="005E310D" w:rsidRDefault="00AD15F2" w:rsidP="00602CB6">
      <w:pPr>
        <w:pStyle w:val="Heading3"/>
        <w:ind w:right="45"/>
        <w:rPr>
          <w:sz w:val="24"/>
          <w:szCs w:val="24"/>
        </w:rPr>
      </w:pPr>
      <w:r w:rsidRPr="005E310D">
        <w:rPr>
          <w:sz w:val="24"/>
          <w:szCs w:val="24"/>
        </w:rPr>
        <w:t>Classes to Classify</w:t>
      </w:r>
    </w:p>
    <w:p w14:paraId="2122D9C6" w14:textId="0CC93194" w:rsidR="00AD15F2" w:rsidRPr="005E310D" w:rsidRDefault="00AD15F2" w:rsidP="00AD15F2">
      <w:pPr>
        <w:spacing w:line="480" w:lineRule="auto"/>
        <w:rPr>
          <w:sz w:val="24"/>
          <w:szCs w:val="24"/>
        </w:rPr>
      </w:pPr>
      <w:r w:rsidRPr="005E310D">
        <w:rPr>
          <w:sz w:val="24"/>
          <w:szCs w:val="24"/>
        </w:rPr>
        <w:t xml:space="preserve">Training the CNN classification model with two classes of noisy and clean speech results in any amount of noise being considered noisy speech, which makes the requirements of speech enhancement extremely strict and, in all cases, never classify perceived improvement to quality and intelligibility as good enough speech unless no noise is obtained. To counteract this issue of perceiving improved intelligibility and speech quality, SNR levels are used to perceive if the speech signal is louder than the noise signal. Using a range of 0 to -9 with increments of 1 </w:t>
      </w:r>
      <w:proofErr w:type="gramStart"/>
      <w:r w:rsidRPr="005E310D">
        <w:rPr>
          <w:sz w:val="24"/>
          <w:szCs w:val="24"/>
        </w:rPr>
        <w:t>results</w:t>
      </w:r>
      <w:proofErr w:type="gramEnd"/>
      <w:r w:rsidRPr="005E310D">
        <w:rPr>
          <w:sz w:val="24"/>
          <w:szCs w:val="24"/>
        </w:rPr>
        <w:t xml:space="preserve"> in abysmal results as, in most cases, the model is trained spectrograms with minor differences, resulting in the </w:t>
      </w:r>
      <w:r w:rsidRPr="005E310D">
        <w:rPr>
          <w:sz w:val="24"/>
          <w:szCs w:val="24"/>
        </w:rPr>
        <w:lastRenderedPageBreak/>
        <w:t xml:space="preserve">class being classified as the same, as seen in Fig. </w:t>
      </w:r>
      <w:r w:rsidR="005C2CB3" w:rsidRPr="005E310D">
        <w:rPr>
          <w:sz w:val="24"/>
          <w:szCs w:val="24"/>
        </w:rPr>
        <w:t>16</w:t>
      </w:r>
      <w:r w:rsidRPr="005E310D">
        <w:rPr>
          <w:sz w:val="24"/>
          <w:szCs w:val="24"/>
        </w:rPr>
        <w:t>. The approach resulted in poor training performance of 10% accuracy over ten epochs.</w:t>
      </w:r>
    </w:p>
    <w:p w14:paraId="5109389A" w14:textId="6BAA5C7C"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689F4739" wp14:editId="7E139146">
            <wp:extent cx="2589581" cy="2589581"/>
            <wp:effectExtent l="0" t="0" r="1270" b="1270"/>
            <wp:docPr id="769207165" name="Picture 12" descr="A blue and whit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07165" name="Picture 12" descr="A blue and white chart with numbe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0437" cy="2590437"/>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417C5443" wp14:editId="3AF8092B">
            <wp:extent cx="3233318" cy="2594229"/>
            <wp:effectExtent l="0" t="0" r="5715" b="0"/>
            <wp:docPr id="1610730468"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30468" name="Picture 11" descr="A graph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3318" cy="2594229"/>
                    </a:xfrm>
                    <a:prstGeom prst="rect">
                      <a:avLst/>
                    </a:prstGeom>
                    <a:noFill/>
                    <a:ln>
                      <a:noFill/>
                    </a:ln>
                  </pic:spPr>
                </pic:pic>
              </a:graphicData>
            </a:graphic>
          </wp:inline>
        </w:drawing>
      </w:r>
    </w:p>
    <w:p w14:paraId="69CD4435" w14:textId="5B3BA186" w:rsidR="00AD15F2" w:rsidRPr="005E310D" w:rsidRDefault="00AD15F2" w:rsidP="00AD15F2">
      <w:pPr>
        <w:spacing w:line="480" w:lineRule="auto"/>
        <w:jc w:val="center"/>
        <w:rPr>
          <w:sz w:val="24"/>
          <w:szCs w:val="24"/>
        </w:rPr>
      </w:pPr>
      <w:r w:rsidRPr="005E310D">
        <w:rPr>
          <w:sz w:val="24"/>
          <w:szCs w:val="24"/>
        </w:rPr>
        <w:t xml:space="preserve">Fig. </w:t>
      </w:r>
      <w:r w:rsidR="005C2CB3" w:rsidRPr="005E310D">
        <w:rPr>
          <w:sz w:val="24"/>
          <w:szCs w:val="24"/>
        </w:rPr>
        <w:t>16</w:t>
      </w:r>
      <w:r w:rsidRPr="005E310D">
        <w:rPr>
          <w:sz w:val="24"/>
          <w:szCs w:val="24"/>
        </w:rPr>
        <w:t>. The first method's confusion matrix of the testing set and training and validation accuracy over ten epochs.</w:t>
      </w:r>
    </w:p>
    <w:p w14:paraId="13EDADC7" w14:textId="6117DE07" w:rsidR="00AD15F2" w:rsidRPr="005E310D" w:rsidRDefault="00AD15F2" w:rsidP="00AD15F2">
      <w:pPr>
        <w:spacing w:line="480" w:lineRule="auto"/>
        <w:rPr>
          <w:sz w:val="24"/>
          <w:szCs w:val="24"/>
        </w:rPr>
      </w:pPr>
      <w:r w:rsidRPr="005E310D">
        <w:rPr>
          <w:sz w:val="24"/>
          <w:szCs w:val="24"/>
        </w:rPr>
        <w:t xml:space="preserve">To overcome this issue, a more spread-out approach is implemented with the SNR level ranging from 9 to -9dB with increments of 3. This method resulted in better performance than the first method due to having significant features to distinguish between when performing classification. The second method is shown in Fig. </w:t>
      </w:r>
      <w:r w:rsidR="008133F1" w:rsidRPr="005E310D">
        <w:rPr>
          <w:sz w:val="24"/>
          <w:szCs w:val="24"/>
        </w:rPr>
        <w:t>17</w:t>
      </w:r>
      <w:r w:rsidRPr="005E310D">
        <w:rPr>
          <w:sz w:val="24"/>
          <w:szCs w:val="24"/>
        </w:rPr>
        <w:t>, with a training accuracy of approximately 95% after 20 epochs and a testing accuracy of 80%.</w:t>
      </w:r>
    </w:p>
    <w:p w14:paraId="0F46A744" w14:textId="77777777" w:rsidR="00AD15F2" w:rsidRPr="005E310D" w:rsidRDefault="00AD15F2" w:rsidP="00AD15F2">
      <w:pPr>
        <w:spacing w:line="480" w:lineRule="auto"/>
        <w:rPr>
          <w:sz w:val="24"/>
          <w:szCs w:val="24"/>
        </w:rPr>
      </w:pPr>
    </w:p>
    <w:p w14:paraId="66B60CFC" w14:textId="50359657" w:rsidR="00AD15F2" w:rsidRPr="005E310D" w:rsidRDefault="00AD15F2" w:rsidP="00AD15F2">
      <w:pPr>
        <w:spacing w:line="480" w:lineRule="auto"/>
        <w:jc w:val="center"/>
        <w:rPr>
          <w:sz w:val="24"/>
          <w:szCs w:val="24"/>
        </w:rPr>
      </w:pPr>
      <w:r w:rsidRPr="005E310D">
        <w:rPr>
          <w:noProof/>
          <w:sz w:val="24"/>
          <w:szCs w:val="24"/>
          <w:bdr w:val="none" w:sz="0" w:space="0" w:color="auto" w:frame="1"/>
        </w:rPr>
        <w:lastRenderedPageBreak/>
        <w:drawing>
          <wp:inline distT="0" distB="0" distL="0" distR="0" wp14:anchorId="59B96029" wp14:editId="52C8836E">
            <wp:extent cx="2516428" cy="2516428"/>
            <wp:effectExtent l="0" t="0" r="0" b="0"/>
            <wp:docPr id="838590078" name="Picture 10" descr="A graph of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0078" name="Picture 10" descr="A graph of blue and white squar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115" cy="2520115"/>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37AAEC39" wp14:editId="0ABAE859">
            <wp:extent cx="3145491" cy="2528122"/>
            <wp:effectExtent l="0" t="0" r="0" b="5715"/>
            <wp:docPr id="1405254665" name="Picture 9" descr="A graph showing the value of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54665" name="Picture 9" descr="A graph showing the value of a training&#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3360" cy="2534446"/>
                    </a:xfrm>
                    <a:prstGeom prst="rect">
                      <a:avLst/>
                    </a:prstGeom>
                    <a:noFill/>
                    <a:ln>
                      <a:noFill/>
                    </a:ln>
                  </pic:spPr>
                </pic:pic>
              </a:graphicData>
            </a:graphic>
          </wp:inline>
        </w:drawing>
      </w:r>
    </w:p>
    <w:p w14:paraId="711D0C44" w14:textId="794259AF" w:rsidR="00AD15F2" w:rsidRPr="005E310D" w:rsidRDefault="00AD15F2" w:rsidP="00AD15F2">
      <w:pPr>
        <w:spacing w:line="480" w:lineRule="auto"/>
        <w:jc w:val="center"/>
        <w:rPr>
          <w:sz w:val="24"/>
          <w:szCs w:val="24"/>
        </w:rPr>
      </w:pPr>
      <w:r w:rsidRPr="005E310D">
        <w:rPr>
          <w:sz w:val="24"/>
          <w:szCs w:val="24"/>
        </w:rPr>
        <w:t xml:space="preserve">Fig. </w:t>
      </w:r>
      <w:r w:rsidR="002D122D" w:rsidRPr="005E310D">
        <w:rPr>
          <w:sz w:val="24"/>
          <w:szCs w:val="24"/>
        </w:rPr>
        <w:t>17</w:t>
      </w:r>
      <w:r w:rsidRPr="005E310D">
        <w:rPr>
          <w:sz w:val="24"/>
          <w:szCs w:val="24"/>
        </w:rPr>
        <w:t>. The second method's confusion matrix of the testing set and training and validation accuracy over ten epochs.</w:t>
      </w:r>
    </w:p>
    <w:p w14:paraId="026C930E" w14:textId="61ED3277" w:rsidR="00AD15F2" w:rsidRPr="005E310D" w:rsidRDefault="00AD15F2" w:rsidP="00AD15F2">
      <w:pPr>
        <w:spacing w:line="480" w:lineRule="auto"/>
        <w:rPr>
          <w:sz w:val="24"/>
          <w:szCs w:val="24"/>
        </w:rPr>
      </w:pPr>
      <w:r w:rsidRPr="005E310D">
        <w:rPr>
          <w:sz w:val="24"/>
          <w:szCs w:val="24"/>
        </w:rPr>
        <w:t xml:space="preserve">As seen in Fig. </w:t>
      </w:r>
      <w:r w:rsidR="002D122D" w:rsidRPr="005E310D">
        <w:rPr>
          <w:sz w:val="24"/>
          <w:szCs w:val="24"/>
        </w:rPr>
        <w:t>18</w:t>
      </w:r>
      <w:r w:rsidRPr="005E310D">
        <w:rPr>
          <w:sz w:val="24"/>
          <w:szCs w:val="24"/>
        </w:rPr>
        <w:t>, increasing the number of epochs after 20 to train the model further increases the training accuracy. However, the validation accuracy remains the same, and this is due to the model overfitting to the dataset of 1,500 utterances. </w:t>
      </w:r>
    </w:p>
    <w:p w14:paraId="1A52276D" w14:textId="78325B3B"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33350CB1" wp14:editId="012B60EF">
            <wp:extent cx="2969895" cy="2355215"/>
            <wp:effectExtent l="0" t="0" r="1905" b="6985"/>
            <wp:docPr id="2110914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9895" cy="2355215"/>
                    </a:xfrm>
                    <a:prstGeom prst="rect">
                      <a:avLst/>
                    </a:prstGeom>
                    <a:noFill/>
                    <a:ln>
                      <a:noFill/>
                    </a:ln>
                  </pic:spPr>
                </pic:pic>
              </a:graphicData>
            </a:graphic>
          </wp:inline>
        </w:drawing>
      </w:r>
    </w:p>
    <w:p w14:paraId="5CBF41F0" w14:textId="1EBEE552" w:rsidR="00AD15F2" w:rsidRPr="005E310D" w:rsidRDefault="00AD15F2" w:rsidP="00AD15F2">
      <w:pPr>
        <w:spacing w:line="480" w:lineRule="auto"/>
        <w:jc w:val="center"/>
        <w:rPr>
          <w:sz w:val="24"/>
          <w:szCs w:val="24"/>
        </w:rPr>
      </w:pPr>
      <w:r w:rsidRPr="005E310D">
        <w:rPr>
          <w:sz w:val="24"/>
          <w:szCs w:val="24"/>
        </w:rPr>
        <w:t xml:space="preserve">Fig. </w:t>
      </w:r>
      <w:r w:rsidR="002D122D" w:rsidRPr="005E310D">
        <w:rPr>
          <w:sz w:val="24"/>
          <w:szCs w:val="24"/>
        </w:rPr>
        <w:t>18</w:t>
      </w:r>
      <w:r w:rsidRPr="005E310D">
        <w:rPr>
          <w:sz w:val="24"/>
          <w:szCs w:val="24"/>
        </w:rPr>
        <w:t>. Training and validation accuracy another 20 epochs.</w:t>
      </w:r>
    </w:p>
    <w:p w14:paraId="4D766DEF" w14:textId="6CFC0FD5" w:rsidR="00AD15F2" w:rsidRPr="005E310D" w:rsidRDefault="00AD15F2" w:rsidP="00AD15F2">
      <w:pPr>
        <w:pStyle w:val="Heading3"/>
        <w:ind w:right="45"/>
        <w:rPr>
          <w:sz w:val="24"/>
          <w:szCs w:val="24"/>
        </w:rPr>
      </w:pPr>
      <w:r w:rsidRPr="005E310D">
        <w:rPr>
          <w:sz w:val="24"/>
          <w:szCs w:val="24"/>
        </w:rPr>
        <w:t>Spectrograms</w:t>
      </w:r>
    </w:p>
    <w:p w14:paraId="5A4B27E5" w14:textId="5238F556" w:rsidR="00AD15F2" w:rsidRPr="005E310D" w:rsidRDefault="00AD15F2" w:rsidP="00AD15F2">
      <w:pPr>
        <w:spacing w:line="480" w:lineRule="auto"/>
        <w:rPr>
          <w:sz w:val="24"/>
          <w:szCs w:val="24"/>
          <w:lang w:val="en-NZ" w:eastAsia="en-NZ"/>
        </w:rPr>
      </w:pPr>
      <w:r w:rsidRPr="005E310D">
        <w:rPr>
          <w:sz w:val="24"/>
          <w:szCs w:val="24"/>
        </w:rPr>
        <w:t xml:space="preserve">Using a wideband rather than a narrowband spectrogram would result in a better representation of differentiation between speech and noise within the spectrogram, as the acoustic features are better </w:t>
      </w:r>
      <w:r w:rsidRPr="005E310D">
        <w:rPr>
          <w:sz w:val="24"/>
          <w:szCs w:val="24"/>
        </w:rPr>
        <w:lastRenderedPageBreak/>
        <w:t xml:space="preserve">represented. This is evident in Fig. </w:t>
      </w:r>
      <w:r w:rsidR="00E96A5E" w:rsidRPr="005E310D">
        <w:rPr>
          <w:sz w:val="24"/>
          <w:szCs w:val="24"/>
        </w:rPr>
        <w:t>19</w:t>
      </w:r>
      <w:r w:rsidRPr="005E310D">
        <w:rPr>
          <w:sz w:val="24"/>
          <w:szCs w:val="24"/>
        </w:rPr>
        <w:t xml:space="preserve">, which is the wideband, and Fig. </w:t>
      </w:r>
      <w:r w:rsidR="00E96A5E" w:rsidRPr="005E310D">
        <w:rPr>
          <w:sz w:val="24"/>
          <w:szCs w:val="24"/>
        </w:rPr>
        <w:t>20</w:t>
      </w:r>
      <w:r w:rsidRPr="005E310D">
        <w:rPr>
          <w:sz w:val="24"/>
          <w:szCs w:val="24"/>
        </w:rPr>
        <w:t xml:space="preserve"> is the narrowband spectrograms, as the former shows more apparent individual pitch harmonics resolved in frequency than the latter [</w:t>
      </w:r>
      <w:r w:rsidR="00FA3CAA" w:rsidRPr="005E310D">
        <w:rPr>
          <w:sz w:val="24"/>
          <w:szCs w:val="24"/>
        </w:rPr>
        <w:t>35</w:t>
      </w:r>
      <w:r w:rsidRPr="005E310D">
        <w:rPr>
          <w:sz w:val="24"/>
          <w:szCs w:val="24"/>
        </w:rPr>
        <w:t>]. To test the difference in performance, the proposed dataset is transformed into its wideband spectrogram representation with Short Time Fourier Transform parameters [</w:t>
      </w:r>
      <w:r w:rsidR="00FA3CAA" w:rsidRPr="005E310D">
        <w:rPr>
          <w:sz w:val="24"/>
          <w:szCs w:val="24"/>
        </w:rPr>
        <w:t>36</w:t>
      </w:r>
      <w:r w:rsidRPr="005E310D">
        <w:rPr>
          <w:sz w:val="24"/>
          <w:szCs w:val="24"/>
        </w:rPr>
        <w:t xml:space="preserve">] of N-FFT = 1024, window function = Hann, hop length = 80 samples and sample per window = 320 samples. As seen in Fig. </w:t>
      </w:r>
      <w:r w:rsidR="00D5393E" w:rsidRPr="005E310D">
        <w:rPr>
          <w:sz w:val="24"/>
          <w:szCs w:val="24"/>
        </w:rPr>
        <w:t>21</w:t>
      </w:r>
      <w:r w:rsidRPr="005E310D">
        <w:rPr>
          <w:sz w:val="24"/>
          <w:szCs w:val="24"/>
        </w:rPr>
        <w:t xml:space="preserve">, the wideband spectrogram training accuracy stayed the same. However, the validation accuracy increased by 5% compared to the narrowband spectrogram shown in Fig. 3, </w:t>
      </w:r>
      <w:r w:rsidR="00483CAC" w:rsidRPr="005E310D">
        <w:rPr>
          <w:sz w:val="24"/>
          <w:szCs w:val="24"/>
        </w:rPr>
        <w:t>proving</w:t>
      </w:r>
      <w:r w:rsidRPr="005E310D">
        <w:rPr>
          <w:sz w:val="24"/>
          <w:szCs w:val="24"/>
        </w:rPr>
        <w:t xml:space="preserve"> that wideband spectrograms </w:t>
      </w:r>
      <w:r w:rsidR="00483CAC" w:rsidRPr="005E310D">
        <w:rPr>
          <w:sz w:val="24"/>
          <w:szCs w:val="24"/>
        </w:rPr>
        <w:t>represent speech better</w:t>
      </w:r>
      <w:r w:rsidRPr="005E310D">
        <w:rPr>
          <w:sz w:val="24"/>
          <w:szCs w:val="24"/>
        </w:rPr>
        <w:t>. </w:t>
      </w:r>
    </w:p>
    <w:p w14:paraId="1046628C" w14:textId="1F79AE45"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25646A9F" wp14:editId="048C8FEA">
            <wp:extent cx="5245100" cy="3489325"/>
            <wp:effectExtent l="0" t="0" r="0" b="0"/>
            <wp:docPr id="19350398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5100" cy="3489325"/>
                    </a:xfrm>
                    <a:prstGeom prst="rect">
                      <a:avLst/>
                    </a:prstGeom>
                    <a:noFill/>
                    <a:ln>
                      <a:noFill/>
                    </a:ln>
                  </pic:spPr>
                </pic:pic>
              </a:graphicData>
            </a:graphic>
          </wp:inline>
        </w:drawing>
      </w:r>
    </w:p>
    <w:p w14:paraId="773F4CFA" w14:textId="528896EE"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19</w:t>
      </w:r>
      <w:r w:rsidRPr="005E310D">
        <w:rPr>
          <w:sz w:val="24"/>
          <w:szCs w:val="24"/>
        </w:rPr>
        <w:t>. Wideband spectrogram representation.</w:t>
      </w:r>
    </w:p>
    <w:p w14:paraId="527914E5" w14:textId="3C27F82B" w:rsidR="00AD15F2" w:rsidRPr="005E310D" w:rsidRDefault="00AD15F2" w:rsidP="00AD15F2">
      <w:pPr>
        <w:spacing w:line="480" w:lineRule="auto"/>
        <w:jc w:val="center"/>
        <w:rPr>
          <w:sz w:val="24"/>
          <w:szCs w:val="24"/>
        </w:rPr>
      </w:pPr>
      <w:r w:rsidRPr="005E310D">
        <w:rPr>
          <w:noProof/>
          <w:sz w:val="24"/>
          <w:szCs w:val="24"/>
          <w:bdr w:val="none" w:sz="0" w:space="0" w:color="auto" w:frame="1"/>
        </w:rPr>
        <w:lastRenderedPageBreak/>
        <w:drawing>
          <wp:inline distT="0" distB="0" distL="0" distR="0" wp14:anchorId="185B2317" wp14:editId="50648AA7">
            <wp:extent cx="5735320" cy="3818255"/>
            <wp:effectExtent l="0" t="0" r="0" b="0"/>
            <wp:docPr id="15740052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0A237B9F" w14:textId="2CED3581"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20</w:t>
      </w:r>
      <w:r w:rsidRPr="005E310D">
        <w:rPr>
          <w:sz w:val="24"/>
          <w:szCs w:val="24"/>
        </w:rPr>
        <w:t>. Narrowband spectrogram representation.</w:t>
      </w:r>
    </w:p>
    <w:p w14:paraId="0E4A41DB" w14:textId="7D06F9FE"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7B5DEE36" wp14:editId="53EEC92B">
            <wp:extent cx="2988605" cy="2508707"/>
            <wp:effectExtent l="0" t="0" r="2540" b="6350"/>
            <wp:docPr id="1497471759" name="Picture 1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71759" name="Picture 14" descr="A graph of a diagram&#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3477" cy="2512797"/>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5D888B0C" wp14:editId="18A811E0">
            <wp:extent cx="3129280" cy="2506652"/>
            <wp:effectExtent l="0" t="0" r="0" b="8255"/>
            <wp:docPr id="1685965046"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65046" name="Picture 13" descr="A graph of a grap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1165" cy="2508162"/>
                    </a:xfrm>
                    <a:prstGeom prst="rect">
                      <a:avLst/>
                    </a:prstGeom>
                    <a:noFill/>
                    <a:ln>
                      <a:noFill/>
                    </a:ln>
                  </pic:spPr>
                </pic:pic>
              </a:graphicData>
            </a:graphic>
          </wp:inline>
        </w:drawing>
      </w:r>
    </w:p>
    <w:p w14:paraId="51CD1FC9" w14:textId="67660E00"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21</w:t>
      </w:r>
      <w:r w:rsidRPr="005E310D">
        <w:rPr>
          <w:sz w:val="24"/>
          <w:szCs w:val="24"/>
        </w:rPr>
        <w:t>. Using wideband spectrogram confusion matrix of the testing set and training and validation accuracy over ten epochs.</w:t>
      </w:r>
    </w:p>
    <w:p w14:paraId="17293E98" w14:textId="77777777" w:rsidR="00AD15F2" w:rsidRPr="005E310D" w:rsidRDefault="00AD15F2" w:rsidP="00AD15F2">
      <w:pPr>
        <w:spacing w:line="480" w:lineRule="auto"/>
        <w:rPr>
          <w:sz w:val="24"/>
          <w:szCs w:val="24"/>
        </w:rPr>
      </w:pPr>
    </w:p>
    <w:p w14:paraId="2B9BF377" w14:textId="77777777" w:rsidR="00AD15F2" w:rsidRPr="005E310D" w:rsidRDefault="00AD15F2" w:rsidP="00AD15F2">
      <w:pPr>
        <w:spacing w:line="480" w:lineRule="auto"/>
        <w:rPr>
          <w:sz w:val="24"/>
          <w:szCs w:val="24"/>
        </w:rPr>
      </w:pPr>
    </w:p>
    <w:p w14:paraId="0356C93D" w14:textId="2E462C8C" w:rsidR="00AD15F2" w:rsidRPr="005E310D" w:rsidRDefault="00AD15F2" w:rsidP="00AD15F2">
      <w:pPr>
        <w:pStyle w:val="Heading1"/>
        <w:rPr>
          <w:sz w:val="24"/>
          <w:szCs w:val="24"/>
        </w:rPr>
      </w:pPr>
      <w:r w:rsidRPr="005E310D">
        <w:rPr>
          <w:sz w:val="24"/>
          <w:szCs w:val="24"/>
        </w:rPr>
        <w:lastRenderedPageBreak/>
        <w:t>Conclusion</w:t>
      </w:r>
    </w:p>
    <w:p w14:paraId="6ABDDD9D" w14:textId="3A234119" w:rsidR="00AD15F2" w:rsidRPr="005E310D" w:rsidRDefault="00AD15F2" w:rsidP="00AD15F2">
      <w:pPr>
        <w:pStyle w:val="Heading2"/>
        <w:rPr>
          <w:sz w:val="24"/>
          <w:szCs w:val="24"/>
        </w:rPr>
      </w:pPr>
      <w:r w:rsidRPr="005E310D">
        <w:rPr>
          <w:sz w:val="24"/>
          <w:szCs w:val="24"/>
        </w:rPr>
        <w:t xml:space="preserve"> </w:t>
      </w:r>
      <w:r w:rsidR="001248ED">
        <w:rPr>
          <w:sz w:val="24"/>
          <w:szCs w:val="24"/>
        </w:rPr>
        <w:t>Conclusion</w:t>
      </w:r>
    </w:p>
    <w:p w14:paraId="6307CB47" w14:textId="77777777" w:rsidR="00AD15F2" w:rsidRPr="005E310D" w:rsidRDefault="00AD15F2" w:rsidP="00AD15F2">
      <w:pPr>
        <w:spacing w:line="480" w:lineRule="auto"/>
        <w:rPr>
          <w:sz w:val="24"/>
          <w:szCs w:val="24"/>
          <w:lang w:val="en-NZ" w:eastAsia="en-NZ"/>
        </w:rPr>
      </w:pPr>
      <w:r w:rsidRPr="005E310D">
        <w:rPr>
          <w:sz w:val="24"/>
          <w:szCs w:val="24"/>
        </w:rPr>
        <w:t xml:space="preserve">In conclusion, our study focused on enhancing speech quality in low Signal-to-Noise Ratio (SNR) conditions. We employed a novel approach that involved cycling a low SNR signal through a learning machine until it achieved high SNR status, resulting in enhanced speech. We made several important observations and contributions to the field throughout our investigation. Firstly, we found that the accurate estimation of noise and speech Power Spectral Density (PSD) is crucial for achieving optimal results in speech enhancement. While previous research often </w:t>
      </w:r>
      <w:proofErr w:type="spellStart"/>
      <w:r w:rsidRPr="005E310D">
        <w:rPr>
          <w:sz w:val="24"/>
          <w:szCs w:val="24"/>
        </w:rPr>
        <w:t>emphasised</w:t>
      </w:r>
      <w:proofErr w:type="spellEnd"/>
      <w:r w:rsidRPr="005E310D">
        <w:rPr>
          <w:sz w:val="24"/>
          <w:szCs w:val="24"/>
        </w:rPr>
        <w:t xml:space="preserve"> the importance of precise noise estimation, our study highlighted that the quality of speech estimation is equally significant in enhancing the intelligibility of the resulting signal. This insight challenges the common assumption in Wiener filtering studies that accurate noise estimation guarantees improved intelligibility.</w:t>
      </w:r>
    </w:p>
    <w:p w14:paraId="3BEC533C" w14:textId="2353DB10" w:rsidR="00AD15F2" w:rsidRDefault="00AD15F2" w:rsidP="00AD15F2">
      <w:pPr>
        <w:spacing w:line="480" w:lineRule="auto"/>
        <w:rPr>
          <w:sz w:val="24"/>
          <w:szCs w:val="24"/>
        </w:rPr>
      </w:pPr>
      <w:r w:rsidRPr="005E310D">
        <w:rPr>
          <w:sz w:val="24"/>
          <w:szCs w:val="24"/>
        </w:rPr>
        <w:t xml:space="preserve">Additionally, our proposed approach sheds light on the filter characteristics of the WGAN method by examining augmented codebook entries and the estimated spectra. This comprehensive analysis provides a deeper understanding of the underlying mechanisms in our approach. Furthermore, our experiments demonstrated that, when using the speech enhancement algorithm, speech contaminated with various background noises at different SNR levels slightly improved intelligibility and quality. It is important to note that </w:t>
      </w:r>
      <w:proofErr w:type="spellStart"/>
      <w:r w:rsidRPr="005E310D">
        <w:rPr>
          <w:sz w:val="24"/>
          <w:szCs w:val="24"/>
        </w:rPr>
        <w:t>overcycling</w:t>
      </w:r>
      <w:proofErr w:type="spellEnd"/>
      <w:r w:rsidRPr="005E310D">
        <w:rPr>
          <w:sz w:val="24"/>
          <w:szCs w:val="24"/>
        </w:rPr>
        <w:t xml:space="preserve"> through the CNN classification model can have unintended consequences and should be carefully considered.</w:t>
      </w:r>
    </w:p>
    <w:p w14:paraId="0F421523" w14:textId="02EE71AB" w:rsidR="001248ED" w:rsidRDefault="001248ED" w:rsidP="001248ED">
      <w:pPr>
        <w:pStyle w:val="Heading2"/>
        <w:rPr>
          <w:sz w:val="24"/>
          <w:szCs w:val="24"/>
        </w:rPr>
      </w:pPr>
      <w:r>
        <w:rPr>
          <w:sz w:val="24"/>
          <w:szCs w:val="24"/>
        </w:rPr>
        <w:t xml:space="preserve"> Challenges and Reflection</w:t>
      </w:r>
    </w:p>
    <w:p w14:paraId="0B602815" w14:textId="051A78A4" w:rsidR="001248ED" w:rsidRPr="001248ED" w:rsidRDefault="001248ED" w:rsidP="001248ED">
      <w:pPr>
        <w:spacing w:line="480" w:lineRule="auto"/>
        <w:rPr>
          <w:sz w:val="24"/>
          <w:szCs w:val="24"/>
        </w:rPr>
      </w:pPr>
      <w:r w:rsidRPr="001248ED">
        <w:rPr>
          <w:sz w:val="24"/>
          <w:szCs w:val="24"/>
        </w:rPr>
        <w:t>During our study</w:t>
      </w:r>
      <w:r>
        <w:rPr>
          <w:sz w:val="24"/>
          <w:szCs w:val="24"/>
        </w:rPr>
        <w:t>,</w:t>
      </w:r>
      <w:r w:rsidRPr="001248ED">
        <w:rPr>
          <w:sz w:val="24"/>
          <w:szCs w:val="24"/>
        </w:rPr>
        <w:t xml:space="preserve"> we </w:t>
      </w:r>
      <w:r>
        <w:rPr>
          <w:sz w:val="24"/>
          <w:szCs w:val="24"/>
        </w:rPr>
        <w:t xml:space="preserve">encountered several challenges and complexities during this research. One of these challenges is the limited high-quality and diverse datasets required for </w:t>
      </w:r>
      <w:proofErr w:type="spellStart"/>
      <w:r>
        <w:rPr>
          <w:sz w:val="24"/>
          <w:szCs w:val="24"/>
        </w:rPr>
        <w:t>generalised</w:t>
      </w:r>
      <w:proofErr w:type="spellEnd"/>
      <w:r>
        <w:rPr>
          <w:sz w:val="24"/>
          <w:szCs w:val="24"/>
        </w:rPr>
        <w:t xml:space="preserve"> models capable of working in any environment. Although our models exhibit promising results, we also encountered the challenge of developing and training deep learning models with our computational </w:t>
      </w:r>
      <w:r>
        <w:rPr>
          <w:sz w:val="24"/>
          <w:szCs w:val="24"/>
        </w:rPr>
        <w:lastRenderedPageBreak/>
        <w:t xml:space="preserve">setup, resulting in long wait times. Lastly, the challenge of creating a GAN, to begin with, was a struggle, as using a model that is well-known for image generation for speech enhancement resulted in much time spent creating. Overall, for these reasons, something that would have made this project easier would be to have just improved another approach </w:t>
      </w:r>
      <w:r w:rsidR="00237895">
        <w:rPr>
          <w:sz w:val="24"/>
          <w:szCs w:val="24"/>
        </w:rPr>
        <w:t>created for speech enhancement</w:t>
      </w:r>
      <w:r>
        <w:rPr>
          <w:sz w:val="24"/>
          <w:szCs w:val="24"/>
        </w:rPr>
        <w:t xml:space="preserve"> instead of creating our new system.</w:t>
      </w:r>
    </w:p>
    <w:p w14:paraId="21AC2918" w14:textId="38E6FD7E" w:rsidR="00AD15F2" w:rsidRPr="005E310D" w:rsidRDefault="00AD15F2" w:rsidP="00AD15F2">
      <w:pPr>
        <w:pStyle w:val="Heading2"/>
        <w:rPr>
          <w:sz w:val="24"/>
          <w:szCs w:val="24"/>
        </w:rPr>
      </w:pPr>
      <w:r w:rsidRPr="005E310D">
        <w:rPr>
          <w:sz w:val="24"/>
          <w:szCs w:val="24"/>
        </w:rPr>
        <w:t xml:space="preserve"> Future Considerations</w:t>
      </w:r>
    </w:p>
    <w:p w14:paraId="69BF7BEA" w14:textId="1BA3DF08" w:rsidR="00AD15F2" w:rsidRPr="005E310D" w:rsidRDefault="00AD15F2" w:rsidP="00AD15F2">
      <w:pPr>
        <w:spacing w:line="480" w:lineRule="auto"/>
        <w:rPr>
          <w:sz w:val="24"/>
          <w:szCs w:val="24"/>
        </w:rPr>
      </w:pPr>
      <w:proofErr w:type="gramStart"/>
      <w:r w:rsidRPr="005E310D">
        <w:rPr>
          <w:sz w:val="24"/>
          <w:szCs w:val="24"/>
        </w:rPr>
        <w:t>In light of</w:t>
      </w:r>
      <w:proofErr w:type="gramEnd"/>
      <w:r w:rsidRPr="005E310D">
        <w:rPr>
          <w:sz w:val="24"/>
          <w:szCs w:val="24"/>
        </w:rPr>
        <w:t xml:space="preserve"> these findings, future work in the field could focus on developing more accurate noise and speech spectra estimation techniques, possibly integrating the proposed model with other speech estimators to further improve intelligibility in low SNR mixtures. Additionally, efforts can be directed towards refining the classification model by including unintelligible speech and exploring predictive models for signal recovery at low SNR. Extending the training dataset with realistic and simulated noise data and harnessing improved computational power for longer training durations can significantly enhance the models' performance and capabilities, thereby contributing to the advancement of speech enhancement technology.</w:t>
      </w:r>
    </w:p>
    <w:p w14:paraId="48398C6A" w14:textId="77777777" w:rsidR="00AD15F2" w:rsidRPr="005E310D" w:rsidRDefault="00AD15F2" w:rsidP="00AD15F2">
      <w:pPr>
        <w:spacing w:line="480" w:lineRule="auto"/>
        <w:rPr>
          <w:sz w:val="24"/>
          <w:szCs w:val="24"/>
        </w:rPr>
      </w:pPr>
    </w:p>
    <w:p w14:paraId="5F8E5E00" w14:textId="77777777" w:rsidR="00AD15F2" w:rsidRPr="005E310D" w:rsidRDefault="00AD15F2" w:rsidP="00AD15F2">
      <w:pPr>
        <w:spacing w:line="480" w:lineRule="auto"/>
        <w:rPr>
          <w:sz w:val="24"/>
          <w:szCs w:val="24"/>
        </w:rPr>
      </w:pPr>
    </w:p>
    <w:p w14:paraId="1BC5A692" w14:textId="77777777" w:rsidR="00AD15F2" w:rsidRPr="005E310D" w:rsidRDefault="00AD15F2" w:rsidP="00AD15F2">
      <w:pPr>
        <w:spacing w:line="480" w:lineRule="auto"/>
        <w:rPr>
          <w:sz w:val="24"/>
          <w:szCs w:val="24"/>
        </w:rPr>
      </w:pPr>
    </w:p>
    <w:p w14:paraId="3133FC46" w14:textId="77777777" w:rsidR="00AD15F2" w:rsidRPr="005E310D" w:rsidRDefault="00AD15F2" w:rsidP="00AD15F2">
      <w:pPr>
        <w:spacing w:line="480" w:lineRule="auto"/>
        <w:rPr>
          <w:sz w:val="24"/>
          <w:szCs w:val="24"/>
        </w:rPr>
      </w:pPr>
    </w:p>
    <w:p w14:paraId="7069DEF6" w14:textId="77777777" w:rsidR="00AD15F2" w:rsidRPr="005E310D" w:rsidRDefault="00AD15F2" w:rsidP="00AD15F2">
      <w:pPr>
        <w:spacing w:line="480" w:lineRule="auto"/>
        <w:rPr>
          <w:sz w:val="24"/>
          <w:szCs w:val="24"/>
        </w:rPr>
      </w:pPr>
    </w:p>
    <w:p w14:paraId="6D4D753D" w14:textId="77777777" w:rsidR="00AD15F2" w:rsidRPr="005E310D" w:rsidRDefault="00AD15F2" w:rsidP="00AD15F2">
      <w:pPr>
        <w:spacing w:line="480" w:lineRule="auto"/>
        <w:rPr>
          <w:sz w:val="24"/>
          <w:szCs w:val="24"/>
        </w:rPr>
      </w:pPr>
    </w:p>
    <w:p w14:paraId="0374035E" w14:textId="77777777" w:rsidR="00AD15F2" w:rsidRPr="005E310D" w:rsidRDefault="00AD15F2" w:rsidP="00AD15F2">
      <w:pPr>
        <w:spacing w:line="480" w:lineRule="auto"/>
        <w:rPr>
          <w:sz w:val="24"/>
          <w:szCs w:val="24"/>
        </w:rPr>
      </w:pPr>
    </w:p>
    <w:p w14:paraId="0625D5C2" w14:textId="77777777" w:rsidR="00AD15F2" w:rsidRPr="005E310D" w:rsidRDefault="00AD15F2" w:rsidP="00AD15F2">
      <w:pPr>
        <w:spacing w:line="480" w:lineRule="auto"/>
        <w:rPr>
          <w:sz w:val="24"/>
          <w:szCs w:val="24"/>
        </w:rPr>
      </w:pPr>
    </w:p>
    <w:p w14:paraId="5B0F7F1C" w14:textId="77777777" w:rsidR="00AD15F2" w:rsidRPr="005E310D" w:rsidRDefault="00AD15F2" w:rsidP="00AD15F2">
      <w:pPr>
        <w:spacing w:line="480" w:lineRule="auto"/>
        <w:rPr>
          <w:sz w:val="24"/>
          <w:szCs w:val="24"/>
        </w:rPr>
      </w:pPr>
    </w:p>
    <w:p w14:paraId="2CFF2935" w14:textId="77777777" w:rsidR="00AD15F2" w:rsidRPr="005E310D" w:rsidRDefault="00AD15F2" w:rsidP="00AD15F2">
      <w:pPr>
        <w:spacing w:line="480" w:lineRule="auto"/>
        <w:rPr>
          <w:sz w:val="24"/>
          <w:szCs w:val="24"/>
        </w:rPr>
      </w:pPr>
    </w:p>
    <w:p w14:paraId="50740765" w14:textId="77777777" w:rsidR="00AD15F2" w:rsidRPr="005E310D" w:rsidRDefault="00AD15F2" w:rsidP="00AD15F2">
      <w:pPr>
        <w:spacing w:line="480" w:lineRule="auto"/>
        <w:rPr>
          <w:sz w:val="24"/>
          <w:szCs w:val="24"/>
        </w:rPr>
      </w:pPr>
    </w:p>
    <w:p w14:paraId="2B1A6582" w14:textId="77777777" w:rsidR="00AD15F2" w:rsidRPr="005E310D" w:rsidRDefault="00AD15F2" w:rsidP="00AD15F2">
      <w:pPr>
        <w:spacing w:line="480" w:lineRule="auto"/>
        <w:rPr>
          <w:sz w:val="24"/>
          <w:szCs w:val="24"/>
        </w:rPr>
      </w:pPr>
    </w:p>
    <w:p w14:paraId="6F49A7C8" w14:textId="77777777" w:rsidR="00AD15F2" w:rsidRPr="005E310D" w:rsidRDefault="00AD15F2" w:rsidP="00AD15F2">
      <w:pPr>
        <w:spacing w:line="480" w:lineRule="auto"/>
        <w:rPr>
          <w:sz w:val="24"/>
          <w:szCs w:val="24"/>
        </w:rPr>
      </w:pPr>
    </w:p>
    <w:p w14:paraId="3012F636" w14:textId="77777777" w:rsidR="00AD15F2" w:rsidRPr="005E310D" w:rsidRDefault="00AD15F2" w:rsidP="00AD15F2">
      <w:pPr>
        <w:spacing w:line="480" w:lineRule="auto"/>
        <w:rPr>
          <w:sz w:val="24"/>
          <w:szCs w:val="24"/>
        </w:rPr>
      </w:pPr>
    </w:p>
    <w:p w14:paraId="53F5E4B6" w14:textId="77777777" w:rsidR="00AD15F2" w:rsidRPr="005E310D" w:rsidRDefault="00AD15F2" w:rsidP="00AD15F2">
      <w:pPr>
        <w:spacing w:line="480" w:lineRule="auto"/>
        <w:rPr>
          <w:sz w:val="24"/>
          <w:szCs w:val="24"/>
        </w:rPr>
      </w:pPr>
    </w:p>
    <w:p w14:paraId="01DC2BFC" w14:textId="77777777" w:rsidR="00AD15F2" w:rsidRPr="005E310D" w:rsidRDefault="00AD15F2" w:rsidP="00AD15F2">
      <w:pPr>
        <w:spacing w:line="480" w:lineRule="auto"/>
        <w:rPr>
          <w:sz w:val="24"/>
          <w:szCs w:val="24"/>
        </w:rPr>
      </w:pPr>
    </w:p>
    <w:p w14:paraId="129DDF5B" w14:textId="77777777" w:rsidR="00AD15F2" w:rsidRPr="005E310D" w:rsidRDefault="00AD15F2" w:rsidP="00AD15F2">
      <w:pPr>
        <w:spacing w:line="480" w:lineRule="auto"/>
        <w:rPr>
          <w:sz w:val="24"/>
          <w:szCs w:val="24"/>
        </w:rPr>
      </w:pPr>
    </w:p>
    <w:p w14:paraId="6878352A" w14:textId="77777777" w:rsidR="00AD15F2" w:rsidRDefault="00AD15F2" w:rsidP="00AD15F2">
      <w:pPr>
        <w:spacing w:line="480" w:lineRule="auto"/>
        <w:rPr>
          <w:sz w:val="24"/>
          <w:szCs w:val="24"/>
        </w:rPr>
      </w:pPr>
    </w:p>
    <w:p w14:paraId="0033C8B0" w14:textId="77777777" w:rsidR="00FC0EE0" w:rsidRDefault="00FC0EE0" w:rsidP="00AD15F2">
      <w:pPr>
        <w:spacing w:line="480" w:lineRule="auto"/>
        <w:rPr>
          <w:sz w:val="24"/>
          <w:szCs w:val="24"/>
        </w:rPr>
      </w:pPr>
    </w:p>
    <w:p w14:paraId="61CF5367" w14:textId="77777777" w:rsidR="00FC0EE0" w:rsidRDefault="00FC0EE0" w:rsidP="00AD15F2">
      <w:pPr>
        <w:spacing w:line="480" w:lineRule="auto"/>
        <w:rPr>
          <w:sz w:val="24"/>
          <w:szCs w:val="24"/>
        </w:rPr>
      </w:pPr>
    </w:p>
    <w:p w14:paraId="71BDD493" w14:textId="77777777" w:rsidR="00FC0EE0" w:rsidRDefault="00FC0EE0" w:rsidP="00AD15F2">
      <w:pPr>
        <w:spacing w:line="480" w:lineRule="auto"/>
        <w:rPr>
          <w:sz w:val="24"/>
          <w:szCs w:val="24"/>
        </w:rPr>
      </w:pPr>
    </w:p>
    <w:p w14:paraId="485D57BB" w14:textId="77777777" w:rsidR="00FC0EE0" w:rsidRDefault="00FC0EE0" w:rsidP="00AD15F2">
      <w:pPr>
        <w:spacing w:line="480" w:lineRule="auto"/>
        <w:rPr>
          <w:sz w:val="24"/>
          <w:szCs w:val="24"/>
        </w:rPr>
      </w:pPr>
    </w:p>
    <w:p w14:paraId="2BE443A6" w14:textId="77777777" w:rsidR="00FC0EE0" w:rsidRDefault="00FC0EE0" w:rsidP="00AD15F2">
      <w:pPr>
        <w:spacing w:line="480" w:lineRule="auto"/>
        <w:rPr>
          <w:sz w:val="24"/>
          <w:szCs w:val="24"/>
        </w:rPr>
      </w:pPr>
    </w:p>
    <w:p w14:paraId="07FEC20B" w14:textId="77777777" w:rsidR="00FC0EE0" w:rsidRDefault="00FC0EE0" w:rsidP="00AD15F2">
      <w:pPr>
        <w:spacing w:line="480" w:lineRule="auto"/>
        <w:rPr>
          <w:sz w:val="24"/>
          <w:szCs w:val="24"/>
        </w:rPr>
      </w:pPr>
    </w:p>
    <w:p w14:paraId="2A0263AF" w14:textId="77777777" w:rsidR="00FC0EE0" w:rsidRDefault="00FC0EE0" w:rsidP="00AD15F2">
      <w:pPr>
        <w:spacing w:line="480" w:lineRule="auto"/>
        <w:rPr>
          <w:sz w:val="24"/>
          <w:szCs w:val="24"/>
        </w:rPr>
      </w:pPr>
    </w:p>
    <w:p w14:paraId="5E42F6C5" w14:textId="77777777" w:rsidR="00FC0EE0" w:rsidRDefault="00FC0EE0" w:rsidP="00AD15F2">
      <w:pPr>
        <w:spacing w:line="480" w:lineRule="auto"/>
        <w:rPr>
          <w:sz w:val="24"/>
          <w:szCs w:val="24"/>
        </w:rPr>
      </w:pPr>
    </w:p>
    <w:p w14:paraId="40224C93" w14:textId="77777777" w:rsidR="00FC0EE0" w:rsidRDefault="00FC0EE0" w:rsidP="00AD15F2">
      <w:pPr>
        <w:spacing w:line="480" w:lineRule="auto"/>
        <w:rPr>
          <w:sz w:val="24"/>
          <w:szCs w:val="24"/>
        </w:rPr>
      </w:pPr>
    </w:p>
    <w:p w14:paraId="03D894B8" w14:textId="77777777" w:rsidR="00FC0EE0" w:rsidRDefault="00FC0EE0" w:rsidP="00AD15F2">
      <w:pPr>
        <w:spacing w:line="480" w:lineRule="auto"/>
        <w:rPr>
          <w:sz w:val="24"/>
          <w:szCs w:val="24"/>
        </w:rPr>
      </w:pPr>
    </w:p>
    <w:p w14:paraId="48C24538" w14:textId="77777777" w:rsidR="00FC0EE0" w:rsidRDefault="00FC0EE0" w:rsidP="00AD15F2">
      <w:pPr>
        <w:spacing w:line="480" w:lineRule="auto"/>
        <w:rPr>
          <w:sz w:val="24"/>
          <w:szCs w:val="24"/>
        </w:rPr>
      </w:pPr>
    </w:p>
    <w:p w14:paraId="23F6B30A" w14:textId="77777777" w:rsidR="00FC0EE0" w:rsidRDefault="00FC0EE0" w:rsidP="00AD15F2">
      <w:pPr>
        <w:spacing w:line="480" w:lineRule="auto"/>
        <w:rPr>
          <w:sz w:val="24"/>
          <w:szCs w:val="24"/>
        </w:rPr>
      </w:pPr>
    </w:p>
    <w:p w14:paraId="77740C87" w14:textId="77777777" w:rsidR="00FC0EE0" w:rsidRDefault="00FC0EE0" w:rsidP="00AD15F2">
      <w:pPr>
        <w:spacing w:line="480" w:lineRule="auto"/>
        <w:rPr>
          <w:sz w:val="24"/>
          <w:szCs w:val="24"/>
        </w:rPr>
      </w:pPr>
    </w:p>
    <w:p w14:paraId="5159CCD2" w14:textId="77777777" w:rsidR="00FC0EE0" w:rsidRPr="005E310D" w:rsidRDefault="00FC0EE0" w:rsidP="00AD15F2">
      <w:pPr>
        <w:spacing w:line="480" w:lineRule="auto"/>
        <w:rPr>
          <w:sz w:val="24"/>
          <w:szCs w:val="24"/>
        </w:rPr>
      </w:pPr>
    </w:p>
    <w:p w14:paraId="1C52B8BC" w14:textId="77777777" w:rsidR="00AD15F2" w:rsidRPr="005E310D" w:rsidRDefault="00AD15F2" w:rsidP="00AD15F2">
      <w:pPr>
        <w:spacing w:line="480" w:lineRule="auto"/>
        <w:rPr>
          <w:sz w:val="24"/>
          <w:szCs w:val="24"/>
        </w:rPr>
      </w:pPr>
    </w:p>
    <w:p w14:paraId="5A5ADAA7" w14:textId="77777777" w:rsidR="00AD15F2" w:rsidRPr="005E310D" w:rsidRDefault="00AD15F2" w:rsidP="00AD15F2">
      <w:pPr>
        <w:spacing w:line="480" w:lineRule="auto"/>
        <w:rPr>
          <w:sz w:val="24"/>
          <w:szCs w:val="24"/>
        </w:rPr>
      </w:pPr>
    </w:p>
    <w:p w14:paraId="03CA4FA0" w14:textId="4C63B00E" w:rsidR="00963DBF" w:rsidRPr="005E310D" w:rsidRDefault="00963DBF" w:rsidP="00963DBF">
      <w:pPr>
        <w:pStyle w:val="Heading1"/>
        <w:keepNext w:val="0"/>
        <w:widowControl w:val="0"/>
        <w:numPr>
          <w:ilvl w:val="0"/>
          <w:numId w:val="0"/>
        </w:numPr>
        <w:rPr>
          <w:sz w:val="24"/>
          <w:szCs w:val="24"/>
        </w:rPr>
      </w:pPr>
      <w:r w:rsidRPr="005E310D">
        <w:rPr>
          <w:sz w:val="24"/>
          <w:szCs w:val="24"/>
        </w:rPr>
        <w:lastRenderedPageBreak/>
        <w:t>Instructions to Setup</w:t>
      </w:r>
    </w:p>
    <w:p w14:paraId="21C4EA99" w14:textId="4EE10EB0" w:rsidR="00AD15F2" w:rsidRPr="005E310D" w:rsidRDefault="00AD15F2" w:rsidP="00AD15F2">
      <w:pPr>
        <w:rPr>
          <w:sz w:val="24"/>
          <w:szCs w:val="24"/>
        </w:rPr>
      </w:pPr>
      <w:r w:rsidRPr="005E310D">
        <w:rPr>
          <w:noProof/>
          <w:color w:val="000000"/>
          <w:sz w:val="24"/>
          <w:szCs w:val="24"/>
          <w:bdr w:val="none" w:sz="0" w:space="0" w:color="auto" w:frame="1"/>
        </w:rPr>
        <w:drawing>
          <wp:inline distT="0" distB="0" distL="0" distR="0" wp14:anchorId="7FCC247F" wp14:editId="4A9B9CF4">
            <wp:extent cx="5735320" cy="5039995"/>
            <wp:effectExtent l="0" t="0" r="0" b="8255"/>
            <wp:docPr id="1545764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5320" cy="5039995"/>
                    </a:xfrm>
                    <a:prstGeom prst="rect">
                      <a:avLst/>
                    </a:prstGeom>
                    <a:noFill/>
                    <a:ln>
                      <a:noFill/>
                    </a:ln>
                  </pic:spPr>
                </pic:pic>
              </a:graphicData>
            </a:graphic>
          </wp:inline>
        </w:drawing>
      </w:r>
    </w:p>
    <w:p w14:paraId="5251FDD1" w14:textId="207850FF" w:rsidR="00AD15F2" w:rsidRPr="005E310D" w:rsidRDefault="00AD15F2" w:rsidP="00AD15F2">
      <w:pPr>
        <w:rPr>
          <w:sz w:val="24"/>
          <w:szCs w:val="24"/>
        </w:rPr>
      </w:pPr>
      <w:r w:rsidRPr="005E310D">
        <w:rPr>
          <w:noProof/>
          <w:color w:val="000000"/>
          <w:sz w:val="24"/>
          <w:szCs w:val="24"/>
          <w:bdr w:val="none" w:sz="0" w:space="0" w:color="auto" w:frame="1"/>
        </w:rPr>
        <w:drawing>
          <wp:inline distT="0" distB="0" distL="0" distR="0" wp14:anchorId="22469E2B" wp14:editId="349DB011">
            <wp:extent cx="5735320" cy="2275205"/>
            <wp:effectExtent l="0" t="0" r="0" b="0"/>
            <wp:docPr id="75223566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35660" name="Picture 18"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320" cy="2275205"/>
                    </a:xfrm>
                    <a:prstGeom prst="rect">
                      <a:avLst/>
                    </a:prstGeom>
                    <a:noFill/>
                    <a:ln>
                      <a:noFill/>
                    </a:ln>
                  </pic:spPr>
                </pic:pic>
              </a:graphicData>
            </a:graphic>
          </wp:inline>
        </w:drawing>
      </w:r>
    </w:p>
    <w:p w14:paraId="105F5358" w14:textId="3BD6F4E0" w:rsidR="00AD15F2" w:rsidRPr="005E310D" w:rsidRDefault="00AD15F2" w:rsidP="00AD15F2">
      <w:pPr>
        <w:spacing w:line="480" w:lineRule="auto"/>
        <w:jc w:val="center"/>
        <w:rPr>
          <w:sz w:val="24"/>
          <w:szCs w:val="24"/>
        </w:rPr>
      </w:pPr>
      <w:r w:rsidRPr="005E310D">
        <w:rPr>
          <w:sz w:val="24"/>
          <w:szCs w:val="24"/>
        </w:rPr>
        <w:t>Fig. 2. Instructions to setup the experiment [</w:t>
      </w:r>
      <w:r w:rsidR="006756BE" w:rsidRPr="005E310D">
        <w:rPr>
          <w:sz w:val="24"/>
          <w:szCs w:val="24"/>
        </w:rPr>
        <w:t>34</w:t>
      </w:r>
      <w:r w:rsidRPr="005E310D">
        <w:rPr>
          <w:sz w:val="24"/>
          <w:szCs w:val="24"/>
        </w:rPr>
        <w:t>]</w:t>
      </w:r>
    </w:p>
    <w:p w14:paraId="431EC33E" w14:textId="77777777" w:rsidR="00AD15F2" w:rsidRPr="005E310D" w:rsidRDefault="00AD15F2" w:rsidP="00AD15F2">
      <w:pPr>
        <w:spacing w:line="480" w:lineRule="auto"/>
        <w:rPr>
          <w:sz w:val="24"/>
          <w:szCs w:val="24"/>
        </w:rPr>
      </w:pPr>
    </w:p>
    <w:p w14:paraId="40CA0845" w14:textId="77777777" w:rsidR="00AD15F2" w:rsidRPr="005E310D" w:rsidRDefault="00AD15F2" w:rsidP="00AD15F2">
      <w:pPr>
        <w:spacing w:line="480" w:lineRule="auto"/>
        <w:rPr>
          <w:sz w:val="24"/>
          <w:szCs w:val="24"/>
        </w:rPr>
      </w:pPr>
    </w:p>
    <w:p w14:paraId="40EAB0B8" w14:textId="20476870" w:rsidR="00FC7184" w:rsidRPr="005E310D" w:rsidRDefault="00FC7184" w:rsidP="00FC7184">
      <w:pPr>
        <w:pStyle w:val="Heading1"/>
        <w:keepNext w:val="0"/>
        <w:widowControl w:val="0"/>
        <w:numPr>
          <w:ilvl w:val="0"/>
          <w:numId w:val="0"/>
        </w:numPr>
        <w:rPr>
          <w:sz w:val="24"/>
          <w:szCs w:val="24"/>
        </w:rPr>
      </w:pPr>
      <w:r w:rsidRPr="005E310D">
        <w:rPr>
          <w:sz w:val="24"/>
          <w:szCs w:val="24"/>
        </w:rPr>
        <w:lastRenderedPageBreak/>
        <w:t>List of Files Submitted</w:t>
      </w:r>
    </w:p>
    <w:p w14:paraId="6DC54325"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Creating-Dataset: Contains a Python program used to generate the dataset to train and test </w:t>
      </w:r>
      <w:proofErr w:type="gramStart"/>
      <w:r w:rsidRPr="005E310D">
        <w:rPr>
          <w:color w:val="000000"/>
        </w:rPr>
        <w:t>models</w:t>
      </w:r>
      <w:proofErr w:type="gramEnd"/>
    </w:p>
    <w:p w14:paraId="43ADE60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proofErr w:type="spellStart"/>
      <w:r w:rsidRPr="005E310D">
        <w:rPr>
          <w:color w:val="000000"/>
        </w:rPr>
        <w:t>create_</w:t>
      </w:r>
      <w:proofErr w:type="gramStart"/>
      <w:r w:rsidRPr="005E310D">
        <w:rPr>
          <w:color w:val="000000"/>
        </w:rPr>
        <w:t>dataset.ipynb</w:t>
      </w:r>
      <w:proofErr w:type="spellEnd"/>
      <w:proofErr w:type="gramEnd"/>
    </w:p>
    <w:p w14:paraId="015DFFCC"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Dataset: Where the training dataset is generated after using Creating-Dataset and where evaluation wav files should be placed</w:t>
      </w:r>
    </w:p>
    <w:p w14:paraId="0E2AEE8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README.md</w:t>
      </w:r>
    </w:p>
    <w:p w14:paraId="200CA9F3"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Evaluation: Contains a Python program used to perform speech enhancement and generate the evaluation of one or more audio WAV files</w:t>
      </w:r>
    </w:p>
    <w:p w14:paraId="20E0A183"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proofErr w:type="spellStart"/>
      <w:r w:rsidRPr="005E310D">
        <w:rPr>
          <w:color w:val="000000"/>
        </w:rPr>
        <w:t>performing_</w:t>
      </w:r>
      <w:proofErr w:type="gramStart"/>
      <w:r w:rsidRPr="005E310D">
        <w:rPr>
          <w:color w:val="000000"/>
        </w:rPr>
        <w:t>evaluation.ipynb</w:t>
      </w:r>
      <w:proofErr w:type="spellEnd"/>
      <w:proofErr w:type="gramEnd"/>
    </w:p>
    <w:p w14:paraId="64A0F2B2"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Exhibition-Day-Presentation: Contains the exhibition presentation and </w:t>
      </w:r>
      <w:proofErr w:type="gramStart"/>
      <w:r w:rsidRPr="005E310D">
        <w:rPr>
          <w:color w:val="000000"/>
        </w:rPr>
        <w:t>poster</w:t>
      </w:r>
      <w:proofErr w:type="gramEnd"/>
    </w:p>
    <w:p w14:paraId="0D8B7F88"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Poster_58.pdf</w:t>
      </w:r>
    </w:p>
    <w:p w14:paraId="3BA82C9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Slides.pptx</w:t>
      </w:r>
    </w:p>
    <w:p w14:paraId="3DC29E4D"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Models-Setup: Contains Python code for training both the GAN and the CNN </w:t>
      </w:r>
      <w:proofErr w:type="gramStart"/>
      <w:r w:rsidRPr="005E310D">
        <w:rPr>
          <w:color w:val="000000"/>
        </w:rPr>
        <w:t>models</w:t>
      </w:r>
      <w:proofErr w:type="gramEnd"/>
    </w:p>
    <w:p w14:paraId="6E3FD1D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Classification-Setup</w:t>
      </w:r>
    </w:p>
    <w:p w14:paraId="2161946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Class_</w:t>
      </w:r>
      <w:proofErr w:type="gramStart"/>
      <w:r w:rsidRPr="005E310D">
        <w:rPr>
          <w:color w:val="000000"/>
        </w:rPr>
        <w:t>model.ipynb</w:t>
      </w:r>
      <w:proofErr w:type="spellEnd"/>
      <w:proofErr w:type="gramEnd"/>
    </w:p>
    <w:p w14:paraId="3786D390"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GAN-Setup</w:t>
      </w:r>
    </w:p>
    <w:p w14:paraId="4A6F123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Generate_Noise_PSD.py</w:t>
      </w:r>
    </w:p>
    <w:p w14:paraId="221B2FE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Generate_Speech_PSD.py</w:t>
      </w:r>
    </w:p>
    <w:p w14:paraId="0808D1C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Noise-WGAN-GP-model.py</w:t>
      </w:r>
    </w:p>
    <w:p w14:paraId="5563E574"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Noise_WGAN-GP_model_method_2.py</w:t>
      </w:r>
    </w:p>
    <w:p w14:paraId="74667525"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Silero-VAD.py</w:t>
      </w:r>
    </w:p>
    <w:p w14:paraId="19A8FCC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Speech-WGAN-GP-model.py</w:t>
      </w:r>
    </w:p>
    <w:p w14:paraId="02F5831C"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GMM-Setup</w:t>
      </w:r>
    </w:p>
    <w:p w14:paraId="1FB37A7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lastRenderedPageBreak/>
        <w:t>GMM_Codebook.py</w:t>
      </w:r>
    </w:p>
    <w:p w14:paraId="436E61B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VAD-Merge.py</w:t>
      </w:r>
    </w:p>
    <w:p w14:paraId="7CA81161"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Models: Where models generated by Models-Setup are kept and loaded from</w:t>
      </w:r>
    </w:p>
    <w:p w14:paraId="56AFBD4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Classification-Models</w:t>
      </w:r>
    </w:p>
    <w:p w14:paraId="2EFC731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README.md</w:t>
      </w:r>
    </w:p>
    <w:p w14:paraId="25D89C6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GAN-Models</w:t>
      </w:r>
    </w:p>
    <w:p w14:paraId="01F46A0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README.md</w:t>
      </w:r>
    </w:p>
    <w:p w14:paraId="1894E6F0"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Others: Stores progression documentation, </w:t>
      </w:r>
      <w:proofErr w:type="gramStart"/>
      <w:r w:rsidRPr="005E310D">
        <w:rPr>
          <w:color w:val="000000"/>
        </w:rPr>
        <w:t>presentation</w:t>
      </w:r>
      <w:proofErr w:type="gramEnd"/>
      <w:r w:rsidRPr="005E310D">
        <w:rPr>
          <w:color w:val="000000"/>
        </w:rPr>
        <w:t xml:space="preserve"> and flowcharts</w:t>
      </w:r>
    </w:p>
    <w:p w14:paraId="236C4ED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Creating-Figures</w:t>
      </w:r>
    </w:p>
    <w:p w14:paraId="0D199428"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Making_Spectrograms.ipynb</w:t>
      </w:r>
      <w:proofErr w:type="spellEnd"/>
    </w:p>
    <w:p w14:paraId="2955744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Non_converging_laplacian_figures.py</w:t>
      </w:r>
    </w:p>
    <w:p w14:paraId="4E5ADF5F"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Plot_GMMs.py</w:t>
      </w:r>
    </w:p>
    <w:p w14:paraId="0F382AF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Training_data_evaluator.py</w:t>
      </w:r>
    </w:p>
    <w:p w14:paraId="78D4E4F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Documentation</w:t>
      </w:r>
    </w:p>
    <w:p w14:paraId="1A611AD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Documentation.docx</w:t>
      </w:r>
    </w:p>
    <w:p w14:paraId="1A4FAA03"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Flowcharts</w:t>
      </w:r>
    </w:p>
    <w:p w14:paraId="7D39EAE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Initial flowchart of overall system.png</w:t>
      </w:r>
    </w:p>
    <w:p w14:paraId="31F4F057"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Updated flowchart of overall system.png</w:t>
      </w:r>
    </w:p>
    <w:p w14:paraId="1CB5066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Other-Presentations</w:t>
      </w:r>
    </w:p>
    <w:p w14:paraId="67C3A49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02_05_23 Explaining GANS.pptx</w:t>
      </w:r>
    </w:p>
    <w:p w14:paraId="578E0268"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Low SNR Optimum Speech Enhancement.pptx</w:t>
      </w:r>
    </w:p>
    <w:p w14:paraId="7DFF298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 xml:space="preserve">The mathematical model </w:t>
      </w:r>
      <w:proofErr w:type="spellStart"/>
      <w:r w:rsidRPr="005E310D">
        <w:rPr>
          <w:color w:val="000000"/>
        </w:rPr>
        <w:t>used_Progress</w:t>
      </w:r>
      <w:proofErr w:type="spellEnd"/>
      <w:r w:rsidRPr="005E310D">
        <w:rPr>
          <w:color w:val="000000"/>
        </w:rPr>
        <w:t xml:space="preserve"> so </w:t>
      </w:r>
      <w:proofErr w:type="gramStart"/>
      <w:r w:rsidRPr="005E310D">
        <w:rPr>
          <w:color w:val="000000"/>
        </w:rPr>
        <w:t>far.pptx</w:t>
      </w:r>
      <w:proofErr w:type="gramEnd"/>
    </w:p>
    <w:p w14:paraId="40E9AA90"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Project-Compendium-Report: Contains the report of the overall </w:t>
      </w:r>
      <w:proofErr w:type="gramStart"/>
      <w:r w:rsidRPr="005E310D">
        <w:rPr>
          <w:color w:val="000000"/>
        </w:rPr>
        <w:t>compendium</w:t>
      </w:r>
      <w:proofErr w:type="gramEnd"/>
    </w:p>
    <w:p w14:paraId="5F4133E5"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Report.docx</w:t>
      </w:r>
    </w:p>
    <w:p w14:paraId="6370D35F"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lastRenderedPageBreak/>
        <w:t>Report.pdf</w:t>
      </w:r>
    </w:p>
    <w:p w14:paraId="7A69D506"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Results: CNN classification results, GAN results and the overall system evaluation results</w:t>
      </w:r>
    </w:p>
    <w:p w14:paraId="491E4E80"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CNN-classification-results</w:t>
      </w:r>
    </w:p>
    <w:p w14:paraId="2AB66024"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Testing confusion matrix.png</w:t>
      </w:r>
    </w:p>
    <w:p w14:paraId="3192FE2D"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Training and validation graph.png</w:t>
      </w:r>
    </w:p>
    <w:p w14:paraId="6F2DC78E"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GAN-results</w:t>
      </w:r>
    </w:p>
    <w:p w14:paraId="4A4D902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Spectrogram_maker</w:t>
      </w:r>
      <w:proofErr w:type="spellEnd"/>
    </w:p>
    <w:p w14:paraId="1CA08595" w14:textId="77777777" w:rsidR="00AD15F2" w:rsidRPr="005E310D" w:rsidRDefault="00AD15F2" w:rsidP="00AD15F2">
      <w:pPr>
        <w:pStyle w:val="NormalWeb"/>
        <w:numPr>
          <w:ilvl w:val="3"/>
          <w:numId w:val="8"/>
        </w:numPr>
        <w:spacing w:before="0" w:beforeAutospacing="0" w:after="0" w:afterAutospacing="0" w:line="480" w:lineRule="auto"/>
        <w:textAlignment w:val="baseline"/>
        <w:rPr>
          <w:color w:val="000000"/>
        </w:rPr>
      </w:pPr>
      <w:r w:rsidRPr="005E310D">
        <w:rPr>
          <w:color w:val="000000"/>
        </w:rPr>
        <w:t>Spectrograms images</w:t>
      </w:r>
    </w:p>
    <w:p w14:paraId="5531754D" w14:textId="77777777" w:rsidR="00AD15F2" w:rsidRPr="005E310D" w:rsidRDefault="00AD15F2" w:rsidP="00AD15F2">
      <w:pPr>
        <w:pStyle w:val="NormalWeb"/>
        <w:numPr>
          <w:ilvl w:val="3"/>
          <w:numId w:val="9"/>
        </w:numPr>
        <w:spacing w:before="0" w:beforeAutospacing="0" w:after="0" w:afterAutospacing="0" w:line="480" w:lineRule="auto"/>
        <w:textAlignment w:val="baseline"/>
        <w:rPr>
          <w:color w:val="000000"/>
        </w:rPr>
      </w:pPr>
      <w:r w:rsidRPr="005E310D">
        <w:rPr>
          <w:color w:val="000000"/>
        </w:rPr>
        <w:t>Spectrogram_maker.py</w:t>
      </w:r>
    </w:p>
    <w:p w14:paraId="656DF272"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GAN_Method_1</w:t>
      </w:r>
    </w:p>
    <w:p w14:paraId="45FAF9B2" w14:textId="77777777" w:rsidR="00AD15F2" w:rsidRPr="005E310D" w:rsidRDefault="00AD15F2" w:rsidP="00AD15F2">
      <w:pPr>
        <w:pStyle w:val="NormalWeb"/>
        <w:numPr>
          <w:ilvl w:val="3"/>
          <w:numId w:val="10"/>
        </w:numPr>
        <w:spacing w:before="0" w:beforeAutospacing="0" w:after="0" w:afterAutospacing="0" w:line="480" w:lineRule="auto"/>
        <w:textAlignment w:val="baseline"/>
        <w:rPr>
          <w:color w:val="000000"/>
        </w:rPr>
      </w:pPr>
      <w:r w:rsidRPr="005E310D">
        <w:rPr>
          <w:color w:val="000000"/>
        </w:rPr>
        <w:t xml:space="preserve">Contain PNG files of LOG representation of GAN estimate vs real </w:t>
      </w:r>
      <w:proofErr w:type="gramStart"/>
      <w:r w:rsidRPr="005E310D">
        <w:rPr>
          <w:color w:val="000000"/>
        </w:rPr>
        <w:t>spectrum</w:t>
      </w:r>
      <w:proofErr w:type="gramEnd"/>
    </w:p>
    <w:p w14:paraId="484A0C4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GAN_Method_2</w:t>
      </w:r>
    </w:p>
    <w:p w14:paraId="5BC63891" w14:textId="77777777" w:rsidR="00AD15F2" w:rsidRPr="005E310D" w:rsidRDefault="00AD15F2" w:rsidP="00AD15F2">
      <w:pPr>
        <w:pStyle w:val="NormalWeb"/>
        <w:numPr>
          <w:ilvl w:val="3"/>
          <w:numId w:val="11"/>
        </w:numPr>
        <w:spacing w:before="0" w:beforeAutospacing="0" w:after="0" w:afterAutospacing="0" w:line="480" w:lineRule="auto"/>
        <w:textAlignment w:val="baseline"/>
        <w:rPr>
          <w:color w:val="000000"/>
        </w:rPr>
      </w:pPr>
      <w:r w:rsidRPr="005E310D">
        <w:rPr>
          <w:color w:val="000000"/>
        </w:rPr>
        <w:t xml:space="preserve">Contain PNG files of LOG representation of GAN estimate vs real </w:t>
      </w:r>
      <w:proofErr w:type="gramStart"/>
      <w:r w:rsidRPr="005E310D">
        <w:rPr>
          <w:color w:val="000000"/>
        </w:rPr>
        <w:t>spectrum</w:t>
      </w:r>
      <w:proofErr w:type="gramEnd"/>
    </w:p>
    <w:p w14:paraId="5E74E9AA"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Overall-system-results</w:t>
      </w:r>
    </w:p>
    <w:p w14:paraId="46351A8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Evaluation results.xlsx</w:t>
      </w:r>
    </w:p>
    <w:p w14:paraId="7E47FCAA"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Seminar-Presentation: The presentation slides for the mid-year seminar</w:t>
      </w:r>
    </w:p>
    <w:p w14:paraId="2AB5127A" w14:textId="77777777" w:rsidR="00AD15F2"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Speech_Enhancement_Presentation.pptx</w:t>
      </w:r>
    </w:p>
    <w:p w14:paraId="5D19A653" w14:textId="5CD220FF" w:rsidR="002D51FA" w:rsidRPr="003F3369" w:rsidRDefault="002D51FA" w:rsidP="002D51FA">
      <w:pPr>
        <w:pStyle w:val="NormalWeb"/>
        <w:numPr>
          <w:ilvl w:val="0"/>
          <w:numId w:val="7"/>
        </w:numPr>
        <w:spacing w:before="0" w:beforeAutospacing="0" w:after="0" w:afterAutospacing="0" w:line="480" w:lineRule="auto"/>
        <w:textAlignment w:val="baseline"/>
        <w:rPr>
          <w:color w:val="DDE2DF"/>
        </w:rPr>
      </w:pPr>
      <w:proofErr w:type="gramStart"/>
      <w:r>
        <w:rPr>
          <w:color w:val="000000"/>
        </w:rPr>
        <w:t>Final-reports</w:t>
      </w:r>
      <w:proofErr w:type="gramEnd"/>
      <w:r w:rsidRPr="005E310D">
        <w:rPr>
          <w:color w:val="000000"/>
        </w:rPr>
        <w:t xml:space="preserve">: </w:t>
      </w:r>
      <w:r>
        <w:rPr>
          <w:color w:val="000000"/>
        </w:rPr>
        <w:t>Our final reports</w:t>
      </w:r>
    </w:p>
    <w:p w14:paraId="2BCEC8C5" w14:textId="062BB67F" w:rsidR="003F3369" w:rsidRDefault="003F3369" w:rsidP="003F3369">
      <w:pPr>
        <w:pStyle w:val="NormalWeb"/>
        <w:numPr>
          <w:ilvl w:val="1"/>
          <w:numId w:val="7"/>
        </w:numPr>
        <w:spacing w:before="0" w:beforeAutospacing="0" w:after="0" w:afterAutospacing="0" w:line="480" w:lineRule="auto"/>
        <w:textAlignment w:val="baseline"/>
        <w:rPr>
          <w:color w:val="000000"/>
        </w:rPr>
      </w:pPr>
      <w:r w:rsidRPr="003F3369">
        <w:rPr>
          <w:color w:val="000000"/>
        </w:rPr>
        <w:t>Final-Report-Edward-Chan</w:t>
      </w:r>
      <w:r>
        <w:rPr>
          <w:color w:val="000000"/>
        </w:rPr>
        <w:t>.docx</w:t>
      </w:r>
    </w:p>
    <w:p w14:paraId="0D071320" w14:textId="233140CB" w:rsidR="003F3369" w:rsidRPr="003F3369" w:rsidRDefault="003F3369" w:rsidP="003F3369">
      <w:pPr>
        <w:pStyle w:val="NormalWeb"/>
        <w:numPr>
          <w:ilvl w:val="1"/>
          <w:numId w:val="7"/>
        </w:numPr>
        <w:spacing w:before="0" w:beforeAutospacing="0" w:after="0" w:afterAutospacing="0" w:line="480" w:lineRule="auto"/>
        <w:textAlignment w:val="baseline"/>
        <w:rPr>
          <w:color w:val="000000"/>
        </w:rPr>
      </w:pPr>
      <w:r w:rsidRPr="003F3369">
        <w:rPr>
          <w:color w:val="000000"/>
        </w:rPr>
        <w:t>Final-Report-tagu869</w:t>
      </w:r>
      <w:r>
        <w:rPr>
          <w:color w:val="000000"/>
        </w:rPr>
        <w:t>.docx</w:t>
      </w:r>
    </w:p>
    <w:p w14:paraId="7F928A97"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README.md</w:t>
      </w:r>
    </w:p>
    <w:p w14:paraId="15801276" w14:textId="46AE435F" w:rsidR="00606338" w:rsidRPr="00F76B0E" w:rsidRDefault="00AD15F2" w:rsidP="00606338">
      <w:pPr>
        <w:pStyle w:val="NormalWeb"/>
        <w:numPr>
          <w:ilvl w:val="0"/>
          <w:numId w:val="7"/>
        </w:numPr>
        <w:spacing w:before="0" w:beforeAutospacing="0" w:after="0" w:afterAutospacing="0" w:line="480" w:lineRule="auto"/>
        <w:textAlignment w:val="baseline"/>
        <w:rPr>
          <w:color w:val="DDE2DF"/>
        </w:rPr>
      </w:pPr>
      <w:r w:rsidRPr="005E310D">
        <w:rPr>
          <w:color w:val="000000"/>
        </w:rPr>
        <w:t>requirements.txt</w:t>
      </w:r>
    </w:p>
    <w:p w14:paraId="37CBE8C2" w14:textId="20F1ACAB" w:rsidR="008617FA" w:rsidRPr="005E310D" w:rsidRDefault="008617FA" w:rsidP="008617FA">
      <w:pPr>
        <w:pStyle w:val="Heading1"/>
        <w:keepNext w:val="0"/>
        <w:widowControl w:val="0"/>
        <w:numPr>
          <w:ilvl w:val="0"/>
          <w:numId w:val="0"/>
        </w:numPr>
        <w:rPr>
          <w:sz w:val="24"/>
          <w:szCs w:val="24"/>
        </w:rPr>
      </w:pPr>
      <w:r w:rsidRPr="005E310D">
        <w:rPr>
          <w:sz w:val="24"/>
          <w:szCs w:val="24"/>
        </w:rPr>
        <w:lastRenderedPageBreak/>
        <w:t>Seminar and Exhibition</w:t>
      </w:r>
    </w:p>
    <w:p w14:paraId="077012B7" w14:textId="77777777" w:rsidR="00BF2435" w:rsidRPr="00BF2435" w:rsidRDefault="00BF2435" w:rsidP="00BF2435">
      <w:pPr>
        <w:spacing w:line="480" w:lineRule="auto"/>
        <w:rPr>
          <w:sz w:val="24"/>
          <w:szCs w:val="24"/>
        </w:rPr>
      </w:pPr>
      <w:r w:rsidRPr="00BF2435">
        <w:rPr>
          <w:sz w:val="24"/>
          <w:szCs w:val="24"/>
        </w:rPr>
        <w:t>A presentation of a very early prototype of the GAN filter was held for the seminar. This GAN had very poor performance. Overall, the seminar presentation presented the project's progress at that time, where the main goal was to receive feedback from peers regarding the presentation and contribution of the research project. This presentation can be seen in the "Seminar-Presentation" folder in the compendium.</w:t>
      </w:r>
    </w:p>
    <w:p w14:paraId="718AA143" w14:textId="77777777" w:rsidR="00BF2435" w:rsidRPr="00BF2435" w:rsidRDefault="00BF2435" w:rsidP="00BF2435">
      <w:pPr>
        <w:spacing w:line="480" w:lineRule="auto"/>
        <w:rPr>
          <w:sz w:val="24"/>
          <w:szCs w:val="24"/>
        </w:rPr>
      </w:pPr>
    </w:p>
    <w:p w14:paraId="53971784" w14:textId="6E597CAD" w:rsidR="00BF2435" w:rsidRDefault="00BF2435" w:rsidP="00BF2435">
      <w:pPr>
        <w:spacing w:line="480" w:lineRule="auto"/>
        <w:rPr>
          <w:sz w:val="24"/>
          <w:szCs w:val="24"/>
        </w:rPr>
      </w:pPr>
      <w:r w:rsidRPr="00BF2435">
        <w:rPr>
          <w:sz w:val="24"/>
          <w:szCs w:val="24"/>
        </w:rPr>
        <w:t>For the exhibition presentation, we plan to present the fully developed model and the results. We have also included a more substantial explanation of the theory required to understand the background of the undertaken research project. This presentation can be seen in the "Exhibition-Day-Presentation" folder in the compendium.</w:t>
      </w:r>
    </w:p>
    <w:p w14:paraId="096E77F2" w14:textId="5A71C57E" w:rsidR="00AD15F2" w:rsidRPr="005E310D" w:rsidRDefault="00AD15F2" w:rsidP="00AD15F2">
      <w:pPr>
        <w:pStyle w:val="Heading1"/>
        <w:keepNext w:val="0"/>
        <w:widowControl w:val="0"/>
        <w:numPr>
          <w:ilvl w:val="0"/>
          <w:numId w:val="0"/>
        </w:numPr>
        <w:rPr>
          <w:sz w:val="24"/>
          <w:szCs w:val="24"/>
        </w:rPr>
      </w:pPr>
      <w:r w:rsidRPr="005E310D">
        <w:rPr>
          <w:sz w:val="24"/>
          <w:szCs w:val="24"/>
        </w:rPr>
        <w:t>Contributions</w:t>
      </w:r>
    </w:p>
    <w:p w14:paraId="2900EB66" w14:textId="6D7EEA9A" w:rsidR="00AD15F2" w:rsidRPr="005E310D" w:rsidRDefault="00AD15F2" w:rsidP="00AD15F2">
      <w:pPr>
        <w:spacing w:line="480" w:lineRule="auto"/>
        <w:rPr>
          <w:sz w:val="24"/>
          <w:szCs w:val="24"/>
        </w:rPr>
      </w:pPr>
      <w:r w:rsidRPr="005E310D">
        <w:rPr>
          <w:sz w:val="24"/>
          <w:szCs w:val="24"/>
        </w:rPr>
        <w:t>Edward's contribution includes the generation of the CNN classification model, the creation of the dataset, and the evaluation of the overall system. Timothy's contribution includes generating enhanced speech using the GAN model and GMM.</w:t>
      </w:r>
    </w:p>
    <w:p w14:paraId="0FAC4A9A" w14:textId="5FF29232" w:rsidR="00606338" w:rsidRPr="005E310D" w:rsidRDefault="008617FA" w:rsidP="00BD4CFA">
      <w:pPr>
        <w:pStyle w:val="Heading1"/>
        <w:keepNext w:val="0"/>
        <w:widowControl w:val="0"/>
        <w:numPr>
          <w:ilvl w:val="0"/>
          <w:numId w:val="0"/>
        </w:numPr>
        <w:ind w:left="28"/>
        <w:rPr>
          <w:sz w:val="24"/>
          <w:szCs w:val="24"/>
        </w:rPr>
      </w:pPr>
      <w:bookmarkStart w:id="4" w:name="_Toc147852429"/>
      <w:bookmarkStart w:id="5" w:name="_Toc147852945"/>
      <w:r w:rsidRPr="005E310D">
        <w:rPr>
          <w:sz w:val="24"/>
          <w:szCs w:val="24"/>
        </w:rPr>
        <w:t>References</w:t>
      </w:r>
      <w:bookmarkEnd w:id="4"/>
      <w:bookmarkEnd w:id="5"/>
    </w:p>
    <w:bookmarkStart w:id="6" w:name="Lyo88"/>
    <w:p w14:paraId="5BFB6D05" w14:textId="4C9E3630" w:rsidR="00BD4CFA" w:rsidRPr="005E310D" w:rsidRDefault="00BD4CFA" w:rsidP="00BD4CFA">
      <w:pPr>
        <w:pStyle w:val="Reference"/>
        <w:numPr>
          <w:ilvl w:val="0"/>
          <w:numId w:val="12"/>
        </w:numPr>
        <w:spacing w:line="480" w:lineRule="auto"/>
        <w:rPr>
          <w:sz w:val="24"/>
          <w:szCs w:val="24"/>
        </w:rPr>
      </w:pPr>
      <w:r w:rsidRPr="005E310D">
        <w:rPr>
          <w:sz w:val="24"/>
          <w:szCs w:val="24"/>
        </w:rPr>
        <w:fldChar w:fldCharType="begin"/>
      </w:r>
      <w:r w:rsidRPr="005E310D">
        <w:rPr>
          <w:sz w:val="24"/>
          <w:szCs w:val="24"/>
        </w:rPr>
        <w:instrText>HYPERLINK "https://www.zotero.org/google-docs/?vGfUgs"</w:instrText>
      </w:r>
      <w:r w:rsidRPr="005E310D">
        <w:rPr>
          <w:sz w:val="24"/>
          <w:szCs w:val="24"/>
        </w:rPr>
      </w:r>
      <w:r w:rsidRPr="005E310D">
        <w:rPr>
          <w:sz w:val="24"/>
          <w:szCs w:val="24"/>
        </w:rPr>
        <w:fldChar w:fldCharType="separate"/>
      </w:r>
      <w:r w:rsidR="00483CAC" w:rsidRPr="005E310D">
        <w:rPr>
          <w:rStyle w:val="Hyperlink"/>
          <w:color w:val="000000"/>
          <w:sz w:val="24"/>
          <w:szCs w:val="24"/>
          <w:u w:val="none"/>
        </w:rPr>
        <w:t xml:space="preserve">S. Boll, "Suppression of acoustic noise in speech using spectral subtraction," IEEE Trans. </w:t>
      </w:r>
      <w:proofErr w:type="spellStart"/>
      <w:r w:rsidR="00483CAC" w:rsidRPr="005E310D">
        <w:rPr>
          <w:rStyle w:val="Hyperlink"/>
          <w:color w:val="000000"/>
          <w:sz w:val="24"/>
          <w:szCs w:val="24"/>
          <w:u w:val="none"/>
        </w:rPr>
        <w:t>Acoust</w:t>
      </w:r>
      <w:proofErr w:type="spellEnd"/>
      <w:r w:rsidR="00483CAC" w:rsidRPr="005E310D">
        <w:rPr>
          <w:rStyle w:val="Hyperlink"/>
          <w:color w:val="000000"/>
          <w:sz w:val="24"/>
          <w:szCs w:val="24"/>
          <w:u w:val="none"/>
        </w:rPr>
        <w:t xml:space="preserve">. Speech Signal Process., vol. 27, no. 2, pp. 113–120, Apr. 1979,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10.1109/TASSP.1979.1163209.</w:t>
      </w:r>
      <w:r w:rsidRPr="005E310D">
        <w:rPr>
          <w:sz w:val="24"/>
          <w:szCs w:val="24"/>
        </w:rPr>
        <w:fldChar w:fldCharType="end"/>
      </w:r>
    </w:p>
    <w:p w14:paraId="147D52EC" w14:textId="50CF750C" w:rsidR="00BD4CFA" w:rsidRPr="005E310D" w:rsidRDefault="00000000" w:rsidP="00BD4CFA">
      <w:pPr>
        <w:pStyle w:val="Reference"/>
        <w:numPr>
          <w:ilvl w:val="0"/>
          <w:numId w:val="12"/>
        </w:numPr>
        <w:spacing w:line="480" w:lineRule="auto"/>
        <w:rPr>
          <w:sz w:val="24"/>
          <w:szCs w:val="24"/>
        </w:rPr>
      </w:pPr>
      <w:hyperlink r:id="rId44" w:history="1">
        <w:r w:rsidR="00483CAC" w:rsidRPr="005E310D">
          <w:rPr>
            <w:rStyle w:val="Hyperlink"/>
            <w:color w:val="000000"/>
            <w:sz w:val="24"/>
            <w:szCs w:val="24"/>
            <w:u w:val="none"/>
          </w:rPr>
          <w:t xml:space="preserve">J. Su, Z. Jin, and A. Finkelstein, "HiFi-GAN-2: Studio-Quality Speech Enhancement via Generative Adversarial Networks Conditioned on Acoustic Features," in 2021 IEEE Workshop on Applications of Signal Processing to Audio and Acoustics (WASPAA), New Paltz, NY, USA: IEEE, Oct. 2021, pp. 166–170.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10.1109/WASPAA52581.2021.9632770.</w:t>
        </w:r>
      </w:hyperlink>
    </w:p>
    <w:p w14:paraId="668C410D" w14:textId="07D3F3AC"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lastRenderedPageBreak/>
        <w:t xml:space="preserve">Y. Hioka, M. Kingan, G. </w:t>
      </w:r>
      <w:proofErr w:type="gramStart"/>
      <w:r w:rsidRPr="005E310D">
        <w:rPr>
          <w:color w:val="000000"/>
          <w:sz w:val="24"/>
          <w:szCs w:val="24"/>
        </w:rPr>
        <w:t>Schmid</w:t>
      </w:r>
      <w:proofErr w:type="gramEnd"/>
      <w:r w:rsidRPr="005E310D">
        <w:rPr>
          <w:color w:val="000000"/>
          <w:sz w:val="24"/>
          <w:szCs w:val="24"/>
        </w:rPr>
        <w:t xml:space="preserve"> and K. A. </w:t>
      </w:r>
      <w:proofErr w:type="spellStart"/>
      <w:r w:rsidRPr="005E310D">
        <w:rPr>
          <w:color w:val="000000"/>
          <w:sz w:val="24"/>
          <w:szCs w:val="24"/>
        </w:rPr>
        <w:t>Stol</w:t>
      </w:r>
      <w:proofErr w:type="spellEnd"/>
      <w:r w:rsidRPr="005E310D">
        <w:rPr>
          <w:color w:val="000000"/>
          <w:sz w:val="24"/>
          <w:szCs w:val="24"/>
        </w:rPr>
        <w:t xml:space="preserve">, "Speech enhancement using a      microphone array mounted on an unmanned aerial vehicle," 2016 IEEE International Workshop on Acoustic Signal Enhancement (IWAENC), Xi'an, China, 2016, pp. 1-5, </w:t>
      </w:r>
      <w:proofErr w:type="spellStart"/>
      <w:r w:rsidRPr="005E310D">
        <w:rPr>
          <w:color w:val="000000"/>
          <w:sz w:val="24"/>
          <w:szCs w:val="24"/>
        </w:rPr>
        <w:t>doi</w:t>
      </w:r>
      <w:proofErr w:type="spellEnd"/>
      <w:r w:rsidRPr="005E310D">
        <w:rPr>
          <w:color w:val="000000"/>
          <w:sz w:val="24"/>
          <w:szCs w:val="24"/>
        </w:rPr>
        <w:t>: 10.1109/IWAENC.2016.7602937.</w:t>
      </w:r>
    </w:p>
    <w:p w14:paraId="3426CDDD" w14:textId="47617801" w:rsidR="00BD4CFA" w:rsidRPr="005E310D" w:rsidRDefault="00000000" w:rsidP="00BD4CFA">
      <w:pPr>
        <w:pStyle w:val="Reference"/>
        <w:numPr>
          <w:ilvl w:val="0"/>
          <w:numId w:val="12"/>
        </w:numPr>
        <w:spacing w:line="480" w:lineRule="auto"/>
        <w:rPr>
          <w:sz w:val="24"/>
          <w:szCs w:val="24"/>
        </w:rPr>
      </w:pPr>
      <w:hyperlink r:id="rId45" w:history="1">
        <w:r w:rsidR="00483CAC" w:rsidRPr="005E310D">
          <w:rPr>
            <w:rStyle w:val="Hyperlink"/>
            <w:color w:val="000000"/>
            <w:sz w:val="24"/>
            <w:szCs w:val="24"/>
            <w:u w:val="none"/>
          </w:rPr>
          <w:t xml:space="preserve">N. Virag, "Single channel speech enhancement based on masking properties of the human auditory system," IEEE Trans. Speech Audio Process., vol. 7, no. 2, pp. 126–137, Mar. 1999,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10.1109/89.748118.</w:t>
        </w:r>
      </w:hyperlink>
    </w:p>
    <w:p w14:paraId="1AD24601" w14:textId="70C1B525" w:rsidR="00BD4CFA" w:rsidRPr="005E310D" w:rsidRDefault="00000000" w:rsidP="00BD4CFA">
      <w:pPr>
        <w:pStyle w:val="Reference"/>
        <w:numPr>
          <w:ilvl w:val="0"/>
          <w:numId w:val="12"/>
        </w:numPr>
        <w:spacing w:line="480" w:lineRule="auto"/>
        <w:rPr>
          <w:sz w:val="24"/>
          <w:szCs w:val="24"/>
        </w:rPr>
      </w:pPr>
      <w:hyperlink r:id="rId46" w:history="1">
        <w:r w:rsidR="00483CAC" w:rsidRPr="005E310D">
          <w:rPr>
            <w:rStyle w:val="Hyperlink"/>
            <w:color w:val="000000"/>
            <w:sz w:val="24"/>
            <w:szCs w:val="24"/>
            <w:u w:val="none"/>
          </w:rPr>
          <w:t xml:space="preserve">P. C. Loizou and G. Kim, "Reasons why Current Speech-Enhancement Algorithms do not Improve Speech Intelligibility and Suggested Solutions," IEEE Trans. Audio Speech Lang. Process., vol. 19, no. 1, pp. 47–56, Jan. 2011,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10.1109/TASL.2010.2045180.</w:t>
        </w:r>
      </w:hyperlink>
    </w:p>
    <w:p w14:paraId="4403188E" w14:textId="4DF51BD9" w:rsidR="00BD4CFA" w:rsidRPr="005E310D" w:rsidRDefault="00000000" w:rsidP="00BD4CFA">
      <w:pPr>
        <w:pStyle w:val="Reference"/>
        <w:numPr>
          <w:ilvl w:val="0"/>
          <w:numId w:val="12"/>
        </w:numPr>
        <w:spacing w:line="480" w:lineRule="auto"/>
        <w:rPr>
          <w:sz w:val="24"/>
          <w:szCs w:val="24"/>
        </w:rPr>
      </w:pPr>
      <w:hyperlink r:id="rId47" w:history="1">
        <w:r w:rsidR="00483CAC" w:rsidRPr="005E310D">
          <w:rPr>
            <w:rStyle w:val="Hyperlink"/>
            <w:color w:val="000000"/>
            <w:sz w:val="24"/>
            <w:szCs w:val="24"/>
            <w:u w:val="none"/>
          </w:rPr>
          <w:t xml:space="preserve">B. Chen, H. Wang, Y. Wei, and R. H. Y. So, "Truth-to-Estimate Ratio Mask: A Post-Processing Method for Speech Enhancement Direct at Low Signal-to-Noise Ratios," in ICASSP 2020 - 2020 IEEE International Conference on Acoustics, </w:t>
        </w:r>
        <w:proofErr w:type="gramStart"/>
        <w:r w:rsidR="00483CAC" w:rsidRPr="005E310D">
          <w:rPr>
            <w:rStyle w:val="Hyperlink"/>
            <w:color w:val="000000"/>
            <w:sz w:val="24"/>
            <w:szCs w:val="24"/>
            <w:u w:val="none"/>
          </w:rPr>
          <w:t>Speech</w:t>
        </w:r>
        <w:proofErr w:type="gramEnd"/>
        <w:r w:rsidR="00483CAC" w:rsidRPr="005E310D">
          <w:rPr>
            <w:rStyle w:val="Hyperlink"/>
            <w:color w:val="000000"/>
            <w:sz w:val="24"/>
            <w:szCs w:val="24"/>
            <w:u w:val="none"/>
          </w:rPr>
          <w:t xml:space="preserve"> and Signal Processing (ICASSP), Barcelona, Spain: IEEE, May 2020, pp. 7509–7513.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10.1109/ICASSP40776.2020.9052919.</w:t>
        </w:r>
      </w:hyperlink>
    </w:p>
    <w:p w14:paraId="25F301F9" w14:textId="2C9D7B5A" w:rsidR="00BD4CFA" w:rsidRPr="005E310D" w:rsidRDefault="00000000" w:rsidP="00BD4CFA">
      <w:pPr>
        <w:pStyle w:val="Reference"/>
        <w:numPr>
          <w:ilvl w:val="0"/>
          <w:numId w:val="12"/>
        </w:numPr>
        <w:spacing w:line="480" w:lineRule="auto"/>
        <w:rPr>
          <w:sz w:val="24"/>
          <w:szCs w:val="24"/>
          <w:lang w:val="en-NZ" w:eastAsia="en-NZ"/>
        </w:rPr>
      </w:pPr>
      <w:hyperlink r:id="rId48" w:history="1">
        <w:r w:rsidR="00483CAC" w:rsidRPr="005E310D">
          <w:rPr>
            <w:rStyle w:val="Hyperlink"/>
            <w:color w:val="000000"/>
            <w:sz w:val="24"/>
            <w:szCs w:val="24"/>
            <w:u w:val="none"/>
          </w:rPr>
          <w:t xml:space="preserve">S. A. </w:t>
        </w:r>
        <w:proofErr w:type="spellStart"/>
        <w:r w:rsidR="00483CAC" w:rsidRPr="005E310D">
          <w:rPr>
            <w:rStyle w:val="Hyperlink"/>
            <w:color w:val="000000"/>
            <w:sz w:val="24"/>
            <w:szCs w:val="24"/>
            <w:u w:val="none"/>
          </w:rPr>
          <w:t>Nossier</w:t>
        </w:r>
        <w:proofErr w:type="spellEnd"/>
        <w:r w:rsidR="00483CAC" w:rsidRPr="005E310D">
          <w:rPr>
            <w:rStyle w:val="Hyperlink"/>
            <w:color w:val="000000"/>
            <w:sz w:val="24"/>
            <w:szCs w:val="24"/>
            <w:u w:val="none"/>
          </w:rPr>
          <w:t xml:space="preserve">, J. Wall, M. </w:t>
        </w:r>
        <w:proofErr w:type="spellStart"/>
        <w:r w:rsidR="00483CAC" w:rsidRPr="005E310D">
          <w:rPr>
            <w:rStyle w:val="Hyperlink"/>
            <w:color w:val="000000"/>
            <w:sz w:val="24"/>
            <w:szCs w:val="24"/>
            <w:u w:val="none"/>
          </w:rPr>
          <w:t>Moniri</w:t>
        </w:r>
        <w:proofErr w:type="spellEnd"/>
        <w:r w:rsidR="00483CAC" w:rsidRPr="005E310D">
          <w:rPr>
            <w:rStyle w:val="Hyperlink"/>
            <w:color w:val="000000"/>
            <w:sz w:val="24"/>
            <w:szCs w:val="24"/>
            <w:u w:val="none"/>
          </w:rPr>
          <w:t xml:space="preserve">, C. Glackin, and N. Cannings, "An Experimental Analysis of Deep Learning Architectures for Supervised Speech Enhancement,” Electronics, vol. 10, no. 1, Art. no. 1, Jan. 2021,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10.3390/electronics10010017.</w:t>
        </w:r>
      </w:hyperlink>
    </w:p>
    <w:p w14:paraId="3BD94567" w14:textId="69A1F79E" w:rsidR="00BD4CFA" w:rsidRPr="005E310D" w:rsidRDefault="00000000" w:rsidP="00BD4CFA">
      <w:pPr>
        <w:pStyle w:val="Reference"/>
        <w:numPr>
          <w:ilvl w:val="0"/>
          <w:numId w:val="12"/>
        </w:numPr>
        <w:spacing w:line="480" w:lineRule="auto"/>
        <w:rPr>
          <w:sz w:val="24"/>
          <w:szCs w:val="24"/>
        </w:rPr>
      </w:pPr>
      <w:hyperlink r:id="rId49" w:history="1">
        <w:r w:rsidR="00BD4CFA" w:rsidRPr="005E310D">
          <w:rPr>
            <w:rStyle w:val="Hyperlink"/>
            <w:color w:val="000000"/>
            <w:sz w:val="24"/>
            <w:szCs w:val="24"/>
            <w:u w:val="none"/>
          </w:rPr>
          <w:t xml:space="preserve">A. Creswell, T. White, V. Dumoulin, K. Arulkumaran, B. Sengupta, and A. A. Bharath, “Generative Adversarial Networks: An Overview,” </w:t>
        </w:r>
        <w:r w:rsidR="00BD4CFA" w:rsidRPr="005E310D">
          <w:rPr>
            <w:rStyle w:val="Hyperlink"/>
            <w:i/>
            <w:iCs/>
            <w:color w:val="000000"/>
            <w:sz w:val="24"/>
            <w:szCs w:val="24"/>
            <w:u w:val="none"/>
          </w:rPr>
          <w:t>IEEE Signal Process. Mag.</w:t>
        </w:r>
        <w:r w:rsidR="00BD4CFA" w:rsidRPr="005E310D">
          <w:rPr>
            <w:rStyle w:val="Hyperlink"/>
            <w:color w:val="000000"/>
            <w:sz w:val="24"/>
            <w:szCs w:val="24"/>
            <w:u w:val="none"/>
          </w:rPr>
          <w:t xml:space="preserve">, vol. 35, no. 1, pp. 53–65, Jan. 2018, </w:t>
        </w:r>
        <w:proofErr w:type="spellStart"/>
        <w:r w:rsidR="00BD4CFA" w:rsidRPr="005E310D">
          <w:rPr>
            <w:rStyle w:val="Hyperlink"/>
            <w:color w:val="000000"/>
            <w:sz w:val="24"/>
            <w:szCs w:val="24"/>
            <w:u w:val="none"/>
          </w:rPr>
          <w:t>doi</w:t>
        </w:r>
        <w:proofErr w:type="spellEnd"/>
        <w:r w:rsidR="00BD4CFA" w:rsidRPr="005E310D">
          <w:rPr>
            <w:rStyle w:val="Hyperlink"/>
            <w:color w:val="000000"/>
            <w:sz w:val="24"/>
            <w:szCs w:val="24"/>
            <w:u w:val="none"/>
          </w:rPr>
          <w:t>: 10.1109/MSP.2017.2765202.</w:t>
        </w:r>
      </w:hyperlink>
    </w:p>
    <w:p w14:paraId="00E13662" w14:textId="5F07EA8B"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P. Esser, R. Rombach and B. </w:t>
      </w:r>
      <w:proofErr w:type="spellStart"/>
      <w:r w:rsidRPr="005E310D">
        <w:rPr>
          <w:color w:val="000000"/>
          <w:sz w:val="24"/>
          <w:szCs w:val="24"/>
        </w:rPr>
        <w:t>Ommer</w:t>
      </w:r>
      <w:proofErr w:type="spellEnd"/>
      <w:r w:rsidRPr="005E310D">
        <w:rPr>
          <w:color w:val="000000"/>
          <w:sz w:val="24"/>
          <w:szCs w:val="24"/>
        </w:rPr>
        <w:t>, "Taming Transformers for High-Resolution      Image Synthesis," 2021 IEEE/CVF Conference on Computer Vision and Pattern Recognition  </w:t>
      </w:r>
      <w:proofErr w:type="gramStart"/>
      <w:r w:rsidRPr="005E310D">
        <w:rPr>
          <w:color w:val="000000"/>
          <w:sz w:val="24"/>
          <w:szCs w:val="24"/>
        </w:rPr>
        <w:t xml:space="preserve">   (</w:t>
      </w:r>
      <w:proofErr w:type="gramEnd"/>
      <w:r w:rsidRPr="005E310D">
        <w:rPr>
          <w:color w:val="000000"/>
          <w:sz w:val="24"/>
          <w:szCs w:val="24"/>
        </w:rPr>
        <w:t xml:space="preserve">CVPR), Nashville, TN, USA, 2021, pp. 12868-12878, </w:t>
      </w:r>
      <w:proofErr w:type="spellStart"/>
      <w:r w:rsidRPr="005E310D">
        <w:rPr>
          <w:color w:val="000000"/>
          <w:sz w:val="24"/>
          <w:szCs w:val="24"/>
        </w:rPr>
        <w:t>doi</w:t>
      </w:r>
      <w:proofErr w:type="spellEnd"/>
      <w:r w:rsidRPr="005E310D">
        <w:rPr>
          <w:color w:val="000000"/>
          <w:sz w:val="24"/>
          <w:szCs w:val="24"/>
        </w:rPr>
        <w:t>:  10.1109/CVPR46437.2021.01268.</w:t>
      </w:r>
    </w:p>
    <w:p w14:paraId="64DD8AF2" w14:textId="19FBA7FB"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lastRenderedPageBreak/>
        <w:t xml:space="preserve">X. Xin, Y. Shen, R. Xiong, X. Lin, M. </w:t>
      </w:r>
      <w:proofErr w:type="gramStart"/>
      <w:r w:rsidRPr="005E310D">
        <w:rPr>
          <w:color w:val="000000"/>
          <w:sz w:val="24"/>
          <w:szCs w:val="24"/>
        </w:rPr>
        <w:t>Yan</w:t>
      </w:r>
      <w:proofErr w:type="gramEnd"/>
      <w:r w:rsidRPr="005E310D">
        <w:rPr>
          <w:color w:val="000000"/>
          <w:sz w:val="24"/>
          <w:szCs w:val="24"/>
        </w:rPr>
        <w:t xml:space="preserve"> and W. Jiang, "Automatic Image Generation of Peking Opera Face using StyleGAN2," 2022 International Conference on Culture-Oriented Science and Technology (</w:t>
      </w:r>
      <w:proofErr w:type="spellStart"/>
      <w:r w:rsidRPr="005E310D">
        <w:rPr>
          <w:color w:val="000000"/>
          <w:sz w:val="24"/>
          <w:szCs w:val="24"/>
        </w:rPr>
        <w:t>CoST</w:t>
      </w:r>
      <w:proofErr w:type="spellEnd"/>
      <w:r w:rsidRPr="005E310D">
        <w:rPr>
          <w:color w:val="000000"/>
          <w:sz w:val="24"/>
          <w:szCs w:val="24"/>
        </w:rPr>
        <w:t xml:space="preserve">), Lanzhou, China, 2022, pp. 99-103, </w:t>
      </w:r>
      <w:proofErr w:type="spellStart"/>
      <w:r w:rsidRPr="005E310D">
        <w:rPr>
          <w:color w:val="000000"/>
          <w:sz w:val="24"/>
          <w:szCs w:val="24"/>
        </w:rPr>
        <w:t>doi</w:t>
      </w:r>
      <w:proofErr w:type="spellEnd"/>
      <w:r w:rsidRPr="005E310D">
        <w:rPr>
          <w:color w:val="000000"/>
          <w:sz w:val="24"/>
          <w:szCs w:val="24"/>
        </w:rPr>
        <w:t>: 10.1109/CoST57098.2022.00030</w:t>
      </w:r>
    </w:p>
    <w:p w14:paraId="6F2913FD" w14:textId="080CD12E" w:rsidR="00BD4CFA" w:rsidRPr="005E310D" w:rsidRDefault="00000000" w:rsidP="00BD4CFA">
      <w:pPr>
        <w:pStyle w:val="Reference"/>
        <w:numPr>
          <w:ilvl w:val="0"/>
          <w:numId w:val="12"/>
        </w:numPr>
        <w:spacing w:line="480" w:lineRule="auto"/>
        <w:rPr>
          <w:sz w:val="24"/>
          <w:szCs w:val="24"/>
        </w:rPr>
      </w:pPr>
      <w:hyperlink r:id="rId50" w:history="1">
        <w:r w:rsidR="00BD4CFA" w:rsidRPr="005E310D">
          <w:rPr>
            <w:rStyle w:val="Hyperlink"/>
            <w:color w:val="000000"/>
            <w:sz w:val="24"/>
            <w:szCs w:val="24"/>
            <w:u w:val="none"/>
          </w:rPr>
          <w:t xml:space="preserve">G. Liu, K. Gong, X. Liang, and Z. Chen, “CP-GAN: Context Pyramid Generative Adversarial Network for Speech Enhancement,” in </w:t>
        </w:r>
        <w:r w:rsidR="00BD4CFA" w:rsidRPr="005E310D">
          <w:rPr>
            <w:rStyle w:val="Hyperlink"/>
            <w:i/>
            <w:iCs/>
            <w:color w:val="000000"/>
            <w:sz w:val="24"/>
            <w:szCs w:val="24"/>
            <w:u w:val="none"/>
          </w:rPr>
          <w:t xml:space="preserve">ICASSP 2020 - 2020 IEEE International Conference on Acoustics, </w:t>
        </w:r>
        <w:proofErr w:type="gramStart"/>
        <w:r w:rsidR="00BD4CFA" w:rsidRPr="005E310D">
          <w:rPr>
            <w:rStyle w:val="Hyperlink"/>
            <w:i/>
            <w:iCs/>
            <w:color w:val="000000"/>
            <w:sz w:val="24"/>
            <w:szCs w:val="24"/>
            <w:u w:val="none"/>
          </w:rPr>
          <w:t>Speech</w:t>
        </w:r>
        <w:proofErr w:type="gramEnd"/>
        <w:r w:rsidR="00BD4CFA" w:rsidRPr="005E310D">
          <w:rPr>
            <w:rStyle w:val="Hyperlink"/>
            <w:i/>
            <w:iCs/>
            <w:color w:val="000000"/>
            <w:sz w:val="24"/>
            <w:szCs w:val="24"/>
            <w:u w:val="none"/>
          </w:rPr>
          <w:t xml:space="preserve"> and Signal Processing (ICASSP)</w:t>
        </w:r>
        <w:r w:rsidR="00BD4CFA" w:rsidRPr="005E310D">
          <w:rPr>
            <w:rStyle w:val="Hyperlink"/>
            <w:color w:val="000000"/>
            <w:sz w:val="24"/>
            <w:szCs w:val="24"/>
            <w:u w:val="none"/>
          </w:rPr>
          <w:t xml:space="preserve">, Barcelona, Spain: IEEE, May 2020, pp. 6624–6628. </w:t>
        </w:r>
        <w:proofErr w:type="spellStart"/>
        <w:r w:rsidR="00BD4CFA" w:rsidRPr="005E310D">
          <w:rPr>
            <w:rStyle w:val="Hyperlink"/>
            <w:color w:val="000000"/>
            <w:sz w:val="24"/>
            <w:szCs w:val="24"/>
            <w:u w:val="none"/>
          </w:rPr>
          <w:t>doi</w:t>
        </w:r>
        <w:proofErr w:type="spellEnd"/>
        <w:r w:rsidR="00BD4CFA" w:rsidRPr="005E310D">
          <w:rPr>
            <w:rStyle w:val="Hyperlink"/>
            <w:color w:val="000000"/>
            <w:sz w:val="24"/>
            <w:szCs w:val="24"/>
            <w:u w:val="none"/>
          </w:rPr>
          <w:t>: 10.1109/ICASSP40776.2020.9054060.</w:t>
        </w:r>
      </w:hyperlink>
    </w:p>
    <w:p w14:paraId="4C610628" w14:textId="65A513C6" w:rsidR="00BD4CFA" w:rsidRPr="005E310D" w:rsidRDefault="00BD4CFA" w:rsidP="00BD4CFA">
      <w:pPr>
        <w:pStyle w:val="Reference"/>
        <w:numPr>
          <w:ilvl w:val="0"/>
          <w:numId w:val="12"/>
        </w:numPr>
        <w:spacing w:line="480" w:lineRule="auto"/>
        <w:rPr>
          <w:sz w:val="24"/>
          <w:szCs w:val="24"/>
        </w:rPr>
      </w:pPr>
      <w:r w:rsidRPr="005E310D">
        <w:rPr>
          <w:sz w:val="24"/>
          <w:szCs w:val="24"/>
        </w:rPr>
        <w:t xml:space="preserve">P. Mekha, N. </w:t>
      </w:r>
      <w:proofErr w:type="spellStart"/>
      <w:r w:rsidRPr="005E310D">
        <w:rPr>
          <w:sz w:val="24"/>
          <w:szCs w:val="24"/>
        </w:rPr>
        <w:t>Teeyasuksaet</w:t>
      </w:r>
      <w:proofErr w:type="spellEnd"/>
      <w:r w:rsidRPr="005E310D">
        <w:rPr>
          <w:sz w:val="24"/>
          <w:szCs w:val="24"/>
        </w:rPr>
        <w:t xml:space="preserve">, T. </w:t>
      </w:r>
      <w:proofErr w:type="spellStart"/>
      <w:r w:rsidRPr="005E310D">
        <w:rPr>
          <w:sz w:val="24"/>
          <w:szCs w:val="24"/>
        </w:rPr>
        <w:t>Sompowloy</w:t>
      </w:r>
      <w:proofErr w:type="spellEnd"/>
      <w:r w:rsidRPr="005E310D">
        <w:rPr>
          <w:sz w:val="24"/>
          <w:szCs w:val="24"/>
        </w:rPr>
        <w:t xml:space="preserve"> and K. </w:t>
      </w:r>
      <w:proofErr w:type="spellStart"/>
      <w:r w:rsidRPr="005E310D">
        <w:rPr>
          <w:sz w:val="24"/>
          <w:szCs w:val="24"/>
        </w:rPr>
        <w:t>Osathanunkul</w:t>
      </w:r>
      <w:proofErr w:type="spellEnd"/>
      <w:r w:rsidRPr="005E310D">
        <w:rPr>
          <w:sz w:val="24"/>
          <w:szCs w:val="24"/>
        </w:rPr>
        <w:t>, "</w:t>
      </w:r>
      <w:proofErr w:type="gramStart"/>
      <w:r w:rsidRPr="005E310D">
        <w:rPr>
          <w:sz w:val="24"/>
          <w:szCs w:val="24"/>
        </w:rPr>
        <w:t>Honey Bee</w:t>
      </w:r>
      <w:proofErr w:type="gramEnd"/>
      <w:r w:rsidRPr="005E310D">
        <w:rPr>
          <w:sz w:val="24"/>
          <w:szCs w:val="24"/>
        </w:rPr>
        <w:t xml:space="preserve"> Sound Classification Using Spectrogram Image Features," 2022 Joint International Conference on Digital Arts, Media and Technology with ECTI Northern Section Conference on Electrical, Electronics, Computer and Telecommunications Engineering (ECTI DAMT &amp; NCON), Chiang Rai, Thailand, 2022, pp. 205-209, </w:t>
      </w:r>
      <w:proofErr w:type="spellStart"/>
      <w:r w:rsidRPr="005E310D">
        <w:rPr>
          <w:sz w:val="24"/>
          <w:szCs w:val="24"/>
        </w:rPr>
        <w:t>doi</w:t>
      </w:r>
      <w:proofErr w:type="spellEnd"/>
      <w:r w:rsidRPr="005E310D">
        <w:rPr>
          <w:sz w:val="24"/>
          <w:szCs w:val="24"/>
        </w:rPr>
        <w:t>: 10.1109/ECTIDAMTNCON53731.2022.9720352.</w:t>
      </w:r>
    </w:p>
    <w:p w14:paraId="29E1A243" w14:textId="4EDC7158" w:rsidR="00BD4CFA" w:rsidRPr="005E310D" w:rsidRDefault="00BD4CFA" w:rsidP="00BD4CFA">
      <w:pPr>
        <w:pStyle w:val="Reference"/>
        <w:numPr>
          <w:ilvl w:val="0"/>
          <w:numId w:val="12"/>
        </w:numPr>
        <w:spacing w:line="480" w:lineRule="auto"/>
        <w:rPr>
          <w:sz w:val="24"/>
          <w:szCs w:val="24"/>
        </w:rPr>
      </w:pPr>
      <w:r w:rsidRPr="005E310D">
        <w:rPr>
          <w:sz w:val="24"/>
          <w:szCs w:val="24"/>
        </w:rPr>
        <w:t xml:space="preserve">P. </w:t>
      </w:r>
      <w:proofErr w:type="spellStart"/>
      <w:r w:rsidRPr="005E310D">
        <w:rPr>
          <w:sz w:val="24"/>
          <w:szCs w:val="24"/>
        </w:rPr>
        <w:t>Neammalai</w:t>
      </w:r>
      <w:proofErr w:type="spellEnd"/>
      <w:r w:rsidRPr="005E310D">
        <w:rPr>
          <w:sz w:val="24"/>
          <w:szCs w:val="24"/>
        </w:rPr>
        <w:t xml:space="preserve">, S. </w:t>
      </w:r>
      <w:proofErr w:type="spellStart"/>
      <w:r w:rsidRPr="005E310D">
        <w:rPr>
          <w:sz w:val="24"/>
          <w:szCs w:val="24"/>
        </w:rPr>
        <w:t>Phimoltares</w:t>
      </w:r>
      <w:proofErr w:type="spellEnd"/>
      <w:r w:rsidRPr="005E310D">
        <w:rPr>
          <w:sz w:val="24"/>
          <w:szCs w:val="24"/>
        </w:rPr>
        <w:t xml:space="preserve"> and C. </w:t>
      </w:r>
      <w:proofErr w:type="spellStart"/>
      <w:r w:rsidRPr="005E310D">
        <w:rPr>
          <w:sz w:val="24"/>
          <w:szCs w:val="24"/>
        </w:rPr>
        <w:t>Lursinsap</w:t>
      </w:r>
      <w:proofErr w:type="spellEnd"/>
      <w:r w:rsidRPr="005E310D">
        <w:rPr>
          <w:sz w:val="24"/>
          <w:szCs w:val="24"/>
        </w:rPr>
        <w:t xml:space="preserve">, "Speech and music classification using hybrid Form of spectrogram and </w:t>
      </w:r>
      <w:proofErr w:type="spellStart"/>
      <w:r w:rsidRPr="005E310D">
        <w:rPr>
          <w:sz w:val="24"/>
          <w:szCs w:val="24"/>
        </w:rPr>
        <w:t>fourier</w:t>
      </w:r>
      <w:proofErr w:type="spellEnd"/>
      <w:r w:rsidRPr="005E310D">
        <w:rPr>
          <w:sz w:val="24"/>
          <w:szCs w:val="24"/>
        </w:rPr>
        <w:t xml:space="preserve"> transformation," Signal and Information Processing Association Annual Summit and Conference (APSIPA), 2014 Asia-Pacific, </w:t>
      </w:r>
      <w:proofErr w:type="spellStart"/>
      <w:r w:rsidRPr="005E310D">
        <w:rPr>
          <w:sz w:val="24"/>
          <w:szCs w:val="24"/>
        </w:rPr>
        <w:t>Siem</w:t>
      </w:r>
      <w:proofErr w:type="spellEnd"/>
      <w:r w:rsidRPr="005E310D">
        <w:rPr>
          <w:sz w:val="24"/>
          <w:szCs w:val="24"/>
        </w:rPr>
        <w:t xml:space="preserve"> Reap, Cambodia, 2014, pp. 1-6, </w:t>
      </w:r>
      <w:proofErr w:type="spellStart"/>
      <w:r w:rsidRPr="005E310D">
        <w:rPr>
          <w:sz w:val="24"/>
          <w:szCs w:val="24"/>
        </w:rPr>
        <w:t>doi</w:t>
      </w:r>
      <w:proofErr w:type="spellEnd"/>
      <w:r w:rsidRPr="005E310D">
        <w:rPr>
          <w:sz w:val="24"/>
          <w:szCs w:val="24"/>
        </w:rPr>
        <w:t>: 10.1109/APSIPA.2014.7041658.</w:t>
      </w:r>
    </w:p>
    <w:bookmarkEnd w:id="6"/>
    <w:p w14:paraId="504F4B91" w14:textId="620F2233" w:rsidR="00BD4CFA" w:rsidRPr="005E310D" w:rsidRDefault="00BD4CFA" w:rsidP="00BD4CFA">
      <w:pPr>
        <w:pStyle w:val="Reference"/>
        <w:numPr>
          <w:ilvl w:val="0"/>
          <w:numId w:val="12"/>
        </w:numPr>
        <w:spacing w:line="480" w:lineRule="auto"/>
        <w:rPr>
          <w:sz w:val="24"/>
          <w:szCs w:val="24"/>
        </w:rPr>
      </w:pPr>
      <w:r w:rsidRPr="005E310D">
        <w:rPr>
          <w:sz w:val="24"/>
          <w:szCs w:val="24"/>
        </w:rPr>
        <w:t xml:space="preserve">Y. Jia, R. Song, G. Wang, C. Yan, Y. </w:t>
      </w:r>
      <w:proofErr w:type="gramStart"/>
      <w:r w:rsidRPr="005E310D">
        <w:rPr>
          <w:sz w:val="24"/>
          <w:szCs w:val="24"/>
        </w:rPr>
        <w:t>Guo</w:t>
      </w:r>
      <w:proofErr w:type="gramEnd"/>
      <w:r w:rsidRPr="005E310D">
        <w:rPr>
          <w:sz w:val="24"/>
          <w:szCs w:val="24"/>
        </w:rPr>
        <w:t xml:space="preserve"> and X. Zhong, "Human Activity Classification with Multi-frequency Spectrogram Fusion and Deep Learning," 2019 IEEE 4th International Conference on Signal and Image Processing (ICSIP), Wuxi, China, 2019, pp. 117-121, </w:t>
      </w:r>
      <w:proofErr w:type="spellStart"/>
      <w:r w:rsidRPr="005E310D">
        <w:rPr>
          <w:sz w:val="24"/>
          <w:szCs w:val="24"/>
        </w:rPr>
        <w:t>doi</w:t>
      </w:r>
      <w:proofErr w:type="spellEnd"/>
      <w:r w:rsidRPr="005E310D">
        <w:rPr>
          <w:sz w:val="24"/>
          <w:szCs w:val="24"/>
        </w:rPr>
        <w:t>: 10.1109/SIPROCESS.2019.8868830.</w:t>
      </w:r>
    </w:p>
    <w:p w14:paraId="5BE0DFF3" w14:textId="77777777" w:rsidR="00BD4CFA" w:rsidRPr="005E310D" w:rsidRDefault="00BD4CFA" w:rsidP="00BD4CFA">
      <w:pPr>
        <w:pStyle w:val="Reference"/>
        <w:numPr>
          <w:ilvl w:val="0"/>
          <w:numId w:val="12"/>
        </w:numPr>
        <w:spacing w:line="480" w:lineRule="auto"/>
        <w:rPr>
          <w:sz w:val="24"/>
          <w:szCs w:val="24"/>
        </w:rPr>
      </w:pPr>
      <w:proofErr w:type="spellStart"/>
      <w:r w:rsidRPr="005E310D">
        <w:rPr>
          <w:sz w:val="24"/>
          <w:szCs w:val="24"/>
        </w:rPr>
        <w:t>Rethage</w:t>
      </w:r>
      <w:proofErr w:type="spellEnd"/>
      <w:r w:rsidRPr="005E310D">
        <w:rPr>
          <w:sz w:val="24"/>
          <w:szCs w:val="24"/>
        </w:rPr>
        <w:t xml:space="preserve">, D., Pons, J., &amp; Serra, X. (2018). A </w:t>
      </w:r>
      <w:proofErr w:type="spellStart"/>
      <w:r w:rsidRPr="005E310D">
        <w:rPr>
          <w:sz w:val="24"/>
          <w:szCs w:val="24"/>
        </w:rPr>
        <w:t>wavenet</w:t>
      </w:r>
      <w:proofErr w:type="spellEnd"/>
      <w:r w:rsidRPr="005E310D">
        <w:rPr>
          <w:sz w:val="24"/>
          <w:szCs w:val="24"/>
        </w:rPr>
        <w:t xml:space="preserve"> for speech denoising. </w:t>
      </w:r>
      <w:r w:rsidRPr="005E310D">
        <w:rPr>
          <w:i/>
          <w:iCs/>
          <w:sz w:val="24"/>
          <w:szCs w:val="24"/>
        </w:rPr>
        <w:t xml:space="preserve">ICASSP, IEEE International Conference on Acoustics, </w:t>
      </w:r>
      <w:proofErr w:type="gramStart"/>
      <w:r w:rsidRPr="005E310D">
        <w:rPr>
          <w:i/>
          <w:iCs/>
          <w:sz w:val="24"/>
          <w:szCs w:val="24"/>
        </w:rPr>
        <w:t>Speech</w:t>
      </w:r>
      <w:proofErr w:type="gramEnd"/>
      <w:r w:rsidRPr="005E310D">
        <w:rPr>
          <w:i/>
          <w:iCs/>
          <w:sz w:val="24"/>
          <w:szCs w:val="24"/>
        </w:rPr>
        <w:t xml:space="preserve"> and Signal Processing - Proceedings</w:t>
      </w:r>
      <w:r w:rsidRPr="005E310D">
        <w:rPr>
          <w:sz w:val="24"/>
          <w:szCs w:val="24"/>
        </w:rPr>
        <w:t xml:space="preserve">, </w:t>
      </w:r>
      <w:r w:rsidRPr="005E310D">
        <w:rPr>
          <w:i/>
          <w:iCs/>
          <w:sz w:val="24"/>
          <w:szCs w:val="24"/>
        </w:rPr>
        <w:t>2018</w:t>
      </w:r>
      <w:r w:rsidRPr="005E310D">
        <w:rPr>
          <w:sz w:val="24"/>
          <w:szCs w:val="24"/>
        </w:rPr>
        <w:t>-</w:t>
      </w:r>
      <w:r w:rsidRPr="005E310D">
        <w:rPr>
          <w:i/>
          <w:iCs/>
          <w:sz w:val="24"/>
          <w:szCs w:val="24"/>
        </w:rPr>
        <w:t>April</w:t>
      </w:r>
      <w:r w:rsidRPr="005E310D">
        <w:rPr>
          <w:sz w:val="24"/>
          <w:szCs w:val="24"/>
        </w:rPr>
        <w:t>, 5069–5073. https://doi.org/10.1109/ICASSP.2018.8462417</w:t>
      </w:r>
    </w:p>
    <w:p w14:paraId="6464D6EA" w14:textId="77777777" w:rsidR="0012473E" w:rsidRPr="005E310D" w:rsidRDefault="00BD4CFA" w:rsidP="0012473E">
      <w:pPr>
        <w:pStyle w:val="Reference"/>
        <w:numPr>
          <w:ilvl w:val="0"/>
          <w:numId w:val="12"/>
        </w:numPr>
        <w:spacing w:line="480" w:lineRule="auto"/>
        <w:rPr>
          <w:sz w:val="24"/>
          <w:szCs w:val="24"/>
        </w:rPr>
      </w:pPr>
      <w:proofErr w:type="spellStart"/>
      <w:r w:rsidRPr="005E310D">
        <w:rPr>
          <w:sz w:val="24"/>
          <w:szCs w:val="24"/>
        </w:rPr>
        <w:lastRenderedPageBreak/>
        <w:t>Manamperi</w:t>
      </w:r>
      <w:proofErr w:type="spellEnd"/>
      <w:r w:rsidRPr="005E310D">
        <w:rPr>
          <w:sz w:val="24"/>
          <w:szCs w:val="24"/>
        </w:rPr>
        <w:t xml:space="preserve">, W., Samarasinghe, P. N., </w:t>
      </w:r>
      <w:proofErr w:type="spellStart"/>
      <w:r w:rsidRPr="005E310D">
        <w:rPr>
          <w:sz w:val="24"/>
          <w:szCs w:val="24"/>
        </w:rPr>
        <w:t>Abhayapala</w:t>
      </w:r>
      <w:proofErr w:type="spellEnd"/>
      <w:r w:rsidRPr="005E310D">
        <w:rPr>
          <w:sz w:val="24"/>
          <w:szCs w:val="24"/>
        </w:rPr>
        <w:t xml:space="preserve">, T. D., &amp; Zhang, J. (2022). GMM Based Multi-Stage Wiener Filtering for Low SNR Speech Enhancement. </w:t>
      </w:r>
      <w:r w:rsidRPr="005E310D">
        <w:rPr>
          <w:i/>
          <w:iCs/>
          <w:sz w:val="24"/>
          <w:szCs w:val="24"/>
        </w:rPr>
        <w:t>International Workshop on Acoustic Signal Enhancement, IWAENC 2022 - Proceedings</w:t>
      </w:r>
      <w:r w:rsidRPr="005E310D">
        <w:rPr>
          <w:sz w:val="24"/>
          <w:szCs w:val="24"/>
        </w:rPr>
        <w:t>, 0–4. https://doi.org/10.1109/IWAENC53105.2022.9914707</w:t>
      </w:r>
    </w:p>
    <w:p w14:paraId="5BBAC1CB" w14:textId="57975A02" w:rsidR="00BD4CFA" w:rsidRPr="005E310D" w:rsidRDefault="00BD4CFA" w:rsidP="0012473E">
      <w:pPr>
        <w:pStyle w:val="Reference"/>
        <w:numPr>
          <w:ilvl w:val="0"/>
          <w:numId w:val="12"/>
        </w:numPr>
        <w:spacing w:line="480" w:lineRule="auto"/>
        <w:rPr>
          <w:sz w:val="24"/>
          <w:szCs w:val="24"/>
        </w:rPr>
      </w:pPr>
      <w:r w:rsidRPr="005E310D">
        <w:rPr>
          <w:color w:val="000000"/>
          <w:sz w:val="24"/>
          <w:szCs w:val="24"/>
        </w:rPr>
        <w:t xml:space="preserve">Garofolo, J. S., Lamel, L. F., Fischer, W. M., Fiscus, J. G., Pallett, D. S., &amp; Dahlgren, N. L. (1986). The DARPA TIMIT Acoustic-Phonetic Continuous Speech Corpus CD-ROM. </w:t>
      </w:r>
      <w:proofErr w:type="spellStart"/>
      <w:r w:rsidRPr="005E310D">
        <w:rPr>
          <w:i/>
          <w:iCs/>
          <w:color w:val="000000"/>
          <w:sz w:val="24"/>
          <w:szCs w:val="24"/>
        </w:rPr>
        <w:t>Nist</w:t>
      </w:r>
      <w:proofErr w:type="spellEnd"/>
      <w:r w:rsidRPr="005E310D">
        <w:rPr>
          <w:color w:val="000000"/>
          <w:sz w:val="24"/>
          <w:szCs w:val="24"/>
        </w:rPr>
        <w:t xml:space="preserve">, 1–94. Retrieved from </w:t>
      </w:r>
      <w:proofErr w:type="gramStart"/>
      <w:r w:rsidRPr="005E310D">
        <w:rPr>
          <w:color w:val="000000"/>
          <w:sz w:val="24"/>
          <w:szCs w:val="24"/>
        </w:rPr>
        <w:t>https://perso.limsi.fr/lamel/TIMIT_NISTIR4930.pdf%0Ahttp://scholar.google.com/scholar?hl=en&amp;btnG=Search&amp;q=intitle:Darpa+timit#7%0Ahttp://perso.limsi.fr/lamel/TIMIT_NISTIR4930.pdf</w:t>
      </w:r>
      <w:proofErr w:type="gramEnd"/>
    </w:p>
    <w:p w14:paraId="30393A7E" w14:textId="5AE436CA" w:rsidR="0012473E" w:rsidRPr="005E310D" w:rsidRDefault="0012473E" w:rsidP="0012473E">
      <w:pPr>
        <w:pStyle w:val="Reference"/>
        <w:numPr>
          <w:ilvl w:val="0"/>
          <w:numId w:val="12"/>
        </w:numPr>
        <w:spacing w:line="480" w:lineRule="auto"/>
        <w:rPr>
          <w:sz w:val="24"/>
          <w:szCs w:val="24"/>
        </w:rPr>
      </w:pPr>
      <w:proofErr w:type="spellStart"/>
      <w:r w:rsidRPr="005E310D">
        <w:rPr>
          <w:color w:val="000000"/>
          <w:sz w:val="24"/>
          <w:szCs w:val="24"/>
        </w:rPr>
        <w:t>Veaux</w:t>
      </w:r>
      <w:proofErr w:type="spellEnd"/>
      <w:r w:rsidRPr="005E310D">
        <w:rPr>
          <w:color w:val="000000"/>
          <w:sz w:val="24"/>
          <w:szCs w:val="24"/>
        </w:rPr>
        <w:t xml:space="preserve">, C., Yamagishi, J., &amp; King, S. (2013). The voice bank corpus: Design, </w:t>
      </w:r>
      <w:proofErr w:type="gramStart"/>
      <w:r w:rsidRPr="005E310D">
        <w:rPr>
          <w:color w:val="000000"/>
          <w:sz w:val="24"/>
          <w:szCs w:val="24"/>
        </w:rPr>
        <w:t>collection</w:t>
      </w:r>
      <w:proofErr w:type="gramEnd"/>
      <w:r w:rsidRPr="005E310D">
        <w:rPr>
          <w:color w:val="000000"/>
          <w:sz w:val="24"/>
          <w:szCs w:val="24"/>
        </w:rPr>
        <w:t xml:space="preserve"> and data analysis of a large regional accent speech database. </w:t>
      </w:r>
      <w:r w:rsidRPr="005E310D">
        <w:rPr>
          <w:i/>
          <w:iCs/>
          <w:color w:val="000000"/>
          <w:sz w:val="24"/>
          <w:szCs w:val="24"/>
        </w:rPr>
        <w:t>2013 International Conference Oriental COCOSDA Held Jointly with 2013 Conference on Asian Spoken Language Research and Evaluation, O-COCOSDA/CASLRE 2013</w:t>
      </w:r>
      <w:r w:rsidRPr="005E310D">
        <w:rPr>
          <w:color w:val="000000"/>
          <w:sz w:val="24"/>
          <w:szCs w:val="24"/>
        </w:rPr>
        <w:t>. https://doi.org/10.1109/ICSDA.2013.6709856</w:t>
      </w:r>
    </w:p>
    <w:p w14:paraId="17DC7022" w14:textId="7E3BEB31"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Wang, D., &amp; Chen, J. (2018). Supervised speech separation based on deep learning: An overview. </w:t>
      </w:r>
      <w:r w:rsidRPr="005E310D">
        <w:rPr>
          <w:i/>
          <w:iCs/>
          <w:color w:val="000000"/>
          <w:sz w:val="24"/>
          <w:szCs w:val="24"/>
        </w:rPr>
        <w:t>IEEE/ACM Transactions on Audio Speech and Language Processing</w:t>
      </w:r>
      <w:r w:rsidRPr="005E310D">
        <w:rPr>
          <w:color w:val="000000"/>
          <w:sz w:val="24"/>
          <w:szCs w:val="24"/>
        </w:rPr>
        <w:t xml:space="preserve">, </w:t>
      </w:r>
      <w:r w:rsidRPr="005E310D">
        <w:rPr>
          <w:i/>
          <w:iCs/>
          <w:color w:val="000000"/>
          <w:sz w:val="24"/>
          <w:szCs w:val="24"/>
        </w:rPr>
        <w:t>26</w:t>
      </w:r>
      <w:r w:rsidRPr="005E310D">
        <w:rPr>
          <w:color w:val="000000"/>
          <w:sz w:val="24"/>
          <w:szCs w:val="24"/>
        </w:rPr>
        <w:t>(10), 1702–1726. https://doi.org/10.1109/TASLP.2018.2842159</w:t>
      </w:r>
    </w:p>
    <w:p w14:paraId="13F4E6C6" w14:textId="666944CC"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Thiemann, J., Ito, N., &amp; Vincent, E. (2013). The Diverse Environments Multi-Channel Acoustic Noise Database (DEMAND): A database of multi</w:t>
      </w:r>
      <w:r w:rsidR="00401018" w:rsidRPr="005E310D">
        <w:rPr>
          <w:color w:val="000000"/>
          <w:sz w:val="24"/>
          <w:szCs w:val="24"/>
        </w:rPr>
        <w:t>-</w:t>
      </w:r>
      <w:r w:rsidRPr="005E310D">
        <w:rPr>
          <w:color w:val="000000"/>
          <w:sz w:val="24"/>
          <w:szCs w:val="24"/>
        </w:rPr>
        <w:t xml:space="preserve">channel environmental noise recordings. </w:t>
      </w:r>
      <w:r w:rsidRPr="005E310D">
        <w:rPr>
          <w:i/>
          <w:iCs/>
          <w:color w:val="000000"/>
          <w:sz w:val="24"/>
          <w:szCs w:val="24"/>
        </w:rPr>
        <w:t>Proceedings of Meetings on Acoustics</w:t>
      </w:r>
      <w:r w:rsidRPr="005E310D">
        <w:rPr>
          <w:color w:val="000000"/>
          <w:sz w:val="24"/>
          <w:szCs w:val="24"/>
        </w:rPr>
        <w:t xml:space="preserve">, </w:t>
      </w:r>
      <w:r w:rsidRPr="005E310D">
        <w:rPr>
          <w:i/>
          <w:iCs/>
          <w:color w:val="000000"/>
          <w:sz w:val="24"/>
          <w:szCs w:val="24"/>
        </w:rPr>
        <w:t>19</w:t>
      </w:r>
      <w:r w:rsidRPr="005E310D">
        <w:rPr>
          <w:color w:val="000000"/>
          <w:sz w:val="24"/>
          <w:szCs w:val="24"/>
        </w:rPr>
        <w:t>, 1–6. https://doi.org/10.1121/1.4799597</w:t>
      </w:r>
    </w:p>
    <w:p w14:paraId="63CBDC3E" w14:textId="3F967D65"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 xml:space="preserve">Varga, A., &amp; </w:t>
      </w:r>
      <w:proofErr w:type="spellStart"/>
      <w:r w:rsidRPr="005E310D">
        <w:rPr>
          <w:color w:val="000000"/>
          <w:sz w:val="24"/>
          <w:szCs w:val="24"/>
        </w:rPr>
        <w:t>Steeneken</w:t>
      </w:r>
      <w:proofErr w:type="spellEnd"/>
      <w:r w:rsidRPr="005E310D">
        <w:rPr>
          <w:color w:val="000000"/>
          <w:sz w:val="24"/>
          <w:szCs w:val="24"/>
        </w:rPr>
        <w:t xml:space="preserve">, H. J. M. (1993). Assessment for automatic speech recognition: II. NOISEX-92: A database and an experiment to study the effect of additive noise on speech recognition systems. </w:t>
      </w:r>
      <w:r w:rsidRPr="005E310D">
        <w:rPr>
          <w:i/>
          <w:iCs/>
          <w:color w:val="000000"/>
          <w:sz w:val="24"/>
          <w:szCs w:val="24"/>
        </w:rPr>
        <w:t>Speech Communication</w:t>
      </w:r>
      <w:r w:rsidRPr="005E310D">
        <w:rPr>
          <w:color w:val="000000"/>
          <w:sz w:val="24"/>
          <w:szCs w:val="24"/>
        </w:rPr>
        <w:t xml:space="preserve">, </w:t>
      </w:r>
      <w:r w:rsidRPr="005E310D">
        <w:rPr>
          <w:i/>
          <w:iCs/>
          <w:color w:val="000000"/>
          <w:sz w:val="24"/>
          <w:szCs w:val="24"/>
        </w:rPr>
        <w:t>12</w:t>
      </w:r>
      <w:r w:rsidRPr="005E310D">
        <w:rPr>
          <w:color w:val="000000"/>
          <w:sz w:val="24"/>
          <w:szCs w:val="24"/>
        </w:rPr>
        <w:t>(3), 247–251. https://doi.org/https://doi.org/10.1016/0167-6393(93)90095-3</w:t>
      </w:r>
    </w:p>
    <w:p w14:paraId="3D1DCD19" w14:textId="63AC3FC4"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lastRenderedPageBreak/>
        <w:t xml:space="preserve">Pearce, D., &amp; Hirsch, H. G. (2000). The AURORA experimental framework for the performance evaluation of speech recognition systems under noisy conditions. </w:t>
      </w:r>
      <w:r w:rsidRPr="005E310D">
        <w:rPr>
          <w:i/>
          <w:iCs/>
          <w:color w:val="000000"/>
          <w:sz w:val="24"/>
          <w:szCs w:val="24"/>
        </w:rPr>
        <w:t>6th International Conference on Spoken Language Processing, ICSLP 2000</w:t>
      </w:r>
      <w:r w:rsidRPr="005E310D">
        <w:rPr>
          <w:color w:val="000000"/>
          <w:sz w:val="24"/>
          <w:szCs w:val="24"/>
        </w:rPr>
        <w:t>, (May). https://doi.org/10.21437/icslp.2000-743</w:t>
      </w:r>
    </w:p>
    <w:p w14:paraId="02877B67" w14:textId="37849D35"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J. Le Roux and E. Vincent. (2014). A </w:t>
      </w:r>
      <w:proofErr w:type="spellStart"/>
      <w:r w:rsidRPr="005E310D">
        <w:rPr>
          <w:color w:val="000000"/>
          <w:sz w:val="24"/>
          <w:szCs w:val="24"/>
        </w:rPr>
        <w:t>categori</w:t>
      </w:r>
      <w:r w:rsidR="00483CAC" w:rsidRPr="005E310D">
        <w:rPr>
          <w:color w:val="000000"/>
          <w:sz w:val="24"/>
          <w:szCs w:val="24"/>
        </w:rPr>
        <w:t>s</w:t>
      </w:r>
      <w:r w:rsidRPr="005E310D">
        <w:rPr>
          <w:color w:val="000000"/>
          <w:sz w:val="24"/>
          <w:szCs w:val="24"/>
        </w:rPr>
        <w:t>ation</w:t>
      </w:r>
      <w:proofErr w:type="spellEnd"/>
      <w:r w:rsidRPr="005E310D">
        <w:rPr>
          <w:color w:val="000000"/>
          <w:sz w:val="24"/>
          <w:szCs w:val="24"/>
        </w:rPr>
        <w:t xml:space="preserve"> of robust speech processing datasets. Mitsubishi Electric Research Laboratories Technical Report, TR2014-116. Retrieved from </w:t>
      </w:r>
      <w:proofErr w:type="gramStart"/>
      <w:r w:rsidRPr="005E310D">
        <w:rPr>
          <w:color w:val="000000"/>
          <w:sz w:val="24"/>
          <w:szCs w:val="24"/>
        </w:rPr>
        <w:t>https://wiki.inria.fr/rosp/Datasets</w:t>
      </w:r>
      <w:proofErr w:type="gramEnd"/>
    </w:p>
    <w:p w14:paraId="34D47AC1" w14:textId="14C8B9B2" w:rsidR="00BD4CFA" w:rsidRPr="005E310D" w:rsidRDefault="00D75D08" w:rsidP="00606338">
      <w:pPr>
        <w:pStyle w:val="Reference"/>
        <w:numPr>
          <w:ilvl w:val="0"/>
          <w:numId w:val="12"/>
        </w:numPr>
        <w:spacing w:line="480" w:lineRule="auto"/>
        <w:rPr>
          <w:sz w:val="24"/>
          <w:szCs w:val="24"/>
        </w:rPr>
      </w:pPr>
      <w:r w:rsidRPr="005E310D">
        <w:rPr>
          <w:color w:val="000000"/>
          <w:sz w:val="24"/>
          <w:szCs w:val="24"/>
        </w:rPr>
        <w:t xml:space="preserve">S. </w:t>
      </w:r>
      <w:proofErr w:type="spellStart"/>
      <w:r w:rsidRPr="005E310D">
        <w:rPr>
          <w:color w:val="000000"/>
          <w:sz w:val="24"/>
          <w:szCs w:val="24"/>
        </w:rPr>
        <w:t>Chehresa</w:t>
      </w:r>
      <w:proofErr w:type="spellEnd"/>
      <w:r w:rsidRPr="005E310D">
        <w:rPr>
          <w:color w:val="000000"/>
          <w:sz w:val="24"/>
          <w:szCs w:val="24"/>
        </w:rPr>
        <w:t xml:space="preserve"> and M. H. </w:t>
      </w:r>
      <w:proofErr w:type="spellStart"/>
      <w:r w:rsidRPr="005E310D">
        <w:rPr>
          <w:color w:val="000000"/>
          <w:sz w:val="24"/>
          <w:szCs w:val="24"/>
        </w:rPr>
        <w:t>Savoji</w:t>
      </w:r>
      <w:proofErr w:type="spellEnd"/>
      <w:r w:rsidRPr="005E310D">
        <w:rPr>
          <w:color w:val="000000"/>
          <w:sz w:val="24"/>
          <w:szCs w:val="24"/>
        </w:rPr>
        <w:t xml:space="preserve">, “Codebook constrained iterative and Parametric Wiener filter speech enhancement,” in 2009 IEEE International Conference on Signal and Image Processing Applications, Nov. 2009, pp. 548–553. </w:t>
      </w:r>
      <w:proofErr w:type="spellStart"/>
      <w:r w:rsidRPr="005E310D">
        <w:rPr>
          <w:color w:val="000000"/>
          <w:sz w:val="24"/>
          <w:szCs w:val="24"/>
        </w:rPr>
        <w:t>doi</w:t>
      </w:r>
      <w:proofErr w:type="spellEnd"/>
      <w:r w:rsidRPr="005E310D">
        <w:rPr>
          <w:color w:val="000000"/>
          <w:sz w:val="24"/>
          <w:szCs w:val="24"/>
        </w:rPr>
        <w:t>: 10.1109/ICSIPA.2009.5478717.</w:t>
      </w:r>
    </w:p>
    <w:p w14:paraId="43C0617E" w14:textId="77777777" w:rsidR="007C6176" w:rsidRPr="005E310D" w:rsidRDefault="00000000" w:rsidP="00606338">
      <w:pPr>
        <w:pStyle w:val="Reference"/>
        <w:numPr>
          <w:ilvl w:val="0"/>
          <w:numId w:val="12"/>
        </w:numPr>
        <w:spacing w:line="480" w:lineRule="auto"/>
        <w:rPr>
          <w:sz w:val="24"/>
          <w:szCs w:val="24"/>
        </w:rPr>
      </w:pPr>
      <w:hyperlink r:id="rId51" w:history="1">
        <w:r w:rsidR="007C6176" w:rsidRPr="005E310D">
          <w:rPr>
            <w:rStyle w:val="Hyperlink"/>
            <w:color w:val="000000"/>
            <w:sz w:val="24"/>
            <w:szCs w:val="24"/>
            <w:u w:val="none"/>
          </w:rPr>
          <w:t xml:space="preserve">S. Srinivasan, J. Samuelsson, and W. B. Kleijn, “Codebook-Based Bayesian Speech Enhancement for Nonstationary Environments,” </w:t>
        </w:r>
        <w:r w:rsidR="007C6176" w:rsidRPr="005E310D">
          <w:rPr>
            <w:rStyle w:val="Hyperlink"/>
            <w:i/>
            <w:iCs/>
            <w:color w:val="000000"/>
            <w:sz w:val="24"/>
            <w:szCs w:val="24"/>
            <w:u w:val="none"/>
          </w:rPr>
          <w:t>IEEE Trans. Audio Speech Lang. Process.</w:t>
        </w:r>
        <w:r w:rsidR="007C6176" w:rsidRPr="005E310D">
          <w:rPr>
            <w:rStyle w:val="Hyperlink"/>
            <w:color w:val="000000"/>
            <w:sz w:val="24"/>
            <w:szCs w:val="24"/>
            <w:u w:val="none"/>
          </w:rPr>
          <w:t xml:space="preserve">, vol. 15, no. 2, pp. 441–452, Feb. 2007, </w:t>
        </w:r>
        <w:proofErr w:type="spellStart"/>
        <w:r w:rsidR="007C6176" w:rsidRPr="005E310D">
          <w:rPr>
            <w:rStyle w:val="Hyperlink"/>
            <w:color w:val="000000"/>
            <w:sz w:val="24"/>
            <w:szCs w:val="24"/>
            <w:u w:val="none"/>
          </w:rPr>
          <w:t>doi</w:t>
        </w:r>
        <w:proofErr w:type="spellEnd"/>
        <w:r w:rsidR="007C6176" w:rsidRPr="005E310D">
          <w:rPr>
            <w:rStyle w:val="Hyperlink"/>
            <w:color w:val="000000"/>
            <w:sz w:val="24"/>
            <w:szCs w:val="24"/>
            <w:u w:val="none"/>
          </w:rPr>
          <w:t>: 10.1109/TASL.2006.881696.</w:t>
        </w:r>
      </w:hyperlink>
      <w:r w:rsidR="007C6176" w:rsidRPr="005E310D">
        <w:rPr>
          <w:sz w:val="24"/>
          <w:szCs w:val="24"/>
        </w:rPr>
        <w:t xml:space="preserve"> </w:t>
      </w:r>
    </w:p>
    <w:p w14:paraId="14964738" w14:textId="77777777" w:rsidR="00B06CFE" w:rsidRPr="005E310D" w:rsidRDefault="00000000" w:rsidP="00606338">
      <w:pPr>
        <w:pStyle w:val="Reference"/>
        <w:numPr>
          <w:ilvl w:val="0"/>
          <w:numId w:val="12"/>
        </w:numPr>
        <w:spacing w:line="480" w:lineRule="auto"/>
        <w:rPr>
          <w:sz w:val="24"/>
          <w:szCs w:val="24"/>
        </w:rPr>
      </w:pPr>
      <w:hyperlink r:id="rId52" w:history="1">
        <w:r w:rsidR="007C6176" w:rsidRPr="005E310D">
          <w:rPr>
            <w:rStyle w:val="Hyperlink"/>
            <w:color w:val="000000"/>
            <w:sz w:val="24"/>
            <w:szCs w:val="24"/>
            <w:u w:val="none"/>
          </w:rPr>
          <w:t xml:space="preserve">S. </w:t>
        </w:r>
        <w:proofErr w:type="spellStart"/>
        <w:r w:rsidR="007C6176" w:rsidRPr="005E310D">
          <w:rPr>
            <w:rStyle w:val="Hyperlink"/>
            <w:color w:val="000000"/>
            <w:sz w:val="24"/>
            <w:szCs w:val="24"/>
            <w:u w:val="none"/>
          </w:rPr>
          <w:t>Chehresa</w:t>
        </w:r>
        <w:proofErr w:type="spellEnd"/>
        <w:r w:rsidR="007C6176" w:rsidRPr="005E310D">
          <w:rPr>
            <w:rStyle w:val="Hyperlink"/>
            <w:color w:val="000000"/>
            <w:sz w:val="24"/>
            <w:szCs w:val="24"/>
            <w:u w:val="none"/>
          </w:rPr>
          <w:t xml:space="preserve"> and M. H. </w:t>
        </w:r>
        <w:proofErr w:type="spellStart"/>
        <w:r w:rsidR="007C6176" w:rsidRPr="005E310D">
          <w:rPr>
            <w:rStyle w:val="Hyperlink"/>
            <w:color w:val="000000"/>
            <w:sz w:val="24"/>
            <w:szCs w:val="24"/>
            <w:u w:val="none"/>
          </w:rPr>
          <w:t>Savoji</w:t>
        </w:r>
        <w:proofErr w:type="spellEnd"/>
        <w:r w:rsidR="007C6176" w:rsidRPr="005E310D">
          <w:rPr>
            <w:rStyle w:val="Hyperlink"/>
            <w:color w:val="000000"/>
            <w:sz w:val="24"/>
            <w:szCs w:val="24"/>
            <w:u w:val="none"/>
          </w:rPr>
          <w:t xml:space="preserve">, “MMSE speech enhancement based on GMM and solving an over-determined system of equations,” in </w:t>
        </w:r>
        <w:r w:rsidR="007C6176" w:rsidRPr="005E310D">
          <w:rPr>
            <w:rStyle w:val="Hyperlink"/>
            <w:i/>
            <w:iCs/>
            <w:color w:val="000000"/>
            <w:sz w:val="24"/>
            <w:szCs w:val="24"/>
            <w:u w:val="none"/>
          </w:rPr>
          <w:t>2011 IEEE 7th International Symposium on Intelligent Signal Processing</w:t>
        </w:r>
        <w:r w:rsidR="007C6176" w:rsidRPr="005E310D">
          <w:rPr>
            <w:rStyle w:val="Hyperlink"/>
            <w:color w:val="000000"/>
            <w:sz w:val="24"/>
            <w:szCs w:val="24"/>
            <w:u w:val="none"/>
          </w:rPr>
          <w:t xml:space="preserve">, Sep. 2011, pp. 1–5. </w:t>
        </w:r>
        <w:proofErr w:type="spellStart"/>
        <w:r w:rsidR="007C6176" w:rsidRPr="005E310D">
          <w:rPr>
            <w:rStyle w:val="Hyperlink"/>
            <w:color w:val="000000"/>
            <w:sz w:val="24"/>
            <w:szCs w:val="24"/>
            <w:u w:val="none"/>
          </w:rPr>
          <w:t>doi</w:t>
        </w:r>
        <w:proofErr w:type="spellEnd"/>
        <w:r w:rsidR="007C6176" w:rsidRPr="005E310D">
          <w:rPr>
            <w:rStyle w:val="Hyperlink"/>
            <w:color w:val="000000"/>
            <w:sz w:val="24"/>
            <w:szCs w:val="24"/>
            <w:u w:val="none"/>
          </w:rPr>
          <w:t>: 10.1109/WISP.2011.6051692.</w:t>
        </w:r>
      </w:hyperlink>
    </w:p>
    <w:p w14:paraId="330F2C47" w14:textId="77777777" w:rsidR="00B06CFE" w:rsidRPr="005E310D" w:rsidRDefault="00000000" w:rsidP="00606338">
      <w:pPr>
        <w:pStyle w:val="Reference"/>
        <w:numPr>
          <w:ilvl w:val="0"/>
          <w:numId w:val="12"/>
        </w:numPr>
        <w:spacing w:line="480" w:lineRule="auto"/>
        <w:rPr>
          <w:sz w:val="24"/>
          <w:szCs w:val="24"/>
        </w:rPr>
      </w:pPr>
      <w:hyperlink r:id="rId53" w:history="1">
        <w:r w:rsidR="00B06CFE" w:rsidRPr="005E310D">
          <w:rPr>
            <w:rStyle w:val="Hyperlink"/>
            <w:color w:val="000000"/>
            <w:sz w:val="24"/>
            <w:szCs w:val="24"/>
            <w:u w:val="none"/>
          </w:rPr>
          <w:t xml:space="preserve">Y.-J. Cao </w:t>
        </w:r>
        <w:r w:rsidR="00B06CFE" w:rsidRPr="005E310D">
          <w:rPr>
            <w:rStyle w:val="Hyperlink"/>
            <w:i/>
            <w:iCs/>
            <w:color w:val="000000"/>
            <w:sz w:val="24"/>
            <w:szCs w:val="24"/>
            <w:u w:val="none"/>
          </w:rPr>
          <w:t>et al.</w:t>
        </w:r>
        <w:r w:rsidR="00B06CFE" w:rsidRPr="005E310D">
          <w:rPr>
            <w:rStyle w:val="Hyperlink"/>
            <w:color w:val="000000"/>
            <w:sz w:val="24"/>
            <w:szCs w:val="24"/>
            <w:u w:val="none"/>
          </w:rPr>
          <w:t xml:space="preserve">, “Recent Advances of Generative Adversarial Networks in Computer Vision,” </w:t>
        </w:r>
        <w:r w:rsidR="00B06CFE" w:rsidRPr="005E310D">
          <w:rPr>
            <w:rStyle w:val="Hyperlink"/>
            <w:i/>
            <w:iCs/>
            <w:color w:val="000000"/>
            <w:sz w:val="24"/>
            <w:szCs w:val="24"/>
            <w:u w:val="none"/>
          </w:rPr>
          <w:t>IEEE Access</w:t>
        </w:r>
        <w:r w:rsidR="00B06CFE" w:rsidRPr="005E310D">
          <w:rPr>
            <w:rStyle w:val="Hyperlink"/>
            <w:color w:val="000000"/>
            <w:sz w:val="24"/>
            <w:szCs w:val="24"/>
            <w:u w:val="none"/>
          </w:rPr>
          <w:t xml:space="preserve">, vol. 7, pp. 14985–15006, 2019, </w:t>
        </w:r>
        <w:proofErr w:type="spellStart"/>
        <w:r w:rsidR="00B06CFE" w:rsidRPr="005E310D">
          <w:rPr>
            <w:rStyle w:val="Hyperlink"/>
            <w:color w:val="000000"/>
            <w:sz w:val="24"/>
            <w:szCs w:val="24"/>
            <w:u w:val="none"/>
          </w:rPr>
          <w:t>doi</w:t>
        </w:r>
        <w:proofErr w:type="spellEnd"/>
        <w:r w:rsidR="00B06CFE" w:rsidRPr="005E310D">
          <w:rPr>
            <w:rStyle w:val="Hyperlink"/>
            <w:color w:val="000000"/>
            <w:sz w:val="24"/>
            <w:szCs w:val="24"/>
            <w:u w:val="none"/>
          </w:rPr>
          <w:t>: 10.1109/ACCESS.2018.2886814.</w:t>
        </w:r>
      </w:hyperlink>
      <w:r w:rsidR="00B06CFE" w:rsidRPr="005E310D">
        <w:rPr>
          <w:sz w:val="24"/>
          <w:szCs w:val="24"/>
        </w:rPr>
        <w:t>\</w:t>
      </w:r>
    </w:p>
    <w:p w14:paraId="15D291EB" w14:textId="59A6ADC9" w:rsidR="00606338" w:rsidRPr="005E310D" w:rsidRDefault="00000000" w:rsidP="00606338">
      <w:pPr>
        <w:pStyle w:val="Reference"/>
        <w:numPr>
          <w:ilvl w:val="0"/>
          <w:numId w:val="12"/>
        </w:numPr>
        <w:spacing w:line="480" w:lineRule="auto"/>
        <w:rPr>
          <w:sz w:val="24"/>
          <w:szCs w:val="24"/>
        </w:rPr>
      </w:pPr>
      <w:hyperlink r:id="rId54" w:history="1">
        <w:r w:rsidR="00B06CFE" w:rsidRPr="005E310D">
          <w:rPr>
            <w:rStyle w:val="Hyperlink"/>
            <w:color w:val="000000"/>
            <w:sz w:val="24"/>
            <w:szCs w:val="24"/>
            <w:u w:val="none"/>
          </w:rPr>
          <w:t xml:space="preserve">M. Arjovsky, S. Chintala, and L. Bottou, “Wasserstein Generative Adversarial Networks,” in </w:t>
        </w:r>
        <w:r w:rsidR="00B06CFE" w:rsidRPr="005E310D">
          <w:rPr>
            <w:rStyle w:val="Hyperlink"/>
            <w:i/>
            <w:iCs/>
            <w:color w:val="000000"/>
            <w:sz w:val="24"/>
            <w:szCs w:val="24"/>
            <w:u w:val="none"/>
          </w:rPr>
          <w:t>Proceedings of the 34th International Conference on Machine Learning</w:t>
        </w:r>
        <w:r w:rsidR="00B06CFE" w:rsidRPr="005E310D">
          <w:rPr>
            <w:rStyle w:val="Hyperlink"/>
            <w:color w:val="000000"/>
            <w:sz w:val="24"/>
            <w:szCs w:val="24"/>
            <w:u w:val="none"/>
          </w:rPr>
          <w:t>, PMLR, Jul. 2017, pp. 214–223. Accessed: Oct. 11, 2023. [Online]. Available: https://proceedings.mlr.press/v70/arjovsky17a.html</w:t>
        </w:r>
      </w:hyperlink>
      <w:r w:rsidR="007C6176" w:rsidRPr="005E310D">
        <w:rPr>
          <w:sz w:val="24"/>
          <w:szCs w:val="24"/>
        </w:rPr>
        <w:t xml:space="preserve"> </w:t>
      </w:r>
    </w:p>
    <w:p w14:paraId="60DA2374" w14:textId="705919BB" w:rsidR="00AA24CD" w:rsidRPr="005E310D" w:rsidRDefault="00AA24CD" w:rsidP="00606338">
      <w:pPr>
        <w:pStyle w:val="Reference"/>
        <w:numPr>
          <w:ilvl w:val="0"/>
          <w:numId w:val="12"/>
        </w:numPr>
        <w:spacing w:line="480" w:lineRule="auto"/>
        <w:rPr>
          <w:sz w:val="24"/>
          <w:szCs w:val="24"/>
        </w:rPr>
      </w:pPr>
      <w:r w:rsidRPr="005E310D">
        <w:rPr>
          <w:i/>
          <w:iCs/>
          <w:color w:val="000000"/>
          <w:sz w:val="24"/>
          <w:szCs w:val="24"/>
        </w:rPr>
        <w:lastRenderedPageBreak/>
        <w:t>Deep-Learning/Audio Classification (CNN</w:t>
      </w:r>
      <w:proofErr w:type="gramStart"/>
      <w:r w:rsidRPr="005E310D">
        <w:rPr>
          <w:i/>
          <w:iCs/>
          <w:color w:val="000000"/>
          <w:sz w:val="24"/>
          <w:szCs w:val="24"/>
        </w:rPr>
        <w:t>).</w:t>
      </w:r>
      <w:proofErr w:type="spellStart"/>
      <w:r w:rsidRPr="005E310D">
        <w:rPr>
          <w:i/>
          <w:iCs/>
          <w:color w:val="000000"/>
          <w:sz w:val="24"/>
          <w:szCs w:val="24"/>
        </w:rPr>
        <w:t>ipynb</w:t>
      </w:r>
      <w:proofErr w:type="spellEnd"/>
      <w:proofErr w:type="gramEnd"/>
      <w:r w:rsidRPr="005E310D">
        <w:rPr>
          <w:i/>
          <w:iCs/>
          <w:color w:val="000000"/>
          <w:sz w:val="24"/>
          <w:szCs w:val="24"/>
        </w:rPr>
        <w:t xml:space="preserve"> at master · </w:t>
      </w:r>
      <w:proofErr w:type="spellStart"/>
      <w:r w:rsidRPr="005E310D">
        <w:rPr>
          <w:i/>
          <w:iCs/>
          <w:color w:val="000000"/>
          <w:sz w:val="24"/>
          <w:szCs w:val="24"/>
        </w:rPr>
        <w:t>jeffprosise</w:t>
      </w:r>
      <w:proofErr w:type="spellEnd"/>
      <w:r w:rsidRPr="005E310D">
        <w:rPr>
          <w:i/>
          <w:iCs/>
          <w:color w:val="000000"/>
          <w:sz w:val="24"/>
          <w:szCs w:val="24"/>
        </w:rPr>
        <w:t>/Deep-Learning · GitHub</w:t>
      </w:r>
      <w:r w:rsidRPr="005E310D">
        <w:rPr>
          <w:color w:val="000000"/>
          <w:sz w:val="24"/>
          <w:szCs w:val="24"/>
        </w:rPr>
        <w:t xml:space="preserve">. (n.d.). Retrieved October 10, 2023, from </w:t>
      </w:r>
      <w:proofErr w:type="gramStart"/>
      <w:r w:rsidRPr="005E310D">
        <w:rPr>
          <w:color w:val="000000"/>
          <w:sz w:val="24"/>
          <w:szCs w:val="24"/>
        </w:rPr>
        <w:t>https://github.com/jeffprosise/Deep-Learning/blob/master/Audio%20Classification%20(CNN).ipynb</w:t>
      </w:r>
      <w:proofErr w:type="gramEnd"/>
    </w:p>
    <w:p w14:paraId="31FD695A" w14:textId="1F3068FD" w:rsidR="00B6485C" w:rsidRPr="005E310D" w:rsidRDefault="00B6485C" w:rsidP="00606338">
      <w:pPr>
        <w:pStyle w:val="Reference"/>
        <w:numPr>
          <w:ilvl w:val="0"/>
          <w:numId w:val="12"/>
        </w:numPr>
        <w:spacing w:line="480" w:lineRule="auto"/>
        <w:rPr>
          <w:sz w:val="24"/>
          <w:szCs w:val="24"/>
        </w:rPr>
      </w:pPr>
      <w:r w:rsidRPr="005E310D">
        <w:rPr>
          <w:color w:val="000000"/>
          <w:sz w:val="24"/>
          <w:szCs w:val="24"/>
        </w:rPr>
        <w:t>Machine Learning &amp; Simulation, “Sieving &amp; Convergence Analysis for the EM of the Gaussian Mixture Model in Python,” www.youtube.com. https://www.youtube.com/watch?v=Vj4b4xojPMw (accessed Oct. 12, 2023).</w:t>
      </w:r>
    </w:p>
    <w:p w14:paraId="1F8C30B1" w14:textId="068969DF" w:rsidR="006A0304" w:rsidRPr="005E310D" w:rsidRDefault="006A0304" w:rsidP="00606338">
      <w:pPr>
        <w:pStyle w:val="Reference"/>
        <w:numPr>
          <w:ilvl w:val="0"/>
          <w:numId w:val="12"/>
        </w:numPr>
        <w:spacing w:line="480" w:lineRule="auto"/>
        <w:rPr>
          <w:sz w:val="24"/>
          <w:szCs w:val="24"/>
        </w:rPr>
      </w:pPr>
      <w:r w:rsidRPr="005E310D">
        <w:rPr>
          <w:color w:val="000000"/>
          <w:sz w:val="24"/>
          <w:szCs w:val="24"/>
        </w:rPr>
        <w:t xml:space="preserve">A. </w:t>
      </w:r>
      <w:proofErr w:type="spellStart"/>
      <w:r w:rsidRPr="005E310D">
        <w:rPr>
          <w:color w:val="000000"/>
          <w:sz w:val="24"/>
          <w:szCs w:val="24"/>
        </w:rPr>
        <w:t>Veysov</w:t>
      </w:r>
      <w:proofErr w:type="spellEnd"/>
      <w:r w:rsidRPr="005E310D">
        <w:rPr>
          <w:color w:val="000000"/>
          <w:sz w:val="24"/>
          <w:szCs w:val="24"/>
        </w:rPr>
        <w:t>, “</w:t>
      </w:r>
      <w:proofErr w:type="spellStart"/>
      <w:r w:rsidRPr="005E310D">
        <w:rPr>
          <w:color w:val="000000"/>
          <w:sz w:val="24"/>
          <w:szCs w:val="24"/>
        </w:rPr>
        <w:t>Silero</w:t>
      </w:r>
      <w:proofErr w:type="spellEnd"/>
      <w:r w:rsidRPr="005E310D">
        <w:rPr>
          <w:color w:val="000000"/>
          <w:sz w:val="24"/>
          <w:szCs w:val="24"/>
        </w:rPr>
        <w:t xml:space="preserve"> VAD,” GitHub, Mar. 04, 2022. https://github.com/snakers4/silero-vad</w:t>
      </w:r>
    </w:p>
    <w:p w14:paraId="5D3C6D54" w14:textId="77777777" w:rsidR="00171B18" w:rsidRPr="005E310D" w:rsidRDefault="00171B18" w:rsidP="00171B18">
      <w:pPr>
        <w:pStyle w:val="Reference"/>
        <w:numPr>
          <w:ilvl w:val="0"/>
          <w:numId w:val="12"/>
        </w:numPr>
        <w:spacing w:line="480" w:lineRule="auto"/>
        <w:rPr>
          <w:sz w:val="24"/>
          <w:szCs w:val="24"/>
        </w:rPr>
      </w:pPr>
      <w:r w:rsidRPr="005E310D">
        <w:rPr>
          <w:color w:val="000000"/>
          <w:sz w:val="24"/>
          <w:szCs w:val="24"/>
        </w:rPr>
        <w:t xml:space="preserve">C.-H. Wu, “WGAN-GP </w:t>
      </w:r>
      <w:proofErr w:type="spellStart"/>
      <w:r w:rsidRPr="005E310D">
        <w:rPr>
          <w:color w:val="000000"/>
          <w:sz w:val="24"/>
          <w:szCs w:val="24"/>
        </w:rPr>
        <w:t>Tensorflow</w:t>
      </w:r>
      <w:proofErr w:type="spellEnd"/>
      <w:r w:rsidRPr="005E310D">
        <w:rPr>
          <w:color w:val="000000"/>
          <w:sz w:val="24"/>
          <w:szCs w:val="24"/>
        </w:rPr>
        <w:t xml:space="preserve"> 2.0,” GitHub, Aug. 10, 2023. https://github.com/henry32144/wgan-gp-tensorflow (accessed Oct. 14, 2023).</w:t>
      </w:r>
    </w:p>
    <w:p w14:paraId="40CFA30A" w14:textId="4DE8511B" w:rsidR="00171B18" w:rsidRPr="005E310D" w:rsidRDefault="006A5CC5" w:rsidP="00606338">
      <w:pPr>
        <w:pStyle w:val="Reference"/>
        <w:numPr>
          <w:ilvl w:val="0"/>
          <w:numId w:val="12"/>
        </w:numPr>
        <w:spacing w:line="480" w:lineRule="auto"/>
        <w:rPr>
          <w:sz w:val="24"/>
          <w:szCs w:val="24"/>
        </w:rPr>
      </w:pPr>
      <w:r w:rsidRPr="005E310D">
        <w:rPr>
          <w:color w:val="000000"/>
          <w:sz w:val="24"/>
          <w:szCs w:val="24"/>
        </w:rPr>
        <w:t xml:space="preserve">S. Srinivasan, J. Samuelsson, and W. B. Kleijn, “Codebook driven short-term predictor parameter estimation for speech enhancement,” IEEE Trans. Audio Speech Lang. Process., vol. 14, no. 1, pp. 163–176, Jan. 2006, </w:t>
      </w:r>
      <w:proofErr w:type="spellStart"/>
      <w:r w:rsidRPr="005E310D">
        <w:rPr>
          <w:color w:val="000000"/>
          <w:sz w:val="24"/>
          <w:szCs w:val="24"/>
        </w:rPr>
        <w:t>doi</w:t>
      </w:r>
      <w:proofErr w:type="spellEnd"/>
      <w:r w:rsidRPr="005E310D">
        <w:rPr>
          <w:color w:val="000000"/>
          <w:sz w:val="24"/>
          <w:szCs w:val="24"/>
        </w:rPr>
        <w:t>: 10.1109/TSA.2005.854113. 31</w:t>
      </w:r>
    </w:p>
    <w:p w14:paraId="562A3AA3" w14:textId="4BCC7C64" w:rsidR="006756BE" w:rsidRPr="005E310D" w:rsidRDefault="006756BE" w:rsidP="00F90010">
      <w:pPr>
        <w:pStyle w:val="Reference"/>
        <w:numPr>
          <w:ilvl w:val="0"/>
          <w:numId w:val="12"/>
        </w:numPr>
        <w:spacing w:line="480" w:lineRule="auto"/>
        <w:jc w:val="left"/>
        <w:rPr>
          <w:sz w:val="24"/>
          <w:szCs w:val="24"/>
          <w:lang w:val="en-NZ" w:eastAsia="en-NZ"/>
        </w:rPr>
      </w:pPr>
      <w:r w:rsidRPr="005E310D">
        <w:rPr>
          <w:i/>
          <w:iCs/>
          <w:sz w:val="24"/>
          <w:szCs w:val="24"/>
          <w:lang w:val="en-NZ" w:eastAsia="en-NZ"/>
        </w:rPr>
        <w:t>echa548/Speech-enhancement-through-a-CNN-driven-codebook-GAN</w:t>
      </w:r>
      <w:r w:rsidRPr="005E310D">
        <w:rPr>
          <w:sz w:val="24"/>
          <w:szCs w:val="24"/>
          <w:lang w:val="en-NZ" w:eastAsia="en-NZ"/>
        </w:rPr>
        <w:t xml:space="preserve">. (n.d.). Retrieved October 15, 2023, from </w:t>
      </w:r>
      <w:proofErr w:type="gramStart"/>
      <w:r w:rsidR="00F90010" w:rsidRPr="005E310D">
        <w:rPr>
          <w:sz w:val="24"/>
          <w:szCs w:val="24"/>
          <w:lang w:val="en-NZ" w:eastAsia="en-NZ"/>
        </w:rPr>
        <w:t>https://github.com/echa548/Speech-enhancement-through-a-CNN-driven-codebook-GAN</w:t>
      </w:r>
      <w:proofErr w:type="gramEnd"/>
    </w:p>
    <w:p w14:paraId="07557AAA" w14:textId="720C52A4" w:rsidR="00F90010" w:rsidRPr="005E310D" w:rsidRDefault="00F90010" w:rsidP="00F90010">
      <w:pPr>
        <w:pStyle w:val="Reference"/>
        <w:numPr>
          <w:ilvl w:val="0"/>
          <w:numId w:val="12"/>
        </w:numPr>
        <w:spacing w:line="480" w:lineRule="auto"/>
        <w:jc w:val="left"/>
        <w:rPr>
          <w:sz w:val="24"/>
          <w:szCs w:val="24"/>
          <w:lang w:val="en-NZ" w:eastAsia="en-NZ"/>
        </w:rPr>
      </w:pPr>
      <w:r w:rsidRPr="005E310D">
        <w:rPr>
          <w:color w:val="000000"/>
          <w:sz w:val="24"/>
          <w:szCs w:val="24"/>
        </w:rPr>
        <w:t xml:space="preserve">A. V. Oppenheim, "Speech spectrograms using the fast Fourier transform," in IEEE Spectrum, vol. 7, no. 8, pp. 57-62, Aug. 1970, </w:t>
      </w:r>
      <w:proofErr w:type="spellStart"/>
      <w:r w:rsidRPr="005E310D">
        <w:rPr>
          <w:color w:val="000000"/>
          <w:sz w:val="24"/>
          <w:szCs w:val="24"/>
        </w:rPr>
        <w:t>doi</w:t>
      </w:r>
      <w:proofErr w:type="spellEnd"/>
      <w:r w:rsidRPr="005E310D">
        <w:rPr>
          <w:color w:val="000000"/>
          <w:sz w:val="24"/>
          <w:szCs w:val="24"/>
        </w:rPr>
        <w:t>: 10.1109/MSPEC.1970.5213512.</w:t>
      </w:r>
    </w:p>
    <w:p w14:paraId="0459E1EF" w14:textId="61821A56" w:rsidR="00E15C2E" w:rsidRPr="005E310D" w:rsidRDefault="00E15C2E" w:rsidP="00F90010">
      <w:pPr>
        <w:pStyle w:val="Reference"/>
        <w:numPr>
          <w:ilvl w:val="0"/>
          <w:numId w:val="12"/>
        </w:numPr>
        <w:spacing w:line="480" w:lineRule="auto"/>
        <w:jc w:val="left"/>
        <w:rPr>
          <w:sz w:val="24"/>
          <w:szCs w:val="24"/>
          <w:lang w:val="en-NZ" w:eastAsia="en-NZ"/>
        </w:rPr>
      </w:pPr>
      <w:proofErr w:type="spellStart"/>
      <w:proofErr w:type="gramStart"/>
      <w:r w:rsidRPr="005E310D">
        <w:rPr>
          <w:i/>
          <w:iCs/>
          <w:color w:val="000000"/>
          <w:sz w:val="24"/>
          <w:szCs w:val="24"/>
        </w:rPr>
        <w:t>librosa.feature</w:t>
      </w:r>
      <w:proofErr w:type="gramEnd"/>
      <w:r w:rsidRPr="005E310D">
        <w:rPr>
          <w:i/>
          <w:iCs/>
          <w:color w:val="000000"/>
          <w:sz w:val="24"/>
          <w:szCs w:val="24"/>
        </w:rPr>
        <w:t>.melspectrogram</w:t>
      </w:r>
      <w:proofErr w:type="spellEnd"/>
      <w:r w:rsidRPr="005E310D">
        <w:rPr>
          <w:i/>
          <w:iCs/>
          <w:color w:val="000000"/>
          <w:sz w:val="24"/>
          <w:szCs w:val="24"/>
        </w:rPr>
        <w:t xml:space="preserve"> — </w:t>
      </w:r>
      <w:proofErr w:type="spellStart"/>
      <w:r w:rsidRPr="005E310D">
        <w:rPr>
          <w:i/>
          <w:iCs/>
          <w:color w:val="000000"/>
          <w:sz w:val="24"/>
          <w:szCs w:val="24"/>
        </w:rPr>
        <w:t>librosa</w:t>
      </w:r>
      <w:proofErr w:type="spellEnd"/>
      <w:r w:rsidRPr="005E310D">
        <w:rPr>
          <w:i/>
          <w:iCs/>
          <w:color w:val="000000"/>
          <w:sz w:val="24"/>
          <w:szCs w:val="24"/>
        </w:rPr>
        <w:t xml:space="preserve"> 0.10.1 documentation</w:t>
      </w:r>
      <w:r w:rsidRPr="005E310D">
        <w:rPr>
          <w:color w:val="000000"/>
          <w:sz w:val="24"/>
          <w:szCs w:val="24"/>
        </w:rPr>
        <w:t xml:space="preserve">. (2013). </w:t>
      </w:r>
      <w:r w:rsidRPr="005E310D">
        <w:rPr>
          <w:sz w:val="24"/>
          <w:szCs w:val="24"/>
        </w:rPr>
        <w:t>https://librosa.org/doc/main/generated/librosa.feature.melspectrogram.html</w:t>
      </w:r>
    </w:p>
    <w:p w14:paraId="20C226EF" w14:textId="73AA526E" w:rsidR="00606338" w:rsidRPr="006756BE" w:rsidRDefault="00606338" w:rsidP="006756BE">
      <w:pPr>
        <w:pStyle w:val="Reference"/>
        <w:numPr>
          <w:ilvl w:val="0"/>
          <w:numId w:val="0"/>
        </w:numPr>
        <w:spacing w:line="480" w:lineRule="auto"/>
        <w:rPr>
          <w:sz w:val="24"/>
          <w:szCs w:val="24"/>
          <w:lang w:val="en-NZ" w:eastAsia="en-NZ"/>
        </w:rPr>
      </w:pPr>
    </w:p>
    <w:p w14:paraId="5D503B10" w14:textId="77777777" w:rsidR="00606338" w:rsidRDefault="00606338" w:rsidP="00606338">
      <w:pPr>
        <w:pStyle w:val="NormalWeb"/>
        <w:spacing w:before="0" w:beforeAutospacing="0" w:after="0" w:afterAutospacing="0" w:line="480" w:lineRule="auto"/>
      </w:pPr>
    </w:p>
    <w:p w14:paraId="257670E5" w14:textId="7356A1D8" w:rsidR="000C7304" w:rsidRPr="007F33C6" w:rsidRDefault="000C7304" w:rsidP="007F33C6">
      <w:pPr>
        <w:pStyle w:val="BodyTextKeep"/>
        <w:spacing w:line="480" w:lineRule="auto"/>
        <w:ind w:right="0"/>
        <w:rPr>
          <w:sz w:val="24"/>
          <w:szCs w:val="24"/>
        </w:rPr>
      </w:pPr>
      <w:r w:rsidRPr="007F33C6">
        <w:rPr>
          <w:sz w:val="24"/>
          <w:szCs w:val="24"/>
        </w:rPr>
        <w:t xml:space="preserve"> </w:t>
      </w:r>
    </w:p>
    <w:sectPr w:rsidR="000C7304" w:rsidRPr="007F33C6"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32967" w14:textId="77777777" w:rsidR="007F17F1" w:rsidRDefault="007F17F1">
      <w:r>
        <w:separator/>
      </w:r>
    </w:p>
  </w:endnote>
  <w:endnote w:type="continuationSeparator" w:id="0">
    <w:p w14:paraId="0ED691FD" w14:textId="77777777" w:rsidR="007F17F1" w:rsidRDefault="007F1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B046" w14:textId="77777777" w:rsidR="00FA5996" w:rsidRDefault="00FA5996" w:rsidP="00FA5996">
    <w:pPr>
      <w:pStyle w:val="Footer"/>
      <w:jc w:val="right"/>
    </w:pPr>
    <w:r>
      <w:fldChar w:fldCharType="begin"/>
    </w:r>
    <w:r>
      <w:instrText xml:space="preserve"> PAGE   \* MERGEFORMAT </w:instrText>
    </w:r>
    <w:r>
      <w:fldChar w:fldCharType="separate"/>
    </w:r>
    <w:r w:rsidR="00286D5F">
      <w:rPr>
        <w:noProof/>
      </w:rPr>
      <w:t>7</w:t>
    </w:r>
    <w:r>
      <w:rPr>
        <w:noProof/>
      </w:rPr>
      <w:fldChar w:fldCharType="end"/>
    </w:r>
  </w:p>
  <w:p w14:paraId="7D044E62" w14:textId="77777777" w:rsidR="00FA5996" w:rsidRDefault="00FA59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ABEBE"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52242B15" w14:textId="77777777" w:rsidR="005A1FEF" w:rsidRDefault="005A1FEF">
    <w:pPr>
      <w:pStyle w:val="Footer"/>
    </w:pPr>
  </w:p>
  <w:p w14:paraId="509596F9" w14:textId="77777777" w:rsidR="005A1FEF" w:rsidRDefault="005A1FEF"/>
  <w:p w14:paraId="15CDC033" w14:textId="77777777" w:rsidR="005A1FEF" w:rsidRDefault="005A1FEF"/>
  <w:p w14:paraId="11533408" w14:textId="77777777" w:rsidR="005A1FEF" w:rsidRDefault="005A1F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BB205" w14:textId="77777777" w:rsidR="007F17F1" w:rsidRDefault="007F17F1">
      <w:r>
        <w:separator/>
      </w:r>
    </w:p>
  </w:footnote>
  <w:footnote w:type="continuationSeparator" w:id="0">
    <w:p w14:paraId="06B302C5" w14:textId="77777777" w:rsidR="007F17F1" w:rsidRDefault="007F17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E8AE" w14:textId="77777777" w:rsidR="00FA5996" w:rsidRDefault="00FA599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0A7F5466"/>
    <w:multiLevelType w:val="multilevel"/>
    <w:tmpl w:val="2B0AA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56612079">
    <w:abstractNumId w:val="0"/>
  </w:num>
  <w:num w:numId="2" w16cid:durableId="2092770352">
    <w:abstractNumId w:val="4"/>
  </w:num>
  <w:num w:numId="3" w16cid:durableId="2045203741">
    <w:abstractNumId w:val="3"/>
  </w:num>
  <w:num w:numId="4" w16cid:durableId="1176386608">
    <w:abstractNumId w:val="1"/>
  </w:num>
  <w:num w:numId="5" w16cid:durableId="374040259">
    <w:abstractNumId w:val="0"/>
  </w:num>
  <w:num w:numId="6" w16cid:durableId="1242135731">
    <w:abstractNumId w:val="5"/>
  </w:num>
  <w:num w:numId="7" w16cid:durableId="244652342">
    <w:abstractNumId w:val="2"/>
  </w:num>
  <w:num w:numId="8" w16cid:durableId="1248198837">
    <w:abstractNumId w:val="2"/>
    <w:lvlOverride w:ilvl="3">
      <w:lvl w:ilvl="3">
        <w:numFmt w:val="bullet"/>
        <w:lvlText w:val=""/>
        <w:lvlJc w:val="left"/>
        <w:pPr>
          <w:tabs>
            <w:tab w:val="num" w:pos="2880"/>
          </w:tabs>
          <w:ind w:left="2880" w:hanging="360"/>
        </w:pPr>
        <w:rPr>
          <w:rFonts w:ascii="Symbol" w:hAnsi="Symbol" w:hint="default"/>
          <w:sz w:val="20"/>
        </w:rPr>
      </w:lvl>
    </w:lvlOverride>
  </w:num>
  <w:num w:numId="9" w16cid:durableId="1459715833">
    <w:abstractNumId w:val="2"/>
    <w:lvlOverride w:ilvl="3">
      <w:lvl w:ilvl="3">
        <w:numFmt w:val="bullet"/>
        <w:lvlText w:val=""/>
        <w:lvlJc w:val="left"/>
        <w:pPr>
          <w:tabs>
            <w:tab w:val="num" w:pos="2880"/>
          </w:tabs>
          <w:ind w:left="2880" w:hanging="360"/>
        </w:pPr>
        <w:rPr>
          <w:rFonts w:ascii="Symbol" w:hAnsi="Symbol" w:hint="default"/>
          <w:sz w:val="20"/>
        </w:rPr>
      </w:lvl>
    </w:lvlOverride>
  </w:num>
  <w:num w:numId="10" w16cid:durableId="564528283">
    <w:abstractNumId w:val="2"/>
    <w:lvlOverride w:ilvl="3">
      <w:lvl w:ilvl="3">
        <w:numFmt w:val="bullet"/>
        <w:lvlText w:val=""/>
        <w:lvlJc w:val="left"/>
        <w:pPr>
          <w:tabs>
            <w:tab w:val="num" w:pos="2880"/>
          </w:tabs>
          <w:ind w:left="2880" w:hanging="360"/>
        </w:pPr>
        <w:rPr>
          <w:rFonts w:ascii="Symbol" w:hAnsi="Symbol" w:hint="default"/>
          <w:sz w:val="20"/>
        </w:rPr>
      </w:lvl>
    </w:lvlOverride>
  </w:num>
  <w:num w:numId="11" w16cid:durableId="1249343436">
    <w:abstractNumId w:val="2"/>
    <w:lvlOverride w:ilvl="3">
      <w:lvl w:ilvl="3">
        <w:numFmt w:val="bullet"/>
        <w:lvlText w:val=""/>
        <w:lvlJc w:val="left"/>
        <w:pPr>
          <w:tabs>
            <w:tab w:val="num" w:pos="2880"/>
          </w:tabs>
          <w:ind w:left="2880" w:hanging="360"/>
        </w:pPr>
        <w:rPr>
          <w:rFonts w:ascii="Symbol" w:hAnsi="Symbol" w:hint="default"/>
          <w:sz w:val="20"/>
        </w:rPr>
      </w:lvl>
    </w:lvlOverride>
  </w:num>
  <w:num w:numId="12" w16cid:durableId="1126696843">
    <w:abstractNumId w:val="4"/>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QzNzQ1s7CwNDawMDFS0lEKTi0uzszPAykwNKgFAAOm2SAtAAAA"/>
  </w:docVars>
  <w:rsids>
    <w:rsidRoot w:val="00D03D91"/>
    <w:rsid w:val="00021C7A"/>
    <w:rsid w:val="00023692"/>
    <w:rsid w:val="00031C28"/>
    <w:rsid w:val="00037872"/>
    <w:rsid w:val="00076EE3"/>
    <w:rsid w:val="000772A3"/>
    <w:rsid w:val="00086537"/>
    <w:rsid w:val="000B4600"/>
    <w:rsid w:val="000B537D"/>
    <w:rsid w:val="000C5FE2"/>
    <w:rsid w:val="000C6B80"/>
    <w:rsid w:val="000C7304"/>
    <w:rsid w:val="000D1D83"/>
    <w:rsid w:val="000E3C4B"/>
    <w:rsid w:val="0012473E"/>
    <w:rsid w:val="001248ED"/>
    <w:rsid w:val="00130645"/>
    <w:rsid w:val="001369E3"/>
    <w:rsid w:val="0015468C"/>
    <w:rsid w:val="00157041"/>
    <w:rsid w:val="00167056"/>
    <w:rsid w:val="00171B18"/>
    <w:rsid w:val="00174999"/>
    <w:rsid w:val="001A0E4F"/>
    <w:rsid w:val="001F3833"/>
    <w:rsid w:val="001F5079"/>
    <w:rsid w:val="001F7175"/>
    <w:rsid w:val="00210407"/>
    <w:rsid w:val="00223749"/>
    <w:rsid w:val="00237895"/>
    <w:rsid w:val="002429F9"/>
    <w:rsid w:val="002546AA"/>
    <w:rsid w:val="0025597A"/>
    <w:rsid w:val="00256D2F"/>
    <w:rsid w:val="00286D5F"/>
    <w:rsid w:val="00291F00"/>
    <w:rsid w:val="002C3AEB"/>
    <w:rsid w:val="002D122D"/>
    <w:rsid w:val="002D51FA"/>
    <w:rsid w:val="002F2648"/>
    <w:rsid w:val="0030250F"/>
    <w:rsid w:val="00322986"/>
    <w:rsid w:val="00326F0C"/>
    <w:rsid w:val="003553FE"/>
    <w:rsid w:val="00356148"/>
    <w:rsid w:val="0036334A"/>
    <w:rsid w:val="0038077B"/>
    <w:rsid w:val="00384584"/>
    <w:rsid w:val="0039669F"/>
    <w:rsid w:val="003A0881"/>
    <w:rsid w:val="003B0F42"/>
    <w:rsid w:val="003D2908"/>
    <w:rsid w:val="003D67F2"/>
    <w:rsid w:val="003F3369"/>
    <w:rsid w:val="00401018"/>
    <w:rsid w:val="00401ABC"/>
    <w:rsid w:val="00412A3A"/>
    <w:rsid w:val="00417C34"/>
    <w:rsid w:val="00430072"/>
    <w:rsid w:val="00454DA2"/>
    <w:rsid w:val="00483CAC"/>
    <w:rsid w:val="00492605"/>
    <w:rsid w:val="004E027B"/>
    <w:rsid w:val="004F5D1F"/>
    <w:rsid w:val="005000E4"/>
    <w:rsid w:val="00523036"/>
    <w:rsid w:val="00557DDD"/>
    <w:rsid w:val="00585610"/>
    <w:rsid w:val="00585DB1"/>
    <w:rsid w:val="00587E45"/>
    <w:rsid w:val="005A1FEF"/>
    <w:rsid w:val="005C2A93"/>
    <w:rsid w:val="005C2CB3"/>
    <w:rsid w:val="005E310D"/>
    <w:rsid w:val="005E6ABE"/>
    <w:rsid w:val="00606338"/>
    <w:rsid w:val="00614B9E"/>
    <w:rsid w:val="006378D2"/>
    <w:rsid w:val="00653E4B"/>
    <w:rsid w:val="00663F22"/>
    <w:rsid w:val="006756BE"/>
    <w:rsid w:val="00682067"/>
    <w:rsid w:val="006948E5"/>
    <w:rsid w:val="00694EA8"/>
    <w:rsid w:val="006A0304"/>
    <w:rsid w:val="006A480D"/>
    <w:rsid w:val="006A5CC5"/>
    <w:rsid w:val="006B2990"/>
    <w:rsid w:val="006B5330"/>
    <w:rsid w:val="006C188C"/>
    <w:rsid w:val="006D1F54"/>
    <w:rsid w:val="006E70EC"/>
    <w:rsid w:val="006F1753"/>
    <w:rsid w:val="006F79DE"/>
    <w:rsid w:val="007077FC"/>
    <w:rsid w:val="00711E3E"/>
    <w:rsid w:val="007271A4"/>
    <w:rsid w:val="0074198A"/>
    <w:rsid w:val="00744965"/>
    <w:rsid w:val="0075151E"/>
    <w:rsid w:val="007B68F2"/>
    <w:rsid w:val="007C41DC"/>
    <w:rsid w:val="007C6176"/>
    <w:rsid w:val="007D30AF"/>
    <w:rsid w:val="007F17F1"/>
    <w:rsid w:val="007F33C6"/>
    <w:rsid w:val="007F5B44"/>
    <w:rsid w:val="008133F1"/>
    <w:rsid w:val="00823898"/>
    <w:rsid w:val="008466D0"/>
    <w:rsid w:val="00860A9D"/>
    <w:rsid w:val="008617FA"/>
    <w:rsid w:val="008752A6"/>
    <w:rsid w:val="00875F65"/>
    <w:rsid w:val="00890924"/>
    <w:rsid w:val="0089351E"/>
    <w:rsid w:val="00896512"/>
    <w:rsid w:val="009321F6"/>
    <w:rsid w:val="00963DBF"/>
    <w:rsid w:val="00985B6F"/>
    <w:rsid w:val="009B1C18"/>
    <w:rsid w:val="009B56E9"/>
    <w:rsid w:val="009B7241"/>
    <w:rsid w:val="009D6025"/>
    <w:rsid w:val="009E18F7"/>
    <w:rsid w:val="009E65C8"/>
    <w:rsid w:val="009E7A5E"/>
    <w:rsid w:val="00A04E17"/>
    <w:rsid w:val="00A06878"/>
    <w:rsid w:val="00A12A0C"/>
    <w:rsid w:val="00A152EB"/>
    <w:rsid w:val="00A34423"/>
    <w:rsid w:val="00A661E0"/>
    <w:rsid w:val="00A71AF8"/>
    <w:rsid w:val="00AA24CD"/>
    <w:rsid w:val="00AA56DA"/>
    <w:rsid w:val="00AC08D7"/>
    <w:rsid w:val="00AD15F2"/>
    <w:rsid w:val="00AD5CC7"/>
    <w:rsid w:val="00B01443"/>
    <w:rsid w:val="00B06CFE"/>
    <w:rsid w:val="00B239E7"/>
    <w:rsid w:val="00B42F39"/>
    <w:rsid w:val="00B55B74"/>
    <w:rsid w:val="00B622CE"/>
    <w:rsid w:val="00B635B6"/>
    <w:rsid w:val="00B6485C"/>
    <w:rsid w:val="00B73E0B"/>
    <w:rsid w:val="00B91681"/>
    <w:rsid w:val="00B95A8A"/>
    <w:rsid w:val="00BB51C0"/>
    <w:rsid w:val="00BB6186"/>
    <w:rsid w:val="00BD4CFA"/>
    <w:rsid w:val="00BE1BEE"/>
    <w:rsid w:val="00BE6345"/>
    <w:rsid w:val="00BE78B4"/>
    <w:rsid w:val="00BF2435"/>
    <w:rsid w:val="00C10EAF"/>
    <w:rsid w:val="00C14F74"/>
    <w:rsid w:val="00C20A82"/>
    <w:rsid w:val="00C32B31"/>
    <w:rsid w:val="00C33943"/>
    <w:rsid w:val="00C34E68"/>
    <w:rsid w:val="00C701EC"/>
    <w:rsid w:val="00C807D2"/>
    <w:rsid w:val="00C81322"/>
    <w:rsid w:val="00C926AB"/>
    <w:rsid w:val="00CC2619"/>
    <w:rsid w:val="00CD0183"/>
    <w:rsid w:val="00CD5B30"/>
    <w:rsid w:val="00CE68CE"/>
    <w:rsid w:val="00CF097E"/>
    <w:rsid w:val="00D01C85"/>
    <w:rsid w:val="00D03D91"/>
    <w:rsid w:val="00D30FC1"/>
    <w:rsid w:val="00D475D9"/>
    <w:rsid w:val="00D52308"/>
    <w:rsid w:val="00D5393E"/>
    <w:rsid w:val="00D5531C"/>
    <w:rsid w:val="00D6525C"/>
    <w:rsid w:val="00D66675"/>
    <w:rsid w:val="00D75D08"/>
    <w:rsid w:val="00D80CC0"/>
    <w:rsid w:val="00D930F3"/>
    <w:rsid w:val="00D96F8A"/>
    <w:rsid w:val="00DB1E4E"/>
    <w:rsid w:val="00DC7520"/>
    <w:rsid w:val="00DE650E"/>
    <w:rsid w:val="00E0122E"/>
    <w:rsid w:val="00E15C2E"/>
    <w:rsid w:val="00E26C3E"/>
    <w:rsid w:val="00E4060D"/>
    <w:rsid w:val="00E81FAF"/>
    <w:rsid w:val="00E96A5E"/>
    <w:rsid w:val="00EC47EB"/>
    <w:rsid w:val="00ED6150"/>
    <w:rsid w:val="00EE685A"/>
    <w:rsid w:val="00F03161"/>
    <w:rsid w:val="00F16021"/>
    <w:rsid w:val="00F34EDF"/>
    <w:rsid w:val="00F36059"/>
    <w:rsid w:val="00F365AF"/>
    <w:rsid w:val="00F44600"/>
    <w:rsid w:val="00F53227"/>
    <w:rsid w:val="00F54537"/>
    <w:rsid w:val="00F5516D"/>
    <w:rsid w:val="00F56468"/>
    <w:rsid w:val="00F571AE"/>
    <w:rsid w:val="00F72263"/>
    <w:rsid w:val="00F76B0E"/>
    <w:rsid w:val="00F90010"/>
    <w:rsid w:val="00FA3CAA"/>
    <w:rsid w:val="00FA5996"/>
    <w:rsid w:val="00FC0EE0"/>
    <w:rsid w:val="00FC7184"/>
    <w:rsid w:val="00FD3C52"/>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DF28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lang w:val="en-US" w:eastAsia="en-US"/>
    </w:rPr>
  </w:style>
  <w:style w:type="paragraph" w:styleId="Heading1">
    <w:name w:val="heading 1"/>
    <w:basedOn w:val="Normal"/>
    <w:next w:val="Normal"/>
    <w:link w:val="Heading1Char"/>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paragraph" w:styleId="NormalWeb">
    <w:name w:val="Normal (Web)"/>
    <w:basedOn w:val="Normal"/>
    <w:uiPriority w:val="99"/>
    <w:unhideWhenUsed/>
    <w:rsid w:val="007F33C6"/>
    <w:pPr>
      <w:spacing w:before="100" w:beforeAutospacing="1" w:after="100" w:afterAutospacing="1"/>
      <w:jc w:val="left"/>
    </w:pPr>
    <w:rPr>
      <w:sz w:val="24"/>
      <w:szCs w:val="24"/>
      <w:lang w:val="en-NZ" w:eastAsia="en-NZ"/>
    </w:rPr>
  </w:style>
  <w:style w:type="character" w:customStyle="1" w:styleId="Heading1Char">
    <w:name w:val="Heading 1 Char"/>
    <w:basedOn w:val="DefaultParagraphFont"/>
    <w:link w:val="Heading1"/>
    <w:rsid w:val="00606338"/>
    <w:rPr>
      <w:b/>
      <w:sz w:val="22"/>
      <w:lang w:val="en-US" w:eastAsia="en-US"/>
    </w:rPr>
  </w:style>
  <w:style w:type="character" w:customStyle="1" w:styleId="Heading2Char">
    <w:name w:val="Heading 2 Char"/>
    <w:basedOn w:val="DefaultParagraphFont"/>
    <w:link w:val="Heading2"/>
    <w:rsid w:val="00606338"/>
    <w:rPr>
      <w:b/>
      <w:sz w:val="18"/>
      <w:lang w:val="en-US" w:eastAsia="en-US"/>
    </w:rPr>
  </w:style>
  <w:style w:type="character" w:customStyle="1" w:styleId="Heading3Char">
    <w:name w:val="Heading 3 Char"/>
    <w:basedOn w:val="DefaultParagraphFont"/>
    <w:link w:val="Heading3"/>
    <w:rsid w:val="00AD15F2"/>
    <w:rPr>
      <w:i/>
      <w:sz w:val="18"/>
      <w:lang w:val="en-US" w:eastAsia="en-US"/>
    </w:rPr>
  </w:style>
  <w:style w:type="paragraph" w:styleId="CommentSubject">
    <w:name w:val="annotation subject"/>
    <w:basedOn w:val="CommentText"/>
    <w:next w:val="CommentText"/>
    <w:link w:val="CommentSubjectChar"/>
    <w:semiHidden/>
    <w:unhideWhenUsed/>
    <w:rsid w:val="00BD4CFA"/>
    <w:rPr>
      <w:b/>
      <w:bCs/>
    </w:rPr>
  </w:style>
  <w:style w:type="character" w:customStyle="1" w:styleId="CommentTextChar">
    <w:name w:val="Comment Text Char"/>
    <w:basedOn w:val="DefaultParagraphFont"/>
    <w:link w:val="CommentText"/>
    <w:semiHidden/>
    <w:rsid w:val="00BD4CFA"/>
    <w:rPr>
      <w:lang w:val="en-US" w:eastAsia="en-US"/>
    </w:rPr>
  </w:style>
  <w:style w:type="character" w:customStyle="1" w:styleId="CommentSubjectChar">
    <w:name w:val="Comment Subject Char"/>
    <w:basedOn w:val="CommentTextChar"/>
    <w:link w:val="CommentSubject"/>
    <w:semiHidden/>
    <w:rsid w:val="00BD4CFA"/>
    <w:rPr>
      <w:b/>
      <w:bCs/>
      <w:lang w:val="en-US" w:eastAsia="en-US"/>
    </w:rPr>
  </w:style>
  <w:style w:type="character" w:styleId="UnresolvedMention">
    <w:name w:val="Unresolved Mention"/>
    <w:basedOn w:val="DefaultParagraphFont"/>
    <w:uiPriority w:val="99"/>
    <w:semiHidden/>
    <w:unhideWhenUsed/>
    <w:rsid w:val="00BD4CFA"/>
    <w:rPr>
      <w:color w:val="605E5C"/>
      <w:shd w:val="clear" w:color="auto" w:fill="E1DFDD"/>
    </w:rPr>
  </w:style>
  <w:style w:type="character" w:styleId="PlaceholderText">
    <w:name w:val="Placeholder Text"/>
    <w:basedOn w:val="DefaultParagraphFont"/>
    <w:uiPriority w:val="99"/>
    <w:semiHidden/>
    <w:rsid w:val="004F5D1F"/>
    <w:rPr>
      <w:color w:val="808080"/>
    </w:rPr>
  </w:style>
  <w:style w:type="table" w:styleId="TableGrid">
    <w:name w:val="Table Grid"/>
    <w:basedOn w:val="TableNormal"/>
    <w:rsid w:val="0032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66675"/>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8864">
      <w:bodyDiv w:val="1"/>
      <w:marLeft w:val="0"/>
      <w:marRight w:val="0"/>
      <w:marTop w:val="0"/>
      <w:marBottom w:val="0"/>
      <w:divBdr>
        <w:top w:val="none" w:sz="0" w:space="0" w:color="auto"/>
        <w:left w:val="none" w:sz="0" w:space="0" w:color="auto"/>
        <w:bottom w:val="none" w:sz="0" w:space="0" w:color="auto"/>
        <w:right w:val="none" w:sz="0" w:space="0" w:color="auto"/>
      </w:divBdr>
    </w:div>
    <w:div w:id="111021342">
      <w:bodyDiv w:val="1"/>
      <w:marLeft w:val="0"/>
      <w:marRight w:val="0"/>
      <w:marTop w:val="0"/>
      <w:marBottom w:val="0"/>
      <w:divBdr>
        <w:top w:val="none" w:sz="0" w:space="0" w:color="auto"/>
        <w:left w:val="none" w:sz="0" w:space="0" w:color="auto"/>
        <w:bottom w:val="none" w:sz="0" w:space="0" w:color="auto"/>
        <w:right w:val="none" w:sz="0" w:space="0" w:color="auto"/>
      </w:divBdr>
    </w:div>
    <w:div w:id="359403973">
      <w:bodyDiv w:val="1"/>
      <w:marLeft w:val="0"/>
      <w:marRight w:val="0"/>
      <w:marTop w:val="0"/>
      <w:marBottom w:val="0"/>
      <w:divBdr>
        <w:top w:val="none" w:sz="0" w:space="0" w:color="auto"/>
        <w:left w:val="none" w:sz="0" w:space="0" w:color="auto"/>
        <w:bottom w:val="none" w:sz="0" w:space="0" w:color="auto"/>
        <w:right w:val="none" w:sz="0" w:space="0" w:color="auto"/>
      </w:divBdr>
    </w:div>
    <w:div w:id="371342859">
      <w:bodyDiv w:val="1"/>
      <w:marLeft w:val="0"/>
      <w:marRight w:val="0"/>
      <w:marTop w:val="0"/>
      <w:marBottom w:val="0"/>
      <w:divBdr>
        <w:top w:val="none" w:sz="0" w:space="0" w:color="auto"/>
        <w:left w:val="none" w:sz="0" w:space="0" w:color="auto"/>
        <w:bottom w:val="none" w:sz="0" w:space="0" w:color="auto"/>
        <w:right w:val="none" w:sz="0" w:space="0" w:color="auto"/>
      </w:divBdr>
      <w:divsChild>
        <w:div w:id="816147894">
          <w:marLeft w:val="0"/>
          <w:marRight w:val="0"/>
          <w:marTop w:val="0"/>
          <w:marBottom w:val="0"/>
          <w:divBdr>
            <w:top w:val="none" w:sz="0" w:space="0" w:color="auto"/>
            <w:left w:val="none" w:sz="0" w:space="0" w:color="auto"/>
            <w:bottom w:val="none" w:sz="0" w:space="0" w:color="auto"/>
            <w:right w:val="none" w:sz="0" w:space="0" w:color="auto"/>
          </w:divBdr>
        </w:div>
      </w:divsChild>
    </w:div>
    <w:div w:id="406610502">
      <w:bodyDiv w:val="1"/>
      <w:marLeft w:val="0"/>
      <w:marRight w:val="0"/>
      <w:marTop w:val="0"/>
      <w:marBottom w:val="0"/>
      <w:divBdr>
        <w:top w:val="none" w:sz="0" w:space="0" w:color="auto"/>
        <w:left w:val="none" w:sz="0" w:space="0" w:color="auto"/>
        <w:bottom w:val="none" w:sz="0" w:space="0" w:color="auto"/>
        <w:right w:val="none" w:sz="0" w:space="0" w:color="auto"/>
      </w:divBdr>
    </w:div>
    <w:div w:id="410080011">
      <w:bodyDiv w:val="1"/>
      <w:marLeft w:val="0"/>
      <w:marRight w:val="0"/>
      <w:marTop w:val="0"/>
      <w:marBottom w:val="0"/>
      <w:divBdr>
        <w:top w:val="none" w:sz="0" w:space="0" w:color="auto"/>
        <w:left w:val="none" w:sz="0" w:space="0" w:color="auto"/>
        <w:bottom w:val="none" w:sz="0" w:space="0" w:color="auto"/>
        <w:right w:val="none" w:sz="0" w:space="0" w:color="auto"/>
      </w:divBdr>
    </w:div>
    <w:div w:id="422848682">
      <w:bodyDiv w:val="1"/>
      <w:marLeft w:val="0"/>
      <w:marRight w:val="0"/>
      <w:marTop w:val="0"/>
      <w:marBottom w:val="0"/>
      <w:divBdr>
        <w:top w:val="none" w:sz="0" w:space="0" w:color="auto"/>
        <w:left w:val="none" w:sz="0" w:space="0" w:color="auto"/>
        <w:bottom w:val="none" w:sz="0" w:space="0" w:color="auto"/>
        <w:right w:val="none" w:sz="0" w:space="0" w:color="auto"/>
      </w:divBdr>
    </w:div>
    <w:div w:id="437022288">
      <w:bodyDiv w:val="1"/>
      <w:marLeft w:val="0"/>
      <w:marRight w:val="0"/>
      <w:marTop w:val="0"/>
      <w:marBottom w:val="0"/>
      <w:divBdr>
        <w:top w:val="none" w:sz="0" w:space="0" w:color="auto"/>
        <w:left w:val="none" w:sz="0" w:space="0" w:color="auto"/>
        <w:bottom w:val="none" w:sz="0" w:space="0" w:color="auto"/>
        <w:right w:val="none" w:sz="0" w:space="0" w:color="auto"/>
      </w:divBdr>
    </w:div>
    <w:div w:id="447311693">
      <w:bodyDiv w:val="1"/>
      <w:marLeft w:val="0"/>
      <w:marRight w:val="0"/>
      <w:marTop w:val="0"/>
      <w:marBottom w:val="0"/>
      <w:divBdr>
        <w:top w:val="none" w:sz="0" w:space="0" w:color="auto"/>
        <w:left w:val="none" w:sz="0" w:space="0" w:color="auto"/>
        <w:bottom w:val="none" w:sz="0" w:space="0" w:color="auto"/>
        <w:right w:val="none" w:sz="0" w:space="0" w:color="auto"/>
      </w:divBdr>
    </w:div>
    <w:div w:id="470833611">
      <w:bodyDiv w:val="1"/>
      <w:marLeft w:val="0"/>
      <w:marRight w:val="0"/>
      <w:marTop w:val="0"/>
      <w:marBottom w:val="0"/>
      <w:divBdr>
        <w:top w:val="none" w:sz="0" w:space="0" w:color="auto"/>
        <w:left w:val="none" w:sz="0" w:space="0" w:color="auto"/>
        <w:bottom w:val="none" w:sz="0" w:space="0" w:color="auto"/>
        <w:right w:val="none" w:sz="0" w:space="0" w:color="auto"/>
      </w:divBdr>
    </w:div>
    <w:div w:id="767042253">
      <w:bodyDiv w:val="1"/>
      <w:marLeft w:val="0"/>
      <w:marRight w:val="0"/>
      <w:marTop w:val="0"/>
      <w:marBottom w:val="0"/>
      <w:divBdr>
        <w:top w:val="none" w:sz="0" w:space="0" w:color="auto"/>
        <w:left w:val="none" w:sz="0" w:space="0" w:color="auto"/>
        <w:bottom w:val="none" w:sz="0" w:space="0" w:color="auto"/>
        <w:right w:val="none" w:sz="0" w:space="0" w:color="auto"/>
      </w:divBdr>
    </w:div>
    <w:div w:id="971596675">
      <w:bodyDiv w:val="1"/>
      <w:marLeft w:val="0"/>
      <w:marRight w:val="0"/>
      <w:marTop w:val="0"/>
      <w:marBottom w:val="0"/>
      <w:divBdr>
        <w:top w:val="none" w:sz="0" w:space="0" w:color="auto"/>
        <w:left w:val="none" w:sz="0" w:space="0" w:color="auto"/>
        <w:bottom w:val="none" w:sz="0" w:space="0" w:color="auto"/>
        <w:right w:val="none" w:sz="0" w:space="0" w:color="auto"/>
      </w:divBdr>
    </w:div>
    <w:div w:id="1190341679">
      <w:bodyDiv w:val="1"/>
      <w:marLeft w:val="0"/>
      <w:marRight w:val="0"/>
      <w:marTop w:val="0"/>
      <w:marBottom w:val="0"/>
      <w:divBdr>
        <w:top w:val="none" w:sz="0" w:space="0" w:color="auto"/>
        <w:left w:val="none" w:sz="0" w:space="0" w:color="auto"/>
        <w:bottom w:val="none" w:sz="0" w:space="0" w:color="auto"/>
        <w:right w:val="none" w:sz="0" w:space="0" w:color="auto"/>
      </w:divBdr>
    </w:div>
    <w:div w:id="1351376304">
      <w:bodyDiv w:val="1"/>
      <w:marLeft w:val="0"/>
      <w:marRight w:val="0"/>
      <w:marTop w:val="0"/>
      <w:marBottom w:val="0"/>
      <w:divBdr>
        <w:top w:val="none" w:sz="0" w:space="0" w:color="auto"/>
        <w:left w:val="none" w:sz="0" w:space="0" w:color="auto"/>
        <w:bottom w:val="none" w:sz="0" w:space="0" w:color="auto"/>
        <w:right w:val="none" w:sz="0" w:space="0" w:color="auto"/>
      </w:divBdr>
    </w:div>
    <w:div w:id="1359505816">
      <w:bodyDiv w:val="1"/>
      <w:marLeft w:val="0"/>
      <w:marRight w:val="0"/>
      <w:marTop w:val="0"/>
      <w:marBottom w:val="0"/>
      <w:divBdr>
        <w:top w:val="none" w:sz="0" w:space="0" w:color="auto"/>
        <w:left w:val="none" w:sz="0" w:space="0" w:color="auto"/>
        <w:bottom w:val="none" w:sz="0" w:space="0" w:color="auto"/>
        <w:right w:val="none" w:sz="0" w:space="0" w:color="auto"/>
      </w:divBdr>
    </w:div>
    <w:div w:id="1378235312">
      <w:bodyDiv w:val="1"/>
      <w:marLeft w:val="0"/>
      <w:marRight w:val="0"/>
      <w:marTop w:val="0"/>
      <w:marBottom w:val="0"/>
      <w:divBdr>
        <w:top w:val="none" w:sz="0" w:space="0" w:color="auto"/>
        <w:left w:val="none" w:sz="0" w:space="0" w:color="auto"/>
        <w:bottom w:val="none" w:sz="0" w:space="0" w:color="auto"/>
        <w:right w:val="none" w:sz="0" w:space="0" w:color="auto"/>
      </w:divBdr>
    </w:div>
    <w:div w:id="1505197132">
      <w:bodyDiv w:val="1"/>
      <w:marLeft w:val="0"/>
      <w:marRight w:val="0"/>
      <w:marTop w:val="0"/>
      <w:marBottom w:val="0"/>
      <w:divBdr>
        <w:top w:val="none" w:sz="0" w:space="0" w:color="auto"/>
        <w:left w:val="none" w:sz="0" w:space="0" w:color="auto"/>
        <w:bottom w:val="none" w:sz="0" w:space="0" w:color="auto"/>
        <w:right w:val="none" w:sz="0" w:space="0" w:color="auto"/>
      </w:divBdr>
    </w:div>
    <w:div w:id="1741832637">
      <w:bodyDiv w:val="1"/>
      <w:marLeft w:val="0"/>
      <w:marRight w:val="0"/>
      <w:marTop w:val="0"/>
      <w:marBottom w:val="0"/>
      <w:divBdr>
        <w:top w:val="none" w:sz="0" w:space="0" w:color="auto"/>
        <w:left w:val="none" w:sz="0" w:space="0" w:color="auto"/>
        <w:bottom w:val="none" w:sz="0" w:space="0" w:color="auto"/>
        <w:right w:val="none" w:sz="0" w:space="0" w:color="auto"/>
      </w:divBdr>
    </w:div>
    <w:div w:id="1812283311">
      <w:bodyDiv w:val="1"/>
      <w:marLeft w:val="0"/>
      <w:marRight w:val="0"/>
      <w:marTop w:val="0"/>
      <w:marBottom w:val="0"/>
      <w:divBdr>
        <w:top w:val="none" w:sz="0" w:space="0" w:color="auto"/>
        <w:left w:val="none" w:sz="0" w:space="0" w:color="auto"/>
        <w:bottom w:val="none" w:sz="0" w:space="0" w:color="auto"/>
        <w:right w:val="none" w:sz="0" w:space="0" w:color="auto"/>
      </w:divBdr>
    </w:div>
    <w:div w:id="1929268406">
      <w:bodyDiv w:val="1"/>
      <w:marLeft w:val="0"/>
      <w:marRight w:val="0"/>
      <w:marTop w:val="0"/>
      <w:marBottom w:val="0"/>
      <w:divBdr>
        <w:top w:val="none" w:sz="0" w:space="0" w:color="auto"/>
        <w:left w:val="none" w:sz="0" w:space="0" w:color="auto"/>
        <w:bottom w:val="none" w:sz="0" w:space="0" w:color="auto"/>
        <w:right w:val="none" w:sz="0" w:space="0" w:color="auto"/>
      </w:divBdr>
    </w:div>
    <w:div w:id="1931618987">
      <w:bodyDiv w:val="1"/>
      <w:marLeft w:val="0"/>
      <w:marRight w:val="0"/>
      <w:marTop w:val="0"/>
      <w:marBottom w:val="0"/>
      <w:divBdr>
        <w:top w:val="none" w:sz="0" w:space="0" w:color="auto"/>
        <w:left w:val="none" w:sz="0" w:space="0" w:color="auto"/>
        <w:bottom w:val="none" w:sz="0" w:space="0" w:color="auto"/>
        <w:right w:val="none" w:sz="0" w:space="0" w:color="auto"/>
      </w:divBdr>
    </w:div>
    <w:div w:id="1966615409">
      <w:bodyDiv w:val="1"/>
      <w:marLeft w:val="0"/>
      <w:marRight w:val="0"/>
      <w:marTop w:val="0"/>
      <w:marBottom w:val="0"/>
      <w:divBdr>
        <w:top w:val="none" w:sz="0" w:space="0" w:color="auto"/>
        <w:left w:val="none" w:sz="0" w:space="0" w:color="auto"/>
        <w:bottom w:val="none" w:sz="0" w:space="0" w:color="auto"/>
        <w:right w:val="none" w:sz="0" w:space="0" w:color="auto"/>
      </w:divBdr>
    </w:div>
    <w:div w:id="2040356488">
      <w:bodyDiv w:val="1"/>
      <w:marLeft w:val="0"/>
      <w:marRight w:val="0"/>
      <w:marTop w:val="0"/>
      <w:marBottom w:val="0"/>
      <w:divBdr>
        <w:top w:val="none" w:sz="0" w:space="0" w:color="auto"/>
        <w:left w:val="none" w:sz="0" w:space="0" w:color="auto"/>
        <w:bottom w:val="none" w:sz="0" w:space="0" w:color="auto"/>
        <w:right w:val="none" w:sz="0" w:space="0" w:color="auto"/>
      </w:divBdr>
    </w:div>
    <w:div w:id="204362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zotero.org/google-docs/?vGfUgs" TargetMode="External"/><Relationship Id="rId50" Type="http://schemas.openxmlformats.org/officeDocument/2006/relationships/hyperlink" Target="https://www.zotero.org/google-docs/?vGfUg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zotero.org/google-docs/?vGfUgs" TargetMode="External"/><Relationship Id="rId53" Type="http://schemas.openxmlformats.org/officeDocument/2006/relationships/hyperlink" Target="https://www.zotero.org/google-docs/?vGfUgs"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zotero.org/google-docs/?vGfUgs" TargetMode="External"/><Relationship Id="rId52" Type="http://schemas.openxmlformats.org/officeDocument/2006/relationships/hyperlink" Target="https://www.zotero.org/google-docs/?vGfUg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zotero.org/google-docs/?vGfUgs"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zotero.org/google-docs/?vGfUgs" TargetMode="Externa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zotero.org/google-docs/?vGfUgs"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zotero.org/google-docs/?vGfUg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zotero.org/google-docs/?vGfU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A4606-54B7-4EB7-917A-CCF8F4984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40</Pages>
  <Words>6201</Words>
  <Characters>35350</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ECSE</dc:creator>
  <cp:keywords/>
  <cp:lastModifiedBy>Edward Chan</cp:lastModifiedBy>
  <cp:revision>106</cp:revision>
  <cp:lastPrinted>2023-10-16T09:01:00Z</cp:lastPrinted>
  <dcterms:created xsi:type="dcterms:W3CDTF">2019-04-04T04:50:00Z</dcterms:created>
  <dcterms:modified xsi:type="dcterms:W3CDTF">2023-10-16T09:01:00Z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5474cdf21890f2223772be6fdd33aebedb5bc226bed7519ddee4156df2f0570f</vt:lpwstr>
  </property>
</Properties>
</file>