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003899F3" w14:textId="24D648E4" w:rsidR="00360355" w:rsidRDefault="00360355" w:rsidP="00360355">
      <w:pPr>
        <w:pStyle w:val="ListParagraph"/>
        <w:numPr>
          <w:ilvl w:val="0"/>
          <w:numId w:val="6"/>
        </w:numPr>
        <w:spacing w:line="480" w:lineRule="auto"/>
        <w:rPr>
          <w:sz w:val="24"/>
          <w:szCs w:val="24"/>
        </w:rPr>
      </w:pPr>
      <w:r>
        <w:rPr>
          <w:sz w:val="24"/>
          <w:szCs w:val="24"/>
        </w:rPr>
        <w:t>Phenology</w:t>
      </w:r>
    </w:p>
    <w:p w14:paraId="49BAB55E" w14:textId="5138B724" w:rsidR="0096231C" w:rsidRDefault="0096231C" w:rsidP="00360355">
      <w:pPr>
        <w:pStyle w:val="ListParagraph"/>
        <w:numPr>
          <w:ilvl w:val="1"/>
          <w:numId w:val="6"/>
        </w:numPr>
        <w:spacing w:line="480" w:lineRule="auto"/>
        <w:rPr>
          <w:sz w:val="24"/>
          <w:szCs w:val="24"/>
        </w:rPr>
      </w:pPr>
      <w:r>
        <w:rPr>
          <w:sz w:val="24"/>
          <w:szCs w:val="24"/>
        </w:rPr>
        <w:t>One of the best documented biotic effects of climate change is changing flowering phenology</w:t>
      </w:r>
      <w:r w:rsidR="00B97128">
        <w:rPr>
          <w:sz w:val="24"/>
          <w:szCs w:val="24"/>
        </w:rPr>
        <w:t xml:space="preserve"> (</w:t>
      </w:r>
      <w:proofErr w:type="spellStart"/>
      <w:r w:rsidR="00B97128">
        <w:rPr>
          <w:sz w:val="24"/>
          <w:szCs w:val="24"/>
        </w:rPr>
        <w:t>Wolkovich</w:t>
      </w:r>
      <w:proofErr w:type="spellEnd"/>
      <w:r w:rsidR="00B97128">
        <w:rPr>
          <w:sz w:val="24"/>
          <w:szCs w:val="24"/>
        </w:rPr>
        <w:t xml:space="preserve"> et al. </w:t>
      </w:r>
      <w:r w:rsidR="0057428F">
        <w:rPr>
          <w:sz w:val="24"/>
          <w:szCs w:val="24"/>
        </w:rPr>
        <w:t xml:space="preserve">2012, </w:t>
      </w:r>
      <w:r w:rsidR="00280D2C">
        <w:rPr>
          <w:sz w:val="24"/>
          <w:szCs w:val="24"/>
        </w:rPr>
        <w:t>Schwartz et al. 2006, Parmesan 2006, Miller-Rushing and Primack 2008, Cleland et al. 2007)</w:t>
      </w:r>
    </w:p>
    <w:p w14:paraId="582CF849" w14:textId="3680213C" w:rsidR="0096231C" w:rsidRDefault="0096231C" w:rsidP="00360355">
      <w:pPr>
        <w:pStyle w:val="ListParagraph"/>
        <w:numPr>
          <w:ilvl w:val="1"/>
          <w:numId w:val="6"/>
        </w:numPr>
        <w:spacing w:line="480" w:lineRule="auto"/>
        <w:rPr>
          <w:sz w:val="24"/>
          <w:szCs w:val="24"/>
        </w:rPr>
      </w:pPr>
      <w:r>
        <w:rPr>
          <w:sz w:val="24"/>
          <w:szCs w:val="24"/>
        </w:rPr>
        <w:t>Changing flowering phenology is important becaus</w:t>
      </w:r>
      <w:r w:rsidR="00B32B31">
        <w:rPr>
          <w:sz w:val="24"/>
          <w:szCs w:val="24"/>
        </w:rPr>
        <w:t>e asynchron</w:t>
      </w:r>
      <w:ins w:id="1" w:author="Emma Chandler" w:date="2021-01-24T12:51:00Z">
        <w:r w:rsidR="008A0B25">
          <w:rPr>
            <w:sz w:val="24"/>
            <w:szCs w:val="24"/>
          </w:rPr>
          <w:t xml:space="preserve">y between </w:t>
        </w:r>
      </w:ins>
      <w:ins w:id="2" w:author="Emma Chandler" w:date="2021-01-24T12:54:00Z">
        <w:r w:rsidR="008A0B25">
          <w:rPr>
            <w:sz w:val="24"/>
            <w:szCs w:val="24"/>
          </w:rPr>
          <w:t>flower timing</w:t>
        </w:r>
      </w:ins>
      <w:ins w:id="3" w:author="Emma Chandler" w:date="2021-01-24T12:51:00Z">
        <w:r w:rsidR="008A0B25">
          <w:rPr>
            <w:sz w:val="24"/>
            <w:szCs w:val="24"/>
          </w:rPr>
          <w:t xml:space="preserve"> and pollinator emergence </w:t>
        </w:r>
      </w:ins>
      <w:ins w:id="4" w:author="Emma Chandler" w:date="2021-01-24T12:52:00Z">
        <w:r w:rsidR="008A0B25">
          <w:rPr>
            <w:sz w:val="24"/>
            <w:szCs w:val="24"/>
          </w:rPr>
          <w:t>can be detrimental for plant reproduction</w:t>
        </w:r>
      </w:ins>
      <w:ins w:id="5" w:author="Emma Chandler" w:date="2021-01-24T12:53:00Z">
        <w:r w:rsidR="008A0B25">
          <w:rPr>
            <w:sz w:val="24"/>
            <w:szCs w:val="24"/>
          </w:rPr>
          <w:t xml:space="preserve"> and pollinator health</w:t>
        </w:r>
      </w:ins>
      <w:del w:id="6" w:author="Emma Chandler" w:date="2021-01-24T12:51:00Z">
        <w:r w:rsidR="00B32B31" w:rsidDel="008A0B25">
          <w:rPr>
            <w:sz w:val="24"/>
            <w:szCs w:val="24"/>
          </w:rPr>
          <w:delText>y…</w:delText>
        </w:r>
      </w:del>
      <w:r w:rsidR="00B32B31">
        <w:rPr>
          <w:sz w:val="24"/>
          <w:szCs w:val="24"/>
        </w:rPr>
        <w:t xml:space="preserve">(Cleland et al. 2012, </w:t>
      </w:r>
      <w:proofErr w:type="spellStart"/>
      <w:r w:rsidR="00345FB7">
        <w:rPr>
          <w:sz w:val="24"/>
          <w:szCs w:val="24"/>
        </w:rPr>
        <w:t>Kharouba</w:t>
      </w:r>
      <w:proofErr w:type="spellEnd"/>
      <w:r w:rsidR="00345FB7">
        <w:rPr>
          <w:sz w:val="24"/>
          <w:szCs w:val="24"/>
        </w:rPr>
        <w:t xml:space="preserve"> and </w:t>
      </w:r>
      <w:proofErr w:type="spellStart"/>
      <w:r w:rsidR="00345FB7">
        <w:rPr>
          <w:sz w:val="24"/>
          <w:szCs w:val="24"/>
        </w:rPr>
        <w:t>Wolkovich</w:t>
      </w:r>
      <w:proofErr w:type="spellEnd"/>
      <w:r w:rsidR="00345FB7">
        <w:rPr>
          <w:sz w:val="24"/>
          <w:szCs w:val="24"/>
        </w:rPr>
        <w:t xml:space="preserve"> 2020, </w:t>
      </w:r>
      <w:proofErr w:type="spellStart"/>
      <w:r w:rsidR="00345FB7">
        <w:rPr>
          <w:sz w:val="24"/>
          <w:szCs w:val="24"/>
        </w:rPr>
        <w:t>Kharouba</w:t>
      </w:r>
      <w:proofErr w:type="spellEnd"/>
      <w:r w:rsidR="00345FB7">
        <w:rPr>
          <w:sz w:val="24"/>
          <w:szCs w:val="24"/>
        </w:rPr>
        <w:t xml:space="preserve"> et al. 2018, Visser and Gienapp 2019)</w:t>
      </w:r>
      <w:ins w:id="7" w:author="Emma Chandler" w:date="2021-01-24T12:53:00Z">
        <w:r w:rsidR="008A0B25">
          <w:rPr>
            <w:sz w:val="24"/>
            <w:szCs w:val="24"/>
          </w:rPr>
          <w:t>.</w:t>
        </w:r>
      </w:ins>
      <w:ins w:id="8" w:author="Emma Chandler" w:date="2021-01-24T12:55:00Z">
        <w:r w:rsidR="008A0B25">
          <w:rPr>
            <w:sz w:val="24"/>
            <w:szCs w:val="24"/>
          </w:rPr>
          <w:t xml:space="preserve"> This is problematic for plant and pollinator populations</w:t>
        </w:r>
      </w:ins>
      <w:ins w:id="9" w:author="Emma Chandler" w:date="2021-01-24T13:03:00Z">
        <w:r w:rsidR="00CC45FE">
          <w:rPr>
            <w:sz w:val="24"/>
            <w:szCs w:val="24"/>
          </w:rPr>
          <w:t xml:space="preserve">, the communities they inhabit, </w:t>
        </w:r>
      </w:ins>
      <w:ins w:id="10" w:author="Emma Chandler" w:date="2021-01-24T12:56:00Z">
        <w:r w:rsidR="008A0B25">
          <w:rPr>
            <w:sz w:val="24"/>
            <w:szCs w:val="24"/>
          </w:rPr>
          <w:t>and</w:t>
        </w:r>
      </w:ins>
      <w:ins w:id="11" w:author="Emma Chandler" w:date="2021-01-24T12:55:00Z">
        <w:r w:rsidR="008A0B25">
          <w:rPr>
            <w:sz w:val="24"/>
            <w:szCs w:val="24"/>
          </w:rPr>
          <w:t xml:space="preserve"> the ecosystem services they </w:t>
        </w:r>
      </w:ins>
      <w:ins w:id="12" w:author="Emma Chandler" w:date="2021-01-24T12:57:00Z">
        <w:r w:rsidR="008A0B25">
          <w:rPr>
            <w:sz w:val="24"/>
            <w:szCs w:val="24"/>
          </w:rPr>
          <w:t>provide.</w:t>
        </w:r>
      </w:ins>
      <w:ins w:id="13" w:author="Emma Chandler" w:date="2021-01-24T12:56:00Z">
        <w:r w:rsidR="008A0B25">
          <w:rPr>
            <w:sz w:val="24"/>
            <w:szCs w:val="24"/>
          </w:rPr>
          <w:t xml:space="preserve"> </w:t>
        </w:r>
      </w:ins>
    </w:p>
    <w:p w14:paraId="7786D29C" w14:textId="7D835501" w:rsidR="004F73A2" w:rsidRDefault="00360355" w:rsidP="00360355">
      <w:pPr>
        <w:pStyle w:val="ListParagraph"/>
        <w:numPr>
          <w:ilvl w:val="1"/>
          <w:numId w:val="6"/>
        </w:numPr>
        <w:spacing w:line="480" w:lineRule="auto"/>
        <w:rPr>
          <w:sz w:val="24"/>
          <w:szCs w:val="24"/>
        </w:rPr>
      </w:pPr>
      <w:r w:rsidRPr="0092017A">
        <w:rPr>
          <w:sz w:val="24"/>
          <w:szCs w:val="24"/>
        </w:rPr>
        <w:t>Most phenology research has focused on temperature</w:t>
      </w:r>
      <w:r>
        <w:rPr>
          <w:sz w:val="24"/>
          <w:szCs w:val="24"/>
        </w:rPr>
        <w:t xml:space="preserve"> and CO</w:t>
      </w:r>
      <w:r>
        <w:rPr>
          <w:sz w:val="24"/>
          <w:szCs w:val="24"/>
          <w:vertAlign w:val="subscript"/>
        </w:rPr>
        <w:t>2</w:t>
      </w:r>
      <w:r>
        <w:rPr>
          <w:sz w:val="24"/>
          <w:szCs w:val="24"/>
        </w:rPr>
        <w:t xml:space="preserve"> levels changing with global warming. </w:t>
      </w:r>
      <w:ins w:id="14" w:author="Emma Chandler" w:date="2021-01-24T12:58:00Z">
        <w:r w:rsidR="008A0B25">
          <w:rPr>
            <w:sz w:val="24"/>
            <w:szCs w:val="24"/>
          </w:rPr>
          <w:t>In prairies, flowering phenology has been strongly linked with temperature (</w:t>
        </w:r>
      </w:ins>
      <w:ins w:id="15" w:author="Emma Chandler" w:date="2021-01-24T12:59:00Z">
        <w:r w:rsidR="008A0B25">
          <w:rPr>
            <w:sz w:val="24"/>
            <w:szCs w:val="24"/>
          </w:rPr>
          <w:t>Reed</w:t>
        </w:r>
      </w:ins>
      <w:ins w:id="16" w:author="Emma Chandler" w:date="2021-01-24T13:00:00Z">
        <w:r w:rsidR="008A0B25">
          <w:rPr>
            <w:sz w:val="24"/>
            <w:szCs w:val="24"/>
          </w:rPr>
          <w:t xml:space="preserve"> et al. 2019). </w:t>
        </w:r>
      </w:ins>
      <w:ins w:id="17" w:author="Emma Chandler" w:date="2021-01-24T13:01:00Z">
        <w:r w:rsidR="00CC45FE">
          <w:rPr>
            <w:sz w:val="24"/>
            <w:szCs w:val="24"/>
          </w:rPr>
          <w:t>Reed et al. found advance</w:t>
        </w:r>
      </w:ins>
      <w:ins w:id="18" w:author="Emma Chandler" w:date="2021-01-24T13:02:00Z">
        <w:r w:rsidR="00CC45FE">
          <w:rPr>
            <w:sz w:val="24"/>
            <w:szCs w:val="24"/>
          </w:rPr>
          <w:t xml:space="preserve">ment of </w:t>
        </w:r>
      </w:ins>
      <w:ins w:id="19" w:author="Emma Chandler" w:date="2021-01-24T13:03:00Z">
        <w:r w:rsidR="00CC45FE">
          <w:rPr>
            <w:sz w:val="24"/>
            <w:szCs w:val="24"/>
          </w:rPr>
          <w:t>phenological events due to temp</w:t>
        </w:r>
      </w:ins>
      <w:ins w:id="20" w:author="Emma Chandler" w:date="2021-01-24T13:04:00Z">
        <w:r w:rsidR="00CC45FE">
          <w:rPr>
            <w:sz w:val="24"/>
            <w:szCs w:val="24"/>
          </w:rPr>
          <w:t>erature.</w:t>
        </w:r>
      </w:ins>
    </w:p>
    <w:p w14:paraId="1838BEB2" w14:textId="7125F226" w:rsidR="0096231C" w:rsidRDefault="0096231C" w:rsidP="00360355">
      <w:pPr>
        <w:pStyle w:val="ListParagraph"/>
        <w:numPr>
          <w:ilvl w:val="1"/>
          <w:numId w:val="6"/>
        </w:numPr>
        <w:spacing w:line="480" w:lineRule="auto"/>
        <w:rPr>
          <w:sz w:val="24"/>
          <w:szCs w:val="24"/>
        </w:rPr>
      </w:pPr>
      <w:del w:id="21" w:author="Emma Chandler" w:date="2021-01-24T13:04:00Z">
        <w:r w:rsidDel="00CC45FE">
          <w:rPr>
            <w:sz w:val="24"/>
            <w:szCs w:val="24"/>
          </w:rPr>
          <w:delText xml:space="preserve">But </w:delText>
        </w:r>
      </w:del>
      <w:ins w:id="22" w:author="Emma Chandler" w:date="2021-01-24T13:04:00Z">
        <w:r w:rsidR="00CC45FE">
          <w:rPr>
            <w:sz w:val="24"/>
            <w:szCs w:val="24"/>
          </w:rPr>
          <w:t>However,</w:t>
        </w:r>
        <w:r w:rsidR="00CC45FE">
          <w:rPr>
            <w:sz w:val="24"/>
            <w:szCs w:val="24"/>
          </w:rPr>
          <w:t xml:space="preserve"> </w:t>
        </w:r>
      </w:ins>
      <w:r>
        <w:rPr>
          <w:sz w:val="24"/>
          <w:szCs w:val="24"/>
        </w:rPr>
        <w:t xml:space="preserve">temperature is not the only climate or environmental variable affected by the </w:t>
      </w:r>
      <w:del w:id="23" w:author="Emma Chandler" w:date="2021-01-24T13:00:00Z">
        <w:r w:rsidDel="00CC45FE">
          <w:rPr>
            <w:sz w:val="24"/>
            <w:szCs w:val="24"/>
          </w:rPr>
          <w:delText>accumululation</w:delText>
        </w:r>
      </w:del>
      <w:ins w:id="24" w:author="Emma Chandler" w:date="2021-01-24T13:00:00Z">
        <w:r w:rsidR="00CC45FE">
          <w:rPr>
            <w:sz w:val="24"/>
            <w:szCs w:val="24"/>
          </w:rPr>
          <w:t>accumulation</w:t>
        </w:r>
      </w:ins>
      <w:r>
        <w:rPr>
          <w:sz w:val="24"/>
          <w:szCs w:val="24"/>
        </w:rPr>
        <w:t xml:space="preserve"> of greenhouse gases</w:t>
      </w:r>
      <w:ins w:id="25" w:author="Emma Chandler" w:date="2021-01-24T13:05:00Z">
        <w:r w:rsidR="00CC45FE">
          <w:rPr>
            <w:sz w:val="24"/>
            <w:szCs w:val="24"/>
          </w:rPr>
          <w:t xml:space="preserve">, overall precipitation is expected to increase in the </w:t>
        </w:r>
      </w:ins>
      <w:ins w:id="26" w:author="Emma Chandler" w:date="2021-01-24T13:06:00Z">
        <w:r w:rsidR="00CC45FE">
          <w:rPr>
            <w:sz w:val="24"/>
            <w:szCs w:val="24"/>
          </w:rPr>
          <w:t>Midwest</w:t>
        </w:r>
      </w:ins>
      <w:r w:rsidR="00345FB7">
        <w:rPr>
          <w:sz w:val="24"/>
          <w:szCs w:val="24"/>
        </w:rPr>
        <w:t xml:space="preserve"> (IPCC </w:t>
      </w:r>
      <w:r w:rsidR="00AB7199">
        <w:rPr>
          <w:sz w:val="24"/>
          <w:szCs w:val="24"/>
        </w:rPr>
        <w:t>2014</w:t>
      </w:r>
      <w:ins w:id="27" w:author="Emma Chandler" w:date="2021-01-24T13:05:00Z">
        <w:r w:rsidR="00CC45FE">
          <w:rPr>
            <w:sz w:val="24"/>
            <w:szCs w:val="24"/>
          </w:rPr>
          <w:t>)</w:t>
        </w:r>
      </w:ins>
      <w:ins w:id="28" w:author="Emma Chandler" w:date="2021-01-24T13:06:00Z">
        <w:r w:rsidR="00CC45FE">
          <w:rPr>
            <w:sz w:val="24"/>
            <w:szCs w:val="24"/>
          </w:rPr>
          <w:t>.</w:t>
        </w:r>
      </w:ins>
      <w:del w:id="29" w:author="Emma Chandler" w:date="2021-01-24T13:05:00Z">
        <w:r w:rsidR="00AB7199" w:rsidDel="00CC45FE">
          <w:rPr>
            <w:sz w:val="24"/>
            <w:szCs w:val="24"/>
          </w:rPr>
          <w:delText xml:space="preserve">, </w:delText>
        </w:r>
      </w:del>
    </w:p>
    <w:p w14:paraId="093EF5CD" w14:textId="77777777" w:rsidR="0096231C" w:rsidRDefault="0096231C" w:rsidP="0096231C">
      <w:pPr>
        <w:pStyle w:val="ListParagraph"/>
        <w:numPr>
          <w:ilvl w:val="0"/>
          <w:numId w:val="6"/>
        </w:numPr>
        <w:spacing w:line="480" w:lineRule="auto"/>
        <w:rPr>
          <w:sz w:val="24"/>
          <w:szCs w:val="24"/>
        </w:rPr>
      </w:pPr>
      <w:r>
        <w:rPr>
          <w:sz w:val="24"/>
          <w:szCs w:val="24"/>
        </w:rPr>
        <w:t>Climate Change</w:t>
      </w:r>
    </w:p>
    <w:p w14:paraId="4F6869BA" w14:textId="77777777" w:rsidR="0096231C" w:rsidRDefault="0096231C" w:rsidP="0096231C">
      <w:pPr>
        <w:pStyle w:val="ListParagraph"/>
        <w:numPr>
          <w:ilvl w:val="1"/>
          <w:numId w:val="6"/>
        </w:numPr>
        <w:spacing w:line="480" w:lineRule="auto"/>
        <w:rPr>
          <w:sz w:val="24"/>
          <w:szCs w:val="24"/>
        </w:rPr>
      </w:pPr>
      <w:r>
        <w:rPr>
          <w:sz w:val="24"/>
          <w:szCs w:val="24"/>
        </w:rPr>
        <w:t>How climate change is altering snowpack and local temperatures.</w:t>
      </w:r>
    </w:p>
    <w:p w14:paraId="4A3C6016" w14:textId="6B11C0A6" w:rsidR="0096231C" w:rsidRDefault="00CC45FE" w:rsidP="00360355">
      <w:pPr>
        <w:pStyle w:val="ListParagraph"/>
        <w:numPr>
          <w:ilvl w:val="1"/>
          <w:numId w:val="6"/>
        </w:numPr>
        <w:spacing w:line="480" w:lineRule="auto"/>
        <w:rPr>
          <w:sz w:val="24"/>
          <w:szCs w:val="24"/>
        </w:rPr>
      </w:pPr>
      <w:ins w:id="30" w:author="Emma Chandler" w:date="2021-01-24T13:07:00Z">
        <w:r>
          <w:rPr>
            <w:sz w:val="24"/>
            <w:szCs w:val="24"/>
          </w:rPr>
          <w:t xml:space="preserve">Snowpack </w:t>
        </w:r>
      </w:ins>
      <w:ins w:id="31" w:author="Emma Chandler" w:date="2021-01-24T13:08:00Z">
        <w:r>
          <w:rPr>
            <w:sz w:val="24"/>
            <w:szCs w:val="24"/>
          </w:rPr>
          <w:t>alters flowering phenology in montane and tundra species (In</w:t>
        </w:r>
      </w:ins>
    </w:p>
    <w:p w14:paraId="6E16CBE6" w14:textId="2BC6021F" w:rsidR="00360355" w:rsidRDefault="00360355" w:rsidP="00360355">
      <w:pPr>
        <w:pStyle w:val="ListParagraph"/>
        <w:numPr>
          <w:ilvl w:val="1"/>
          <w:numId w:val="6"/>
        </w:numPr>
        <w:spacing w:line="480" w:lineRule="auto"/>
        <w:rPr>
          <w:sz w:val="24"/>
          <w:szCs w:val="24"/>
        </w:rPr>
      </w:pPr>
      <w:r>
        <w:rPr>
          <w:sz w:val="24"/>
          <w:szCs w:val="24"/>
        </w:rPr>
        <w:lastRenderedPageBreak/>
        <w:t>There have been studies on the phenology of montane species and snowpack but, from our understanding, no studies have been conducted on the effects of snowpack on the flowering of prairie species.</w:t>
      </w:r>
    </w:p>
    <w:p w14:paraId="664C24CB" w14:textId="601FEC7A" w:rsidR="007E02E4" w:rsidRDefault="007E02E4" w:rsidP="0092017A">
      <w:pPr>
        <w:pStyle w:val="ListParagraph"/>
        <w:numPr>
          <w:ilvl w:val="1"/>
          <w:numId w:val="6"/>
        </w:numPr>
        <w:spacing w:line="480" w:lineRule="auto"/>
        <w:rPr>
          <w:sz w:val="24"/>
          <w:szCs w:val="24"/>
        </w:rPr>
      </w:pPr>
      <w:r>
        <w:rPr>
          <w:sz w:val="24"/>
          <w:szCs w:val="24"/>
        </w:rPr>
        <w:t>Ecological Implications- pollinators, other plants</w:t>
      </w:r>
    </w:p>
    <w:p w14:paraId="5EEFC1D7" w14:textId="0A522952" w:rsidR="0092017A" w:rsidRDefault="0092017A">
      <w:pPr>
        <w:pStyle w:val="ListParagraph"/>
        <w:numPr>
          <w:ilvl w:val="0"/>
          <w:numId w:val="6"/>
        </w:numPr>
        <w:spacing w:before="120"/>
        <w:rPr>
          <w:rFonts w:cs="Times New Roman"/>
          <w:sz w:val="24"/>
          <w:szCs w:val="24"/>
        </w:rPr>
        <w:pPrChange w:id="32" w:author="Emma Chandler" w:date="2021-01-17T09:35:00Z">
          <w:pPr>
            <w:pStyle w:val="ListParagraph"/>
            <w:numPr>
              <w:ilvl w:val="1"/>
              <w:numId w:val="6"/>
            </w:numPr>
            <w:spacing w:before="120"/>
            <w:ind w:left="1440" w:hanging="360"/>
          </w:pPr>
        </w:pPrChange>
      </w:pPr>
      <w:del w:id="33" w:author="Emma Chandler" w:date="2021-01-17T10:03:00Z">
        <w:r w:rsidDel="009225A4">
          <w:rPr>
            <w:rFonts w:cs="Times New Roman"/>
            <w:sz w:val="24"/>
            <w:szCs w:val="24"/>
          </w:rPr>
          <w:delText>Goals</w:delText>
        </w:r>
      </w:del>
      <w:ins w:id="34" w:author="Emma Chandler" w:date="2021-01-17T10:03:00Z">
        <w:r w:rsidR="009225A4">
          <w:rPr>
            <w:rFonts w:cs="Times New Roman"/>
            <w:sz w:val="24"/>
            <w:szCs w:val="24"/>
          </w:rPr>
          <w:t>The goals of this paper are</w:t>
        </w:r>
      </w:ins>
      <w:del w:id="35" w:author="Emma Chandler" w:date="2021-01-17T10:03:00Z">
        <w:r w:rsidDel="009225A4">
          <w:rPr>
            <w:rFonts w:cs="Times New Roman"/>
            <w:sz w:val="24"/>
            <w:szCs w:val="24"/>
          </w:rPr>
          <w:delText>-</w:delText>
        </w:r>
      </w:del>
      <w:r>
        <w:rPr>
          <w:rFonts w:cs="Times New Roman"/>
          <w:sz w:val="24"/>
          <w:szCs w:val="24"/>
        </w:rPr>
        <w:t xml:space="preserve"> </w:t>
      </w:r>
    </w:p>
    <w:p w14:paraId="2EEC4281" w14:textId="6E9ED0B8" w:rsidR="0092017A" w:rsidRDefault="0092017A">
      <w:pPr>
        <w:pStyle w:val="ListParagraph"/>
        <w:numPr>
          <w:ilvl w:val="1"/>
          <w:numId w:val="6"/>
        </w:numPr>
        <w:spacing w:before="120"/>
        <w:rPr>
          <w:rFonts w:cs="Times New Roman"/>
          <w:sz w:val="24"/>
          <w:szCs w:val="24"/>
        </w:rPr>
        <w:pPrChange w:id="36" w:author="Emma Chandler" w:date="2021-01-17T09:35:00Z">
          <w:pPr>
            <w:pStyle w:val="ListParagraph"/>
            <w:numPr>
              <w:ilvl w:val="2"/>
              <w:numId w:val="6"/>
            </w:numPr>
            <w:spacing w:before="120"/>
            <w:ind w:left="2160" w:hanging="360"/>
          </w:pPr>
        </w:pPrChange>
      </w:pPr>
      <w:r>
        <w:rPr>
          <w:rFonts w:cs="Times New Roman"/>
          <w:sz w:val="24"/>
          <w:szCs w:val="24"/>
        </w:rPr>
        <w:t>Simultaneously assess direct and indirect effects temperature and precipitation variables</w:t>
      </w:r>
      <w:ins w:id="37" w:author="Emma Chandler" w:date="2021-01-19T13:20:00Z">
        <w:r w:rsidR="007346C4">
          <w:rPr>
            <w:rFonts w:cs="Times New Roman"/>
            <w:sz w:val="24"/>
            <w:szCs w:val="24"/>
          </w:rPr>
          <w:t xml:space="preserve"> through</w:t>
        </w:r>
      </w:ins>
      <w:del w:id="38" w:author="Emma Chandler" w:date="2021-01-19T13:20:00Z">
        <w:r w:rsidDel="007346C4">
          <w:rPr>
            <w:rFonts w:cs="Times New Roman"/>
            <w:sz w:val="24"/>
            <w:szCs w:val="24"/>
          </w:rPr>
          <w:delText xml:space="preserve"> - </w:delText>
        </w:r>
      </w:del>
      <w:r>
        <w:rPr>
          <w:rFonts w:cs="Times New Roman"/>
          <w:sz w:val="24"/>
          <w:szCs w:val="24"/>
        </w:rPr>
        <w:t xml:space="preserve"> path analysis</w:t>
      </w:r>
    </w:p>
    <w:p w14:paraId="38C009D5" w14:textId="77777777" w:rsidR="0092017A" w:rsidRDefault="0092017A">
      <w:pPr>
        <w:pStyle w:val="ListParagraph"/>
        <w:numPr>
          <w:ilvl w:val="1"/>
          <w:numId w:val="6"/>
        </w:numPr>
        <w:spacing w:before="120"/>
        <w:rPr>
          <w:rFonts w:cs="Times New Roman"/>
          <w:sz w:val="24"/>
          <w:szCs w:val="24"/>
        </w:rPr>
        <w:pPrChange w:id="39" w:author="Emma Chandler" w:date="2021-01-17T09:35:00Z">
          <w:pPr>
            <w:pStyle w:val="ListParagraph"/>
            <w:numPr>
              <w:ilvl w:val="2"/>
              <w:numId w:val="6"/>
            </w:numPr>
            <w:spacing w:before="120"/>
            <w:ind w:left="2160" w:hanging="360"/>
          </w:pPr>
        </w:pPrChange>
      </w:pPr>
      <w:r>
        <w:rPr>
          <w:rFonts w:cs="Times New Roman"/>
          <w:sz w:val="24"/>
          <w:szCs w:val="24"/>
        </w:rPr>
        <w:t xml:space="preserve">Is DOBG and intermediate step between winter </w:t>
      </w:r>
      <w:proofErr w:type="spellStart"/>
      <w:r>
        <w:rPr>
          <w:rFonts w:cs="Times New Roman"/>
          <w:sz w:val="24"/>
          <w:szCs w:val="24"/>
        </w:rPr>
        <w:t>precip</w:t>
      </w:r>
      <w:proofErr w:type="spellEnd"/>
      <w:r>
        <w:rPr>
          <w:rFonts w:cs="Times New Roman"/>
          <w:sz w:val="24"/>
          <w:szCs w:val="24"/>
        </w:rPr>
        <w:t xml:space="preserve"> and flowering </w:t>
      </w:r>
      <w:proofErr w:type="gramStart"/>
      <w:r>
        <w:rPr>
          <w:rFonts w:cs="Times New Roman"/>
          <w:sz w:val="24"/>
          <w:szCs w:val="24"/>
        </w:rPr>
        <w:t>phenology</w:t>
      </w:r>
      <w:proofErr w:type="gramEnd"/>
    </w:p>
    <w:p w14:paraId="3A460858" w14:textId="77777777" w:rsidR="0092017A" w:rsidRDefault="0092017A">
      <w:pPr>
        <w:pStyle w:val="ListParagraph"/>
        <w:numPr>
          <w:ilvl w:val="1"/>
          <w:numId w:val="6"/>
        </w:numPr>
        <w:spacing w:before="120"/>
        <w:rPr>
          <w:rFonts w:cs="Times New Roman"/>
          <w:sz w:val="24"/>
          <w:szCs w:val="24"/>
        </w:rPr>
        <w:pPrChange w:id="40" w:author="Emma Chandler" w:date="2021-01-17T09:35:00Z">
          <w:pPr>
            <w:pStyle w:val="ListParagraph"/>
            <w:numPr>
              <w:ilvl w:val="2"/>
              <w:numId w:val="6"/>
            </w:numPr>
            <w:spacing w:before="120"/>
            <w:ind w:left="2160" w:hanging="360"/>
          </w:pPr>
        </w:pPrChange>
      </w:pPr>
      <w:r>
        <w:rPr>
          <w:rFonts w:cs="Times New Roman"/>
          <w:sz w:val="24"/>
          <w:szCs w:val="24"/>
        </w:rPr>
        <w:t>Compare species over the long term- data set has several plant species, seasonality- do different species respond differently and early/</w:t>
      </w:r>
      <w:proofErr w:type="gramStart"/>
      <w:r>
        <w:rPr>
          <w:rFonts w:cs="Times New Roman"/>
          <w:sz w:val="24"/>
          <w:szCs w:val="24"/>
        </w:rPr>
        <w:t>late</w:t>
      </w:r>
      <w:proofErr w:type="gramEnd"/>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w:t>
      </w:r>
      <w:r w:rsidRPr="00283FF5">
        <w:rPr>
          <w:sz w:val="24"/>
          <w:szCs w:val="24"/>
        </w:rPr>
        <w:lastRenderedPageBreak/>
        <w:t xml:space="preserve">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41"/>
      <w:commentRangeStart w:id="42"/>
      <w:r w:rsidRPr="00283FF5">
        <w:rPr>
          <w:sz w:val="24"/>
          <w:szCs w:val="24"/>
        </w:rPr>
        <w:t xml:space="preserve">A couple records indicated a short period, one to two days, of snowpack late in the season which were excluded </w:t>
      </w:r>
      <w:r w:rsidRPr="00283FF5">
        <w:rPr>
          <w:sz w:val="24"/>
          <w:szCs w:val="24"/>
        </w:rPr>
        <w:lastRenderedPageBreak/>
        <w:t>for a more realistic representation of first bare ground</w:t>
      </w:r>
      <w:commentRangeEnd w:id="41"/>
      <w:r w:rsidR="008930DC">
        <w:rPr>
          <w:rStyle w:val="CommentReference"/>
        </w:rPr>
        <w:commentReference w:id="41"/>
      </w:r>
      <w:commentRangeEnd w:id="42"/>
      <w:r w:rsidR="000C39CD">
        <w:rPr>
          <w:rStyle w:val="CommentReference"/>
        </w:rPr>
        <w:commentReference w:id="4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43"/>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43"/>
      <w:r w:rsidR="00895FF2" w:rsidRPr="00283FF5">
        <w:rPr>
          <w:rStyle w:val="CommentReference"/>
          <w:sz w:val="24"/>
          <w:szCs w:val="24"/>
        </w:rPr>
        <w:commentReference w:id="4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w:t>
      </w:r>
      <w:r w:rsidR="004F73A2" w:rsidRPr="00283FF5">
        <w:rPr>
          <w:sz w:val="24"/>
          <w:szCs w:val="24"/>
        </w:rPr>
        <w:lastRenderedPageBreak/>
        <w:t>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44"/>
      <w:r w:rsidR="004F73A2" w:rsidRPr="00283FF5">
        <w:rPr>
          <w:sz w:val="24"/>
          <w:szCs w:val="24"/>
        </w:rPr>
        <w:t xml:space="preserve">likelihood (FIML) </w:t>
      </w:r>
      <w:commentRangeEnd w:id="44"/>
      <w:r w:rsidR="00895FF2" w:rsidRPr="00283FF5">
        <w:rPr>
          <w:rStyle w:val="CommentReference"/>
          <w:sz w:val="24"/>
          <w:szCs w:val="24"/>
        </w:rPr>
        <w:commentReference w:id="44"/>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45"/>
      <w:r w:rsidRPr="00283FF5">
        <w:rPr>
          <w:sz w:val="24"/>
          <w:szCs w:val="24"/>
        </w:rPr>
        <w:t>X</w:t>
      </w:r>
      <w:commentRangeEnd w:id="45"/>
      <w:r w:rsidR="001D1E9C">
        <w:rPr>
          <w:rStyle w:val="CommentReference"/>
        </w:rPr>
        <w:commentReference w:id="4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lastRenderedPageBreak/>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46"/>
      <w:r w:rsidR="0081502C">
        <w:rPr>
          <w:sz w:val="24"/>
          <w:szCs w:val="24"/>
        </w:rPr>
        <w:t>consideration</w:t>
      </w:r>
      <w:commentRangeEnd w:id="46"/>
      <w:r w:rsidR="0081502C">
        <w:rPr>
          <w:rStyle w:val="CommentReference"/>
        </w:rPr>
        <w:commentReference w:id="46"/>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47"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 xml:space="preserve">TSNOW was expected to be related to SPDX </w:t>
      </w:r>
      <w:r w:rsidRPr="00E87C27">
        <w:rPr>
          <w:sz w:val="24"/>
          <w:szCs w:val="24"/>
        </w:rPr>
        <w:lastRenderedPageBreak/>
        <w:t>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w:t>
      </w:r>
      <w:proofErr w:type="gramStart"/>
      <w:r w:rsidR="0093204B" w:rsidRPr="00E87C27">
        <w:rPr>
          <w:sz w:val="24"/>
          <w:szCs w:val="24"/>
        </w:rPr>
        <w:t xml:space="preserve">two </w:t>
      </w:r>
      <w:r w:rsidR="00CD2B46" w:rsidRPr="00E87C27">
        <w:rPr>
          <w:sz w:val="24"/>
          <w:szCs w:val="24"/>
        </w:rPr>
        <w:t xml:space="preserve"> species</w:t>
      </w:r>
      <w:proofErr w:type="gramEnd"/>
      <w:r w:rsidR="00CD2B46" w:rsidRPr="00E87C27">
        <w:rPr>
          <w:sz w:val="24"/>
          <w:szCs w:val="24"/>
        </w:rPr>
        <w:t xml:space="preserve">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proofErr w:type="gramStart"/>
      <w:r w:rsidR="0093204B">
        <w:rPr>
          <w:sz w:val="24"/>
          <w:szCs w:val="24"/>
        </w:rPr>
        <w:t>SPDX</w:t>
      </w:r>
      <w:r w:rsidR="00CD2B46">
        <w:rPr>
          <w:sz w:val="24"/>
          <w:szCs w:val="24"/>
        </w:rPr>
        <w:t>(</w:t>
      </w:r>
      <w:proofErr w:type="gramEnd"/>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w:t>
      </w:r>
      <w:proofErr w:type="gramStart"/>
      <w:r w:rsidR="0093204B" w:rsidRPr="0092017A">
        <w:rPr>
          <w:sz w:val="24"/>
          <w:szCs w:val="24"/>
        </w:rPr>
        <w:t>is</w:t>
      </w:r>
      <w:proofErr w:type="gramEnd"/>
      <w:r w:rsidR="0093204B" w:rsidRPr="0092017A">
        <w:rPr>
          <w:sz w:val="24"/>
          <w:szCs w:val="24"/>
        </w:rPr>
        <w:t xml:space="preserve">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ins w:id="48" w:author="Emma Chandler" w:date="2021-01-19T13:01:00Z">
        <w:r w:rsidR="0017200C">
          <w:rPr>
            <w:sz w:val="24"/>
            <w:szCs w:val="24"/>
          </w:rPr>
          <w:t xml:space="preserve">An explanation for </w:t>
        </w:r>
      </w:ins>
      <w:ins w:id="49" w:author="Emma Chandler" w:date="2021-01-19T13:03:00Z">
        <w:r w:rsidR="0017200C">
          <w:rPr>
            <w:sz w:val="24"/>
            <w:szCs w:val="24"/>
          </w:rPr>
          <w:t>the lack of relationship between DOBG and FFD</w:t>
        </w:r>
      </w:ins>
      <w:ins w:id="50" w:author="Emma Chandler" w:date="2021-01-19T13:01:00Z">
        <w:r w:rsidR="0017200C">
          <w:rPr>
            <w:sz w:val="24"/>
            <w:szCs w:val="24"/>
          </w:rPr>
          <w:t xml:space="preserve"> is that early DOBG could lead to increased frost damage in </w:t>
        </w:r>
      </w:ins>
      <w:ins w:id="51" w:author="Emma Chandler" w:date="2021-01-19T13:02:00Z">
        <w:r w:rsidR="0017200C">
          <w:rPr>
            <w:sz w:val="24"/>
            <w:szCs w:val="24"/>
          </w:rPr>
          <w:t>sensitive buds while later DOBG extends the d</w:t>
        </w:r>
      </w:ins>
      <w:ins w:id="52" w:author="Emma Chandler" w:date="2021-01-19T13:03:00Z">
        <w:r w:rsidR="0017200C">
          <w:rPr>
            <w:sz w:val="24"/>
            <w:szCs w:val="24"/>
          </w:rPr>
          <w:t>ate at which buds could emerge</w:t>
        </w:r>
      </w:ins>
      <w:ins w:id="53" w:author="Emma Chandler" w:date="2021-01-19T13:05:00Z">
        <w:r w:rsidR="0017200C">
          <w:rPr>
            <w:sz w:val="24"/>
            <w:szCs w:val="24"/>
          </w:rPr>
          <w:t xml:space="preserve"> (Sherwood 2017)</w:t>
        </w:r>
      </w:ins>
      <w:ins w:id="54" w:author="Emma Chandler" w:date="2021-01-19T13:03:00Z">
        <w:r w:rsidR="0017200C">
          <w:rPr>
            <w:sz w:val="24"/>
            <w:szCs w:val="24"/>
          </w:rPr>
          <w:t xml:space="preserve">. </w:t>
        </w:r>
      </w:ins>
      <w:ins w:id="55" w:author="Emma Chandler" w:date="2021-01-19T13:17:00Z">
        <w:r w:rsidR="001867FA">
          <w:rPr>
            <w:sz w:val="24"/>
            <w:szCs w:val="24"/>
          </w:rPr>
          <w:t xml:space="preserve">Plants themselves may </w:t>
        </w:r>
      </w:ins>
      <w:ins w:id="56" w:author="Emma Chandler" w:date="2021-01-19T13:19:00Z">
        <w:r w:rsidR="007346C4">
          <w:rPr>
            <w:sz w:val="24"/>
            <w:szCs w:val="24"/>
          </w:rPr>
          <w:t xml:space="preserve">also </w:t>
        </w:r>
      </w:ins>
      <w:ins w:id="57" w:author="Emma Chandler" w:date="2021-01-19T13:17:00Z">
        <w:r w:rsidR="001867FA">
          <w:rPr>
            <w:sz w:val="24"/>
            <w:szCs w:val="24"/>
          </w:rPr>
          <w:t>compensate for a late start by shortening other growth stages</w:t>
        </w:r>
      </w:ins>
      <w:ins w:id="58" w:author="Emma Chandler" w:date="2021-01-19T13:18:00Z">
        <w:r w:rsidR="001867FA">
          <w:rPr>
            <w:sz w:val="24"/>
            <w:szCs w:val="24"/>
          </w:rPr>
          <w:t xml:space="preserve">, resulting in the same </w:t>
        </w:r>
      </w:ins>
      <w:ins w:id="59" w:author="Emma Chandler" w:date="2021-01-19T13:19:00Z">
        <w:r w:rsidR="007346C4">
          <w:rPr>
            <w:sz w:val="24"/>
            <w:szCs w:val="24"/>
          </w:rPr>
          <w:t>flower</w:t>
        </w:r>
      </w:ins>
      <w:ins w:id="60" w:author="Emma Chandler" w:date="2021-01-19T13:18:00Z">
        <w:r w:rsidR="001867FA">
          <w:rPr>
            <w:sz w:val="24"/>
            <w:szCs w:val="24"/>
          </w:rPr>
          <w:t xml:space="preserve"> timing regardless of</w:t>
        </w:r>
        <w:r w:rsidR="007346C4">
          <w:rPr>
            <w:sz w:val="24"/>
            <w:szCs w:val="24"/>
          </w:rPr>
          <w:t xml:space="preserve"> DOBG</w:t>
        </w:r>
      </w:ins>
      <w:ins w:id="61" w:author="Emma Chandler" w:date="2021-01-19T13:19:00Z">
        <w:r w:rsidR="007346C4">
          <w:rPr>
            <w:sz w:val="24"/>
            <w:szCs w:val="24"/>
          </w:rPr>
          <w:t xml:space="preserve"> (</w:t>
        </w:r>
        <w:proofErr w:type="spellStart"/>
        <w:r w:rsidR="007346C4">
          <w:rPr>
            <w:sz w:val="24"/>
            <w:szCs w:val="24"/>
          </w:rPr>
          <w:t>Semenchuk</w:t>
        </w:r>
        <w:proofErr w:type="spellEnd"/>
        <w:r w:rsidR="007346C4">
          <w:rPr>
            <w:sz w:val="24"/>
            <w:szCs w:val="24"/>
          </w:rPr>
          <w:t xml:space="preserve"> 2016)</w:t>
        </w:r>
      </w:ins>
      <w:ins w:id="62" w:author="Emma Chandler" w:date="2021-01-19T13:18:00Z">
        <w:r w:rsidR="007346C4">
          <w:rPr>
            <w:sz w:val="24"/>
            <w:szCs w:val="24"/>
          </w:rPr>
          <w:t xml:space="preserve">. </w:t>
        </w:r>
      </w:ins>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w:t>
      </w:r>
      <w:r w:rsidR="0045390A" w:rsidRPr="0092017A">
        <w:rPr>
          <w:sz w:val="24"/>
          <w:szCs w:val="24"/>
        </w:rPr>
        <w:lastRenderedPageBreak/>
        <w:t xml:space="preserve">those of other studies of both upper Midwestern prairie plants (citations) and those in other temperate communities (citations). </w:t>
      </w:r>
      <w:r w:rsidR="003C024D">
        <w:rPr>
          <w:sz w:val="24"/>
          <w:szCs w:val="24"/>
        </w:rPr>
        <w:t xml:space="preserve">HOW AND WHY SHOULD TEMPERATURE BE IMPORTANT. ARE THESE RESULTS DIFFERENT FROM ALPINE </w:t>
      </w:r>
      <w:proofErr w:type="gramStart"/>
      <w:r w:rsidR="003C024D">
        <w:rPr>
          <w:sz w:val="24"/>
          <w:szCs w:val="24"/>
        </w:rPr>
        <w:t>ENVIRONMENTS</w:t>
      </w:r>
      <w:proofErr w:type="gramEnd"/>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t>
      </w:r>
      <w:proofErr w:type="gramStart"/>
      <w:r w:rsidRPr="00C906F5">
        <w:rPr>
          <w:sz w:val="24"/>
          <w:szCs w:val="24"/>
        </w:rPr>
        <w:t>with the exception of</w:t>
      </w:r>
      <w:proofErr w:type="gramEnd"/>
      <w:r w:rsidRPr="00C906F5">
        <w:rPr>
          <w:sz w:val="24"/>
          <w:szCs w:val="24"/>
        </w:rPr>
        <w:t xml:space="preserve">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w:t>
      </w:r>
      <w:proofErr w:type="spellStart"/>
      <w:r w:rsidR="008667C8" w:rsidRPr="0092017A">
        <w:rPr>
          <w:i/>
          <w:iCs/>
          <w:sz w:val="24"/>
          <w:szCs w:val="24"/>
        </w:rPr>
        <w:t>arkansana</w:t>
      </w:r>
      <w:proofErr w:type="spellEnd"/>
      <w:r w:rsidR="008667C8" w:rsidRPr="0092017A">
        <w:rPr>
          <w:i/>
          <w:iCs/>
          <w:sz w:val="24"/>
          <w:szCs w:val="24"/>
        </w:rPr>
        <w:t xml:space="preserve">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63"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DOBG MAY HAVE BEEN IMPORTANT FOR THESE SPECIES</w:delText>
        </w:r>
      </w:del>
      <w:ins w:id="64" w:author="Emma Chandler" w:date="2021-01-17T09:19:00Z">
        <w:r w:rsidR="0092017A">
          <w:rPr>
            <w:sz w:val="24"/>
            <w:szCs w:val="24"/>
          </w:rPr>
          <w:t>DO</w:t>
        </w:r>
      </w:ins>
      <w:ins w:id="65" w:author="Emma Chandler" w:date="2021-01-17T09:20:00Z">
        <w:r w:rsidR="0092017A">
          <w:rPr>
            <w:sz w:val="24"/>
            <w:szCs w:val="24"/>
          </w:rPr>
          <w:t>BG may have been important in these species</w:t>
        </w:r>
      </w:ins>
      <w:r w:rsidR="003C024D">
        <w:rPr>
          <w:sz w:val="24"/>
          <w:szCs w:val="24"/>
        </w:rPr>
        <w:t>.</w:t>
      </w:r>
      <w:ins w:id="66"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 xml:space="preserve">Cypripedium </w:t>
      </w:r>
      <w:proofErr w:type="spellStart"/>
      <w:r w:rsidR="00532E12">
        <w:rPr>
          <w:i/>
          <w:iCs/>
          <w:sz w:val="24"/>
          <w:szCs w:val="24"/>
        </w:rPr>
        <w:t>candidum</w:t>
      </w:r>
      <w:proofErr w:type="spellEnd"/>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67"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68"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69" w:author="Emma Chandler" w:date="2021-01-17T09:55:00Z">
        <w:r w:rsidR="0012339A">
          <w:rPr>
            <w:sz w:val="24"/>
            <w:szCs w:val="24"/>
          </w:rPr>
          <w:t xml:space="preserve">This could be explained by soil moisture. </w:t>
        </w:r>
      </w:ins>
      <w:ins w:id="70" w:author="Emma Chandler" w:date="2021-01-17T10:01:00Z">
        <w:r w:rsidR="0012339A">
          <w:rPr>
            <w:sz w:val="24"/>
            <w:szCs w:val="24"/>
          </w:rPr>
          <w:t xml:space="preserve">Soil moisture from </w:t>
        </w:r>
      </w:ins>
      <w:ins w:id="71" w:author="Emma Chandler" w:date="2021-01-17T10:02:00Z">
        <w:r w:rsidR="009225A4">
          <w:rPr>
            <w:sz w:val="24"/>
            <w:szCs w:val="24"/>
          </w:rPr>
          <w:t>snowpack</w:t>
        </w:r>
      </w:ins>
      <w:ins w:id="72" w:author="Emma Chandler" w:date="2021-01-17T10:01:00Z">
        <w:r w:rsidR="0012339A">
          <w:rPr>
            <w:sz w:val="24"/>
            <w:szCs w:val="24"/>
          </w:rPr>
          <w:t xml:space="preserve"> </w:t>
        </w:r>
        <w:r w:rsidR="009225A4">
          <w:rPr>
            <w:sz w:val="24"/>
            <w:szCs w:val="24"/>
          </w:rPr>
          <w:t>can take months to dissipate (</w:t>
        </w:r>
      </w:ins>
      <w:ins w:id="73" w:author="Emma Chandler" w:date="2021-01-17T10:02:00Z">
        <w:r w:rsidR="009225A4">
          <w:rPr>
            <w:sz w:val="24"/>
            <w:szCs w:val="24"/>
          </w:rPr>
          <w:t xml:space="preserve">Wang 2017). </w:t>
        </w:r>
      </w:ins>
      <w:ins w:id="74" w:author="Emma Chandler" w:date="2021-01-17T09:55:00Z">
        <w:r w:rsidR="0012339A">
          <w:rPr>
            <w:sz w:val="24"/>
            <w:szCs w:val="24"/>
          </w:rPr>
          <w:t>Snowmelt and earl</w:t>
        </w:r>
      </w:ins>
      <w:ins w:id="75" w:author="Emma Chandler" w:date="2021-01-17T09:56:00Z">
        <w:r w:rsidR="0012339A">
          <w:rPr>
            <w:sz w:val="24"/>
            <w:szCs w:val="24"/>
          </w:rPr>
          <w:t>y evapotranspiration could affect the soil moisture available for species that flower later in the sea</w:t>
        </w:r>
      </w:ins>
      <w:ins w:id="76" w:author="Emma Chandler" w:date="2021-01-17T09:57:00Z">
        <w:r w:rsidR="0012339A">
          <w:rPr>
            <w:sz w:val="24"/>
            <w:szCs w:val="24"/>
          </w:rPr>
          <w:t>son</w:t>
        </w:r>
      </w:ins>
      <w:ins w:id="77" w:author="Emma Chandler" w:date="2021-01-17T09:58:00Z">
        <w:r w:rsidR="0012339A">
          <w:rPr>
            <w:sz w:val="24"/>
            <w:szCs w:val="24"/>
          </w:rPr>
          <w:t xml:space="preserve"> (</w:t>
        </w:r>
      </w:ins>
      <w:ins w:id="78" w:author="Emma Chandler" w:date="2021-01-17T09:59:00Z">
        <w:r w:rsidR="0012339A">
          <w:rPr>
            <w:sz w:val="24"/>
            <w:szCs w:val="24"/>
          </w:rPr>
          <w:t>Wang 2017)</w:t>
        </w:r>
      </w:ins>
      <w:ins w:id="79" w:author="Emma Chandler" w:date="2021-01-17T09:57:00Z">
        <w:r w:rsidR="0012339A">
          <w:rPr>
            <w:sz w:val="24"/>
            <w:szCs w:val="24"/>
          </w:rPr>
          <w:t xml:space="preserve">. These three species may have to compensate for the conditions </w:t>
        </w:r>
      </w:ins>
      <w:ins w:id="80"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 xml:space="preserve">significant regression coefficients for the effect of AGDU on FFD. However, there were also several other species with significant </w:t>
      </w:r>
      <w:r w:rsidR="00835110">
        <w:rPr>
          <w:sz w:val="24"/>
          <w:szCs w:val="24"/>
        </w:rPr>
        <w:lastRenderedPageBreak/>
        <w:t>relationships between AGDU and FFD with flowering dates interspersed throughout the growing season. We can therefore draw the conclusion that temperature is more strongly associated with flowering phenology than snowpack for prairie species.</w:t>
      </w:r>
    </w:p>
    <w:p w14:paraId="40E90785" w14:textId="623716F6" w:rsidR="001867FA" w:rsidRDefault="00035156" w:rsidP="00B825EC">
      <w:pPr>
        <w:spacing w:line="480" w:lineRule="auto"/>
        <w:rPr>
          <w:ins w:id="81" w:author="Emma Chandler" w:date="2021-01-19T13:16:00Z"/>
          <w:sz w:val="24"/>
          <w:szCs w:val="24"/>
        </w:rPr>
      </w:pPr>
      <w:r>
        <w:rPr>
          <w:sz w:val="24"/>
          <w:szCs w:val="24"/>
        </w:rPr>
        <w:tab/>
      </w:r>
      <w:del w:id="82"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del w:id="83" w:author="Emma Chandler" w:date="2021-01-19T13:13:00Z">
        <w:r w:rsidDel="001867FA">
          <w:rPr>
            <w:sz w:val="24"/>
            <w:szCs w:val="24"/>
          </w:rPr>
          <w:delText>Including</w:delText>
        </w:r>
        <w:r w:rsidR="00835110" w:rsidDel="001867FA">
          <w:rPr>
            <w:sz w:val="24"/>
            <w:szCs w:val="24"/>
          </w:rPr>
          <w:delText xml:space="preserve"> other climatic conditions that are altered by climate change in this region, such as precipitation</w:delText>
        </w:r>
        <w:r w:rsidDel="001867FA">
          <w:rPr>
            <w:sz w:val="24"/>
            <w:szCs w:val="24"/>
          </w:rPr>
          <w:delText>,</w:delText>
        </w:r>
        <w:r w:rsidR="00835110" w:rsidDel="001867FA">
          <w:rPr>
            <w:sz w:val="24"/>
            <w:szCs w:val="24"/>
          </w:rPr>
          <w:delText xml:space="preserve"> </w:delText>
        </w:r>
        <w:r w:rsidDel="001867FA">
          <w:rPr>
            <w:sz w:val="24"/>
            <w:szCs w:val="24"/>
          </w:rPr>
          <w:delText xml:space="preserve">could </w:delText>
        </w:r>
      </w:del>
      <w:del w:id="84" w:author="Emma Chandler" w:date="2021-01-17T10:32:00Z">
        <w:r w:rsidDel="000F71A8">
          <w:rPr>
            <w:sz w:val="24"/>
            <w:szCs w:val="24"/>
          </w:rPr>
          <w:delText xml:space="preserve">also </w:delText>
        </w:r>
      </w:del>
      <w:del w:id="85" w:author="Emma Chandler" w:date="2021-01-19T13:13:00Z">
        <w:r w:rsidDel="001867FA">
          <w:rPr>
            <w:sz w:val="24"/>
            <w:szCs w:val="24"/>
          </w:rPr>
          <w:delText>be valuable information.</w:delText>
        </w:r>
      </w:del>
      <w:ins w:id="86" w:author="Emma Chandler" w:date="2021-01-19T13:13:00Z">
        <w:r w:rsidR="001867FA">
          <w:rPr>
            <w:sz w:val="24"/>
            <w:szCs w:val="24"/>
          </w:rPr>
          <w:t xml:space="preserve">Further research is needed to better understand the relationships between changing climatic conditions and </w:t>
        </w:r>
      </w:ins>
      <w:ins w:id="87" w:author="Emma Chandler" w:date="2021-01-19T13:14:00Z">
        <w:r w:rsidR="001867FA">
          <w:rPr>
            <w:sz w:val="24"/>
            <w:szCs w:val="24"/>
          </w:rPr>
          <w:t xml:space="preserve">flowering phenology. We only considered snow cover and melt but, other </w:t>
        </w:r>
      </w:ins>
      <w:ins w:id="88" w:author="Emma Chandler" w:date="2021-01-19T13:15:00Z">
        <w:r w:rsidR="001867FA">
          <w:rPr>
            <w:sz w:val="24"/>
            <w:szCs w:val="24"/>
          </w:rPr>
          <w:t>forms of precipitation might be more tightly related to trigger</w:t>
        </w:r>
      </w:ins>
      <w:ins w:id="89" w:author="Emma Chandler" w:date="2021-01-19T13:16:00Z">
        <w:r w:rsidR="001867FA">
          <w:rPr>
            <w:sz w:val="24"/>
            <w:szCs w:val="24"/>
          </w:rPr>
          <w:t>ing</w:t>
        </w:r>
      </w:ins>
      <w:ins w:id="90" w:author="Emma Chandler" w:date="2021-01-19T13:15:00Z">
        <w:r w:rsidR="001867FA">
          <w:rPr>
            <w:sz w:val="24"/>
            <w:szCs w:val="24"/>
          </w:rPr>
          <w:t xml:space="preserve"> flowering.</w:t>
        </w:r>
      </w:ins>
      <w:r w:rsidR="00835110">
        <w:rPr>
          <w:sz w:val="24"/>
          <w:szCs w:val="24"/>
        </w:rPr>
        <w:t xml:space="preserve"> </w:t>
      </w:r>
    </w:p>
    <w:p w14:paraId="668C340A" w14:textId="0069DB23" w:rsidR="00AB7199" w:rsidDel="001867FA" w:rsidRDefault="00AB7199" w:rsidP="00B825EC">
      <w:pPr>
        <w:spacing w:line="480" w:lineRule="auto"/>
        <w:rPr>
          <w:del w:id="91"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2D4A46F" w14:textId="3B0A81EA" w:rsidR="00283262" w:rsidRPr="0092017A" w:rsidRDefault="00AB7199" w:rsidP="00B825EC">
      <w:pPr>
        <w:spacing w:line="480" w:lineRule="auto"/>
        <w:rPr>
          <w:rFonts w:cs="Times New Roman"/>
          <w:sz w:val="24"/>
          <w:szCs w:val="24"/>
        </w:rPr>
      </w:pPr>
      <w:r w:rsidRPr="0092017A">
        <w:rPr>
          <w:rFonts w:cs="Times New Roman"/>
          <w:color w:val="222222"/>
          <w:sz w:val="24"/>
          <w:szCs w:val="24"/>
          <w:shd w:val="clear" w:color="auto" w:fill="E5E8ED"/>
        </w:rPr>
        <w:t xml:space="preserve">IPCC, 2014: Climate Change 2014: Synthesis Report. Contribution of Working Groups I, II and III to the Fifth Assessment Report of the Intergovernmental Panel on Climate Change [Core Writing Team, R.K. </w:t>
      </w:r>
      <w:proofErr w:type="gramStart"/>
      <w:r w:rsidRPr="0092017A">
        <w:rPr>
          <w:rFonts w:cs="Times New Roman"/>
          <w:color w:val="222222"/>
          <w:sz w:val="24"/>
          <w:szCs w:val="24"/>
          <w:shd w:val="clear" w:color="auto" w:fill="E5E8ED"/>
        </w:rPr>
        <w:t>Pachauri</w:t>
      </w:r>
      <w:proofErr w:type="gramEnd"/>
      <w:r w:rsidRPr="0092017A">
        <w:rPr>
          <w:rFonts w:cs="Times New Roman"/>
          <w:color w:val="222222"/>
          <w:sz w:val="24"/>
          <w:szCs w:val="24"/>
          <w:shd w:val="clear" w:color="auto" w:fill="E5E8ED"/>
        </w:rPr>
        <w:t xml:space="preserve"> and L.A. Meyer (eds.)]. IPCC, Geneva, Switzerland, 151 pp.</w:t>
      </w:r>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92"/>
      <w:r w:rsidRPr="00283FF5">
        <w:rPr>
          <w:sz w:val="24"/>
          <w:szCs w:val="24"/>
        </w:rPr>
        <w:lastRenderedPageBreak/>
        <w:t>Table 1</w:t>
      </w:r>
      <w:commentRangeEnd w:id="92"/>
      <w:r w:rsidR="00A00388">
        <w:rPr>
          <w:rStyle w:val="CommentReference"/>
        </w:rPr>
        <w:commentReference w:id="92"/>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93"/>
      <w:r w:rsidR="000C39CD">
        <w:rPr>
          <w:sz w:val="24"/>
          <w:szCs w:val="24"/>
        </w:rPr>
        <w:t>direct</w:t>
      </w:r>
      <w:r w:rsidR="000C39CD" w:rsidRPr="00283FF5">
        <w:rPr>
          <w:sz w:val="24"/>
          <w:szCs w:val="24"/>
        </w:rPr>
        <w:t xml:space="preserve"> </w:t>
      </w:r>
      <w:r w:rsidRPr="00283FF5">
        <w:rPr>
          <w:sz w:val="24"/>
          <w:szCs w:val="24"/>
        </w:rPr>
        <w:t xml:space="preserve">effect </w:t>
      </w:r>
      <w:commentRangeEnd w:id="93"/>
      <w:r>
        <w:rPr>
          <w:rStyle w:val="CommentReference"/>
        </w:rPr>
        <w:commentReference w:id="93"/>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 xml:space="preserve">spring to late </w:t>
      </w:r>
      <w:proofErr w:type="gramStart"/>
      <w:r>
        <w:rPr>
          <w:sz w:val="24"/>
          <w:szCs w:val="24"/>
        </w:rPr>
        <w:t>summer</w:t>
      </w:r>
      <w:proofErr w:type="gramEnd"/>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1"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42" w:author="Emma Chandler" w:date="2020-12-11T08:00:00Z" w:initials="EC">
    <w:p w14:paraId="4BBE0E9F" w14:textId="595C7828" w:rsidR="000C39CD" w:rsidRDefault="000C39CD">
      <w:pPr>
        <w:pStyle w:val="CommentText"/>
      </w:pPr>
      <w:r>
        <w:rPr>
          <w:rStyle w:val="CommentReference"/>
        </w:rPr>
        <w:annotationRef/>
      </w:r>
      <w:r>
        <w:t xml:space="preserve">The date of first bare ground earlier, before the late snows, was used rather than the first 0 after the late snow </w:t>
      </w:r>
      <w:proofErr w:type="gramStart"/>
      <w:r>
        <w:t>event</w:t>
      </w:r>
      <w:proofErr w:type="gramEnd"/>
    </w:p>
  </w:comment>
  <w:comment w:id="4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4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45"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46"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92"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93"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0341C" w14:textId="77777777" w:rsidR="00E703D8" w:rsidRDefault="00E703D8" w:rsidP="00AC4581">
      <w:pPr>
        <w:spacing w:after="0" w:line="240" w:lineRule="auto"/>
      </w:pPr>
      <w:r>
        <w:separator/>
      </w:r>
    </w:p>
  </w:endnote>
  <w:endnote w:type="continuationSeparator" w:id="0">
    <w:p w14:paraId="6F58E7E2" w14:textId="77777777" w:rsidR="00E703D8" w:rsidRDefault="00E703D8"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3CDBB" w14:textId="77777777" w:rsidR="00E703D8" w:rsidRDefault="00E703D8" w:rsidP="00AC4581">
      <w:pPr>
        <w:spacing w:after="0" w:line="240" w:lineRule="auto"/>
      </w:pPr>
      <w:r>
        <w:separator/>
      </w:r>
    </w:p>
  </w:footnote>
  <w:footnote w:type="continuationSeparator" w:id="0">
    <w:p w14:paraId="2AFCC137" w14:textId="77777777" w:rsidR="00E703D8" w:rsidRDefault="00E703D8"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0C638E"/>
    <w:rsid w:val="000F71A8"/>
    <w:rsid w:val="0012339A"/>
    <w:rsid w:val="00123596"/>
    <w:rsid w:val="00140402"/>
    <w:rsid w:val="00154E01"/>
    <w:rsid w:val="0017200C"/>
    <w:rsid w:val="001867FA"/>
    <w:rsid w:val="001C5FFC"/>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5390A"/>
    <w:rsid w:val="00494B94"/>
    <w:rsid w:val="004F630A"/>
    <w:rsid w:val="004F73A2"/>
    <w:rsid w:val="00526BDB"/>
    <w:rsid w:val="00532E12"/>
    <w:rsid w:val="0057428F"/>
    <w:rsid w:val="005E17E4"/>
    <w:rsid w:val="005E2D5B"/>
    <w:rsid w:val="005F1ACF"/>
    <w:rsid w:val="00627B9E"/>
    <w:rsid w:val="00631555"/>
    <w:rsid w:val="0067530B"/>
    <w:rsid w:val="006A1932"/>
    <w:rsid w:val="006A2E49"/>
    <w:rsid w:val="006B4DA9"/>
    <w:rsid w:val="006D5198"/>
    <w:rsid w:val="007137F3"/>
    <w:rsid w:val="0071556C"/>
    <w:rsid w:val="007346C4"/>
    <w:rsid w:val="007919DC"/>
    <w:rsid w:val="007E02E4"/>
    <w:rsid w:val="007F3C4B"/>
    <w:rsid w:val="0081502C"/>
    <w:rsid w:val="00827C08"/>
    <w:rsid w:val="00835110"/>
    <w:rsid w:val="008667C8"/>
    <w:rsid w:val="008930DC"/>
    <w:rsid w:val="00895FF2"/>
    <w:rsid w:val="008A0B25"/>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72A1C"/>
    <w:rsid w:val="00B825EC"/>
    <w:rsid w:val="00B97128"/>
    <w:rsid w:val="00BE78E2"/>
    <w:rsid w:val="00C15876"/>
    <w:rsid w:val="00C60872"/>
    <w:rsid w:val="00C906F5"/>
    <w:rsid w:val="00CC0CF8"/>
    <w:rsid w:val="00CC45FE"/>
    <w:rsid w:val="00CD2B46"/>
    <w:rsid w:val="00CD5771"/>
    <w:rsid w:val="00D40FF5"/>
    <w:rsid w:val="00DC1D9A"/>
    <w:rsid w:val="00E036A6"/>
    <w:rsid w:val="00E07289"/>
    <w:rsid w:val="00E07E14"/>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15</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9</cp:revision>
  <dcterms:created xsi:type="dcterms:W3CDTF">2021-01-14T23:24:00Z</dcterms:created>
  <dcterms:modified xsi:type="dcterms:W3CDTF">2021-01-24T19:09:00Z</dcterms:modified>
</cp:coreProperties>
</file>