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
      <w:commentRangeStart w:id="2"/>
      <w:r w:rsidRPr="00283FF5">
        <w:rPr>
          <w:sz w:val="24"/>
          <w:szCs w:val="24"/>
        </w:rPr>
        <w:t>A couple records indicated a short period, one to two days, of snowpack late in the season which were excluded for a more realistic representation of first bare ground</w:t>
      </w:r>
      <w:commentRangeEnd w:id="1"/>
      <w:r w:rsidR="008930DC">
        <w:rPr>
          <w:rStyle w:val="CommentReference"/>
        </w:rPr>
        <w:commentReference w:id="1"/>
      </w:r>
      <w:commentRangeEnd w:id="2"/>
      <w:r w:rsidR="000C39CD">
        <w:rPr>
          <w:rStyle w:val="CommentReference"/>
        </w:rPr>
        <w:commentReference w:id="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w:t>
      </w:r>
      <w:r w:rsidRPr="00283FF5">
        <w:rPr>
          <w:sz w:val="24"/>
          <w:szCs w:val="24"/>
        </w:rPr>
        <w:lastRenderedPageBreak/>
        <w:t xml:space="preserve">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3"/>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3"/>
      <w:r w:rsidR="00895FF2" w:rsidRPr="00283FF5">
        <w:rPr>
          <w:rStyle w:val="CommentReference"/>
          <w:sz w:val="24"/>
          <w:szCs w:val="24"/>
        </w:rPr>
        <w:commentReference w:id="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4"/>
      <w:r w:rsidR="004F73A2" w:rsidRPr="00283FF5">
        <w:rPr>
          <w:sz w:val="24"/>
          <w:szCs w:val="24"/>
        </w:rPr>
        <w:t xml:space="preserve">likelihood (FIML) </w:t>
      </w:r>
      <w:commentRangeEnd w:id="4"/>
      <w:r w:rsidR="00895FF2" w:rsidRPr="00283FF5">
        <w:rPr>
          <w:rStyle w:val="CommentReference"/>
          <w:sz w:val="24"/>
          <w:szCs w:val="24"/>
        </w:rPr>
        <w:commentReference w:id="4"/>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5"/>
      <w:r w:rsidRPr="00283FF5">
        <w:rPr>
          <w:sz w:val="24"/>
          <w:szCs w:val="24"/>
        </w:rPr>
        <w:t>X</w:t>
      </w:r>
      <w:commentRangeEnd w:id="5"/>
      <w:r w:rsidR="001D1E9C">
        <w:rPr>
          <w:rStyle w:val="CommentReference"/>
        </w:rPr>
        <w:commentReference w:id="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6"/>
      <w:r w:rsidR="0081502C">
        <w:rPr>
          <w:sz w:val="24"/>
          <w:szCs w:val="24"/>
        </w:rPr>
        <w:t>consideration</w:t>
      </w:r>
      <w:commentRangeEnd w:id="6"/>
      <w:r w:rsidR="0081502C">
        <w:rPr>
          <w:rStyle w:val="CommentReference"/>
        </w:rPr>
        <w:commentReference w:id="6"/>
      </w:r>
      <w:r w:rsidR="0081502C">
        <w:rPr>
          <w:sz w:val="24"/>
          <w:szCs w:val="24"/>
        </w:rPr>
        <w:t xml:space="preserve">.  </w:t>
      </w:r>
      <w:r w:rsidR="00E07E14" w:rsidRPr="00283FF5">
        <w:rPr>
          <w:i/>
          <w:iCs/>
          <w:sz w:val="24"/>
          <w:szCs w:val="24"/>
        </w:rPr>
        <w:t xml:space="preserve"> </w:t>
      </w:r>
    </w:p>
    <w:p w14:paraId="6FE4346B" w14:textId="796B1164" w:rsidR="00A04784" w:rsidRDefault="006D5198" w:rsidP="00283FF5">
      <w:pPr>
        <w:spacing w:line="480" w:lineRule="auto"/>
        <w:ind w:firstLine="720"/>
        <w:rPr>
          <w:sz w:val="24"/>
          <w:szCs w:val="24"/>
        </w:rPr>
      </w:pPr>
      <w:r>
        <w:rPr>
          <w:sz w:val="24"/>
          <w:szCs w:val="24"/>
        </w:rPr>
        <w:t xml:space="preserve">The results of path analysis are presented in Figure 3 for each of the species arranged by order of seasonal flowering sequence. </w:t>
      </w:r>
      <w:r w:rsidR="00494B94">
        <w:rPr>
          <w:sz w:val="24"/>
          <w:szCs w:val="24"/>
        </w:rPr>
        <w:t>T</w:t>
      </w:r>
      <w:r w:rsidR="00A05B6D" w:rsidRPr="00283FF5">
        <w:rPr>
          <w:sz w:val="24"/>
          <w:szCs w:val="24"/>
        </w:rPr>
        <w:t xml:space="preserve">he </w:t>
      </w:r>
      <w:r w:rsidR="00494B94">
        <w:rPr>
          <w:sz w:val="24"/>
          <w:szCs w:val="24"/>
        </w:rPr>
        <w:t xml:space="preserve">direct </w:t>
      </w:r>
      <w:r w:rsidR="00A05B6D" w:rsidRPr="00283FF5">
        <w:rPr>
          <w:sz w:val="24"/>
          <w:szCs w:val="24"/>
        </w:rPr>
        <w:t>relationship between AGDU and FFD</w:t>
      </w:r>
      <w:r w:rsidR="00494B94">
        <w:rPr>
          <w:sz w:val="24"/>
          <w:szCs w:val="24"/>
        </w:rPr>
        <w:t xml:space="preserve"> was significant in 12 out of 19 species analyzed suggesting an important role of temperature in determining flowering time for a majority of species</w:t>
      </w:r>
      <w:r w:rsidR="00A05B6D" w:rsidRPr="00283FF5">
        <w:rPr>
          <w:sz w:val="24"/>
          <w:szCs w:val="24"/>
        </w:rPr>
        <w:t xml:space="preserve">. </w:t>
      </w:r>
      <w:r w:rsidR="00494B94">
        <w:rPr>
          <w:sz w:val="24"/>
          <w:szCs w:val="24"/>
        </w:rPr>
        <w:t>All twelve of</w:t>
      </w:r>
      <w:r w:rsidR="00494B94" w:rsidRPr="00283FF5">
        <w:rPr>
          <w:sz w:val="24"/>
          <w:szCs w:val="24"/>
        </w:rPr>
        <w:t xml:space="preserve"> </w:t>
      </w:r>
      <w:r w:rsidR="00A05B6D" w:rsidRPr="00283FF5">
        <w:rPr>
          <w:sz w:val="24"/>
          <w:szCs w:val="24"/>
        </w:rPr>
        <w:t xml:space="preserve">species </w:t>
      </w:r>
      <w:r w:rsidR="00494B94">
        <w:rPr>
          <w:sz w:val="24"/>
          <w:szCs w:val="24"/>
        </w:rPr>
        <w:t xml:space="preserve">with significant AGDU effects </w:t>
      </w:r>
      <w:r w:rsidR="00A05B6D" w:rsidRPr="00283FF5">
        <w:rPr>
          <w:sz w:val="24"/>
          <w:szCs w:val="24"/>
        </w:rPr>
        <w:t xml:space="preserve">had positive coefficients, indicating that warmer temperatures earlier in the year led to earlier flowering.  The </w:t>
      </w:r>
      <w:r w:rsidR="006B4DA9">
        <w:rPr>
          <w:sz w:val="24"/>
          <w:szCs w:val="24"/>
        </w:rPr>
        <w:t>five</w:t>
      </w:r>
      <w:r w:rsidR="006B4DA9" w:rsidRPr="00283FF5">
        <w:rPr>
          <w:sz w:val="24"/>
          <w:szCs w:val="24"/>
        </w:rPr>
        <w:t xml:space="preserve"> </w:t>
      </w:r>
      <w:r w:rsidR="006B4DA9">
        <w:rPr>
          <w:sz w:val="24"/>
          <w:szCs w:val="24"/>
        </w:rPr>
        <w:t xml:space="preserve">first </w:t>
      </w:r>
      <w:r w:rsidR="00A05B6D" w:rsidRPr="00283FF5">
        <w:rPr>
          <w:sz w:val="24"/>
          <w:szCs w:val="24"/>
        </w:rPr>
        <w:t xml:space="preserve">flowering species had strong and significant relationships between AGDU and FFD. Later flowering species typically had weaker, inconclusive relationships and few were significant. </w:t>
      </w:r>
      <w:r w:rsidR="006B4DA9">
        <w:rPr>
          <w:sz w:val="24"/>
          <w:szCs w:val="24"/>
        </w:rPr>
        <w:t xml:space="preserve">Winter temperatures </w:t>
      </w:r>
      <w:r w:rsidR="00A00388">
        <w:rPr>
          <w:sz w:val="24"/>
          <w:szCs w:val="24"/>
        </w:rPr>
        <w:t>(AGDU) also had indirect effects on flowering time (FFD)</w:t>
      </w:r>
      <w:r w:rsidR="006B4DA9">
        <w:rPr>
          <w:sz w:val="24"/>
          <w:szCs w:val="24"/>
        </w:rPr>
        <w:t xml:space="preserve"> </w:t>
      </w:r>
      <w:r w:rsidR="00A00388">
        <w:rPr>
          <w:sz w:val="24"/>
          <w:szCs w:val="24"/>
        </w:rPr>
        <w:t xml:space="preserve">through intermediary effects on the snowpack in March (SPDX) for X species (Table of indirect effects).  </w:t>
      </w:r>
    </w:p>
    <w:p w14:paraId="6C428572" w14:textId="04DB03E7" w:rsidR="00A05B6D" w:rsidRPr="00283FF5" w:rsidRDefault="00A05B6D" w:rsidP="00283FF5">
      <w:pPr>
        <w:spacing w:line="480" w:lineRule="auto"/>
        <w:ind w:firstLine="720"/>
        <w:rPr>
          <w:sz w:val="24"/>
          <w:szCs w:val="24"/>
        </w:rPr>
      </w:pPr>
      <w:r w:rsidRPr="00283FF5">
        <w:rPr>
          <w:sz w:val="24"/>
          <w:szCs w:val="24"/>
        </w:rPr>
        <w:t xml:space="preserve">The relationship between </w:t>
      </w:r>
      <w:r w:rsidR="00A00388">
        <w:rPr>
          <w:sz w:val="24"/>
          <w:szCs w:val="24"/>
        </w:rPr>
        <w:t>snowfall in the winter months (</w:t>
      </w:r>
      <w:r w:rsidRPr="00283FF5">
        <w:rPr>
          <w:sz w:val="24"/>
          <w:szCs w:val="24"/>
        </w:rPr>
        <w:t>TSNOW</w:t>
      </w:r>
      <w:r w:rsidR="00A00388">
        <w:rPr>
          <w:sz w:val="24"/>
          <w:szCs w:val="24"/>
        </w:rPr>
        <w:t>)</w:t>
      </w:r>
      <w:r w:rsidRPr="00283FF5">
        <w:rPr>
          <w:sz w:val="24"/>
          <w:szCs w:val="24"/>
        </w:rPr>
        <w:t xml:space="preserve"> and </w:t>
      </w:r>
      <w:r w:rsidR="00A00388">
        <w:rPr>
          <w:sz w:val="24"/>
          <w:szCs w:val="24"/>
        </w:rPr>
        <w:t>snowpack in March (</w:t>
      </w:r>
      <w:r w:rsidRPr="00283FF5">
        <w:rPr>
          <w:sz w:val="24"/>
          <w:szCs w:val="24"/>
        </w:rPr>
        <w:t>SPDX</w:t>
      </w:r>
      <w:r w:rsidR="00A00388">
        <w:rPr>
          <w:sz w:val="24"/>
          <w:szCs w:val="24"/>
        </w:rPr>
        <w:t>) was a predictably strong one.  The path coefficient between the two variables was</w:t>
      </w:r>
      <w:r w:rsidRPr="00283FF5">
        <w:rPr>
          <w:sz w:val="24"/>
          <w:szCs w:val="24"/>
        </w:rPr>
        <w:t xml:space="preserve"> positive and significant </w:t>
      </w:r>
      <w:r w:rsidR="00A00388">
        <w:rPr>
          <w:sz w:val="24"/>
          <w:szCs w:val="24"/>
        </w:rPr>
        <w:t xml:space="preserve">for </w:t>
      </w:r>
      <w:r w:rsidRPr="00283FF5">
        <w:rPr>
          <w:sz w:val="24"/>
          <w:szCs w:val="24"/>
        </w:rPr>
        <w:t xml:space="preserve">all species. </w:t>
      </w:r>
      <w:r w:rsidR="00A00388">
        <w:rPr>
          <w:sz w:val="24"/>
          <w:szCs w:val="24"/>
        </w:rPr>
        <w:t xml:space="preserve"> </w:t>
      </w:r>
      <w:r w:rsidRPr="00283FF5">
        <w:rPr>
          <w:sz w:val="24"/>
          <w:szCs w:val="24"/>
        </w:rPr>
        <w:t>TSNOW was expected to be related to SPDX because both describe winter snowfall.</w:t>
      </w:r>
      <w:r w:rsidR="00E07E14" w:rsidRPr="00283FF5">
        <w:rPr>
          <w:sz w:val="24"/>
          <w:szCs w:val="24"/>
        </w:rPr>
        <w:t xml:space="preserve"> </w:t>
      </w:r>
      <w:r w:rsidR="00A00388">
        <w:rPr>
          <w:sz w:val="24"/>
          <w:szCs w:val="24"/>
        </w:rPr>
        <w:t>However, only three</w:t>
      </w:r>
      <w:r w:rsidRPr="00283FF5">
        <w:rPr>
          <w:sz w:val="24"/>
          <w:szCs w:val="24"/>
        </w:rPr>
        <w:t xml:space="preserve"> out of the </w:t>
      </w:r>
      <w:r w:rsidR="00A00388">
        <w:rPr>
          <w:sz w:val="24"/>
          <w:szCs w:val="24"/>
        </w:rPr>
        <w:t>19</w:t>
      </w:r>
      <w:r w:rsidRPr="00283FF5">
        <w:rPr>
          <w:sz w:val="24"/>
          <w:szCs w:val="24"/>
        </w:rPr>
        <w:t xml:space="preserve"> species had a significant relationship between SPDX and FFD</w:t>
      </w:r>
      <w:r w:rsidR="00CD2B46">
        <w:rPr>
          <w:sz w:val="24"/>
          <w:szCs w:val="24"/>
        </w:rPr>
        <w:t>. In one species (</w:t>
      </w:r>
      <w:r w:rsidR="00CD2B46" w:rsidRPr="00FA755C">
        <w:rPr>
          <w:i/>
          <w:sz w:val="24"/>
          <w:szCs w:val="24"/>
        </w:rPr>
        <w:t>Cypripedium candidum</w:t>
      </w:r>
      <w:r w:rsidR="00CD2B46">
        <w:rPr>
          <w:sz w:val="24"/>
          <w:szCs w:val="24"/>
        </w:rPr>
        <w:t>) the path coefficient</w:t>
      </w:r>
      <w:r w:rsidRPr="00283FF5">
        <w:rPr>
          <w:sz w:val="24"/>
          <w:szCs w:val="24"/>
        </w:rPr>
        <w:t xml:space="preserve"> </w:t>
      </w:r>
      <w:r w:rsidR="00CD2B46">
        <w:rPr>
          <w:sz w:val="24"/>
          <w:szCs w:val="24"/>
        </w:rPr>
        <w:t>was</w:t>
      </w:r>
      <w:r w:rsidR="00CD2B46" w:rsidRPr="00283FF5">
        <w:rPr>
          <w:sz w:val="24"/>
          <w:szCs w:val="24"/>
        </w:rPr>
        <w:t xml:space="preserve"> </w:t>
      </w:r>
      <w:r w:rsidRPr="00283FF5">
        <w:rPr>
          <w:sz w:val="24"/>
          <w:szCs w:val="24"/>
        </w:rPr>
        <w:t xml:space="preserve">negative and </w:t>
      </w:r>
      <w:r w:rsidR="00A00388">
        <w:rPr>
          <w:sz w:val="24"/>
          <w:szCs w:val="24"/>
        </w:rPr>
        <w:t xml:space="preserve">in </w:t>
      </w:r>
      <w:r w:rsidR="00CD2B46">
        <w:rPr>
          <w:sz w:val="24"/>
          <w:szCs w:val="24"/>
        </w:rPr>
        <w:t>two species (</w:t>
      </w:r>
      <w:r w:rsidR="00CD2B46" w:rsidRPr="00FA755C">
        <w:rPr>
          <w:i/>
          <w:sz w:val="24"/>
          <w:szCs w:val="24"/>
        </w:rPr>
        <w:t>Zigadenus elegans</w:t>
      </w:r>
      <w:r w:rsidR="00CD2B46">
        <w:rPr>
          <w:sz w:val="24"/>
          <w:szCs w:val="24"/>
        </w:rPr>
        <w:t xml:space="preserve"> and </w:t>
      </w:r>
      <w:r w:rsidR="00CD2B46" w:rsidRPr="00FA755C">
        <w:rPr>
          <w:i/>
          <w:sz w:val="24"/>
          <w:szCs w:val="24"/>
        </w:rPr>
        <w:t>Rosa arkansana</w:t>
      </w:r>
      <w:r w:rsidR="00A00388">
        <w:rPr>
          <w:sz w:val="24"/>
          <w:szCs w:val="24"/>
        </w:rPr>
        <w:t xml:space="preserve">) the coefficient was </w:t>
      </w:r>
      <w:r w:rsidRPr="00283FF5">
        <w:rPr>
          <w:sz w:val="24"/>
          <w:szCs w:val="24"/>
        </w:rPr>
        <w:t>positive.</w:t>
      </w:r>
      <w:r w:rsidR="00CD2B46">
        <w:rPr>
          <w:sz w:val="24"/>
          <w:szCs w:val="24"/>
        </w:rPr>
        <w:t xml:space="preserve"> There were significant indirect effects of TSNOW on FFD through its effects on snowpack in March (SPDX) in X of the Y species (indirect effect table).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lastRenderedPageBreak/>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562EDBB7" w:rsidR="00283262" w:rsidRPr="00283FF5" w:rsidRDefault="00283262" w:rsidP="00283262">
      <w:pPr>
        <w:spacing w:line="480" w:lineRule="auto"/>
        <w:rPr>
          <w:sz w:val="24"/>
          <w:szCs w:val="24"/>
        </w:rPr>
      </w:pPr>
      <w:commentRangeStart w:id="7"/>
      <w:r w:rsidRPr="00283FF5">
        <w:rPr>
          <w:sz w:val="24"/>
          <w:szCs w:val="24"/>
        </w:rPr>
        <w:lastRenderedPageBreak/>
        <w:t>Table 1</w:t>
      </w:r>
      <w:commentRangeEnd w:id="7"/>
      <w:r w:rsidR="00A00388">
        <w:rPr>
          <w:rStyle w:val="CommentReference"/>
        </w:rPr>
        <w:commentReference w:id="7"/>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Paths of model labeled as follows: A = SPDX ~ TSNOW, B = SPDX ~ TSNOW, C = FFD ~ AGDU, D = FFD ~SPDX,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9463" w:type="dxa"/>
        <w:tblLook w:val="04A0" w:firstRow="1" w:lastRow="0" w:firstColumn="1" w:lastColumn="0" w:noHBand="0" w:noVBand="1"/>
      </w:tblPr>
      <w:tblGrid>
        <w:gridCol w:w="2510"/>
        <w:gridCol w:w="1116"/>
        <w:gridCol w:w="996"/>
        <w:gridCol w:w="1116"/>
        <w:gridCol w:w="1116"/>
        <w:gridCol w:w="1272"/>
        <w:gridCol w:w="1337"/>
      </w:tblGrid>
      <w:tr w:rsidR="00944625" w:rsidRPr="00283FF5" w14:paraId="2051DC1E" w14:textId="77777777" w:rsidTr="00FA755C">
        <w:tc>
          <w:tcPr>
            <w:tcW w:w="2785" w:type="dxa"/>
          </w:tcPr>
          <w:p w14:paraId="7A161832" w14:textId="77777777" w:rsidR="0071556C" w:rsidRPr="00283FF5" w:rsidRDefault="0071556C" w:rsidP="00FA755C">
            <w:pPr>
              <w:rPr>
                <w:sz w:val="24"/>
                <w:szCs w:val="24"/>
              </w:rPr>
            </w:pPr>
            <w:r w:rsidRPr="00283FF5">
              <w:rPr>
                <w:sz w:val="24"/>
                <w:szCs w:val="24"/>
              </w:rPr>
              <w:t>Species</w:t>
            </w:r>
          </w:p>
        </w:tc>
        <w:tc>
          <w:tcPr>
            <w:tcW w:w="618" w:type="dxa"/>
          </w:tcPr>
          <w:p w14:paraId="7FAE44A1" w14:textId="1552DEBC" w:rsidR="0071556C" w:rsidRPr="00283FF5" w:rsidRDefault="00E036A6" w:rsidP="005F40B9">
            <w:pPr>
              <w:spacing w:line="480" w:lineRule="auto"/>
              <w:rPr>
                <w:sz w:val="24"/>
                <w:szCs w:val="24"/>
              </w:rPr>
            </w:pPr>
            <w:r>
              <w:rPr>
                <w:sz w:val="24"/>
                <w:szCs w:val="24"/>
              </w:rPr>
              <w:t>A</w:t>
            </w:r>
          </w:p>
        </w:tc>
        <w:tc>
          <w:tcPr>
            <w:tcW w:w="996" w:type="dxa"/>
          </w:tcPr>
          <w:p w14:paraId="7C332710" w14:textId="3AACEA0D" w:rsidR="0071556C" w:rsidRPr="00283FF5" w:rsidRDefault="00E036A6" w:rsidP="005F40B9">
            <w:pPr>
              <w:spacing w:line="480" w:lineRule="auto"/>
              <w:rPr>
                <w:sz w:val="24"/>
                <w:szCs w:val="24"/>
              </w:rPr>
            </w:pPr>
            <w:r>
              <w:rPr>
                <w:sz w:val="24"/>
                <w:szCs w:val="24"/>
              </w:rPr>
              <w:t>B</w:t>
            </w:r>
          </w:p>
        </w:tc>
        <w:tc>
          <w:tcPr>
            <w:tcW w:w="1116" w:type="dxa"/>
          </w:tcPr>
          <w:p w14:paraId="35A2D1F1" w14:textId="2C6819E1" w:rsidR="0071556C" w:rsidRPr="00283FF5" w:rsidRDefault="00E036A6" w:rsidP="005F40B9">
            <w:pPr>
              <w:spacing w:line="480" w:lineRule="auto"/>
              <w:rPr>
                <w:sz w:val="24"/>
                <w:szCs w:val="24"/>
              </w:rPr>
            </w:pPr>
            <w:r>
              <w:rPr>
                <w:sz w:val="24"/>
                <w:szCs w:val="24"/>
              </w:rPr>
              <w:t>C</w:t>
            </w:r>
          </w:p>
        </w:tc>
        <w:tc>
          <w:tcPr>
            <w:tcW w:w="1116" w:type="dxa"/>
          </w:tcPr>
          <w:p w14:paraId="4B561617" w14:textId="2032659A" w:rsidR="0071556C" w:rsidRPr="00283FF5" w:rsidRDefault="00E036A6" w:rsidP="005F40B9">
            <w:pPr>
              <w:spacing w:line="480" w:lineRule="auto"/>
              <w:rPr>
                <w:sz w:val="24"/>
                <w:szCs w:val="24"/>
              </w:rPr>
            </w:pPr>
            <w:r>
              <w:rPr>
                <w:sz w:val="24"/>
                <w:szCs w:val="24"/>
              </w:rPr>
              <w:t>D</w:t>
            </w:r>
          </w:p>
        </w:tc>
        <w:tc>
          <w:tcPr>
            <w:tcW w:w="1356" w:type="dxa"/>
          </w:tcPr>
          <w:p w14:paraId="3CAB3CF6" w14:textId="5EAFEA00" w:rsidR="0071556C" w:rsidRPr="00283FF5" w:rsidRDefault="00E036A6" w:rsidP="005F40B9">
            <w:pPr>
              <w:spacing w:line="480" w:lineRule="auto"/>
              <w:rPr>
                <w:sz w:val="24"/>
                <w:szCs w:val="24"/>
              </w:rPr>
            </w:pPr>
            <w:r>
              <w:rPr>
                <w:sz w:val="24"/>
                <w:szCs w:val="24"/>
              </w:rPr>
              <w:t>AD</w:t>
            </w:r>
            <w:r w:rsidRPr="00283FF5">
              <w:rPr>
                <w:sz w:val="24"/>
                <w:szCs w:val="24"/>
              </w:rPr>
              <w:t xml:space="preserve"> </w:t>
            </w:r>
          </w:p>
        </w:tc>
        <w:tc>
          <w:tcPr>
            <w:tcW w:w="1476" w:type="dxa"/>
          </w:tcPr>
          <w:p w14:paraId="2DBEE8EE" w14:textId="1DB0D8C5" w:rsidR="0071556C" w:rsidRPr="00283FF5" w:rsidRDefault="00E036A6" w:rsidP="005F40B9">
            <w:pPr>
              <w:spacing w:line="480" w:lineRule="auto"/>
              <w:rPr>
                <w:sz w:val="24"/>
                <w:szCs w:val="24"/>
              </w:rPr>
            </w:pPr>
            <w:r>
              <w:rPr>
                <w:sz w:val="24"/>
                <w:szCs w:val="24"/>
              </w:rPr>
              <w:t>BD</w:t>
            </w:r>
            <w:r w:rsidRPr="00283FF5">
              <w:rPr>
                <w:sz w:val="24"/>
                <w:szCs w:val="24"/>
              </w:rPr>
              <w:t xml:space="preserve"> </w:t>
            </w:r>
          </w:p>
        </w:tc>
      </w:tr>
      <w:tr w:rsidR="00944625" w:rsidRPr="00283FF5" w14:paraId="3F8813F8" w14:textId="77777777" w:rsidTr="00FA755C">
        <w:tc>
          <w:tcPr>
            <w:tcW w:w="278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618" w:type="dxa"/>
          </w:tcPr>
          <w:p w14:paraId="5519E14E" w14:textId="5BFA49CA" w:rsidR="0071556C" w:rsidRPr="00283FF5" w:rsidRDefault="009A19D9" w:rsidP="005F40B9">
            <w:pPr>
              <w:spacing w:line="480" w:lineRule="auto"/>
              <w:rPr>
                <w:sz w:val="24"/>
                <w:szCs w:val="24"/>
              </w:rPr>
            </w:pPr>
            <w:r>
              <w:rPr>
                <w:sz w:val="24"/>
                <w:szCs w:val="24"/>
              </w:rPr>
              <w:t>0.471**</w:t>
            </w:r>
          </w:p>
        </w:tc>
        <w:tc>
          <w:tcPr>
            <w:tcW w:w="996" w:type="dxa"/>
          </w:tcPr>
          <w:p w14:paraId="5B149670" w14:textId="6C354008" w:rsidR="0071556C" w:rsidRPr="00283FF5" w:rsidRDefault="009A19D9" w:rsidP="005F40B9">
            <w:pPr>
              <w:spacing w:line="480" w:lineRule="auto"/>
              <w:rPr>
                <w:sz w:val="24"/>
                <w:szCs w:val="24"/>
              </w:rPr>
            </w:pPr>
            <w:r>
              <w:rPr>
                <w:sz w:val="24"/>
                <w:szCs w:val="24"/>
              </w:rPr>
              <w:t>0.178</w:t>
            </w:r>
          </w:p>
        </w:tc>
        <w:tc>
          <w:tcPr>
            <w:tcW w:w="1116" w:type="dxa"/>
          </w:tcPr>
          <w:p w14:paraId="0FD960E9" w14:textId="11A8A9A4" w:rsidR="0071556C" w:rsidRPr="00283FF5" w:rsidRDefault="009A19D9" w:rsidP="005F40B9">
            <w:pPr>
              <w:spacing w:line="480" w:lineRule="auto"/>
              <w:rPr>
                <w:sz w:val="24"/>
                <w:szCs w:val="24"/>
              </w:rPr>
            </w:pPr>
            <w:r>
              <w:rPr>
                <w:sz w:val="24"/>
                <w:szCs w:val="24"/>
              </w:rPr>
              <w:t>0.737***</w:t>
            </w:r>
          </w:p>
        </w:tc>
        <w:tc>
          <w:tcPr>
            <w:tcW w:w="1116" w:type="dxa"/>
          </w:tcPr>
          <w:p w14:paraId="5476A99A" w14:textId="6AA980EF" w:rsidR="0071556C" w:rsidRPr="00283FF5" w:rsidRDefault="009A19D9" w:rsidP="005F40B9">
            <w:pPr>
              <w:spacing w:line="480" w:lineRule="auto"/>
              <w:rPr>
                <w:sz w:val="24"/>
                <w:szCs w:val="24"/>
              </w:rPr>
            </w:pPr>
            <w:r>
              <w:rPr>
                <w:sz w:val="24"/>
                <w:szCs w:val="24"/>
              </w:rPr>
              <w:t>0.295</w:t>
            </w:r>
          </w:p>
        </w:tc>
        <w:tc>
          <w:tcPr>
            <w:tcW w:w="1356" w:type="dxa"/>
          </w:tcPr>
          <w:p w14:paraId="7ECBC12B" w14:textId="4720EE2A" w:rsidR="0071556C" w:rsidRPr="00283FF5" w:rsidRDefault="00261BA5" w:rsidP="005F40B9">
            <w:pPr>
              <w:spacing w:line="480" w:lineRule="auto"/>
              <w:rPr>
                <w:sz w:val="24"/>
                <w:szCs w:val="24"/>
              </w:rPr>
            </w:pPr>
            <w:r>
              <w:rPr>
                <w:sz w:val="24"/>
                <w:szCs w:val="24"/>
              </w:rPr>
              <w:t>0</w:t>
            </w:r>
            <w:r w:rsidR="0071556C" w:rsidRPr="00283FF5">
              <w:rPr>
                <w:sz w:val="24"/>
                <w:szCs w:val="24"/>
              </w:rPr>
              <w:t>.139</w:t>
            </w:r>
          </w:p>
        </w:tc>
        <w:tc>
          <w:tcPr>
            <w:tcW w:w="1476" w:type="dxa"/>
          </w:tcPr>
          <w:p w14:paraId="4D0CF6C0" w14:textId="555DA67C" w:rsidR="0071556C" w:rsidRPr="00283FF5" w:rsidRDefault="00261BA5" w:rsidP="005F40B9">
            <w:pPr>
              <w:spacing w:line="480" w:lineRule="auto"/>
              <w:rPr>
                <w:sz w:val="24"/>
                <w:szCs w:val="24"/>
              </w:rPr>
            </w:pPr>
            <w:r>
              <w:rPr>
                <w:sz w:val="24"/>
                <w:szCs w:val="24"/>
              </w:rPr>
              <w:t>0</w:t>
            </w:r>
            <w:r w:rsidR="0071556C" w:rsidRPr="00283FF5">
              <w:rPr>
                <w:sz w:val="24"/>
                <w:szCs w:val="24"/>
              </w:rPr>
              <w:t xml:space="preserve">.053 </w:t>
            </w:r>
          </w:p>
        </w:tc>
      </w:tr>
      <w:tr w:rsidR="00944625" w:rsidRPr="00283FF5" w14:paraId="64B4F4C3" w14:textId="77777777" w:rsidTr="00FA755C">
        <w:trPr>
          <w:trHeight w:val="359"/>
        </w:trPr>
        <w:tc>
          <w:tcPr>
            <w:tcW w:w="278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618" w:type="dxa"/>
          </w:tcPr>
          <w:p w14:paraId="77C475B0" w14:textId="63D4D19B" w:rsidR="0071556C" w:rsidRPr="00283FF5" w:rsidRDefault="009A19D9" w:rsidP="005F40B9">
            <w:pPr>
              <w:spacing w:line="480" w:lineRule="auto"/>
              <w:rPr>
                <w:sz w:val="24"/>
                <w:szCs w:val="24"/>
              </w:rPr>
            </w:pPr>
            <w:r>
              <w:rPr>
                <w:sz w:val="24"/>
                <w:szCs w:val="24"/>
              </w:rPr>
              <w:t>0.281***</w:t>
            </w:r>
          </w:p>
        </w:tc>
        <w:tc>
          <w:tcPr>
            <w:tcW w:w="996" w:type="dxa"/>
          </w:tcPr>
          <w:p w14:paraId="4B8B19F6" w14:textId="655CFF1E" w:rsidR="0071556C" w:rsidRPr="00283FF5" w:rsidRDefault="009A19D9" w:rsidP="005F40B9">
            <w:pPr>
              <w:spacing w:line="480" w:lineRule="auto"/>
              <w:rPr>
                <w:sz w:val="24"/>
                <w:szCs w:val="24"/>
              </w:rPr>
            </w:pPr>
            <w:r>
              <w:rPr>
                <w:sz w:val="24"/>
                <w:szCs w:val="24"/>
              </w:rPr>
              <w:t>0.066</w:t>
            </w:r>
          </w:p>
        </w:tc>
        <w:tc>
          <w:tcPr>
            <w:tcW w:w="1116" w:type="dxa"/>
          </w:tcPr>
          <w:p w14:paraId="772E04FC" w14:textId="5875D160" w:rsidR="0071556C" w:rsidRPr="00283FF5" w:rsidRDefault="009A19D9" w:rsidP="005F40B9">
            <w:pPr>
              <w:spacing w:line="480" w:lineRule="auto"/>
              <w:rPr>
                <w:sz w:val="24"/>
                <w:szCs w:val="24"/>
              </w:rPr>
            </w:pPr>
            <w:r>
              <w:rPr>
                <w:sz w:val="24"/>
                <w:szCs w:val="24"/>
              </w:rPr>
              <w:t>0.427***</w:t>
            </w:r>
          </w:p>
        </w:tc>
        <w:tc>
          <w:tcPr>
            <w:tcW w:w="1116" w:type="dxa"/>
          </w:tcPr>
          <w:p w14:paraId="3A6D02BA" w14:textId="0833BD03" w:rsidR="0071556C" w:rsidRPr="00283FF5" w:rsidRDefault="009A19D9" w:rsidP="005F40B9">
            <w:pPr>
              <w:spacing w:line="480" w:lineRule="auto"/>
              <w:rPr>
                <w:sz w:val="24"/>
                <w:szCs w:val="24"/>
              </w:rPr>
            </w:pPr>
            <w:r>
              <w:rPr>
                <w:sz w:val="24"/>
                <w:szCs w:val="24"/>
              </w:rPr>
              <w:t>0.348</w:t>
            </w:r>
          </w:p>
        </w:tc>
        <w:tc>
          <w:tcPr>
            <w:tcW w:w="1356" w:type="dxa"/>
          </w:tcPr>
          <w:p w14:paraId="5FBE884A" w14:textId="264AA7E3" w:rsidR="0071556C" w:rsidRPr="00283FF5" w:rsidRDefault="005E2D5B" w:rsidP="005F40B9">
            <w:pPr>
              <w:spacing w:line="480" w:lineRule="auto"/>
              <w:rPr>
                <w:sz w:val="24"/>
                <w:szCs w:val="24"/>
              </w:rPr>
            </w:pPr>
            <w:r>
              <w:rPr>
                <w:sz w:val="24"/>
                <w:szCs w:val="24"/>
              </w:rPr>
              <w:t>0</w:t>
            </w:r>
            <w:r w:rsidR="0071556C" w:rsidRPr="00283FF5">
              <w:rPr>
                <w:sz w:val="24"/>
                <w:szCs w:val="24"/>
              </w:rPr>
              <w:t>.098</w:t>
            </w:r>
          </w:p>
        </w:tc>
        <w:tc>
          <w:tcPr>
            <w:tcW w:w="1476" w:type="dxa"/>
          </w:tcPr>
          <w:p w14:paraId="53557685" w14:textId="3246DD32" w:rsidR="0071556C" w:rsidRPr="00283FF5" w:rsidRDefault="005E2D5B" w:rsidP="005F40B9">
            <w:pPr>
              <w:spacing w:line="480" w:lineRule="auto"/>
              <w:rPr>
                <w:sz w:val="24"/>
                <w:szCs w:val="24"/>
              </w:rPr>
            </w:pPr>
            <w:r>
              <w:rPr>
                <w:sz w:val="24"/>
                <w:szCs w:val="24"/>
              </w:rPr>
              <w:t>0</w:t>
            </w:r>
            <w:r w:rsidR="0071556C" w:rsidRPr="00283FF5">
              <w:rPr>
                <w:sz w:val="24"/>
                <w:szCs w:val="24"/>
              </w:rPr>
              <w:t>.023</w:t>
            </w:r>
          </w:p>
        </w:tc>
      </w:tr>
      <w:tr w:rsidR="00944625" w:rsidRPr="00283FF5" w14:paraId="1F2C7613" w14:textId="77777777" w:rsidTr="00FA755C">
        <w:tc>
          <w:tcPr>
            <w:tcW w:w="278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618" w:type="dxa"/>
          </w:tcPr>
          <w:p w14:paraId="2EFED6BA" w14:textId="4181D174" w:rsidR="0071556C" w:rsidRPr="00283FF5" w:rsidRDefault="009A19D9" w:rsidP="005F40B9">
            <w:pPr>
              <w:spacing w:line="480" w:lineRule="auto"/>
              <w:rPr>
                <w:sz w:val="24"/>
                <w:szCs w:val="24"/>
              </w:rPr>
            </w:pPr>
            <w:r>
              <w:rPr>
                <w:sz w:val="24"/>
                <w:szCs w:val="24"/>
              </w:rPr>
              <w:t>0.508***</w:t>
            </w:r>
          </w:p>
        </w:tc>
        <w:tc>
          <w:tcPr>
            <w:tcW w:w="996" w:type="dxa"/>
          </w:tcPr>
          <w:p w14:paraId="06B1D6A7" w14:textId="3E1ECEB5" w:rsidR="0071556C" w:rsidRPr="00283FF5" w:rsidRDefault="009A19D9" w:rsidP="005F40B9">
            <w:pPr>
              <w:spacing w:line="480" w:lineRule="auto"/>
              <w:rPr>
                <w:sz w:val="24"/>
                <w:szCs w:val="24"/>
              </w:rPr>
            </w:pPr>
            <w:r>
              <w:rPr>
                <w:sz w:val="24"/>
                <w:szCs w:val="24"/>
              </w:rPr>
              <w:t>0.098</w:t>
            </w:r>
          </w:p>
        </w:tc>
        <w:tc>
          <w:tcPr>
            <w:tcW w:w="1116" w:type="dxa"/>
          </w:tcPr>
          <w:p w14:paraId="0F25A11E" w14:textId="55968D7C" w:rsidR="0071556C" w:rsidRPr="00283FF5" w:rsidRDefault="009A19D9" w:rsidP="005F40B9">
            <w:pPr>
              <w:spacing w:line="480" w:lineRule="auto"/>
              <w:rPr>
                <w:sz w:val="24"/>
                <w:szCs w:val="24"/>
              </w:rPr>
            </w:pPr>
            <w:r>
              <w:rPr>
                <w:sz w:val="24"/>
                <w:szCs w:val="24"/>
              </w:rPr>
              <w:t>0.595***</w:t>
            </w:r>
          </w:p>
        </w:tc>
        <w:tc>
          <w:tcPr>
            <w:tcW w:w="1116" w:type="dxa"/>
          </w:tcPr>
          <w:p w14:paraId="589A20EA" w14:textId="19A03026" w:rsidR="009A19D9" w:rsidRPr="00283FF5" w:rsidRDefault="009A19D9" w:rsidP="00944625">
            <w:pPr>
              <w:spacing w:line="480" w:lineRule="auto"/>
              <w:rPr>
                <w:sz w:val="24"/>
                <w:szCs w:val="24"/>
              </w:rPr>
            </w:pPr>
            <w:r>
              <w:rPr>
                <w:sz w:val="24"/>
                <w:szCs w:val="24"/>
              </w:rPr>
              <w:t>0.679</w:t>
            </w:r>
          </w:p>
        </w:tc>
        <w:tc>
          <w:tcPr>
            <w:tcW w:w="1356" w:type="dxa"/>
          </w:tcPr>
          <w:p w14:paraId="6F2A992E" w14:textId="63A0A0ED" w:rsidR="0071556C" w:rsidRPr="00283FF5" w:rsidRDefault="00261BA5" w:rsidP="005F40B9">
            <w:pPr>
              <w:spacing w:line="480" w:lineRule="auto"/>
              <w:rPr>
                <w:sz w:val="24"/>
                <w:szCs w:val="24"/>
              </w:rPr>
            </w:pPr>
            <w:r>
              <w:rPr>
                <w:sz w:val="24"/>
                <w:szCs w:val="24"/>
              </w:rPr>
              <w:t>0</w:t>
            </w:r>
            <w:r w:rsidR="0071556C" w:rsidRPr="00283FF5">
              <w:rPr>
                <w:sz w:val="24"/>
                <w:szCs w:val="24"/>
              </w:rPr>
              <w:t>.345</w:t>
            </w:r>
          </w:p>
        </w:tc>
        <w:tc>
          <w:tcPr>
            <w:tcW w:w="1476" w:type="dxa"/>
          </w:tcPr>
          <w:p w14:paraId="47443C35" w14:textId="244A952B" w:rsidR="0071556C" w:rsidRPr="00283FF5" w:rsidRDefault="00261BA5" w:rsidP="005F40B9">
            <w:pPr>
              <w:spacing w:line="480" w:lineRule="auto"/>
              <w:rPr>
                <w:sz w:val="24"/>
                <w:szCs w:val="24"/>
              </w:rPr>
            </w:pPr>
            <w:r>
              <w:rPr>
                <w:sz w:val="24"/>
                <w:szCs w:val="24"/>
              </w:rPr>
              <w:t>0</w:t>
            </w:r>
            <w:r w:rsidR="0071556C" w:rsidRPr="00283FF5">
              <w:rPr>
                <w:sz w:val="24"/>
                <w:szCs w:val="24"/>
              </w:rPr>
              <w:t>.066</w:t>
            </w:r>
          </w:p>
        </w:tc>
      </w:tr>
      <w:tr w:rsidR="00944625" w:rsidRPr="00283FF5" w14:paraId="4EF4D74B" w14:textId="77777777" w:rsidTr="00FA755C">
        <w:tc>
          <w:tcPr>
            <w:tcW w:w="278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618" w:type="dxa"/>
          </w:tcPr>
          <w:p w14:paraId="35558CA4" w14:textId="5C817E40" w:rsidR="0071556C" w:rsidRPr="00283FF5" w:rsidRDefault="009A19D9" w:rsidP="005F40B9">
            <w:pPr>
              <w:spacing w:line="480" w:lineRule="auto"/>
              <w:rPr>
                <w:sz w:val="24"/>
                <w:szCs w:val="24"/>
              </w:rPr>
            </w:pPr>
            <w:r>
              <w:rPr>
                <w:sz w:val="24"/>
                <w:szCs w:val="24"/>
              </w:rPr>
              <w:t>0.405***</w:t>
            </w:r>
          </w:p>
        </w:tc>
        <w:tc>
          <w:tcPr>
            <w:tcW w:w="996" w:type="dxa"/>
          </w:tcPr>
          <w:p w14:paraId="48A8AD9D" w14:textId="2E51C97D" w:rsidR="0071556C" w:rsidRPr="00283FF5" w:rsidRDefault="009A19D9" w:rsidP="005F40B9">
            <w:pPr>
              <w:spacing w:line="480" w:lineRule="auto"/>
              <w:rPr>
                <w:sz w:val="24"/>
                <w:szCs w:val="24"/>
              </w:rPr>
            </w:pPr>
            <w:r>
              <w:rPr>
                <w:sz w:val="24"/>
                <w:szCs w:val="24"/>
              </w:rPr>
              <w:t>0.139*</w:t>
            </w:r>
          </w:p>
        </w:tc>
        <w:tc>
          <w:tcPr>
            <w:tcW w:w="1116" w:type="dxa"/>
          </w:tcPr>
          <w:p w14:paraId="48517181" w14:textId="136F56C7" w:rsidR="0071556C" w:rsidRPr="00283FF5" w:rsidRDefault="009A19D9" w:rsidP="005F40B9">
            <w:pPr>
              <w:spacing w:line="480" w:lineRule="auto"/>
              <w:rPr>
                <w:sz w:val="24"/>
                <w:szCs w:val="24"/>
              </w:rPr>
            </w:pPr>
            <w:r>
              <w:rPr>
                <w:sz w:val="24"/>
                <w:szCs w:val="24"/>
              </w:rPr>
              <w:t>0.319*</w:t>
            </w:r>
          </w:p>
        </w:tc>
        <w:tc>
          <w:tcPr>
            <w:tcW w:w="1116" w:type="dxa"/>
          </w:tcPr>
          <w:p w14:paraId="5683C682" w14:textId="359ACBBA" w:rsidR="0071556C" w:rsidRPr="00283FF5" w:rsidRDefault="009A19D9" w:rsidP="005F40B9">
            <w:pPr>
              <w:spacing w:line="480" w:lineRule="auto"/>
              <w:rPr>
                <w:sz w:val="24"/>
                <w:szCs w:val="24"/>
              </w:rPr>
            </w:pPr>
            <w:r>
              <w:rPr>
                <w:sz w:val="24"/>
                <w:szCs w:val="24"/>
              </w:rPr>
              <w:t>0.146</w:t>
            </w:r>
          </w:p>
        </w:tc>
        <w:tc>
          <w:tcPr>
            <w:tcW w:w="1356" w:type="dxa"/>
          </w:tcPr>
          <w:p w14:paraId="1A6C84EA" w14:textId="029FD86C" w:rsidR="0071556C" w:rsidRPr="00283FF5" w:rsidRDefault="005E2D5B" w:rsidP="005F40B9">
            <w:pPr>
              <w:spacing w:line="480" w:lineRule="auto"/>
              <w:rPr>
                <w:sz w:val="24"/>
                <w:szCs w:val="24"/>
              </w:rPr>
            </w:pPr>
            <w:r>
              <w:rPr>
                <w:sz w:val="24"/>
                <w:szCs w:val="24"/>
              </w:rPr>
              <w:t>0</w:t>
            </w:r>
            <w:r w:rsidR="0071556C" w:rsidRPr="00283FF5">
              <w:rPr>
                <w:sz w:val="24"/>
                <w:szCs w:val="24"/>
              </w:rPr>
              <w:t>.059</w:t>
            </w:r>
          </w:p>
        </w:tc>
        <w:tc>
          <w:tcPr>
            <w:tcW w:w="1476" w:type="dxa"/>
          </w:tcPr>
          <w:p w14:paraId="6DF3BF4A" w14:textId="493E5025" w:rsidR="0071556C" w:rsidRPr="00283FF5" w:rsidRDefault="005E2D5B" w:rsidP="005F40B9">
            <w:pPr>
              <w:spacing w:line="480" w:lineRule="auto"/>
              <w:rPr>
                <w:sz w:val="24"/>
                <w:szCs w:val="24"/>
              </w:rPr>
            </w:pPr>
            <w:r>
              <w:rPr>
                <w:sz w:val="24"/>
                <w:szCs w:val="24"/>
              </w:rPr>
              <w:t>0</w:t>
            </w:r>
            <w:r w:rsidR="0071556C" w:rsidRPr="00283FF5">
              <w:rPr>
                <w:sz w:val="24"/>
                <w:szCs w:val="24"/>
              </w:rPr>
              <w:t xml:space="preserve">.020 </w:t>
            </w:r>
          </w:p>
        </w:tc>
      </w:tr>
      <w:tr w:rsidR="00944625" w:rsidRPr="00283FF5" w14:paraId="7CE020BE" w14:textId="77777777" w:rsidTr="00FA755C">
        <w:tc>
          <w:tcPr>
            <w:tcW w:w="278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618" w:type="dxa"/>
          </w:tcPr>
          <w:p w14:paraId="00F1DBFE" w14:textId="52F6B172" w:rsidR="0071556C" w:rsidRPr="00283FF5" w:rsidRDefault="009A19D9" w:rsidP="005F40B9">
            <w:pPr>
              <w:spacing w:line="480" w:lineRule="auto"/>
              <w:rPr>
                <w:sz w:val="24"/>
                <w:szCs w:val="24"/>
              </w:rPr>
            </w:pPr>
            <w:r>
              <w:rPr>
                <w:sz w:val="24"/>
                <w:szCs w:val="24"/>
              </w:rPr>
              <w:t>0.281***</w:t>
            </w:r>
          </w:p>
        </w:tc>
        <w:tc>
          <w:tcPr>
            <w:tcW w:w="996" w:type="dxa"/>
          </w:tcPr>
          <w:p w14:paraId="0369A816" w14:textId="49069611" w:rsidR="0071556C" w:rsidRPr="00283FF5" w:rsidRDefault="009A19D9" w:rsidP="005F40B9">
            <w:pPr>
              <w:spacing w:line="480" w:lineRule="auto"/>
              <w:rPr>
                <w:sz w:val="24"/>
                <w:szCs w:val="24"/>
              </w:rPr>
            </w:pPr>
            <w:r>
              <w:rPr>
                <w:sz w:val="24"/>
                <w:szCs w:val="24"/>
              </w:rPr>
              <w:t>0.066</w:t>
            </w:r>
          </w:p>
        </w:tc>
        <w:tc>
          <w:tcPr>
            <w:tcW w:w="1116" w:type="dxa"/>
          </w:tcPr>
          <w:p w14:paraId="758988DC" w14:textId="44E726E5" w:rsidR="0071556C" w:rsidRPr="00283FF5" w:rsidRDefault="009A19D9" w:rsidP="005F40B9">
            <w:pPr>
              <w:spacing w:line="480" w:lineRule="auto"/>
              <w:rPr>
                <w:sz w:val="24"/>
                <w:szCs w:val="24"/>
              </w:rPr>
            </w:pPr>
            <w:r>
              <w:rPr>
                <w:sz w:val="24"/>
                <w:szCs w:val="24"/>
              </w:rPr>
              <w:t>0.334**</w:t>
            </w:r>
          </w:p>
        </w:tc>
        <w:tc>
          <w:tcPr>
            <w:tcW w:w="1116" w:type="dxa"/>
          </w:tcPr>
          <w:p w14:paraId="3715C68D" w14:textId="09EBBDC2" w:rsidR="0071556C" w:rsidRPr="00283FF5" w:rsidRDefault="009A19D9" w:rsidP="005F40B9">
            <w:pPr>
              <w:spacing w:line="480" w:lineRule="auto"/>
              <w:rPr>
                <w:sz w:val="24"/>
                <w:szCs w:val="24"/>
              </w:rPr>
            </w:pPr>
            <w:r>
              <w:rPr>
                <w:sz w:val="24"/>
                <w:szCs w:val="24"/>
              </w:rPr>
              <w:t>0.405</w:t>
            </w:r>
          </w:p>
        </w:tc>
        <w:tc>
          <w:tcPr>
            <w:tcW w:w="1356" w:type="dxa"/>
          </w:tcPr>
          <w:p w14:paraId="32125211" w14:textId="5FC3E831" w:rsidR="0071556C" w:rsidRPr="00283FF5" w:rsidRDefault="00261BA5" w:rsidP="005F40B9">
            <w:pPr>
              <w:spacing w:line="480" w:lineRule="auto"/>
              <w:rPr>
                <w:sz w:val="24"/>
                <w:szCs w:val="24"/>
              </w:rPr>
            </w:pPr>
            <w:r>
              <w:rPr>
                <w:sz w:val="24"/>
                <w:szCs w:val="24"/>
              </w:rPr>
              <w:t>0</w:t>
            </w:r>
            <w:r w:rsidR="0071556C" w:rsidRPr="00283FF5">
              <w:rPr>
                <w:sz w:val="24"/>
                <w:szCs w:val="24"/>
              </w:rPr>
              <w:t>.114</w:t>
            </w:r>
          </w:p>
        </w:tc>
        <w:tc>
          <w:tcPr>
            <w:tcW w:w="1476" w:type="dxa"/>
          </w:tcPr>
          <w:p w14:paraId="3DFDB7E4" w14:textId="79AF7CEF" w:rsidR="0071556C" w:rsidRPr="00283FF5" w:rsidRDefault="00261BA5" w:rsidP="005F40B9">
            <w:pPr>
              <w:spacing w:line="480" w:lineRule="auto"/>
              <w:rPr>
                <w:sz w:val="24"/>
                <w:szCs w:val="24"/>
              </w:rPr>
            </w:pPr>
            <w:r>
              <w:rPr>
                <w:sz w:val="24"/>
                <w:szCs w:val="24"/>
              </w:rPr>
              <w:t>0</w:t>
            </w:r>
            <w:r w:rsidR="0071556C" w:rsidRPr="00283FF5">
              <w:rPr>
                <w:sz w:val="24"/>
                <w:szCs w:val="24"/>
              </w:rPr>
              <w:t xml:space="preserve">.027 </w:t>
            </w:r>
          </w:p>
        </w:tc>
      </w:tr>
      <w:tr w:rsidR="00944625" w:rsidRPr="00283FF5" w14:paraId="5164095C" w14:textId="77777777" w:rsidTr="00FA755C">
        <w:tc>
          <w:tcPr>
            <w:tcW w:w="278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618" w:type="dxa"/>
          </w:tcPr>
          <w:p w14:paraId="6707A39B" w14:textId="1DBB0A6D" w:rsidR="0071556C" w:rsidRPr="00283FF5" w:rsidRDefault="009A19D9" w:rsidP="005F40B9">
            <w:pPr>
              <w:spacing w:line="480" w:lineRule="auto"/>
              <w:rPr>
                <w:sz w:val="24"/>
                <w:szCs w:val="24"/>
              </w:rPr>
            </w:pPr>
            <w:r>
              <w:rPr>
                <w:sz w:val="24"/>
                <w:szCs w:val="24"/>
              </w:rPr>
              <w:t>0.553***</w:t>
            </w:r>
          </w:p>
        </w:tc>
        <w:tc>
          <w:tcPr>
            <w:tcW w:w="996" w:type="dxa"/>
          </w:tcPr>
          <w:p w14:paraId="61EEA0FB" w14:textId="5B9A0E6A" w:rsidR="0071556C" w:rsidRPr="00283FF5" w:rsidRDefault="009A19D9" w:rsidP="005F40B9">
            <w:pPr>
              <w:spacing w:line="480" w:lineRule="auto"/>
              <w:rPr>
                <w:sz w:val="24"/>
                <w:szCs w:val="24"/>
              </w:rPr>
            </w:pPr>
            <w:r>
              <w:rPr>
                <w:sz w:val="24"/>
                <w:szCs w:val="24"/>
              </w:rPr>
              <w:t>0.056</w:t>
            </w:r>
          </w:p>
        </w:tc>
        <w:tc>
          <w:tcPr>
            <w:tcW w:w="1116" w:type="dxa"/>
          </w:tcPr>
          <w:p w14:paraId="0E42E74C" w14:textId="2831BEDE" w:rsidR="0071556C" w:rsidRPr="00283FF5" w:rsidRDefault="009A19D9" w:rsidP="005F40B9">
            <w:pPr>
              <w:spacing w:line="480" w:lineRule="auto"/>
              <w:rPr>
                <w:sz w:val="24"/>
                <w:szCs w:val="24"/>
              </w:rPr>
            </w:pPr>
            <w:r>
              <w:rPr>
                <w:sz w:val="24"/>
                <w:szCs w:val="24"/>
              </w:rPr>
              <w:t>-0.211</w:t>
            </w:r>
          </w:p>
        </w:tc>
        <w:tc>
          <w:tcPr>
            <w:tcW w:w="1116" w:type="dxa"/>
          </w:tcPr>
          <w:p w14:paraId="7C11183F" w14:textId="397A4F4F" w:rsidR="0071556C" w:rsidRPr="00283FF5" w:rsidRDefault="009A19D9" w:rsidP="005F40B9">
            <w:pPr>
              <w:spacing w:line="480" w:lineRule="auto"/>
              <w:rPr>
                <w:sz w:val="24"/>
                <w:szCs w:val="24"/>
              </w:rPr>
            </w:pPr>
            <w:r>
              <w:rPr>
                <w:sz w:val="24"/>
                <w:szCs w:val="24"/>
              </w:rPr>
              <w:t>1.288</w:t>
            </w:r>
          </w:p>
        </w:tc>
        <w:tc>
          <w:tcPr>
            <w:tcW w:w="1356" w:type="dxa"/>
          </w:tcPr>
          <w:p w14:paraId="454C0103" w14:textId="5C58D48F" w:rsidR="0071556C" w:rsidRPr="00283FF5" w:rsidRDefault="00261BA5" w:rsidP="005F40B9">
            <w:pPr>
              <w:spacing w:line="480" w:lineRule="auto"/>
              <w:rPr>
                <w:sz w:val="24"/>
                <w:szCs w:val="24"/>
              </w:rPr>
            </w:pPr>
            <w:r>
              <w:rPr>
                <w:sz w:val="24"/>
                <w:szCs w:val="24"/>
              </w:rPr>
              <w:t>0</w:t>
            </w:r>
            <w:r w:rsidR="0071556C" w:rsidRPr="00283FF5">
              <w:rPr>
                <w:sz w:val="24"/>
                <w:szCs w:val="24"/>
              </w:rPr>
              <w:t>.712</w:t>
            </w:r>
          </w:p>
        </w:tc>
        <w:tc>
          <w:tcPr>
            <w:tcW w:w="1476" w:type="dxa"/>
          </w:tcPr>
          <w:p w14:paraId="2ABA1806" w14:textId="50F24477" w:rsidR="0071556C" w:rsidRPr="00283FF5" w:rsidRDefault="00261BA5" w:rsidP="005F40B9">
            <w:pPr>
              <w:spacing w:line="480" w:lineRule="auto"/>
              <w:rPr>
                <w:sz w:val="24"/>
                <w:szCs w:val="24"/>
              </w:rPr>
            </w:pPr>
            <w:r>
              <w:rPr>
                <w:sz w:val="24"/>
                <w:szCs w:val="24"/>
              </w:rPr>
              <w:t>0.072</w:t>
            </w:r>
          </w:p>
        </w:tc>
      </w:tr>
      <w:tr w:rsidR="00944625" w:rsidRPr="00283FF5" w14:paraId="262B3DBE" w14:textId="77777777" w:rsidTr="00FA755C">
        <w:tc>
          <w:tcPr>
            <w:tcW w:w="278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618" w:type="dxa"/>
          </w:tcPr>
          <w:p w14:paraId="7C610A16" w14:textId="4C0AEF29" w:rsidR="0071556C" w:rsidRPr="00283FF5" w:rsidRDefault="00140402" w:rsidP="005F40B9">
            <w:pPr>
              <w:spacing w:line="480" w:lineRule="auto"/>
              <w:rPr>
                <w:sz w:val="24"/>
                <w:szCs w:val="24"/>
              </w:rPr>
            </w:pPr>
            <w:r>
              <w:rPr>
                <w:sz w:val="24"/>
                <w:szCs w:val="24"/>
              </w:rPr>
              <w:t>0.553***</w:t>
            </w:r>
          </w:p>
        </w:tc>
        <w:tc>
          <w:tcPr>
            <w:tcW w:w="996" w:type="dxa"/>
          </w:tcPr>
          <w:p w14:paraId="6B4C0A0E" w14:textId="41AEA394" w:rsidR="0071556C" w:rsidRPr="00283FF5" w:rsidRDefault="00140402" w:rsidP="005F40B9">
            <w:pPr>
              <w:spacing w:line="480" w:lineRule="auto"/>
              <w:rPr>
                <w:sz w:val="24"/>
                <w:szCs w:val="24"/>
              </w:rPr>
            </w:pPr>
            <w:r>
              <w:rPr>
                <w:sz w:val="24"/>
                <w:szCs w:val="24"/>
              </w:rPr>
              <w:t>0.056</w:t>
            </w:r>
          </w:p>
        </w:tc>
        <w:tc>
          <w:tcPr>
            <w:tcW w:w="1116" w:type="dxa"/>
          </w:tcPr>
          <w:p w14:paraId="79B99037" w14:textId="4197CF96" w:rsidR="0071556C" w:rsidRPr="00283FF5" w:rsidRDefault="00140402" w:rsidP="005F40B9">
            <w:pPr>
              <w:spacing w:line="480" w:lineRule="auto"/>
              <w:rPr>
                <w:sz w:val="24"/>
                <w:szCs w:val="24"/>
              </w:rPr>
            </w:pPr>
            <w:r>
              <w:rPr>
                <w:sz w:val="24"/>
                <w:szCs w:val="24"/>
              </w:rPr>
              <w:t>0.486***</w:t>
            </w:r>
          </w:p>
        </w:tc>
        <w:tc>
          <w:tcPr>
            <w:tcW w:w="1116" w:type="dxa"/>
          </w:tcPr>
          <w:p w14:paraId="3532BF59" w14:textId="4DFE1A76" w:rsidR="0071556C" w:rsidRPr="00283FF5" w:rsidRDefault="00140402" w:rsidP="005F40B9">
            <w:pPr>
              <w:spacing w:line="480" w:lineRule="auto"/>
              <w:rPr>
                <w:sz w:val="24"/>
                <w:szCs w:val="24"/>
              </w:rPr>
            </w:pPr>
            <w:r>
              <w:rPr>
                <w:sz w:val="24"/>
                <w:szCs w:val="24"/>
              </w:rPr>
              <w:t>-0.061</w:t>
            </w:r>
          </w:p>
        </w:tc>
        <w:tc>
          <w:tcPr>
            <w:tcW w:w="1356" w:type="dxa"/>
          </w:tcPr>
          <w:p w14:paraId="6076CBE6" w14:textId="7939719A" w:rsidR="0071556C" w:rsidRPr="00283FF5" w:rsidRDefault="005E2D5B" w:rsidP="005F40B9">
            <w:pPr>
              <w:spacing w:line="480" w:lineRule="auto"/>
              <w:rPr>
                <w:sz w:val="24"/>
                <w:szCs w:val="24"/>
              </w:rPr>
            </w:pPr>
            <w:r>
              <w:rPr>
                <w:sz w:val="24"/>
                <w:szCs w:val="24"/>
              </w:rPr>
              <w:t>-0.033</w:t>
            </w:r>
          </w:p>
        </w:tc>
        <w:tc>
          <w:tcPr>
            <w:tcW w:w="1476" w:type="dxa"/>
          </w:tcPr>
          <w:p w14:paraId="6A93008A" w14:textId="2BC82220" w:rsidR="0071556C" w:rsidRPr="00283FF5" w:rsidRDefault="005E2D5B" w:rsidP="005F40B9">
            <w:pPr>
              <w:spacing w:line="480" w:lineRule="auto"/>
              <w:rPr>
                <w:sz w:val="24"/>
                <w:szCs w:val="24"/>
              </w:rPr>
            </w:pPr>
            <w:r>
              <w:rPr>
                <w:sz w:val="24"/>
                <w:szCs w:val="24"/>
              </w:rPr>
              <w:t>-0.003</w:t>
            </w:r>
          </w:p>
        </w:tc>
      </w:tr>
      <w:tr w:rsidR="00944625" w:rsidRPr="00283FF5" w14:paraId="196F6177" w14:textId="77777777" w:rsidTr="00FA755C">
        <w:tc>
          <w:tcPr>
            <w:tcW w:w="278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618" w:type="dxa"/>
          </w:tcPr>
          <w:p w14:paraId="1EBAFBD3" w14:textId="3CF19FA9" w:rsidR="0071556C" w:rsidRPr="00283FF5" w:rsidRDefault="00140402" w:rsidP="005F40B9">
            <w:pPr>
              <w:spacing w:line="480" w:lineRule="auto"/>
              <w:rPr>
                <w:sz w:val="24"/>
                <w:szCs w:val="24"/>
              </w:rPr>
            </w:pPr>
            <w:r>
              <w:rPr>
                <w:sz w:val="24"/>
                <w:szCs w:val="24"/>
              </w:rPr>
              <w:t>0.151**</w:t>
            </w:r>
          </w:p>
        </w:tc>
        <w:tc>
          <w:tcPr>
            <w:tcW w:w="996" w:type="dxa"/>
          </w:tcPr>
          <w:p w14:paraId="038E2C96" w14:textId="23A46084" w:rsidR="0071556C" w:rsidRPr="00283FF5" w:rsidRDefault="00140402" w:rsidP="005F40B9">
            <w:pPr>
              <w:spacing w:line="480" w:lineRule="auto"/>
              <w:rPr>
                <w:sz w:val="24"/>
                <w:szCs w:val="24"/>
              </w:rPr>
            </w:pPr>
            <w:r>
              <w:rPr>
                <w:sz w:val="24"/>
                <w:szCs w:val="24"/>
              </w:rPr>
              <w:t>0.083*</w:t>
            </w:r>
          </w:p>
        </w:tc>
        <w:tc>
          <w:tcPr>
            <w:tcW w:w="1116" w:type="dxa"/>
          </w:tcPr>
          <w:p w14:paraId="1C4C0407" w14:textId="522E9DA4" w:rsidR="0071556C" w:rsidRPr="00283FF5" w:rsidRDefault="00140402" w:rsidP="005F40B9">
            <w:pPr>
              <w:spacing w:line="480" w:lineRule="auto"/>
              <w:rPr>
                <w:sz w:val="24"/>
                <w:szCs w:val="24"/>
              </w:rPr>
            </w:pPr>
            <w:r>
              <w:rPr>
                <w:sz w:val="24"/>
                <w:szCs w:val="24"/>
              </w:rPr>
              <w:t>-0.048</w:t>
            </w:r>
          </w:p>
        </w:tc>
        <w:tc>
          <w:tcPr>
            <w:tcW w:w="1116" w:type="dxa"/>
          </w:tcPr>
          <w:p w14:paraId="11898811" w14:textId="75B051D7" w:rsidR="0071556C" w:rsidRPr="00283FF5" w:rsidRDefault="00140402" w:rsidP="005F40B9">
            <w:pPr>
              <w:spacing w:line="480" w:lineRule="auto"/>
              <w:rPr>
                <w:sz w:val="24"/>
                <w:szCs w:val="24"/>
              </w:rPr>
            </w:pPr>
            <w:r>
              <w:rPr>
                <w:sz w:val="24"/>
                <w:szCs w:val="24"/>
              </w:rPr>
              <w:t>1.359</w:t>
            </w:r>
          </w:p>
        </w:tc>
        <w:tc>
          <w:tcPr>
            <w:tcW w:w="1356" w:type="dxa"/>
          </w:tcPr>
          <w:p w14:paraId="7DC6B397" w14:textId="37D1DECC" w:rsidR="0071556C" w:rsidRPr="00283FF5" w:rsidRDefault="005E2D5B" w:rsidP="005F40B9">
            <w:pPr>
              <w:spacing w:line="480" w:lineRule="auto"/>
              <w:rPr>
                <w:sz w:val="24"/>
                <w:szCs w:val="24"/>
              </w:rPr>
            </w:pPr>
            <w:r>
              <w:rPr>
                <w:sz w:val="24"/>
                <w:szCs w:val="24"/>
              </w:rPr>
              <w:t>0</w:t>
            </w:r>
            <w:r w:rsidR="0071556C" w:rsidRPr="00283FF5">
              <w:rPr>
                <w:sz w:val="24"/>
                <w:szCs w:val="24"/>
              </w:rPr>
              <w:t xml:space="preserve">.205 </w:t>
            </w:r>
          </w:p>
        </w:tc>
        <w:tc>
          <w:tcPr>
            <w:tcW w:w="1476" w:type="dxa"/>
          </w:tcPr>
          <w:p w14:paraId="3F63CC8A" w14:textId="095D024B" w:rsidR="0071556C" w:rsidRPr="00283FF5" w:rsidRDefault="00261BA5" w:rsidP="005F40B9">
            <w:pPr>
              <w:spacing w:line="480" w:lineRule="auto"/>
              <w:rPr>
                <w:sz w:val="24"/>
                <w:szCs w:val="24"/>
              </w:rPr>
            </w:pPr>
            <w:r>
              <w:rPr>
                <w:sz w:val="24"/>
                <w:szCs w:val="24"/>
              </w:rPr>
              <w:t>0</w:t>
            </w:r>
            <w:r w:rsidR="0071556C" w:rsidRPr="00283FF5">
              <w:rPr>
                <w:sz w:val="24"/>
                <w:szCs w:val="24"/>
              </w:rPr>
              <w:t xml:space="preserve">.113 </w:t>
            </w:r>
          </w:p>
        </w:tc>
      </w:tr>
      <w:tr w:rsidR="00944625" w:rsidRPr="00283FF5" w14:paraId="38A457AB" w14:textId="77777777" w:rsidTr="00FA755C">
        <w:tc>
          <w:tcPr>
            <w:tcW w:w="278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618" w:type="dxa"/>
          </w:tcPr>
          <w:p w14:paraId="0401CC4A" w14:textId="5A829032" w:rsidR="0071556C" w:rsidRPr="00283FF5" w:rsidRDefault="00140402" w:rsidP="005F40B9">
            <w:pPr>
              <w:spacing w:line="480" w:lineRule="auto"/>
              <w:rPr>
                <w:sz w:val="24"/>
                <w:szCs w:val="24"/>
              </w:rPr>
            </w:pPr>
            <w:r>
              <w:rPr>
                <w:sz w:val="24"/>
                <w:szCs w:val="24"/>
              </w:rPr>
              <w:t>0.427***</w:t>
            </w:r>
          </w:p>
        </w:tc>
        <w:tc>
          <w:tcPr>
            <w:tcW w:w="996" w:type="dxa"/>
          </w:tcPr>
          <w:p w14:paraId="424E5D17" w14:textId="0CC4422D" w:rsidR="0071556C" w:rsidRPr="00283FF5" w:rsidRDefault="00140402" w:rsidP="005F40B9">
            <w:pPr>
              <w:spacing w:line="480" w:lineRule="auto"/>
              <w:rPr>
                <w:sz w:val="24"/>
                <w:szCs w:val="24"/>
              </w:rPr>
            </w:pPr>
            <w:r>
              <w:rPr>
                <w:sz w:val="24"/>
                <w:szCs w:val="24"/>
              </w:rPr>
              <w:t>0.102*</w:t>
            </w:r>
          </w:p>
        </w:tc>
        <w:tc>
          <w:tcPr>
            <w:tcW w:w="1116" w:type="dxa"/>
          </w:tcPr>
          <w:p w14:paraId="4C2C959E" w14:textId="08EBD18F" w:rsidR="0071556C" w:rsidRPr="00283FF5" w:rsidRDefault="00140402" w:rsidP="005F40B9">
            <w:pPr>
              <w:spacing w:line="480" w:lineRule="auto"/>
              <w:rPr>
                <w:sz w:val="24"/>
                <w:szCs w:val="24"/>
              </w:rPr>
            </w:pPr>
            <w:r>
              <w:rPr>
                <w:sz w:val="24"/>
                <w:szCs w:val="24"/>
              </w:rPr>
              <w:t>0.652***</w:t>
            </w:r>
          </w:p>
        </w:tc>
        <w:tc>
          <w:tcPr>
            <w:tcW w:w="1116" w:type="dxa"/>
          </w:tcPr>
          <w:p w14:paraId="7BEBA6A0" w14:textId="027E5E9E" w:rsidR="0071556C" w:rsidRPr="00283FF5" w:rsidRDefault="00140402" w:rsidP="005F40B9">
            <w:pPr>
              <w:spacing w:line="480" w:lineRule="auto"/>
              <w:rPr>
                <w:sz w:val="24"/>
                <w:szCs w:val="24"/>
              </w:rPr>
            </w:pPr>
            <w:r>
              <w:rPr>
                <w:sz w:val="24"/>
                <w:szCs w:val="24"/>
              </w:rPr>
              <w:t>0.307</w:t>
            </w:r>
          </w:p>
        </w:tc>
        <w:tc>
          <w:tcPr>
            <w:tcW w:w="1356" w:type="dxa"/>
          </w:tcPr>
          <w:p w14:paraId="11682C72" w14:textId="502DA3FA" w:rsidR="0071556C" w:rsidRPr="00283FF5" w:rsidRDefault="009A2DBE" w:rsidP="005F40B9">
            <w:pPr>
              <w:spacing w:line="480" w:lineRule="auto"/>
              <w:rPr>
                <w:sz w:val="24"/>
                <w:szCs w:val="24"/>
              </w:rPr>
            </w:pPr>
            <w:r>
              <w:rPr>
                <w:sz w:val="24"/>
                <w:szCs w:val="24"/>
              </w:rPr>
              <w:t>0</w:t>
            </w:r>
            <w:r w:rsidR="0071556C" w:rsidRPr="00283FF5">
              <w:rPr>
                <w:sz w:val="24"/>
                <w:szCs w:val="24"/>
              </w:rPr>
              <w:t xml:space="preserve">.131 </w:t>
            </w:r>
          </w:p>
        </w:tc>
        <w:tc>
          <w:tcPr>
            <w:tcW w:w="1476" w:type="dxa"/>
          </w:tcPr>
          <w:p w14:paraId="4664C29B" w14:textId="01F89886" w:rsidR="0071556C" w:rsidRPr="00283FF5" w:rsidRDefault="009A2DBE" w:rsidP="005F40B9">
            <w:pPr>
              <w:spacing w:line="480" w:lineRule="auto"/>
              <w:rPr>
                <w:sz w:val="24"/>
                <w:szCs w:val="24"/>
              </w:rPr>
            </w:pPr>
            <w:r>
              <w:rPr>
                <w:sz w:val="24"/>
                <w:szCs w:val="24"/>
              </w:rPr>
              <w:t>0</w:t>
            </w:r>
            <w:r w:rsidR="0071556C" w:rsidRPr="00283FF5">
              <w:rPr>
                <w:sz w:val="24"/>
                <w:szCs w:val="24"/>
              </w:rPr>
              <w:t xml:space="preserve">.031 </w:t>
            </w:r>
          </w:p>
        </w:tc>
      </w:tr>
      <w:tr w:rsidR="00944625" w:rsidRPr="00283FF5" w14:paraId="35070573" w14:textId="77777777" w:rsidTr="00FA755C">
        <w:tc>
          <w:tcPr>
            <w:tcW w:w="278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618" w:type="dxa"/>
          </w:tcPr>
          <w:p w14:paraId="24C66B5E" w14:textId="73C9AC5D" w:rsidR="0071556C" w:rsidRPr="00283FF5" w:rsidRDefault="00140402" w:rsidP="005F40B9">
            <w:pPr>
              <w:spacing w:line="480" w:lineRule="auto"/>
              <w:rPr>
                <w:sz w:val="24"/>
                <w:szCs w:val="24"/>
              </w:rPr>
            </w:pPr>
            <w:r>
              <w:rPr>
                <w:sz w:val="24"/>
                <w:szCs w:val="24"/>
              </w:rPr>
              <w:t>0.134***</w:t>
            </w:r>
          </w:p>
        </w:tc>
        <w:tc>
          <w:tcPr>
            <w:tcW w:w="996" w:type="dxa"/>
          </w:tcPr>
          <w:p w14:paraId="25AC3F6D" w14:textId="3418E551" w:rsidR="0071556C" w:rsidRPr="00283FF5" w:rsidRDefault="00140402" w:rsidP="005F40B9">
            <w:pPr>
              <w:spacing w:line="480" w:lineRule="auto"/>
              <w:rPr>
                <w:sz w:val="24"/>
                <w:szCs w:val="24"/>
              </w:rPr>
            </w:pPr>
            <w:r>
              <w:rPr>
                <w:sz w:val="24"/>
                <w:szCs w:val="24"/>
              </w:rPr>
              <w:t>0.081**</w:t>
            </w:r>
          </w:p>
        </w:tc>
        <w:tc>
          <w:tcPr>
            <w:tcW w:w="1116" w:type="dxa"/>
          </w:tcPr>
          <w:p w14:paraId="47F3D77F" w14:textId="008211C1" w:rsidR="0071556C" w:rsidRPr="00283FF5" w:rsidRDefault="00140402" w:rsidP="005F40B9">
            <w:pPr>
              <w:spacing w:line="480" w:lineRule="auto"/>
              <w:rPr>
                <w:sz w:val="24"/>
                <w:szCs w:val="24"/>
              </w:rPr>
            </w:pPr>
            <w:r>
              <w:rPr>
                <w:sz w:val="24"/>
                <w:szCs w:val="24"/>
              </w:rPr>
              <w:t>0.371</w:t>
            </w:r>
          </w:p>
        </w:tc>
        <w:tc>
          <w:tcPr>
            <w:tcW w:w="1116" w:type="dxa"/>
          </w:tcPr>
          <w:p w14:paraId="150686F4" w14:textId="0AB8B156" w:rsidR="0071556C" w:rsidRPr="00283FF5" w:rsidRDefault="00140402" w:rsidP="005F40B9">
            <w:pPr>
              <w:spacing w:line="480" w:lineRule="auto"/>
              <w:rPr>
                <w:sz w:val="24"/>
                <w:szCs w:val="24"/>
              </w:rPr>
            </w:pPr>
            <w:r>
              <w:rPr>
                <w:sz w:val="24"/>
                <w:szCs w:val="24"/>
              </w:rPr>
              <w:t>-0.452</w:t>
            </w:r>
          </w:p>
        </w:tc>
        <w:tc>
          <w:tcPr>
            <w:tcW w:w="1356" w:type="dxa"/>
          </w:tcPr>
          <w:p w14:paraId="616E152E" w14:textId="38FFF2F8" w:rsidR="0071556C" w:rsidRPr="00283FF5" w:rsidRDefault="009A2DBE" w:rsidP="005F40B9">
            <w:pPr>
              <w:spacing w:line="480" w:lineRule="auto"/>
              <w:rPr>
                <w:sz w:val="24"/>
                <w:szCs w:val="24"/>
              </w:rPr>
            </w:pPr>
            <w:r>
              <w:rPr>
                <w:sz w:val="24"/>
                <w:szCs w:val="24"/>
              </w:rPr>
              <w:t>-0.060</w:t>
            </w:r>
            <w:r w:rsidR="0071556C" w:rsidRPr="00283FF5">
              <w:rPr>
                <w:sz w:val="24"/>
                <w:szCs w:val="24"/>
              </w:rPr>
              <w:t xml:space="preserve"> </w:t>
            </w:r>
          </w:p>
        </w:tc>
        <w:tc>
          <w:tcPr>
            <w:tcW w:w="1476" w:type="dxa"/>
          </w:tcPr>
          <w:p w14:paraId="51711EE0" w14:textId="4E18E6F7" w:rsidR="0071556C" w:rsidRPr="00283FF5" w:rsidRDefault="009A2DBE" w:rsidP="005F40B9">
            <w:pPr>
              <w:spacing w:line="480" w:lineRule="auto"/>
              <w:rPr>
                <w:sz w:val="24"/>
                <w:szCs w:val="24"/>
              </w:rPr>
            </w:pPr>
            <w:r>
              <w:rPr>
                <w:sz w:val="24"/>
                <w:szCs w:val="24"/>
              </w:rPr>
              <w:t>-0.037</w:t>
            </w:r>
            <w:r w:rsidR="0071556C" w:rsidRPr="00283FF5">
              <w:rPr>
                <w:sz w:val="24"/>
                <w:szCs w:val="24"/>
              </w:rPr>
              <w:t xml:space="preserve"> </w:t>
            </w:r>
          </w:p>
        </w:tc>
      </w:tr>
      <w:tr w:rsidR="00944625" w:rsidRPr="00283FF5" w14:paraId="78B1D0D9" w14:textId="77777777" w:rsidTr="00FA755C">
        <w:tc>
          <w:tcPr>
            <w:tcW w:w="278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618" w:type="dxa"/>
          </w:tcPr>
          <w:p w14:paraId="221C95AB" w14:textId="2E6F79AA" w:rsidR="0071556C" w:rsidRPr="00283FF5" w:rsidRDefault="00140402" w:rsidP="005F40B9">
            <w:pPr>
              <w:spacing w:line="480" w:lineRule="auto"/>
              <w:rPr>
                <w:sz w:val="24"/>
                <w:szCs w:val="24"/>
              </w:rPr>
            </w:pPr>
            <w:r>
              <w:rPr>
                <w:sz w:val="24"/>
                <w:szCs w:val="24"/>
              </w:rPr>
              <w:t>0.398***</w:t>
            </w:r>
          </w:p>
        </w:tc>
        <w:tc>
          <w:tcPr>
            <w:tcW w:w="996" w:type="dxa"/>
          </w:tcPr>
          <w:p w14:paraId="07361E19" w14:textId="3B158695" w:rsidR="0071556C" w:rsidRPr="00283FF5" w:rsidRDefault="00140402" w:rsidP="005F40B9">
            <w:pPr>
              <w:spacing w:line="480" w:lineRule="auto"/>
              <w:rPr>
                <w:sz w:val="24"/>
                <w:szCs w:val="24"/>
              </w:rPr>
            </w:pPr>
            <w:r>
              <w:rPr>
                <w:sz w:val="24"/>
                <w:szCs w:val="24"/>
              </w:rPr>
              <w:t>0.074</w:t>
            </w:r>
          </w:p>
        </w:tc>
        <w:tc>
          <w:tcPr>
            <w:tcW w:w="1116" w:type="dxa"/>
          </w:tcPr>
          <w:p w14:paraId="1CC686BB" w14:textId="114542C2" w:rsidR="0071556C" w:rsidRPr="00283FF5" w:rsidRDefault="00140402" w:rsidP="005F40B9">
            <w:pPr>
              <w:spacing w:line="480" w:lineRule="auto"/>
              <w:rPr>
                <w:sz w:val="24"/>
                <w:szCs w:val="24"/>
              </w:rPr>
            </w:pPr>
            <w:r>
              <w:rPr>
                <w:sz w:val="24"/>
                <w:szCs w:val="24"/>
              </w:rPr>
              <w:t>0.113</w:t>
            </w:r>
          </w:p>
        </w:tc>
        <w:tc>
          <w:tcPr>
            <w:tcW w:w="1116" w:type="dxa"/>
          </w:tcPr>
          <w:p w14:paraId="1B9D3DBC" w14:textId="277D74DF" w:rsidR="0071556C" w:rsidRPr="00283FF5" w:rsidRDefault="00140402" w:rsidP="005F40B9">
            <w:pPr>
              <w:spacing w:line="480" w:lineRule="auto"/>
              <w:rPr>
                <w:sz w:val="24"/>
                <w:szCs w:val="24"/>
              </w:rPr>
            </w:pPr>
            <w:r>
              <w:rPr>
                <w:sz w:val="24"/>
                <w:szCs w:val="24"/>
              </w:rPr>
              <w:t>-0.438*</w:t>
            </w:r>
          </w:p>
        </w:tc>
        <w:tc>
          <w:tcPr>
            <w:tcW w:w="1356" w:type="dxa"/>
          </w:tcPr>
          <w:p w14:paraId="74593BA0" w14:textId="333FD0FE" w:rsidR="0071556C" w:rsidRPr="00283FF5" w:rsidRDefault="005E2D5B" w:rsidP="005F40B9">
            <w:pPr>
              <w:spacing w:line="480" w:lineRule="auto"/>
              <w:rPr>
                <w:sz w:val="24"/>
                <w:szCs w:val="24"/>
              </w:rPr>
            </w:pPr>
            <w:r>
              <w:rPr>
                <w:sz w:val="24"/>
                <w:szCs w:val="24"/>
              </w:rPr>
              <w:t>-0.174</w:t>
            </w:r>
            <w:r w:rsidR="009A2DBE">
              <w:rPr>
                <w:sz w:val="24"/>
                <w:szCs w:val="24"/>
              </w:rPr>
              <w:t>*</w:t>
            </w:r>
          </w:p>
        </w:tc>
        <w:tc>
          <w:tcPr>
            <w:tcW w:w="1476" w:type="dxa"/>
          </w:tcPr>
          <w:p w14:paraId="324E63C4" w14:textId="324172D8" w:rsidR="0071556C" w:rsidRPr="00283FF5" w:rsidRDefault="005E2D5B" w:rsidP="005F40B9">
            <w:pPr>
              <w:spacing w:line="480" w:lineRule="auto"/>
              <w:rPr>
                <w:sz w:val="24"/>
                <w:szCs w:val="24"/>
              </w:rPr>
            </w:pPr>
            <w:r>
              <w:rPr>
                <w:sz w:val="24"/>
                <w:szCs w:val="24"/>
              </w:rPr>
              <w:t>-0.032</w:t>
            </w:r>
          </w:p>
        </w:tc>
      </w:tr>
      <w:tr w:rsidR="00944625" w:rsidRPr="00283FF5" w14:paraId="2ECB104A" w14:textId="77777777" w:rsidTr="00FA755C">
        <w:tc>
          <w:tcPr>
            <w:tcW w:w="278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618" w:type="dxa"/>
          </w:tcPr>
          <w:p w14:paraId="359A65D7" w14:textId="649C4C2B" w:rsidR="0071556C" w:rsidRPr="00283FF5" w:rsidRDefault="00526BDB" w:rsidP="005F40B9">
            <w:pPr>
              <w:spacing w:line="480" w:lineRule="auto"/>
              <w:rPr>
                <w:sz w:val="24"/>
                <w:szCs w:val="24"/>
              </w:rPr>
            </w:pPr>
            <w:r>
              <w:rPr>
                <w:sz w:val="24"/>
                <w:szCs w:val="24"/>
              </w:rPr>
              <w:t>0.257***</w:t>
            </w:r>
          </w:p>
        </w:tc>
        <w:tc>
          <w:tcPr>
            <w:tcW w:w="996" w:type="dxa"/>
          </w:tcPr>
          <w:p w14:paraId="62C4BF6F" w14:textId="079DB093" w:rsidR="0071556C" w:rsidRPr="00283FF5" w:rsidRDefault="00526BDB" w:rsidP="005F40B9">
            <w:pPr>
              <w:spacing w:line="480" w:lineRule="auto"/>
              <w:rPr>
                <w:sz w:val="24"/>
                <w:szCs w:val="24"/>
              </w:rPr>
            </w:pPr>
            <w:r>
              <w:rPr>
                <w:sz w:val="24"/>
                <w:szCs w:val="24"/>
              </w:rPr>
              <w:t>0.036</w:t>
            </w:r>
          </w:p>
        </w:tc>
        <w:tc>
          <w:tcPr>
            <w:tcW w:w="1116" w:type="dxa"/>
          </w:tcPr>
          <w:p w14:paraId="27F42FC4" w14:textId="3D63BD62" w:rsidR="0071556C" w:rsidRPr="00283FF5" w:rsidRDefault="00526BDB" w:rsidP="005F40B9">
            <w:pPr>
              <w:spacing w:line="480" w:lineRule="auto"/>
              <w:rPr>
                <w:sz w:val="24"/>
                <w:szCs w:val="24"/>
              </w:rPr>
            </w:pPr>
            <w:r>
              <w:rPr>
                <w:sz w:val="24"/>
                <w:szCs w:val="24"/>
              </w:rPr>
              <w:t>0.529**</w:t>
            </w:r>
          </w:p>
        </w:tc>
        <w:tc>
          <w:tcPr>
            <w:tcW w:w="1116" w:type="dxa"/>
          </w:tcPr>
          <w:p w14:paraId="51CC4367" w14:textId="365B45F4" w:rsidR="0071556C" w:rsidRPr="00283FF5" w:rsidRDefault="00526BDB" w:rsidP="005F40B9">
            <w:pPr>
              <w:spacing w:line="480" w:lineRule="auto"/>
              <w:rPr>
                <w:sz w:val="24"/>
                <w:szCs w:val="24"/>
              </w:rPr>
            </w:pPr>
            <w:r>
              <w:rPr>
                <w:sz w:val="24"/>
                <w:szCs w:val="24"/>
              </w:rPr>
              <w:t>0.042</w:t>
            </w:r>
          </w:p>
        </w:tc>
        <w:tc>
          <w:tcPr>
            <w:tcW w:w="1356" w:type="dxa"/>
          </w:tcPr>
          <w:p w14:paraId="744B8591" w14:textId="13DFA8C1" w:rsidR="0071556C" w:rsidRPr="00283FF5" w:rsidRDefault="00C15876" w:rsidP="005F40B9">
            <w:pPr>
              <w:spacing w:line="480" w:lineRule="auto"/>
              <w:rPr>
                <w:sz w:val="24"/>
                <w:szCs w:val="24"/>
              </w:rPr>
            </w:pPr>
            <w:r>
              <w:rPr>
                <w:sz w:val="24"/>
                <w:szCs w:val="24"/>
              </w:rPr>
              <w:t>0</w:t>
            </w:r>
            <w:r w:rsidR="0071556C" w:rsidRPr="00283FF5">
              <w:rPr>
                <w:sz w:val="24"/>
                <w:szCs w:val="24"/>
              </w:rPr>
              <w:t xml:space="preserve">.011 </w:t>
            </w:r>
          </w:p>
        </w:tc>
        <w:tc>
          <w:tcPr>
            <w:tcW w:w="1476" w:type="dxa"/>
          </w:tcPr>
          <w:p w14:paraId="6718C8C3" w14:textId="3AD7E280" w:rsidR="0071556C" w:rsidRPr="00283FF5" w:rsidRDefault="00C15876" w:rsidP="005F40B9">
            <w:pPr>
              <w:spacing w:line="480" w:lineRule="auto"/>
              <w:rPr>
                <w:sz w:val="24"/>
                <w:szCs w:val="24"/>
              </w:rPr>
            </w:pPr>
            <w:r>
              <w:rPr>
                <w:sz w:val="24"/>
                <w:szCs w:val="24"/>
              </w:rPr>
              <w:t>0</w:t>
            </w:r>
            <w:r w:rsidR="0071556C" w:rsidRPr="00283FF5">
              <w:rPr>
                <w:sz w:val="24"/>
                <w:szCs w:val="24"/>
              </w:rPr>
              <w:t>.002</w:t>
            </w:r>
          </w:p>
        </w:tc>
      </w:tr>
      <w:tr w:rsidR="00944625" w:rsidRPr="00283FF5" w14:paraId="009CA2C3" w14:textId="77777777" w:rsidTr="00FA755C">
        <w:tc>
          <w:tcPr>
            <w:tcW w:w="278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618" w:type="dxa"/>
          </w:tcPr>
          <w:p w14:paraId="19A9C689" w14:textId="5C3729A7" w:rsidR="0071556C" w:rsidRPr="00283FF5" w:rsidRDefault="00526BDB" w:rsidP="005F40B9">
            <w:pPr>
              <w:spacing w:line="480" w:lineRule="auto"/>
              <w:rPr>
                <w:sz w:val="24"/>
                <w:szCs w:val="24"/>
              </w:rPr>
            </w:pPr>
            <w:r>
              <w:rPr>
                <w:sz w:val="24"/>
                <w:szCs w:val="24"/>
              </w:rPr>
              <w:t>0.398***</w:t>
            </w:r>
          </w:p>
        </w:tc>
        <w:tc>
          <w:tcPr>
            <w:tcW w:w="996" w:type="dxa"/>
          </w:tcPr>
          <w:p w14:paraId="28DB4450" w14:textId="5DF465ED" w:rsidR="0071556C" w:rsidRPr="00283FF5" w:rsidRDefault="00526BDB" w:rsidP="005F40B9">
            <w:pPr>
              <w:spacing w:line="480" w:lineRule="auto"/>
              <w:rPr>
                <w:sz w:val="24"/>
                <w:szCs w:val="24"/>
              </w:rPr>
            </w:pPr>
            <w:r>
              <w:rPr>
                <w:sz w:val="24"/>
                <w:szCs w:val="24"/>
              </w:rPr>
              <w:t>0.074</w:t>
            </w:r>
          </w:p>
        </w:tc>
        <w:tc>
          <w:tcPr>
            <w:tcW w:w="1116" w:type="dxa"/>
          </w:tcPr>
          <w:p w14:paraId="713936D8" w14:textId="022985F2" w:rsidR="0071556C" w:rsidRPr="00283FF5" w:rsidRDefault="00526BDB" w:rsidP="005F40B9">
            <w:pPr>
              <w:spacing w:line="480" w:lineRule="auto"/>
              <w:rPr>
                <w:sz w:val="24"/>
                <w:szCs w:val="24"/>
              </w:rPr>
            </w:pPr>
            <w:r>
              <w:rPr>
                <w:sz w:val="24"/>
                <w:szCs w:val="24"/>
              </w:rPr>
              <w:t>0.491***</w:t>
            </w:r>
          </w:p>
        </w:tc>
        <w:tc>
          <w:tcPr>
            <w:tcW w:w="1116" w:type="dxa"/>
          </w:tcPr>
          <w:p w14:paraId="2BFC4AC9" w14:textId="68E7228B" w:rsidR="00526BDB" w:rsidRPr="00283FF5" w:rsidRDefault="00526BDB" w:rsidP="005F40B9">
            <w:pPr>
              <w:spacing w:line="480" w:lineRule="auto"/>
              <w:rPr>
                <w:sz w:val="24"/>
                <w:szCs w:val="24"/>
              </w:rPr>
            </w:pPr>
            <w:r>
              <w:rPr>
                <w:sz w:val="24"/>
                <w:szCs w:val="24"/>
              </w:rPr>
              <w:t>-0.092</w:t>
            </w:r>
          </w:p>
        </w:tc>
        <w:tc>
          <w:tcPr>
            <w:tcW w:w="1356" w:type="dxa"/>
          </w:tcPr>
          <w:p w14:paraId="15E8CB58" w14:textId="07191096" w:rsidR="0071556C" w:rsidRPr="00283FF5" w:rsidRDefault="00C15876" w:rsidP="005F40B9">
            <w:pPr>
              <w:spacing w:line="480" w:lineRule="auto"/>
              <w:rPr>
                <w:sz w:val="24"/>
                <w:szCs w:val="24"/>
              </w:rPr>
            </w:pPr>
            <w:r>
              <w:rPr>
                <w:sz w:val="24"/>
                <w:szCs w:val="24"/>
              </w:rPr>
              <w:t>-0.037</w:t>
            </w:r>
          </w:p>
        </w:tc>
        <w:tc>
          <w:tcPr>
            <w:tcW w:w="1476" w:type="dxa"/>
          </w:tcPr>
          <w:p w14:paraId="5195E451" w14:textId="679DF3ED" w:rsidR="0071556C" w:rsidRPr="00283FF5" w:rsidRDefault="00C15876" w:rsidP="005F40B9">
            <w:pPr>
              <w:spacing w:line="480" w:lineRule="auto"/>
              <w:rPr>
                <w:sz w:val="24"/>
                <w:szCs w:val="24"/>
              </w:rPr>
            </w:pPr>
            <w:r>
              <w:rPr>
                <w:sz w:val="24"/>
                <w:szCs w:val="24"/>
              </w:rPr>
              <w:t>-0.007</w:t>
            </w:r>
          </w:p>
        </w:tc>
      </w:tr>
      <w:tr w:rsidR="00944625" w:rsidRPr="00283FF5" w14:paraId="0590488E" w14:textId="77777777" w:rsidTr="00FA755C">
        <w:tc>
          <w:tcPr>
            <w:tcW w:w="278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618" w:type="dxa"/>
          </w:tcPr>
          <w:p w14:paraId="1F170886" w14:textId="70510197" w:rsidR="0071556C" w:rsidRPr="00283FF5" w:rsidRDefault="00526BDB" w:rsidP="005F40B9">
            <w:pPr>
              <w:spacing w:line="480" w:lineRule="auto"/>
              <w:rPr>
                <w:sz w:val="24"/>
                <w:szCs w:val="24"/>
              </w:rPr>
            </w:pPr>
            <w:r>
              <w:rPr>
                <w:sz w:val="24"/>
                <w:szCs w:val="24"/>
              </w:rPr>
              <w:t>0.493***</w:t>
            </w:r>
          </w:p>
        </w:tc>
        <w:tc>
          <w:tcPr>
            <w:tcW w:w="996" w:type="dxa"/>
          </w:tcPr>
          <w:p w14:paraId="5144D4E5" w14:textId="0B31EAA3" w:rsidR="0071556C" w:rsidRPr="00283FF5" w:rsidRDefault="00526BDB" w:rsidP="005F40B9">
            <w:pPr>
              <w:spacing w:line="480" w:lineRule="auto"/>
              <w:rPr>
                <w:sz w:val="24"/>
                <w:szCs w:val="24"/>
              </w:rPr>
            </w:pPr>
            <w:r>
              <w:rPr>
                <w:sz w:val="24"/>
                <w:szCs w:val="24"/>
              </w:rPr>
              <w:t>0.008</w:t>
            </w:r>
          </w:p>
        </w:tc>
        <w:tc>
          <w:tcPr>
            <w:tcW w:w="1116" w:type="dxa"/>
          </w:tcPr>
          <w:p w14:paraId="1ED018BD" w14:textId="716E9FDC" w:rsidR="0071556C" w:rsidRPr="00283FF5" w:rsidRDefault="00526BDB" w:rsidP="005F40B9">
            <w:pPr>
              <w:spacing w:line="480" w:lineRule="auto"/>
              <w:rPr>
                <w:sz w:val="24"/>
                <w:szCs w:val="24"/>
              </w:rPr>
            </w:pPr>
            <w:r>
              <w:rPr>
                <w:sz w:val="24"/>
                <w:szCs w:val="24"/>
              </w:rPr>
              <w:t>0.133</w:t>
            </w:r>
          </w:p>
        </w:tc>
        <w:tc>
          <w:tcPr>
            <w:tcW w:w="1116" w:type="dxa"/>
          </w:tcPr>
          <w:p w14:paraId="5C1E3DEC" w14:textId="5B66D010" w:rsidR="0071556C" w:rsidRPr="00283FF5" w:rsidRDefault="00526BDB" w:rsidP="005F40B9">
            <w:pPr>
              <w:spacing w:line="480" w:lineRule="auto"/>
              <w:rPr>
                <w:sz w:val="24"/>
                <w:szCs w:val="24"/>
              </w:rPr>
            </w:pPr>
            <w:r>
              <w:rPr>
                <w:sz w:val="24"/>
                <w:szCs w:val="24"/>
              </w:rPr>
              <w:t>0.573</w:t>
            </w:r>
          </w:p>
        </w:tc>
        <w:tc>
          <w:tcPr>
            <w:tcW w:w="1356" w:type="dxa"/>
          </w:tcPr>
          <w:p w14:paraId="2E8967C2" w14:textId="708D9F3E" w:rsidR="0071556C" w:rsidRPr="00283FF5" w:rsidRDefault="005E2D5B" w:rsidP="005F40B9">
            <w:pPr>
              <w:spacing w:line="480" w:lineRule="auto"/>
              <w:rPr>
                <w:sz w:val="24"/>
                <w:szCs w:val="24"/>
              </w:rPr>
            </w:pPr>
            <w:r>
              <w:rPr>
                <w:sz w:val="24"/>
                <w:szCs w:val="24"/>
              </w:rPr>
              <w:t>0</w:t>
            </w:r>
            <w:r w:rsidR="0071556C" w:rsidRPr="00283FF5">
              <w:rPr>
                <w:sz w:val="24"/>
                <w:szCs w:val="24"/>
              </w:rPr>
              <w:t>.</w:t>
            </w:r>
            <w:r w:rsidR="00526BDB">
              <w:rPr>
                <w:sz w:val="24"/>
                <w:szCs w:val="24"/>
              </w:rPr>
              <w:t>283</w:t>
            </w:r>
            <w:r w:rsidR="0071556C" w:rsidRPr="00283FF5">
              <w:rPr>
                <w:sz w:val="24"/>
                <w:szCs w:val="24"/>
              </w:rPr>
              <w:t xml:space="preserve"> </w:t>
            </w:r>
          </w:p>
        </w:tc>
        <w:tc>
          <w:tcPr>
            <w:tcW w:w="1476" w:type="dxa"/>
          </w:tcPr>
          <w:p w14:paraId="016D5809" w14:textId="4C4EB2DF" w:rsidR="0071556C" w:rsidRPr="00283FF5" w:rsidRDefault="005E2D5B" w:rsidP="005F40B9">
            <w:pPr>
              <w:spacing w:line="480" w:lineRule="auto"/>
              <w:rPr>
                <w:sz w:val="24"/>
                <w:szCs w:val="24"/>
              </w:rPr>
            </w:pPr>
            <w:r>
              <w:rPr>
                <w:sz w:val="24"/>
                <w:szCs w:val="24"/>
              </w:rPr>
              <w:t>0</w:t>
            </w:r>
            <w:r w:rsidR="0071556C" w:rsidRPr="00283FF5">
              <w:rPr>
                <w:sz w:val="24"/>
                <w:szCs w:val="24"/>
              </w:rPr>
              <w:t>.</w:t>
            </w:r>
            <w:r w:rsidR="00526BDB">
              <w:rPr>
                <w:sz w:val="24"/>
                <w:szCs w:val="24"/>
              </w:rPr>
              <w:t>004</w:t>
            </w:r>
            <w:r w:rsidR="0071556C" w:rsidRPr="00283FF5">
              <w:rPr>
                <w:sz w:val="24"/>
                <w:szCs w:val="24"/>
              </w:rPr>
              <w:t xml:space="preserve"> </w:t>
            </w:r>
          </w:p>
        </w:tc>
      </w:tr>
      <w:tr w:rsidR="00944625" w:rsidRPr="00283FF5" w14:paraId="790141E8" w14:textId="77777777" w:rsidTr="00FA755C">
        <w:tc>
          <w:tcPr>
            <w:tcW w:w="278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618" w:type="dxa"/>
          </w:tcPr>
          <w:p w14:paraId="36D9727F" w14:textId="4C7BFFED" w:rsidR="0071556C" w:rsidRPr="00283FF5" w:rsidRDefault="00526BDB" w:rsidP="005F40B9">
            <w:pPr>
              <w:spacing w:line="480" w:lineRule="auto"/>
              <w:rPr>
                <w:sz w:val="24"/>
                <w:szCs w:val="24"/>
              </w:rPr>
            </w:pPr>
            <w:r>
              <w:rPr>
                <w:sz w:val="24"/>
                <w:szCs w:val="24"/>
              </w:rPr>
              <w:t>0.398***</w:t>
            </w:r>
          </w:p>
        </w:tc>
        <w:tc>
          <w:tcPr>
            <w:tcW w:w="996" w:type="dxa"/>
          </w:tcPr>
          <w:p w14:paraId="48F2C2A1" w14:textId="55B30D24" w:rsidR="0071556C" w:rsidRPr="00283FF5" w:rsidRDefault="00526BDB" w:rsidP="005F40B9">
            <w:pPr>
              <w:spacing w:line="480" w:lineRule="auto"/>
              <w:rPr>
                <w:sz w:val="24"/>
                <w:szCs w:val="24"/>
              </w:rPr>
            </w:pPr>
            <w:r>
              <w:rPr>
                <w:sz w:val="24"/>
                <w:szCs w:val="24"/>
              </w:rPr>
              <w:t>0.074</w:t>
            </w:r>
          </w:p>
        </w:tc>
        <w:tc>
          <w:tcPr>
            <w:tcW w:w="1116" w:type="dxa"/>
          </w:tcPr>
          <w:p w14:paraId="4F78C287" w14:textId="02D7691A" w:rsidR="0071556C" w:rsidRPr="00283FF5" w:rsidRDefault="00526BDB" w:rsidP="005F40B9">
            <w:pPr>
              <w:spacing w:line="480" w:lineRule="auto"/>
              <w:rPr>
                <w:sz w:val="24"/>
                <w:szCs w:val="24"/>
              </w:rPr>
            </w:pPr>
            <w:r>
              <w:rPr>
                <w:sz w:val="24"/>
                <w:szCs w:val="24"/>
              </w:rPr>
              <w:t>0.364**</w:t>
            </w:r>
          </w:p>
        </w:tc>
        <w:tc>
          <w:tcPr>
            <w:tcW w:w="1116" w:type="dxa"/>
          </w:tcPr>
          <w:p w14:paraId="4D24BE3F" w14:textId="02CE196A" w:rsidR="0071556C" w:rsidRPr="00283FF5" w:rsidRDefault="00526BDB" w:rsidP="005F40B9">
            <w:pPr>
              <w:spacing w:line="480" w:lineRule="auto"/>
              <w:rPr>
                <w:sz w:val="24"/>
                <w:szCs w:val="24"/>
              </w:rPr>
            </w:pPr>
            <w:r>
              <w:rPr>
                <w:sz w:val="24"/>
                <w:szCs w:val="24"/>
              </w:rPr>
              <w:t>0.700**</w:t>
            </w:r>
          </w:p>
        </w:tc>
        <w:tc>
          <w:tcPr>
            <w:tcW w:w="1356" w:type="dxa"/>
          </w:tcPr>
          <w:p w14:paraId="1E2DE212" w14:textId="0230EDE1" w:rsidR="0071556C" w:rsidRPr="00283FF5" w:rsidRDefault="00261BA5" w:rsidP="005F40B9">
            <w:pPr>
              <w:spacing w:line="480" w:lineRule="auto"/>
              <w:rPr>
                <w:sz w:val="24"/>
                <w:szCs w:val="24"/>
              </w:rPr>
            </w:pPr>
            <w:r>
              <w:rPr>
                <w:sz w:val="24"/>
                <w:szCs w:val="24"/>
              </w:rPr>
              <w:t>0</w:t>
            </w:r>
            <w:r w:rsidR="0071556C" w:rsidRPr="00283FF5">
              <w:rPr>
                <w:sz w:val="24"/>
                <w:szCs w:val="24"/>
              </w:rPr>
              <w:t>.279</w:t>
            </w:r>
            <w:r w:rsidR="0071556C">
              <w:rPr>
                <w:sz w:val="24"/>
                <w:szCs w:val="24"/>
              </w:rPr>
              <w:t>**</w:t>
            </w:r>
            <w:r w:rsidR="0071556C" w:rsidRPr="00283FF5">
              <w:rPr>
                <w:sz w:val="24"/>
                <w:szCs w:val="24"/>
              </w:rPr>
              <w:t xml:space="preserve"> </w:t>
            </w:r>
          </w:p>
        </w:tc>
        <w:tc>
          <w:tcPr>
            <w:tcW w:w="1476" w:type="dxa"/>
          </w:tcPr>
          <w:p w14:paraId="6C8C7E60" w14:textId="0BA9A777" w:rsidR="0071556C" w:rsidRPr="00283FF5" w:rsidRDefault="00261BA5" w:rsidP="005F40B9">
            <w:pPr>
              <w:spacing w:line="480" w:lineRule="auto"/>
              <w:rPr>
                <w:sz w:val="24"/>
                <w:szCs w:val="24"/>
              </w:rPr>
            </w:pPr>
            <w:r>
              <w:rPr>
                <w:sz w:val="24"/>
                <w:szCs w:val="24"/>
              </w:rPr>
              <w:t>0</w:t>
            </w:r>
            <w:r w:rsidR="0071556C" w:rsidRPr="00283FF5">
              <w:rPr>
                <w:sz w:val="24"/>
                <w:szCs w:val="24"/>
              </w:rPr>
              <w:t>.052</w:t>
            </w:r>
          </w:p>
        </w:tc>
      </w:tr>
      <w:tr w:rsidR="00944625" w:rsidRPr="00283FF5" w14:paraId="71DB2728" w14:textId="77777777" w:rsidTr="00FA755C">
        <w:tc>
          <w:tcPr>
            <w:tcW w:w="278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618" w:type="dxa"/>
          </w:tcPr>
          <w:p w14:paraId="56C721E0" w14:textId="015689E5" w:rsidR="0071556C" w:rsidRPr="00283FF5" w:rsidRDefault="00526BDB" w:rsidP="005F40B9">
            <w:pPr>
              <w:spacing w:line="480" w:lineRule="auto"/>
              <w:rPr>
                <w:sz w:val="24"/>
                <w:szCs w:val="24"/>
              </w:rPr>
            </w:pPr>
            <w:r>
              <w:rPr>
                <w:sz w:val="24"/>
                <w:szCs w:val="24"/>
              </w:rPr>
              <w:t>0.438***</w:t>
            </w:r>
          </w:p>
        </w:tc>
        <w:tc>
          <w:tcPr>
            <w:tcW w:w="996" w:type="dxa"/>
          </w:tcPr>
          <w:p w14:paraId="3017279B" w14:textId="205F3569" w:rsidR="0071556C" w:rsidRPr="00283FF5" w:rsidRDefault="00526BDB" w:rsidP="005F40B9">
            <w:pPr>
              <w:spacing w:line="480" w:lineRule="auto"/>
              <w:rPr>
                <w:sz w:val="24"/>
                <w:szCs w:val="24"/>
              </w:rPr>
            </w:pPr>
            <w:r>
              <w:rPr>
                <w:sz w:val="24"/>
                <w:szCs w:val="24"/>
              </w:rPr>
              <w:t>0.097</w:t>
            </w:r>
          </w:p>
        </w:tc>
        <w:tc>
          <w:tcPr>
            <w:tcW w:w="1116" w:type="dxa"/>
          </w:tcPr>
          <w:p w14:paraId="29B3EB98" w14:textId="08E43E34" w:rsidR="0071556C" w:rsidRPr="00283FF5" w:rsidRDefault="00526BDB" w:rsidP="005F40B9">
            <w:pPr>
              <w:spacing w:line="480" w:lineRule="auto"/>
              <w:rPr>
                <w:sz w:val="24"/>
                <w:szCs w:val="24"/>
              </w:rPr>
            </w:pPr>
            <w:r>
              <w:rPr>
                <w:sz w:val="24"/>
                <w:szCs w:val="24"/>
              </w:rPr>
              <w:t>-0.077</w:t>
            </w:r>
          </w:p>
        </w:tc>
        <w:tc>
          <w:tcPr>
            <w:tcW w:w="1116" w:type="dxa"/>
          </w:tcPr>
          <w:p w14:paraId="37006E5D" w14:textId="10D85CB0" w:rsidR="0071556C" w:rsidRPr="00283FF5" w:rsidRDefault="00526BDB" w:rsidP="005F40B9">
            <w:pPr>
              <w:spacing w:line="480" w:lineRule="auto"/>
              <w:rPr>
                <w:sz w:val="24"/>
                <w:szCs w:val="24"/>
              </w:rPr>
            </w:pPr>
            <w:r>
              <w:rPr>
                <w:sz w:val="24"/>
                <w:szCs w:val="24"/>
              </w:rPr>
              <w:t>0.382</w:t>
            </w:r>
          </w:p>
        </w:tc>
        <w:tc>
          <w:tcPr>
            <w:tcW w:w="1356" w:type="dxa"/>
          </w:tcPr>
          <w:p w14:paraId="00D84062" w14:textId="7FE88D2C" w:rsidR="0071556C" w:rsidRPr="00283FF5" w:rsidRDefault="00261BA5" w:rsidP="005F40B9">
            <w:pPr>
              <w:spacing w:line="480" w:lineRule="auto"/>
              <w:rPr>
                <w:sz w:val="24"/>
                <w:szCs w:val="24"/>
              </w:rPr>
            </w:pPr>
            <w:r>
              <w:rPr>
                <w:sz w:val="24"/>
                <w:szCs w:val="24"/>
              </w:rPr>
              <w:t>0</w:t>
            </w:r>
            <w:r w:rsidR="0071556C" w:rsidRPr="00283FF5">
              <w:rPr>
                <w:sz w:val="24"/>
                <w:szCs w:val="24"/>
              </w:rPr>
              <w:t>.167</w:t>
            </w:r>
          </w:p>
        </w:tc>
        <w:tc>
          <w:tcPr>
            <w:tcW w:w="1476" w:type="dxa"/>
          </w:tcPr>
          <w:p w14:paraId="12974C48" w14:textId="2863E7C7" w:rsidR="0071556C" w:rsidRPr="00283FF5" w:rsidRDefault="00261BA5" w:rsidP="005F40B9">
            <w:pPr>
              <w:spacing w:line="480" w:lineRule="auto"/>
              <w:rPr>
                <w:sz w:val="24"/>
                <w:szCs w:val="24"/>
              </w:rPr>
            </w:pPr>
            <w:r>
              <w:rPr>
                <w:sz w:val="24"/>
                <w:szCs w:val="24"/>
              </w:rPr>
              <w:t>0</w:t>
            </w:r>
            <w:r w:rsidR="0071556C" w:rsidRPr="00283FF5">
              <w:rPr>
                <w:sz w:val="24"/>
                <w:szCs w:val="24"/>
              </w:rPr>
              <w:t>.037</w:t>
            </w:r>
          </w:p>
        </w:tc>
      </w:tr>
      <w:tr w:rsidR="00944625" w:rsidRPr="00283FF5" w14:paraId="7A7F129E" w14:textId="77777777" w:rsidTr="00FA755C">
        <w:tc>
          <w:tcPr>
            <w:tcW w:w="2785" w:type="dxa"/>
          </w:tcPr>
          <w:p w14:paraId="7F7A1D38" w14:textId="77777777" w:rsidR="0071556C" w:rsidRPr="00283FF5" w:rsidRDefault="0071556C" w:rsidP="00FA755C">
            <w:pPr>
              <w:rPr>
                <w:i/>
                <w:iCs/>
                <w:sz w:val="24"/>
                <w:szCs w:val="24"/>
              </w:rPr>
            </w:pPr>
            <w:r w:rsidRPr="00283FF5">
              <w:rPr>
                <w:i/>
                <w:iCs/>
                <w:sz w:val="24"/>
                <w:szCs w:val="24"/>
              </w:rPr>
              <w:lastRenderedPageBreak/>
              <w:t>Penstemon gracilis</w:t>
            </w:r>
          </w:p>
        </w:tc>
        <w:tc>
          <w:tcPr>
            <w:tcW w:w="618" w:type="dxa"/>
          </w:tcPr>
          <w:p w14:paraId="22FA1E1F" w14:textId="7A8189F6" w:rsidR="0071556C" w:rsidRPr="00283FF5" w:rsidRDefault="00526BDB" w:rsidP="005F40B9">
            <w:pPr>
              <w:spacing w:line="480" w:lineRule="auto"/>
              <w:rPr>
                <w:sz w:val="24"/>
                <w:szCs w:val="24"/>
              </w:rPr>
            </w:pPr>
            <w:r>
              <w:rPr>
                <w:sz w:val="24"/>
                <w:szCs w:val="24"/>
              </w:rPr>
              <w:t>0.459***</w:t>
            </w:r>
          </w:p>
        </w:tc>
        <w:tc>
          <w:tcPr>
            <w:tcW w:w="996" w:type="dxa"/>
          </w:tcPr>
          <w:p w14:paraId="43BFB641" w14:textId="1FDF21E5" w:rsidR="0071556C" w:rsidRPr="00283FF5" w:rsidRDefault="00526BDB" w:rsidP="005F40B9">
            <w:pPr>
              <w:spacing w:line="480" w:lineRule="auto"/>
              <w:rPr>
                <w:sz w:val="24"/>
                <w:szCs w:val="24"/>
              </w:rPr>
            </w:pPr>
            <w:r>
              <w:rPr>
                <w:sz w:val="24"/>
                <w:szCs w:val="24"/>
              </w:rPr>
              <w:t>0.106</w:t>
            </w:r>
          </w:p>
        </w:tc>
        <w:tc>
          <w:tcPr>
            <w:tcW w:w="1116" w:type="dxa"/>
          </w:tcPr>
          <w:p w14:paraId="27A37CE4" w14:textId="48B1A585" w:rsidR="0071556C" w:rsidRPr="00283FF5" w:rsidRDefault="00526BDB" w:rsidP="005F40B9">
            <w:pPr>
              <w:spacing w:line="480" w:lineRule="auto"/>
              <w:rPr>
                <w:sz w:val="24"/>
                <w:szCs w:val="24"/>
              </w:rPr>
            </w:pPr>
            <w:r>
              <w:rPr>
                <w:sz w:val="24"/>
                <w:szCs w:val="24"/>
              </w:rPr>
              <w:t>0.241*</w:t>
            </w:r>
          </w:p>
        </w:tc>
        <w:tc>
          <w:tcPr>
            <w:tcW w:w="1116" w:type="dxa"/>
          </w:tcPr>
          <w:p w14:paraId="7C42DCD5" w14:textId="365FF98D" w:rsidR="0071556C" w:rsidRPr="00283FF5" w:rsidRDefault="00526BDB" w:rsidP="005F40B9">
            <w:pPr>
              <w:spacing w:line="480" w:lineRule="auto"/>
              <w:rPr>
                <w:sz w:val="24"/>
                <w:szCs w:val="24"/>
              </w:rPr>
            </w:pPr>
            <w:r>
              <w:rPr>
                <w:sz w:val="24"/>
                <w:szCs w:val="24"/>
              </w:rPr>
              <w:t>0.067</w:t>
            </w:r>
          </w:p>
        </w:tc>
        <w:tc>
          <w:tcPr>
            <w:tcW w:w="1356" w:type="dxa"/>
          </w:tcPr>
          <w:p w14:paraId="0ABFD892" w14:textId="1BBF8993" w:rsidR="0071556C" w:rsidRPr="00283FF5" w:rsidRDefault="00261BA5" w:rsidP="005F40B9">
            <w:pPr>
              <w:spacing w:line="480" w:lineRule="auto"/>
              <w:rPr>
                <w:sz w:val="24"/>
                <w:szCs w:val="24"/>
              </w:rPr>
            </w:pPr>
            <w:r>
              <w:rPr>
                <w:sz w:val="24"/>
                <w:szCs w:val="24"/>
              </w:rPr>
              <w:t>0</w:t>
            </w:r>
            <w:r w:rsidR="0071556C" w:rsidRPr="00283FF5">
              <w:rPr>
                <w:sz w:val="24"/>
                <w:szCs w:val="24"/>
              </w:rPr>
              <w:t xml:space="preserve">.031 </w:t>
            </w:r>
          </w:p>
        </w:tc>
        <w:tc>
          <w:tcPr>
            <w:tcW w:w="1476" w:type="dxa"/>
          </w:tcPr>
          <w:p w14:paraId="53597A48" w14:textId="066B725D" w:rsidR="0071556C" w:rsidRPr="00283FF5" w:rsidRDefault="00261BA5" w:rsidP="005F40B9">
            <w:pPr>
              <w:spacing w:line="480" w:lineRule="auto"/>
              <w:rPr>
                <w:sz w:val="24"/>
                <w:szCs w:val="24"/>
              </w:rPr>
            </w:pPr>
            <w:r>
              <w:rPr>
                <w:sz w:val="24"/>
                <w:szCs w:val="24"/>
              </w:rPr>
              <w:t>0</w:t>
            </w:r>
            <w:r w:rsidR="0071556C" w:rsidRPr="00283FF5">
              <w:rPr>
                <w:sz w:val="24"/>
                <w:szCs w:val="24"/>
              </w:rPr>
              <w:t>.007</w:t>
            </w:r>
          </w:p>
        </w:tc>
      </w:tr>
      <w:tr w:rsidR="00944625" w:rsidRPr="00283FF5" w14:paraId="1B50F394" w14:textId="77777777" w:rsidTr="00FA755C">
        <w:tc>
          <w:tcPr>
            <w:tcW w:w="278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618" w:type="dxa"/>
          </w:tcPr>
          <w:p w14:paraId="39C28258" w14:textId="689AB5EB" w:rsidR="0071556C" w:rsidRPr="00283FF5" w:rsidRDefault="00526BDB" w:rsidP="005F40B9">
            <w:pPr>
              <w:spacing w:line="480" w:lineRule="auto"/>
              <w:rPr>
                <w:sz w:val="24"/>
                <w:szCs w:val="24"/>
              </w:rPr>
            </w:pPr>
            <w:r>
              <w:rPr>
                <w:sz w:val="24"/>
                <w:szCs w:val="24"/>
              </w:rPr>
              <w:t>0.144***</w:t>
            </w:r>
          </w:p>
        </w:tc>
        <w:tc>
          <w:tcPr>
            <w:tcW w:w="996" w:type="dxa"/>
          </w:tcPr>
          <w:p w14:paraId="1899709A" w14:textId="0D4A3799" w:rsidR="0071556C" w:rsidRPr="00283FF5" w:rsidRDefault="00526BDB" w:rsidP="005F40B9">
            <w:pPr>
              <w:spacing w:line="480" w:lineRule="auto"/>
              <w:rPr>
                <w:sz w:val="24"/>
                <w:szCs w:val="24"/>
              </w:rPr>
            </w:pPr>
            <w:r>
              <w:rPr>
                <w:sz w:val="24"/>
                <w:szCs w:val="24"/>
              </w:rPr>
              <w:t>0.091**</w:t>
            </w:r>
          </w:p>
        </w:tc>
        <w:tc>
          <w:tcPr>
            <w:tcW w:w="1116" w:type="dxa"/>
          </w:tcPr>
          <w:p w14:paraId="0E458E9D" w14:textId="23883F56" w:rsidR="0071556C" w:rsidRPr="00283FF5" w:rsidRDefault="00526BDB" w:rsidP="005F40B9">
            <w:pPr>
              <w:spacing w:line="480" w:lineRule="auto"/>
              <w:rPr>
                <w:sz w:val="24"/>
                <w:szCs w:val="24"/>
              </w:rPr>
            </w:pPr>
            <w:r>
              <w:rPr>
                <w:sz w:val="24"/>
                <w:szCs w:val="24"/>
              </w:rPr>
              <w:t>0.301***</w:t>
            </w:r>
          </w:p>
        </w:tc>
        <w:tc>
          <w:tcPr>
            <w:tcW w:w="1116" w:type="dxa"/>
          </w:tcPr>
          <w:p w14:paraId="6A763B53" w14:textId="6344FC94" w:rsidR="0071556C" w:rsidRPr="00283FF5" w:rsidRDefault="00526BDB" w:rsidP="005F40B9">
            <w:pPr>
              <w:spacing w:line="480" w:lineRule="auto"/>
              <w:rPr>
                <w:sz w:val="24"/>
                <w:szCs w:val="24"/>
              </w:rPr>
            </w:pPr>
            <w:r>
              <w:rPr>
                <w:sz w:val="24"/>
                <w:szCs w:val="24"/>
              </w:rPr>
              <w:t>0.467***</w:t>
            </w:r>
          </w:p>
        </w:tc>
        <w:tc>
          <w:tcPr>
            <w:tcW w:w="1356" w:type="dxa"/>
          </w:tcPr>
          <w:p w14:paraId="00685B19" w14:textId="630F0A90" w:rsidR="0071556C" w:rsidRPr="00283FF5" w:rsidRDefault="009A2DBE" w:rsidP="005F40B9">
            <w:pPr>
              <w:spacing w:line="480" w:lineRule="auto"/>
              <w:rPr>
                <w:sz w:val="24"/>
                <w:szCs w:val="24"/>
              </w:rPr>
            </w:pPr>
            <w:r>
              <w:rPr>
                <w:sz w:val="24"/>
                <w:szCs w:val="24"/>
              </w:rPr>
              <w:t>0</w:t>
            </w:r>
            <w:r w:rsidR="0071556C" w:rsidRPr="00283FF5">
              <w:rPr>
                <w:sz w:val="24"/>
                <w:szCs w:val="24"/>
              </w:rPr>
              <w:t>.067</w:t>
            </w:r>
            <w:r w:rsidR="0071556C">
              <w:rPr>
                <w:sz w:val="24"/>
                <w:szCs w:val="24"/>
              </w:rPr>
              <w:t>*</w:t>
            </w:r>
            <w:r w:rsidR="0071556C" w:rsidRPr="00283FF5">
              <w:rPr>
                <w:sz w:val="24"/>
                <w:szCs w:val="24"/>
              </w:rPr>
              <w:t xml:space="preserve"> </w:t>
            </w:r>
          </w:p>
        </w:tc>
        <w:tc>
          <w:tcPr>
            <w:tcW w:w="1476" w:type="dxa"/>
          </w:tcPr>
          <w:p w14:paraId="23347BFA" w14:textId="6B86896A" w:rsidR="0071556C" w:rsidRPr="00283FF5" w:rsidRDefault="009A2DBE" w:rsidP="005F40B9">
            <w:pPr>
              <w:spacing w:line="480" w:lineRule="auto"/>
              <w:rPr>
                <w:sz w:val="24"/>
                <w:szCs w:val="24"/>
              </w:rPr>
            </w:pPr>
            <w:r>
              <w:rPr>
                <w:sz w:val="24"/>
                <w:szCs w:val="24"/>
              </w:rPr>
              <w:t>0</w:t>
            </w:r>
            <w:r w:rsidR="0071556C" w:rsidRPr="00283FF5">
              <w:rPr>
                <w:sz w:val="24"/>
                <w:szCs w:val="24"/>
              </w:rPr>
              <w:t>.043</w:t>
            </w:r>
            <w:r w:rsidR="0071556C">
              <w:rPr>
                <w:sz w:val="24"/>
                <w:szCs w:val="24"/>
              </w:rPr>
              <w:t>*</w:t>
            </w:r>
          </w:p>
        </w:tc>
      </w:tr>
      <w:tr w:rsidR="00944625" w:rsidRPr="00283FF5" w14:paraId="22FAE077" w14:textId="77777777" w:rsidTr="00FA755C">
        <w:tc>
          <w:tcPr>
            <w:tcW w:w="278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618" w:type="dxa"/>
          </w:tcPr>
          <w:p w14:paraId="0AEC7594" w14:textId="618308FE" w:rsidR="0071556C" w:rsidRPr="00283FF5" w:rsidRDefault="00526BDB" w:rsidP="005F40B9">
            <w:pPr>
              <w:spacing w:line="480" w:lineRule="auto"/>
              <w:rPr>
                <w:sz w:val="24"/>
                <w:szCs w:val="24"/>
              </w:rPr>
            </w:pPr>
            <w:r>
              <w:rPr>
                <w:sz w:val="24"/>
                <w:szCs w:val="24"/>
              </w:rPr>
              <w:t>0.340*</w:t>
            </w:r>
          </w:p>
        </w:tc>
        <w:tc>
          <w:tcPr>
            <w:tcW w:w="996" w:type="dxa"/>
          </w:tcPr>
          <w:p w14:paraId="0F99484F" w14:textId="4D5A88FF" w:rsidR="0071556C" w:rsidRPr="00283FF5" w:rsidRDefault="00526BDB" w:rsidP="005F40B9">
            <w:pPr>
              <w:spacing w:line="480" w:lineRule="auto"/>
              <w:rPr>
                <w:sz w:val="24"/>
                <w:szCs w:val="24"/>
              </w:rPr>
            </w:pPr>
            <w:r>
              <w:rPr>
                <w:sz w:val="24"/>
                <w:szCs w:val="24"/>
              </w:rPr>
              <w:t>0.178</w:t>
            </w:r>
          </w:p>
        </w:tc>
        <w:tc>
          <w:tcPr>
            <w:tcW w:w="1116" w:type="dxa"/>
          </w:tcPr>
          <w:p w14:paraId="1AD441AA" w14:textId="3A14C106" w:rsidR="0071556C" w:rsidRPr="00283FF5" w:rsidRDefault="00526BDB" w:rsidP="005F40B9">
            <w:pPr>
              <w:spacing w:line="480" w:lineRule="auto"/>
              <w:rPr>
                <w:sz w:val="24"/>
                <w:szCs w:val="24"/>
              </w:rPr>
            </w:pPr>
            <w:r>
              <w:rPr>
                <w:sz w:val="24"/>
                <w:szCs w:val="24"/>
              </w:rPr>
              <w:t>-0.177</w:t>
            </w:r>
          </w:p>
        </w:tc>
        <w:tc>
          <w:tcPr>
            <w:tcW w:w="1116" w:type="dxa"/>
          </w:tcPr>
          <w:p w14:paraId="38CD4CB6" w14:textId="670F912F" w:rsidR="0071556C" w:rsidRPr="00283FF5" w:rsidRDefault="00526BDB" w:rsidP="005F40B9">
            <w:pPr>
              <w:spacing w:line="480" w:lineRule="auto"/>
              <w:rPr>
                <w:sz w:val="24"/>
                <w:szCs w:val="24"/>
              </w:rPr>
            </w:pPr>
            <w:r>
              <w:rPr>
                <w:sz w:val="24"/>
                <w:szCs w:val="24"/>
              </w:rPr>
              <w:t>1.236</w:t>
            </w:r>
          </w:p>
        </w:tc>
        <w:tc>
          <w:tcPr>
            <w:tcW w:w="1356" w:type="dxa"/>
          </w:tcPr>
          <w:p w14:paraId="3E746BE2" w14:textId="23528E9C" w:rsidR="0071556C" w:rsidRPr="00283FF5" w:rsidRDefault="005E2D5B" w:rsidP="005F40B9">
            <w:pPr>
              <w:spacing w:line="480" w:lineRule="auto"/>
              <w:rPr>
                <w:sz w:val="24"/>
                <w:szCs w:val="24"/>
              </w:rPr>
            </w:pPr>
            <w:r>
              <w:rPr>
                <w:sz w:val="24"/>
                <w:szCs w:val="24"/>
              </w:rPr>
              <w:t>0.421</w:t>
            </w:r>
          </w:p>
        </w:tc>
        <w:tc>
          <w:tcPr>
            <w:tcW w:w="1476" w:type="dxa"/>
          </w:tcPr>
          <w:p w14:paraId="3D2D3C8A" w14:textId="3135CE1D" w:rsidR="0071556C" w:rsidRPr="00283FF5" w:rsidRDefault="005E2D5B" w:rsidP="005F40B9">
            <w:pPr>
              <w:spacing w:line="480" w:lineRule="auto"/>
              <w:rPr>
                <w:sz w:val="24"/>
                <w:szCs w:val="24"/>
              </w:rPr>
            </w:pPr>
            <w:r>
              <w:rPr>
                <w:sz w:val="24"/>
                <w:szCs w:val="24"/>
              </w:rPr>
              <w:t>0.220</w:t>
            </w:r>
            <w:r w:rsidR="0071556C"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354D7146" w14:textId="0E174CE8" w:rsidR="00F211FD" w:rsidRDefault="00F211FD" w:rsidP="00A04784">
      <w:pPr>
        <w:jc w:val="center"/>
        <w:rPr>
          <w:sz w:val="24"/>
          <w:szCs w:val="24"/>
        </w:rPr>
      </w:pPr>
    </w:p>
    <w:p w14:paraId="09553441" w14:textId="4921BE6D" w:rsidR="00F211FD" w:rsidRPr="00AC4581" w:rsidRDefault="00F211FD" w:rsidP="00FA755C">
      <w:pPr>
        <w:tabs>
          <w:tab w:val="left" w:pos="810"/>
        </w:tabs>
        <w:jc w:val="center"/>
        <w:rPr>
          <w:b/>
          <w:bCs/>
          <w:sz w:val="24"/>
          <w:szCs w:val="24"/>
        </w:rPr>
      </w:pPr>
      <w:r w:rsidRPr="00AC4581">
        <w:rPr>
          <w:b/>
          <w:bCs/>
          <w:sz w:val="24"/>
          <w:szCs w:val="24"/>
        </w:rPr>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8"/>
      <w:r w:rsidR="000C39CD">
        <w:rPr>
          <w:sz w:val="24"/>
          <w:szCs w:val="24"/>
        </w:rPr>
        <w:t>direct</w:t>
      </w:r>
      <w:r w:rsidR="000C39CD" w:rsidRPr="00283FF5">
        <w:rPr>
          <w:sz w:val="24"/>
          <w:szCs w:val="24"/>
        </w:rPr>
        <w:t xml:space="preserve"> </w:t>
      </w:r>
      <w:r w:rsidRPr="00283FF5">
        <w:rPr>
          <w:sz w:val="24"/>
          <w:szCs w:val="24"/>
        </w:rPr>
        <w:t xml:space="preserve">effect </w:t>
      </w:r>
      <w:commentRangeEnd w:id="8"/>
      <w:r>
        <w:rPr>
          <w:rStyle w:val="CommentReference"/>
        </w:rPr>
        <w:commentReference w:id="8"/>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71C97356" w:rsidR="00AC4581" w:rsidRDefault="00283262" w:rsidP="00AC4581">
      <w:pPr>
        <w:jc w:val="center"/>
        <w:rPr>
          <w:sz w:val="24"/>
          <w:szCs w:val="24"/>
        </w:rPr>
      </w:pPr>
      <w:r w:rsidRPr="00AE2126">
        <w:rPr>
          <w:noProof/>
        </w:rPr>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348700" cy="3114065"/>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2"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w:t>
        </w:r>
        <w:r w:rsidRPr="00E91CCE">
          <w:rPr>
            <w:rStyle w:val="Hyperlink"/>
          </w:rPr>
          <w:t>.</w:t>
        </w:r>
        <w:r w:rsidRPr="00E91CCE">
          <w:rPr>
            <w:rStyle w:val="Hyperlink"/>
          </w:rPr>
          <w:t>be/tutorial/inspect.html</w:t>
        </w:r>
      </w:hyperlink>
    </w:p>
    <w:p w14:paraId="6D9223B8" w14:textId="550C4C27" w:rsidR="00A24BE4" w:rsidRDefault="00A24BE4">
      <w:pPr>
        <w:pStyle w:val="CommentText"/>
      </w:pPr>
    </w:p>
  </w:comment>
  <w:comment w:id="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w:t>
        </w:r>
        <w:r w:rsidRPr="00E91CCE">
          <w:rPr>
            <w:rStyle w:val="Hyperlink"/>
          </w:rPr>
          <w:t>n</w:t>
        </w:r>
        <w:r w:rsidRPr="00E91CCE">
          <w:rPr>
            <w:rStyle w:val="Hyperlink"/>
          </w:rPr>
          <w:t>king.com/post/fiml-regression/</w:t>
        </w:r>
      </w:hyperlink>
    </w:p>
  </w:comment>
  <w:comment w:id="5"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6"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7"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8"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2E212" w14:textId="77777777" w:rsidR="00F45489" w:rsidRDefault="00F45489" w:rsidP="00AC4581">
      <w:pPr>
        <w:spacing w:after="0" w:line="240" w:lineRule="auto"/>
      </w:pPr>
      <w:r>
        <w:separator/>
      </w:r>
    </w:p>
  </w:endnote>
  <w:endnote w:type="continuationSeparator" w:id="0">
    <w:p w14:paraId="0166941C" w14:textId="77777777" w:rsidR="00F45489" w:rsidRDefault="00F45489"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93F98" w14:textId="77777777" w:rsidR="00F45489" w:rsidRDefault="00F45489" w:rsidP="00AC4581">
      <w:pPr>
        <w:spacing w:after="0" w:line="240" w:lineRule="auto"/>
      </w:pPr>
      <w:r>
        <w:separator/>
      </w:r>
    </w:p>
  </w:footnote>
  <w:footnote w:type="continuationSeparator" w:id="0">
    <w:p w14:paraId="2B6872F6" w14:textId="77777777" w:rsidR="00F45489" w:rsidRDefault="00F45489"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0C39CD"/>
    <w:rsid w:val="00140402"/>
    <w:rsid w:val="001C5FFC"/>
    <w:rsid w:val="001D1E9C"/>
    <w:rsid w:val="001D3160"/>
    <w:rsid w:val="00261BA5"/>
    <w:rsid w:val="00283262"/>
    <w:rsid w:val="00283FF5"/>
    <w:rsid w:val="002B392A"/>
    <w:rsid w:val="002D79D5"/>
    <w:rsid w:val="00340164"/>
    <w:rsid w:val="00361438"/>
    <w:rsid w:val="003D3B2A"/>
    <w:rsid w:val="00494B94"/>
    <w:rsid w:val="004F73A2"/>
    <w:rsid w:val="00526BDB"/>
    <w:rsid w:val="005E17E4"/>
    <w:rsid w:val="005E2D5B"/>
    <w:rsid w:val="005F1ACF"/>
    <w:rsid w:val="006A1932"/>
    <w:rsid w:val="006A2E49"/>
    <w:rsid w:val="006B4DA9"/>
    <w:rsid w:val="006D5198"/>
    <w:rsid w:val="0071556C"/>
    <w:rsid w:val="007919DC"/>
    <w:rsid w:val="0081502C"/>
    <w:rsid w:val="008930DC"/>
    <w:rsid w:val="00895FF2"/>
    <w:rsid w:val="009211CC"/>
    <w:rsid w:val="00944625"/>
    <w:rsid w:val="009A19D9"/>
    <w:rsid w:val="009A2DBE"/>
    <w:rsid w:val="009C0FB2"/>
    <w:rsid w:val="00A00388"/>
    <w:rsid w:val="00A04784"/>
    <w:rsid w:val="00A05B6D"/>
    <w:rsid w:val="00A24BE4"/>
    <w:rsid w:val="00A531C4"/>
    <w:rsid w:val="00A80145"/>
    <w:rsid w:val="00AC4581"/>
    <w:rsid w:val="00B22176"/>
    <w:rsid w:val="00C15876"/>
    <w:rsid w:val="00C60872"/>
    <w:rsid w:val="00CC0CF8"/>
    <w:rsid w:val="00CD2B46"/>
    <w:rsid w:val="00D40FF5"/>
    <w:rsid w:val="00DC1D9A"/>
    <w:rsid w:val="00E036A6"/>
    <w:rsid w:val="00E07E14"/>
    <w:rsid w:val="00E4310D"/>
    <w:rsid w:val="00E62477"/>
    <w:rsid w:val="00EB347C"/>
    <w:rsid w:val="00ED410B"/>
    <w:rsid w:val="00F211FD"/>
    <w:rsid w:val="00F45489"/>
    <w:rsid w:val="00FA6FAB"/>
    <w:rsid w:val="00FA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2020-12-11T13:45:00Z</dcterms:created>
  <dcterms:modified xsi:type="dcterms:W3CDTF">2020-12-11T14:36:00Z</dcterms:modified>
</cp:coreProperties>
</file>